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B8" w:rsidRPr="00AB5311" w:rsidRDefault="00AA37B8" w:rsidP="00AA37B8">
      <w:pPr>
        <w:shd w:val="clear" w:color="auto" w:fill="FFFFFF"/>
        <w:spacing w:after="0" w:line="240" w:lineRule="auto"/>
        <w:jc w:val="center"/>
        <w:rPr>
          <w:rFonts w:eastAsia="Arial" w:cs="Arial"/>
          <w:szCs w:val="24"/>
        </w:rPr>
      </w:pPr>
      <w:r w:rsidRPr="00AB5311">
        <w:rPr>
          <w:rFonts w:eastAsia="Arial" w:cs="Arial"/>
          <w:b/>
          <w:szCs w:val="24"/>
        </w:rPr>
        <w:t>CUIDADOS DE ENFERMERÍA AL PACIENTE INTUBADO CON SEDACIÓN MÍNIMA O SEDACIÓN CONSCIENTE</w:t>
      </w:r>
    </w:p>
    <w:p w:rsidR="00AA37B8" w:rsidRPr="00AB5311" w:rsidRDefault="00AA37B8" w:rsidP="00AA37B8">
      <w:pPr>
        <w:spacing w:after="240" w:line="240" w:lineRule="auto"/>
        <w:jc w:val="center"/>
        <w:rPr>
          <w:rFonts w:eastAsia="Arial" w:cs="Arial"/>
          <w:szCs w:val="24"/>
        </w:rPr>
      </w:pPr>
    </w:p>
    <w:p w:rsidR="00AA37B8" w:rsidRPr="00AB5311" w:rsidRDefault="00AA37B8" w:rsidP="00AA37B8">
      <w:pPr>
        <w:spacing w:after="240" w:line="240" w:lineRule="auto"/>
        <w:jc w:val="center"/>
        <w:rPr>
          <w:rFonts w:eastAsia="Arial" w:cs="Arial"/>
          <w:b/>
          <w:szCs w:val="24"/>
        </w:rPr>
      </w:pPr>
      <w:r w:rsidRPr="00AB5311">
        <w:rPr>
          <w:rFonts w:eastAsia="Arial" w:cs="Arial"/>
          <w:szCs w:val="24"/>
        </w:rPr>
        <w:br/>
      </w:r>
      <w:r w:rsidRPr="00AB5311">
        <w:rPr>
          <w:rFonts w:eastAsia="Arial" w:cs="Arial"/>
          <w:szCs w:val="24"/>
        </w:rPr>
        <w:br/>
      </w:r>
      <w:r w:rsidRPr="00AB5311">
        <w:rPr>
          <w:rFonts w:eastAsia="Arial" w:cs="Arial"/>
          <w:szCs w:val="24"/>
        </w:rPr>
        <w:br/>
      </w:r>
    </w:p>
    <w:p w:rsidR="00AA37B8" w:rsidRPr="00AB5311" w:rsidRDefault="00AA37B8" w:rsidP="00AA37B8">
      <w:pPr>
        <w:spacing w:after="240" w:line="240" w:lineRule="auto"/>
        <w:jc w:val="center"/>
        <w:rPr>
          <w:rFonts w:eastAsia="Arial" w:cs="Arial"/>
          <w:b/>
          <w:szCs w:val="24"/>
        </w:rPr>
      </w:pPr>
      <w:r w:rsidRPr="00AB5311">
        <w:rPr>
          <w:rFonts w:eastAsia="Arial" w:cs="Arial"/>
          <w:b/>
          <w:szCs w:val="24"/>
        </w:rPr>
        <w:t>Monografía para optar al título de Especialistas en Cuidado de enfermería al Adulto en Estado Crítico de Salud</w:t>
      </w:r>
    </w:p>
    <w:p w:rsidR="00AA37B8" w:rsidRPr="00AB5311" w:rsidRDefault="00AA37B8" w:rsidP="00AA37B8">
      <w:pPr>
        <w:spacing w:after="240" w:line="240" w:lineRule="auto"/>
        <w:rPr>
          <w:rFonts w:eastAsia="Arial" w:cs="Arial"/>
          <w:b/>
          <w:szCs w:val="24"/>
        </w:rPr>
      </w:pPr>
    </w:p>
    <w:p w:rsidR="00AA37B8" w:rsidRPr="00AB5311" w:rsidRDefault="00AA37B8" w:rsidP="00AA37B8">
      <w:pPr>
        <w:spacing w:after="240" w:line="240" w:lineRule="auto"/>
        <w:rPr>
          <w:rFonts w:eastAsia="Arial" w:cs="Arial"/>
          <w:b/>
          <w:szCs w:val="24"/>
        </w:rPr>
      </w:pPr>
    </w:p>
    <w:p w:rsidR="00AA37B8" w:rsidRPr="00AB5311" w:rsidRDefault="00AA37B8" w:rsidP="00AA37B8">
      <w:pPr>
        <w:spacing w:after="240" w:line="240" w:lineRule="auto"/>
        <w:jc w:val="center"/>
        <w:rPr>
          <w:rFonts w:eastAsia="Arial" w:cs="Arial"/>
          <w:szCs w:val="24"/>
        </w:rPr>
      </w:pPr>
      <w:r w:rsidRPr="00AB5311">
        <w:rPr>
          <w:rFonts w:eastAsia="Arial" w:cs="Arial"/>
          <w:szCs w:val="24"/>
        </w:rPr>
        <w:t>Por</w:t>
      </w:r>
    </w:p>
    <w:p w:rsidR="00AA37B8" w:rsidRPr="00AB5311" w:rsidRDefault="00AA37B8" w:rsidP="00AA37B8">
      <w:pPr>
        <w:spacing w:after="200" w:line="240" w:lineRule="auto"/>
        <w:jc w:val="center"/>
        <w:rPr>
          <w:rFonts w:eastAsia="Arial" w:cs="Arial"/>
          <w:szCs w:val="24"/>
        </w:rPr>
      </w:pPr>
      <w:r w:rsidRPr="00AB5311">
        <w:rPr>
          <w:rFonts w:eastAsia="Arial" w:cs="Arial"/>
          <w:b/>
          <w:szCs w:val="24"/>
        </w:rPr>
        <w:t>SILVANA MARCELA ARISMENDI CELIS</w:t>
      </w:r>
    </w:p>
    <w:p w:rsidR="00AA37B8" w:rsidRPr="00AB5311" w:rsidRDefault="00AA37B8" w:rsidP="00AA37B8">
      <w:pPr>
        <w:spacing w:after="200" w:line="240" w:lineRule="auto"/>
        <w:jc w:val="center"/>
        <w:rPr>
          <w:rFonts w:eastAsia="Arial" w:cs="Arial"/>
          <w:szCs w:val="24"/>
        </w:rPr>
      </w:pPr>
      <w:r w:rsidRPr="00AB5311">
        <w:rPr>
          <w:rFonts w:eastAsia="Arial" w:cs="Arial"/>
          <w:b/>
          <w:szCs w:val="24"/>
        </w:rPr>
        <w:t>SIRLEY ANDREA VALENCIA LONDOÑO</w:t>
      </w:r>
    </w:p>
    <w:p w:rsidR="00AA37B8" w:rsidRPr="00AB5311" w:rsidRDefault="00AA37B8" w:rsidP="00AA37B8">
      <w:pPr>
        <w:spacing w:after="240" w:line="240" w:lineRule="auto"/>
        <w:rPr>
          <w:rFonts w:eastAsia="Arial" w:cs="Arial"/>
          <w:szCs w:val="24"/>
        </w:rPr>
      </w:pPr>
      <w:r w:rsidRPr="00AB5311">
        <w:rPr>
          <w:rFonts w:eastAsia="Arial" w:cs="Arial"/>
          <w:szCs w:val="24"/>
        </w:rPr>
        <w:br/>
      </w:r>
    </w:p>
    <w:p w:rsidR="00AA37B8" w:rsidRPr="00AB5311" w:rsidRDefault="00AA37B8" w:rsidP="00AA37B8">
      <w:pPr>
        <w:spacing w:after="240" w:line="240" w:lineRule="auto"/>
        <w:jc w:val="center"/>
        <w:rPr>
          <w:rFonts w:eastAsia="Arial" w:cs="Arial"/>
          <w:b/>
          <w:szCs w:val="24"/>
        </w:rPr>
      </w:pPr>
      <w:r w:rsidRPr="00AB5311">
        <w:rPr>
          <w:rFonts w:eastAsia="Arial" w:cs="Arial"/>
          <w:b/>
          <w:szCs w:val="24"/>
        </w:rPr>
        <w:t>ESPECIALIZACIÓN CUIDADO DE ENFERMERÍA AL ADULTO EN ESTADO CRÍTICO DE SALUD</w:t>
      </w:r>
    </w:p>
    <w:p w:rsidR="00AA37B8" w:rsidRPr="00AB5311" w:rsidRDefault="00AA37B8" w:rsidP="00AA37B8">
      <w:pPr>
        <w:spacing w:after="240" w:line="240" w:lineRule="auto"/>
        <w:jc w:val="center"/>
        <w:rPr>
          <w:rFonts w:eastAsia="Arial" w:cs="Arial"/>
          <w:szCs w:val="24"/>
        </w:rPr>
      </w:pPr>
      <w:r w:rsidRPr="00AB5311">
        <w:rPr>
          <w:rFonts w:eastAsia="Arial" w:cs="Arial"/>
          <w:szCs w:val="24"/>
        </w:rPr>
        <w:t>Trabajo monográfico</w:t>
      </w:r>
    </w:p>
    <w:p w:rsidR="00AA37B8" w:rsidRPr="00AB5311" w:rsidRDefault="00AA37B8" w:rsidP="00AA37B8">
      <w:pPr>
        <w:spacing w:after="200" w:line="240" w:lineRule="auto"/>
        <w:jc w:val="center"/>
        <w:rPr>
          <w:rFonts w:eastAsia="Arial" w:cs="Arial"/>
          <w:b/>
          <w:szCs w:val="24"/>
        </w:rPr>
      </w:pPr>
    </w:p>
    <w:p w:rsidR="00AA37B8" w:rsidRPr="00AB5311" w:rsidRDefault="00AA37B8" w:rsidP="00AA37B8">
      <w:pPr>
        <w:spacing w:after="200" w:line="240" w:lineRule="auto"/>
        <w:jc w:val="center"/>
        <w:rPr>
          <w:rFonts w:eastAsia="Arial" w:cs="Arial"/>
          <w:szCs w:val="24"/>
        </w:rPr>
      </w:pPr>
      <w:r w:rsidRPr="00AB5311">
        <w:rPr>
          <w:rFonts w:eastAsia="Arial" w:cs="Arial"/>
          <w:b/>
          <w:szCs w:val="24"/>
        </w:rPr>
        <w:t>ASESOR</w:t>
      </w:r>
    </w:p>
    <w:p w:rsidR="00AA37B8" w:rsidRPr="00AB5311" w:rsidRDefault="00AA37B8" w:rsidP="00AA37B8">
      <w:pPr>
        <w:spacing w:after="200" w:line="240" w:lineRule="auto"/>
        <w:jc w:val="center"/>
        <w:rPr>
          <w:rFonts w:eastAsia="Arial" w:cs="Arial"/>
          <w:szCs w:val="24"/>
        </w:rPr>
      </w:pPr>
      <w:r w:rsidRPr="00AB5311">
        <w:rPr>
          <w:rFonts w:eastAsia="Arial" w:cs="Arial"/>
          <w:b/>
          <w:szCs w:val="24"/>
        </w:rPr>
        <w:t>WILLIAM IVÁN LÓPEZ CARDENAS</w:t>
      </w:r>
    </w:p>
    <w:p w:rsidR="00AA37B8" w:rsidRPr="00AB5311" w:rsidRDefault="00AA37B8" w:rsidP="00AA37B8">
      <w:pPr>
        <w:spacing w:after="240" w:line="240" w:lineRule="auto"/>
        <w:rPr>
          <w:rFonts w:eastAsia="Arial" w:cs="Arial"/>
          <w:szCs w:val="24"/>
        </w:rPr>
      </w:pPr>
    </w:p>
    <w:p w:rsidR="00AA37B8" w:rsidRPr="00AB5311" w:rsidRDefault="00AA37B8" w:rsidP="00AA37B8">
      <w:pPr>
        <w:shd w:val="clear" w:color="auto" w:fill="FFFFFF"/>
        <w:spacing w:after="0" w:line="240" w:lineRule="auto"/>
        <w:jc w:val="center"/>
        <w:rPr>
          <w:rFonts w:eastAsia="Arial" w:cs="Arial"/>
          <w:szCs w:val="24"/>
        </w:rPr>
      </w:pPr>
      <w:r w:rsidRPr="00AB5311">
        <w:rPr>
          <w:rFonts w:eastAsia="Arial" w:cs="Arial"/>
          <w:szCs w:val="24"/>
        </w:rPr>
        <w:t> </w:t>
      </w:r>
    </w:p>
    <w:p w:rsidR="00AA37B8" w:rsidRPr="00AB5311" w:rsidRDefault="00AA37B8" w:rsidP="00AA37B8">
      <w:pPr>
        <w:shd w:val="clear" w:color="auto" w:fill="FFFFFF"/>
        <w:spacing w:after="0" w:line="240" w:lineRule="auto"/>
        <w:jc w:val="center"/>
        <w:rPr>
          <w:rFonts w:eastAsia="Arial" w:cs="Arial"/>
          <w:szCs w:val="24"/>
        </w:rPr>
      </w:pPr>
    </w:p>
    <w:p w:rsidR="00AA37B8" w:rsidRPr="00AB5311" w:rsidRDefault="00AA37B8" w:rsidP="00AA37B8">
      <w:pPr>
        <w:shd w:val="clear" w:color="auto" w:fill="FFFFFF"/>
        <w:spacing w:after="0" w:line="240" w:lineRule="auto"/>
        <w:jc w:val="center"/>
        <w:rPr>
          <w:rFonts w:eastAsia="Arial" w:cs="Arial"/>
          <w:b/>
          <w:szCs w:val="24"/>
        </w:rPr>
      </w:pPr>
      <w:r w:rsidRPr="00AB5311">
        <w:rPr>
          <w:rFonts w:eastAsia="Arial" w:cs="Arial"/>
          <w:b/>
          <w:szCs w:val="24"/>
        </w:rPr>
        <w:t>UNIVERSIDAD DE ANTIOQUIA</w:t>
      </w:r>
    </w:p>
    <w:p w:rsidR="00AA37B8" w:rsidRPr="00AB5311" w:rsidRDefault="00AA37B8" w:rsidP="00AA37B8">
      <w:pPr>
        <w:shd w:val="clear" w:color="auto" w:fill="FFFFFF"/>
        <w:spacing w:after="0" w:line="240" w:lineRule="auto"/>
        <w:jc w:val="center"/>
        <w:rPr>
          <w:rFonts w:eastAsia="Arial" w:cs="Arial"/>
          <w:b/>
          <w:szCs w:val="24"/>
        </w:rPr>
      </w:pPr>
      <w:r w:rsidRPr="00AB5311">
        <w:rPr>
          <w:rFonts w:eastAsia="Arial" w:cs="Arial"/>
          <w:b/>
          <w:szCs w:val="24"/>
        </w:rPr>
        <w:t>FACULTAD DE ENFERMERÍA</w:t>
      </w:r>
    </w:p>
    <w:p w:rsidR="00AA37B8" w:rsidRPr="00AB5311" w:rsidRDefault="00AA37B8" w:rsidP="00AA37B8">
      <w:pPr>
        <w:shd w:val="clear" w:color="auto" w:fill="FFFFFF"/>
        <w:spacing w:after="0" w:line="240" w:lineRule="auto"/>
        <w:jc w:val="center"/>
        <w:rPr>
          <w:rFonts w:eastAsia="Arial" w:cs="Arial"/>
          <w:b/>
          <w:szCs w:val="24"/>
        </w:rPr>
      </w:pPr>
    </w:p>
    <w:p w:rsidR="00AA37B8" w:rsidRPr="00AB5311" w:rsidRDefault="00AA37B8" w:rsidP="00AA37B8">
      <w:pPr>
        <w:shd w:val="clear" w:color="auto" w:fill="FFFFFF"/>
        <w:spacing w:after="0" w:line="240" w:lineRule="auto"/>
        <w:jc w:val="center"/>
        <w:rPr>
          <w:rFonts w:eastAsia="Arial" w:cs="Arial"/>
          <w:b/>
          <w:szCs w:val="24"/>
        </w:rPr>
      </w:pPr>
      <w:r w:rsidRPr="00AB5311">
        <w:rPr>
          <w:rFonts w:eastAsia="Arial" w:cs="Arial"/>
          <w:b/>
          <w:szCs w:val="24"/>
        </w:rPr>
        <w:t>MEDELLÍN</w:t>
      </w:r>
    </w:p>
    <w:p w:rsidR="00AA37B8" w:rsidRPr="00AB5311" w:rsidRDefault="00AA37B8" w:rsidP="00AA37B8">
      <w:pPr>
        <w:shd w:val="clear" w:color="auto" w:fill="FFFFFF"/>
        <w:spacing w:after="0" w:line="240" w:lineRule="auto"/>
        <w:jc w:val="center"/>
        <w:rPr>
          <w:rFonts w:eastAsia="Arial" w:cs="Arial"/>
          <w:b/>
          <w:szCs w:val="24"/>
        </w:rPr>
      </w:pPr>
      <w:r w:rsidRPr="00AB5311">
        <w:rPr>
          <w:rFonts w:eastAsia="Arial" w:cs="Arial"/>
          <w:b/>
          <w:szCs w:val="24"/>
        </w:rPr>
        <w:t>2019</w:t>
      </w:r>
    </w:p>
    <w:p w:rsidR="00AA37B8" w:rsidRDefault="00AA37B8" w:rsidP="008E75FF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A37B8" w:rsidRDefault="00AA37B8" w:rsidP="008E75FF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A37B8" w:rsidRDefault="00AA37B8" w:rsidP="008E75FF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A37B8" w:rsidRDefault="00AA37B8" w:rsidP="008E75FF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RESUMEN. </w:t>
      </w:r>
      <w:bookmarkStart w:id="0" w:name="_GoBack"/>
      <w:bookmarkEnd w:id="0"/>
    </w:p>
    <w:p w:rsidR="008E75FF" w:rsidRPr="00DF0CE6" w:rsidRDefault="008E75FF" w:rsidP="008E75FF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F0CE6">
        <w:rPr>
          <w:rFonts w:ascii="Arial" w:eastAsia="Arial" w:hAnsi="Arial" w:cs="Arial"/>
          <w:sz w:val="24"/>
          <w:szCs w:val="24"/>
        </w:rPr>
        <w:t>Esta monografía permite conocer los cuidados de enfermería al paciente</w:t>
      </w:r>
      <w:r w:rsidR="009A0BD9" w:rsidRPr="00DF0CE6">
        <w:rPr>
          <w:rFonts w:ascii="Arial" w:eastAsia="Arial" w:hAnsi="Arial" w:cs="Arial"/>
          <w:sz w:val="24"/>
          <w:szCs w:val="24"/>
        </w:rPr>
        <w:t xml:space="preserve"> adulto</w:t>
      </w:r>
      <w:r w:rsidRPr="00DF0CE6">
        <w:rPr>
          <w:rFonts w:ascii="Arial" w:eastAsia="Arial" w:hAnsi="Arial" w:cs="Arial"/>
          <w:sz w:val="24"/>
          <w:szCs w:val="24"/>
        </w:rPr>
        <w:t xml:space="preserve"> intubado con sedación </w:t>
      </w:r>
      <w:r w:rsidRPr="00DF0CE6">
        <w:rPr>
          <w:rFonts w:ascii="Arial" w:eastAsia="Arial" w:hAnsi="Arial" w:cs="Arial"/>
          <w:sz w:val="24"/>
          <w:szCs w:val="24"/>
        </w:rPr>
        <w:t>mínima</w:t>
      </w:r>
      <w:r w:rsidRPr="00DF0CE6">
        <w:rPr>
          <w:rFonts w:ascii="Arial" w:eastAsia="Arial" w:hAnsi="Arial" w:cs="Arial"/>
          <w:sz w:val="24"/>
          <w:szCs w:val="24"/>
        </w:rPr>
        <w:t xml:space="preserve"> o sedación consciente, a su vez demuestra los </w:t>
      </w:r>
      <w:r w:rsidRPr="00DF0CE6">
        <w:rPr>
          <w:rFonts w:ascii="Arial" w:eastAsia="Arial" w:hAnsi="Arial" w:cs="Arial"/>
          <w:sz w:val="24"/>
          <w:szCs w:val="24"/>
        </w:rPr>
        <w:t>cambio</w:t>
      </w:r>
      <w:r w:rsidRPr="00DF0CE6">
        <w:rPr>
          <w:rFonts w:ascii="Arial" w:eastAsia="Arial" w:hAnsi="Arial" w:cs="Arial"/>
          <w:sz w:val="24"/>
          <w:szCs w:val="24"/>
        </w:rPr>
        <w:t>s</w:t>
      </w:r>
      <w:r w:rsidRPr="00DF0CE6">
        <w:rPr>
          <w:rFonts w:ascii="Arial" w:eastAsia="Arial" w:hAnsi="Arial" w:cs="Arial"/>
          <w:sz w:val="24"/>
          <w:szCs w:val="24"/>
        </w:rPr>
        <w:t xml:space="preserve"> de paradigma en los últimos años respecto a la sedación en el</w:t>
      </w:r>
      <w:r w:rsidRPr="00DF0CE6">
        <w:rPr>
          <w:rFonts w:ascii="Arial" w:eastAsia="Arial" w:hAnsi="Arial" w:cs="Arial"/>
          <w:sz w:val="24"/>
          <w:szCs w:val="24"/>
        </w:rPr>
        <w:t xml:space="preserve"> paciente críticamente enfermo.</w:t>
      </w:r>
      <w:r w:rsidR="009A0BD9" w:rsidRPr="00DF0CE6">
        <w:rPr>
          <w:rFonts w:ascii="Arial" w:eastAsia="Arial" w:hAnsi="Arial" w:cs="Arial"/>
          <w:sz w:val="24"/>
          <w:szCs w:val="24"/>
        </w:rPr>
        <w:t xml:space="preserve"> </w:t>
      </w:r>
      <w:r w:rsidRPr="00DF0CE6">
        <w:rPr>
          <w:rFonts w:ascii="Arial" w:eastAsia="Arial" w:hAnsi="Arial" w:cs="Arial"/>
          <w:sz w:val="24"/>
          <w:szCs w:val="24"/>
        </w:rPr>
        <w:t xml:space="preserve">Para lograr esto se planteó como </w:t>
      </w:r>
      <w:r w:rsidRPr="00DF0CE6">
        <w:rPr>
          <w:rFonts w:ascii="Arial" w:eastAsia="Arial" w:hAnsi="Arial" w:cs="Arial"/>
          <w:sz w:val="24"/>
          <w:szCs w:val="24"/>
        </w:rPr>
        <w:t>objetivo compilar los desarrollos conceptuales sobre el cuidado de enfermería del paciente adult</w:t>
      </w:r>
      <w:r w:rsidR="00952305" w:rsidRPr="00DF0CE6">
        <w:rPr>
          <w:rFonts w:ascii="Arial" w:eastAsia="Arial" w:hAnsi="Arial" w:cs="Arial"/>
          <w:sz w:val="24"/>
          <w:szCs w:val="24"/>
        </w:rPr>
        <w:t>o intubado con sedación mínima o</w:t>
      </w:r>
      <w:r w:rsidRPr="00DF0CE6">
        <w:rPr>
          <w:rFonts w:ascii="Arial" w:eastAsia="Arial" w:hAnsi="Arial" w:cs="Arial"/>
          <w:sz w:val="24"/>
          <w:szCs w:val="24"/>
        </w:rPr>
        <w:t xml:space="preserve"> sedación consciente a través de una revisión de la literatura.</w:t>
      </w:r>
    </w:p>
    <w:p w:rsidR="009A0BD9" w:rsidRPr="00DF0CE6" w:rsidRDefault="00952305" w:rsidP="008E75FF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F0CE6">
        <w:rPr>
          <w:rFonts w:ascii="Arial" w:eastAsia="Arial" w:hAnsi="Arial" w:cs="Arial"/>
          <w:sz w:val="24"/>
          <w:szCs w:val="24"/>
        </w:rPr>
        <w:t xml:space="preserve">Se </w:t>
      </w:r>
      <w:r w:rsidR="009A0BD9" w:rsidRPr="00DF0CE6">
        <w:rPr>
          <w:rFonts w:ascii="Arial" w:eastAsia="Arial" w:hAnsi="Arial" w:cs="Arial"/>
          <w:sz w:val="24"/>
          <w:szCs w:val="24"/>
        </w:rPr>
        <w:t>identificaron varios temas de interés</w:t>
      </w:r>
      <w:r w:rsidR="00DF0CE6" w:rsidRPr="00DF0CE6">
        <w:rPr>
          <w:rFonts w:ascii="Arial" w:eastAsia="Arial" w:hAnsi="Arial" w:cs="Arial"/>
          <w:sz w:val="24"/>
          <w:szCs w:val="24"/>
        </w:rPr>
        <w:t>,</w:t>
      </w:r>
      <w:r w:rsidR="009A0BD9" w:rsidRPr="00DF0CE6">
        <w:rPr>
          <w:rFonts w:ascii="Arial" w:eastAsia="Arial" w:hAnsi="Arial" w:cs="Arial"/>
          <w:sz w:val="24"/>
          <w:szCs w:val="24"/>
        </w:rPr>
        <w:t xml:space="preserve"> el primero basado</w:t>
      </w:r>
      <w:r w:rsidR="009A0BD9" w:rsidRPr="00DF0CE6">
        <w:rPr>
          <w:rFonts w:ascii="Arial" w:eastAsia="Arial" w:hAnsi="Arial" w:cs="Arial"/>
          <w:sz w:val="24"/>
          <w:szCs w:val="24"/>
        </w:rPr>
        <w:t xml:space="preserve"> en   las vivencias de estar despierto con ventilación mecánica, el cual se subdivide en las experiencias del paciente, el personal y la familia. El segundo tema </w:t>
      </w:r>
      <w:r w:rsidR="009A0BD9" w:rsidRPr="00DF0CE6">
        <w:rPr>
          <w:rFonts w:ascii="Arial" w:eastAsia="Arial" w:hAnsi="Arial" w:cs="Arial"/>
          <w:sz w:val="24"/>
          <w:szCs w:val="24"/>
        </w:rPr>
        <w:t>se centra en los cuidados sobre la</w:t>
      </w:r>
      <w:r w:rsidR="009A0BD9" w:rsidRPr="00DF0CE6">
        <w:rPr>
          <w:rFonts w:ascii="Arial" w:eastAsia="Arial" w:hAnsi="Arial" w:cs="Arial"/>
          <w:sz w:val="24"/>
          <w:szCs w:val="24"/>
        </w:rPr>
        <w:t xml:space="preserve"> importancia de la comunicación, habilidades y competencias que debe desarrollar el personal de enfermería para proporcionar atención individualizada al</w:t>
      </w:r>
      <w:r w:rsidR="00DF0CE6" w:rsidRPr="00DF0CE6">
        <w:rPr>
          <w:rFonts w:ascii="Arial" w:eastAsia="Arial" w:hAnsi="Arial" w:cs="Arial"/>
          <w:sz w:val="24"/>
          <w:szCs w:val="24"/>
        </w:rPr>
        <w:t xml:space="preserve"> paciente, por último, </w:t>
      </w:r>
      <w:r w:rsidR="009A0BD9" w:rsidRPr="00DF0CE6">
        <w:rPr>
          <w:rFonts w:ascii="Arial" w:eastAsia="Arial" w:hAnsi="Arial" w:cs="Arial"/>
          <w:sz w:val="24"/>
          <w:szCs w:val="24"/>
        </w:rPr>
        <w:t>el mane</w:t>
      </w:r>
      <w:r w:rsidRPr="00DF0CE6">
        <w:rPr>
          <w:rFonts w:ascii="Arial" w:eastAsia="Arial" w:hAnsi="Arial" w:cs="Arial"/>
          <w:sz w:val="24"/>
          <w:szCs w:val="24"/>
        </w:rPr>
        <w:t>jo de la sedación y analgesia.</w:t>
      </w:r>
    </w:p>
    <w:p w:rsidR="009A0BD9" w:rsidRDefault="00952305" w:rsidP="008E75FF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F0CE6">
        <w:rPr>
          <w:rFonts w:ascii="Arial" w:eastAsia="Arial" w:hAnsi="Arial" w:cs="Arial"/>
          <w:sz w:val="24"/>
          <w:szCs w:val="24"/>
        </w:rPr>
        <w:t>Para concluir se demuestra que</w:t>
      </w:r>
      <w:r w:rsidR="009A0BD9" w:rsidRPr="00DF0CE6">
        <w:rPr>
          <w:rFonts w:ascii="Arial" w:eastAsia="Arial" w:hAnsi="Arial" w:cs="Arial"/>
          <w:sz w:val="24"/>
          <w:szCs w:val="24"/>
        </w:rPr>
        <w:t xml:space="preserve"> enfermería es el actor principal en la implementación de protocolos de mínima sedación, asimismo describe los beneficios para el paciente, su familia y plantea nuevos retos y desafíos para el cuidado de estos pacientes</w:t>
      </w:r>
    </w:p>
    <w:p w:rsidR="00E924B8" w:rsidRDefault="00E924B8" w:rsidP="008E75FF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924B8" w:rsidRDefault="00E924B8" w:rsidP="00E924B8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Palabras claves: </w:t>
      </w:r>
    </w:p>
    <w:p w:rsidR="00E924B8" w:rsidRPr="001F2D6B" w:rsidRDefault="00E924B8" w:rsidP="00E924B8">
      <w:pPr>
        <w:pStyle w:val="Prrafodelista"/>
        <w:numPr>
          <w:ilvl w:val="0"/>
          <w:numId w:val="1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Ventialción Mecánica - </w:t>
      </w:r>
      <w:r w:rsidRPr="001F2D6B">
        <w:rPr>
          <w:rFonts w:ascii="Arial" w:eastAsia="Arial" w:hAnsi="Arial" w:cs="Arial"/>
          <w:sz w:val="24"/>
          <w:szCs w:val="24"/>
        </w:rPr>
        <w:t>Mechanical Ventilation</w:t>
      </w:r>
    </w:p>
    <w:p w:rsidR="00E924B8" w:rsidRDefault="00E924B8" w:rsidP="00E924B8">
      <w:pPr>
        <w:pStyle w:val="Prrafodelista"/>
        <w:numPr>
          <w:ilvl w:val="0"/>
          <w:numId w:val="1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Sedación Consciente - Conscious Sedation</w:t>
      </w:r>
    </w:p>
    <w:p w:rsidR="00E924B8" w:rsidRDefault="00E924B8" w:rsidP="00E924B8">
      <w:pPr>
        <w:pStyle w:val="Prrafodelista"/>
        <w:numPr>
          <w:ilvl w:val="0"/>
          <w:numId w:val="1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F2D6B">
        <w:rPr>
          <w:rFonts w:ascii="Arial" w:eastAsia="Arial" w:hAnsi="Arial" w:cs="Arial"/>
          <w:sz w:val="24"/>
          <w:szCs w:val="24"/>
        </w:rPr>
        <w:t xml:space="preserve">Minima Sedación - </w:t>
      </w:r>
      <w:r>
        <w:rPr>
          <w:rFonts w:ascii="Arial" w:eastAsia="Arial" w:hAnsi="Arial" w:cs="Arial"/>
          <w:sz w:val="24"/>
          <w:szCs w:val="24"/>
        </w:rPr>
        <w:t>Minimal Sedation</w:t>
      </w:r>
    </w:p>
    <w:p w:rsidR="00E924B8" w:rsidRDefault="00E924B8" w:rsidP="00E924B8">
      <w:pPr>
        <w:pStyle w:val="Prrafodelista"/>
        <w:numPr>
          <w:ilvl w:val="0"/>
          <w:numId w:val="1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Cuidado de Enfermera - </w:t>
      </w:r>
      <w:r w:rsidRPr="001F2D6B"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rsing Care.</w:t>
      </w:r>
    </w:p>
    <w:p w:rsidR="00E924B8" w:rsidRDefault="00E924B8" w:rsidP="00E924B8">
      <w:pPr>
        <w:pStyle w:val="Prrafodelista"/>
        <w:numPr>
          <w:ilvl w:val="0"/>
          <w:numId w:val="1"/>
        </w:num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1F2D6B">
        <w:rPr>
          <w:rFonts w:ascii="Arial" w:eastAsia="Arial" w:hAnsi="Arial" w:cs="Arial"/>
          <w:sz w:val="24"/>
          <w:szCs w:val="24"/>
        </w:rPr>
        <w:t>Analgesia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E924B8" w:rsidRDefault="00E924B8" w:rsidP="008E75FF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924B8" w:rsidRDefault="00E924B8" w:rsidP="008E75FF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924B8" w:rsidRDefault="00E924B8" w:rsidP="008E75FF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924B8" w:rsidRDefault="00E924B8" w:rsidP="008E75FF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F0CE6" w:rsidRDefault="00DF0CE6" w:rsidP="008E75FF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924B8" w:rsidRDefault="00E924B8" w:rsidP="008E75FF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924B8" w:rsidRPr="00AB5311" w:rsidRDefault="00E924B8" w:rsidP="00E924B8">
      <w:pPr>
        <w:spacing w:after="240" w:line="240" w:lineRule="auto"/>
        <w:rPr>
          <w:rFonts w:eastAsia="Arial" w:cs="Arial"/>
          <w:b/>
          <w:sz w:val="28"/>
          <w:szCs w:val="28"/>
        </w:rPr>
      </w:pPr>
    </w:p>
    <w:p w:rsidR="00E924B8" w:rsidRPr="00AB5311" w:rsidRDefault="00E924B8" w:rsidP="00E924B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eastAsia="Arial" w:cs="Arial"/>
          <w:b/>
          <w:sz w:val="28"/>
          <w:szCs w:val="28"/>
        </w:rPr>
      </w:pPr>
      <w:r w:rsidRPr="00AB5311">
        <w:rPr>
          <w:rFonts w:eastAsia="Arial" w:cs="Arial"/>
          <w:b/>
          <w:sz w:val="28"/>
          <w:szCs w:val="28"/>
        </w:rPr>
        <w:lastRenderedPageBreak/>
        <w:t>TABLA DE CONTENIDO</w:t>
      </w:r>
    </w:p>
    <w:sdt>
      <w:sdtPr>
        <w:rPr>
          <w:rFonts w:eastAsia="Calibri" w:cs="Calibri"/>
          <w:b w:val="0"/>
          <w:szCs w:val="22"/>
          <w:lang w:val="es-ES"/>
        </w:rPr>
        <w:id w:val="-113786935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sz w:val="22"/>
          <w:lang w:eastAsia="en-US"/>
        </w:rPr>
      </w:sdtEndPr>
      <w:sdtContent>
        <w:p w:rsidR="00E924B8" w:rsidRPr="00AB5311" w:rsidRDefault="00E924B8" w:rsidP="00E924B8">
          <w:pPr>
            <w:pStyle w:val="TtuloTDC"/>
          </w:pPr>
        </w:p>
        <w:p w:rsidR="00E924B8" w:rsidRPr="00AB5311" w:rsidRDefault="00E924B8" w:rsidP="00E924B8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 w:rsidRPr="00AB5311">
            <w:fldChar w:fldCharType="begin"/>
          </w:r>
          <w:r w:rsidRPr="00AB5311">
            <w:instrText xml:space="preserve"> TOC \o "1-3" \h \z \u </w:instrText>
          </w:r>
          <w:r w:rsidRPr="00AB5311">
            <w:fldChar w:fldCharType="separate"/>
          </w:r>
          <w:hyperlink w:anchor="_Toc26378286" w:history="1">
            <w:r w:rsidRPr="00AB5311">
              <w:rPr>
                <w:rStyle w:val="Hipervnculo"/>
                <w:noProof/>
              </w:rPr>
              <w:t>INTRODUCCIÓN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_Toc26378286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26378287" w:history="1">
            <w:r w:rsidRPr="00AB5311">
              <w:rPr>
                <w:rStyle w:val="Hipervnculo"/>
                <w:noProof/>
              </w:rPr>
              <w:t>2. PRESENTACIÓN DESCRIPTIVA DE LA TEMÁTICA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_Toc26378287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2"/>
            <w:tabs>
              <w:tab w:val="right" w:leader="dot" w:pos="8828"/>
            </w:tabs>
            <w:rPr>
              <w:rFonts w:asciiTheme="minorHAnsi" w:hAnsiTheme="minorHAnsi" w:cstheme="minorBidi"/>
              <w:b w:val="0"/>
              <w:noProof/>
              <w:sz w:val="22"/>
            </w:rPr>
          </w:pPr>
          <w:hyperlink w:anchor="_Toc26378288" w:history="1">
            <w:r w:rsidRPr="00AB5311">
              <w:rPr>
                <w:rStyle w:val="Hipervnculo"/>
                <w:noProof/>
              </w:rPr>
              <w:t>2.1 Estrategia metodológica utilizada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_Toc26378288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3"/>
            <w:rPr>
              <w:rFonts w:asciiTheme="minorHAnsi" w:hAnsiTheme="minorHAnsi" w:cstheme="minorBidi"/>
              <w:noProof/>
              <w:sz w:val="22"/>
            </w:rPr>
          </w:pPr>
          <w:hyperlink w:anchor="_Toc26378289" w:history="1">
            <w:r w:rsidRPr="00AB5311">
              <w:rPr>
                <w:rStyle w:val="Hipervnculo"/>
                <w:noProof/>
              </w:rPr>
              <w:t>2.1.2 Consideraciones éticas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_Toc26378289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3"/>
            <w:rPr>
              <w:rFonts w:asciiTheme="minorHAnsi" w:hAnsiTheme="minorHAnsi" w:cstheme="minorBidi"/>
              <w:noProof/>
              <w:sz w:val="22"/>
            </w:rPr>
          </w:pPr>
          <w:hyperlink w:anchor="_Toc26378290" w:history="1">
            <w:r w:rsidRPr="00AB5311">
              <w:rPr>
                <w:rStyle w:val="Hipervnculo"/>
                <w:noProof/>
              </w:rPr>
              <w:t>2.1. 3 Criterios de rigor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_Toc26378290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2"/>
            <w:tabs>
              <w:tab w:val="right" w:leader="dot" w:pos="8828"/>
            </w:tabs>
            <w:rPr>
              <w:rFonts w:asciiTheme="minorHAnsi" w:hAnsiTheme="minorHAnsi" w:cstheme="minorBidi"/>
              <w:b w:val="0"/>
              <w:noProof/>
              <w:sz w:val="22"/>
            </w:rPr>
          </w:pPr>
          <w:hyperlink w:anchor="_Toc26378291" w:history="1">
            <w:r w:rsidRPr="00AB5311">
              <w:rPr>
                <w:rStyle w:val="Hipervnculo"/>
                <w:noProof/>
              </w:rPr>
              <w:t>2.2 Material definido y material descartado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_Toc26378291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2"/>
            <w:tabs>
              <w:tab w:val="right" w:leader="dot" w:pos="8828"/>
            </w:tabs>
            <w:rPr>
              <w:rFonts w:asciiTheme="minorHAnsi" w:hAnsiTheme="minorHAnsi" w:cstheme="minorBidi"/>
              <w:b w:val="0"/>
              <w:noProof/>
              <w:sz w:val="22"/>
            </w:rPr>
          </w:pPr>
          <w:hyperlink w:anchor="_Toc26378292" w:history="1">
            <w:r w:rsidRPr="00AB5311">
              <w:rPr>
                <w:rStyle w:val="Hipervnculo"/>
                <w:noProof/>
              </w:rPr>
              <w:t>2.3 Clasificación de los artículos según tipo de diseño y temática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_Toc26378292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3"/>
            <w:rPr>
              <w:rFonts w:asciiTheme="minorHAnsi" w:hAnsiTheme="minorHAnsi" w:cstheme="minorBidi"/>
              <w:noProof/>
              <w:sz w:val="22"/>
            </w:rPr>
          </w:pPr>
          <w:hyperlink w:anchor="_Toc26378293" w:history="1">
            <w:r w:rsidRPr="00AB5311">
              <w:rPr>
                <w:rStyle w:val="Hipervnculo"/>
                <w:noProof/>
              </w:rPr>
              <w:t>2.3.1. Diseños cualitativos.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_Toc26378293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3"/>
            <w:rPr>
              <w:rFonts w:asciiTheme="minorHAnsi" w:hAnsiTheme="minorHAnsi" w:cstheme="minorBidi"/>
              <w:noProof/>
              <w:sz w:val="22"/>
            </w:rPr>
          </w:pPr>
          <w:hyperlink w:anchor="_Toc26378294" w:history="1">
            <w:r w:rsidRPr="00AB5311">
              <w:rPr>
                <w:rStyle w:val="Hipervnculo"/>
                <w:noProof/>
              </w:rPr>
              <w:t>2.3.2 Diseños cuantitativos.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_Toc26378294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3"/>
            <w:rPr>
              <w:rFonts w:asciiTheme="minorHAnsi" w:hAnsiTheme="minorHAnsi" w:cstheme="minorBidi"/>
              <w:noProof/>
              <w:sz w:val="22"/>
            </w:rPr>
          </w:pPr>
          <w:hyperlink w:anchor="_Toc26378295" w:history="1">
            <w:r w:rsidRPr="00AB5311">
              <w:rPr>
                <w:rStyle w:val="Hipervnculo"/>
                <w:noProof/>
              </w:rPr>
              <w:t>2.3.3 Diseños mixtos.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_Toc26378295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3"/>
            <w:rPr>
              <w:rFonts w:asciiTheme="minorHAnsi" w:hAnsiTheme="minorHAnsi" w:cstheme="minorBidi"/>
              <w:noProof/>
              <w:sz w:val="22"/>
            </w:rPr>
          </w:pPr>
          <w:hyperlink w:anchor="_Toc26378296" w:history="1">
            <w:r w:rsidRPr="00AB5311">
              <w:rPr>
                <w:rStyle w:val="Hipervnculo"/>
                <w:noProof/>
              </w:rPr>
              <w:t>2.3.4 Estudios Documentales.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_Toc26378296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26378297" w:history="1">
            <w:r w:rsidRPr="00AB5311">
              <w:rPr>
                <w:rStyle w:val="Hipervnculo"/>
                <w:noProof/>
              </w:rPr>
              <w:t>3. CUIDADO DEL PACIENTE INTUBADO CON SEDACIÓN MINIMA O SEDACIÓN CONSCIENTE: APORTES DE METODOLOGÍAS CUALITATIVAS Y ESTUDIOS DOCUMENTALES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_Toc26378297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2"/>
            <w:tabs>
              <w:tab w:val="right" w:leader="dot" w:pos="8828"/>
            </w:tabs>
            <w:rPr>
              <w:rFonts w:asciiTheme="minorHAnsi" w:hAnsiTheme="minorHAnsi" w:cstheme="minorBidi"/>
              <w:b w:val="0"/>
              <w:noProof/>
              <w:sz w:val="22"/>
            </w:rPr>
          </w:pPr>
          <w:hyperlink w:anchor="_Toc26378298" w:history="1">
            <w:r w:rsidRPr="00AB5311">
              <w:rPr>
                <w:rStyle w:val="Hipervnculo"/>
                <w:noProof/>
              </w:rPr>
              <w:t>3.1 Experiencias de pacientes, enfermeras y familia sobre estar despierto durante la ventilación mecánica 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_Toc26378298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3"/>
            <w:rPr>
              <w:rFonts w:asciiTheme="minorHAnsi" w:hAnsiTheme="minorHAnsi" w:cstheme="minorBidi"/>
              <w:noProof/>
              <w:sz w:val="22"/>
            </w:rPr>
          </w:pPr>
          <w:hyperlink w:anchor="_Toc26378299" w:history="1">
            <w:r w:rsidRPr="00AB5311">
              <w:rPr>
                <w:rStyle w:val="Hipervnculo"/>
                <w:noProof/>
              </w:rPr>
              <w:t>3.1.1 Experiencias positivas: tener el control, fe en la recuperación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_Toc26378299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3"/>
            <w:rPr>
              <w:rFonts w:asciiTheme="minorHAnsi" w:hAnsiTheme="minorHAnsi" w:cstheme="minorBidi"/>
              <w:noProof/>
              <w:sz w:val="22"/>
            </w:rPr>
          </w:pPr>
          <w:hyperlink w:anchor="_Toc26378300" w:history="1">
            <w:r w:rsidRPr="00AB5311">
              <w:rPr>
                <w:rStyle w:val="Hipervnculo"/>
                <w:noProof/>
              </w:rPr>
              <w:t>3.1.2 Dolor y miedo en la UCI: La peor pesadilla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_Toc26378300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3"/>
            <w:rPr>
              <w:rFonts w:asciiTheme="minorHAnsi" w:hAnsiTheme="minorHAnsi" w:cstheme="minorBidi"/>
              <w:noProof/>
              <w:sz w:val="22"/>
            </w:rPr>
          </w:pPr>
          <w:hyperlink w:anchor="_Toc26378301" w:history="1">
            <w:r w:rsidRPr="00AB5311">
              <w:rPr>
                <w:rStyle w:val="Hipervnculo"/>
                <w:noProof/>
              </w:rPr>
              <w:t>3.1.3 Vivencias de las enfermeras: afrontando el desafío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_Toc26378301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3"/>
            <w:rPr>
              <w:rFonts w:asciiTheme="minorHAnsi" w:hAnsiTheme="minorHAnsi" w:cstheme="minorBidi"/>
              <w:noProof/>
              <w:sz w:val="22"/>
            </w:rPr>
          </w:pPr>
          <w:hyperlink w:anchor="_Toc26378302" w:history="1">
            <w:r w:rsidRPr="00AB5311">
              <w:rPr>
                <w:rStyle w:val="Hipervnculo"/>
                <w:noProof/>
              </w:rPr>
              <w:t>3.1.4 Vivencia de la familia en la UCI: Alegría y Sufrimiento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_Toc26378302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2"/>
            <w:tabs>
              <w:tab w:val="right" w:leader="dot" w:pos="8828"/>
            </w:tabs>
            <w:rPr>
              <w:rFonts w:asciiTheme="minorHAnsi" w:hAnsiTheme="minorHAnsi" w:cstheme="minorBidi"/>
              <w:b w:val="0"/>
              <w:noProof/>
              <w:sz w:val="22"/>
            </w:rPr>
          </w:pPr>
          <w:hyperlink w:anchor="_Toc26378303" w:history="1">
            <w:r w:rsidRPr="00AB5311">
              <w:rPr>
                <w:rStyle w:val="Hipervnculo"/>
                <w:noProof/>
              </w:rPr>
              <w:t>3.2 Cuidados de enfermería al paciente en estado crítico ventilado despierto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_Toc26378303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3"/>
            <w:rPr>
              <w:rFonts w:asciiTheme="minorHAnsi" w:hAnsiTheme="minorHAnsi" w:cstheme="minorBidi"/>
              <w:noProof/>
              <w:sz w:val="22"/>
            </w:rPr>
          </w:pPr>
          <w:hyperlink w:anchor="_Toc26378304" w:history="1">
            <w:r w:rsidRPr="00AB5311">
              <w:rPr>
                <w:rStyle w:val="Hipervnculo"/>
                <w:noProof/>
              </w:rPr>
              <w:t>3.2.1 Comunicación con el paciente: principal desafío del cuidado de enfermería…………………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_Toc26378304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3"/>
            <w:rPr>
              <w:rFonts w:asciiTheme="minorHAnsi" w:hAnsiTheme="minorHAnsi" w:cstheme="minorBidi"/>
              <w:noProof/>
              <w:sz w:val="22"/>
            </w:rPr>
          </w:pPr>
          <w:hyperlink w:anchor="_Toc26378305" w:history="1">
            <w:r w:rsidRPr="00AB5311">
              <w:rPr>
                <w:rStyle w:val="Hipervnculo"/>
                <w:noProof/>
              </w:rPr>
              <w:t>3.2.2 Competencias y habilidades para el cuidado de enfermería del paciente intubado despierto.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_Toc26378305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2"/>
            <w:tabs>
              <w:tab w:val="right" w:leader="dot" w:pos="8828"/>
            </w:tabs>
            <w:rPr>
              <w:rFonts w:asciiTheme="minorHAnsi" w:hAnsiTheme="minorHAnsi" w:cstheme="minorBidi"/>
              <w:b w:val="0"/>
              <w:noProof/>
              <w:sz w:val="22"/>
            </w:rPr>
          </w:pPr>
          <w:hyperlink w:anchor="_Toc26378306" w:history="1">
            <w:r w:rsidRPr="00AB5311">
              <w:rPr>
                <w:rStyle w:val="Hipervnculo"/>
                <w:noProof/>
              </w:rPr>
              <w:t>3.3 Manejo de la sedación y sus efectos en los pacientes.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_Toc26378306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3"/>
            <w:rPr>
              <w:rFonts w:asciiTheme="minorHAnsi" w:hAnsiTheme="minorHAnsi" w:cstheme="minorBidi"/>
              <w:noProof/>
              <w:sz w:val="22"/>
            </w:rPr>
          </w:pPr>
          <w:hyperlink w:anchor="_Toc26378307" w:history="1">
            <w:r w:rsidRPr="00AB5311">
              <w:rPr>
                <w:rStyle w:val="Hipervnculo"/>
                <w:noProof/>
              </w:rPr>
              <w:t>3.3.1 Una decisión trascendental: Analgesia o Sedación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_Toc26378307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26378308" w:history="1">
            <w:r w:rsidRPr="00AB5311">
              <w:rPr>
                <w:rStyle w:val="Hipervnculo"/>
                <w:noProof/>
              </w:rPr>
              <w:t>4 CUIDADO DEL PACIENTE INTUBADO CON SEDACIÓN MÍNIMA O SEDACIÓN CONSCIENTE: APORTES DE METODOLOGÍAS CUANTITATIVAS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_Toc26378308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2"/>
            <w:tabs>
              <w:tab w:val="right" w:leader="dot" w:pos="8828"/>
            </w:tabs>
            <w:rPr>
              <w:rFonts w:asciiTheme="minorHAnsi" w:hAnsiTheme="minorHAnsi" w:cstheme="minorBidi"/>
              <w:b w:val="0"/>
              <w:noProof/>
              <w:sz w:val="22"/>
            </w:rPr>
          </w:pPr>
          <w:hyperlink w:anchor="_Toc26378309" w:history="1">
            <w:r w:rsidRPr="00AB5311">
              <w:rPr>
                <w:rStyle w:val="Hipervnculo"/>
                <w:noProof/>
              </w:rPr>
              <w:t>4.1 Aportes de estudios aleatorizados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_Toc26378309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2"/>
            <w:tabs>
              <w:tab w:val="right" w:leader="dot" w:pos="8828"/>
            </w:tabs>
            <w:rPr>
              <w:rFonts w:asciiTheme="minorHAnsi" w:hAnsiTheme="minorHAnsi" w:cstheme="minorBidi"/>
              <w:b w:val="0"/>
              <w:noProof/>
              <w:sz w:val="22"/>
            </w:rPr>
          </w:pPr>
          <w:hyperlink w:anchor="_Toc26378310" w:history="1">
            <w:r w:rsidRPr="00AB5311">
              <w:rPr>
                <w:rStyle w:val="Hipervnculo"/>
                <w:noProof/>
              </w:rPr>
              <w:t>4.2 Aportes de estudios de cohorte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_Toc26378310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2"/>
            <w:tabs>
              <w:tab w:val="right" w:leader="dot" w:pos="8828"/>
            </w:tabs>
            <w:rPr>
              <w:rFonts w:asciiTheme="minorHAnsi" w:hAnsiTheme="minorHAnsi" w:cstheme="minorBidi"/>
              <w:b w:val="0"/>
              <w:noProof/>
              <w:sz w:val="22"/>
            </w:rPr>
          </w:pPr>
          <w:hyperlink w:anchor="_Toc26378311" w:history="1">
            <w:r w:rsidRPr="00AB5311">
              <w:rPr>
                <w:rStyle w:val="Hipervnculo"/>
                <w:noProof/>
              </w:rPr>
              <w:t>4.3 Aportes de estudios descriptivos.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_Toc26378311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2"/>
            <w:tabs>
              <w:tab w:val="right" w:leader="dot" w:pos="8828"/>
            </w:tabs>
            <w:rPr>
              <w:rFonts w:asciiTheme="minorHAnsi" w:hAnsiTheme="minorHAnsi" w:cstheme="minorBidi"/>
              <w:b w:val="0"/>
              <w:noProof/>
              <w:sz w:val="22"/>
            </w:rPr>
          </w:pPr>
          <w:hyperlink w:anchor="_Toc26378312" w:history="1">
            <w:r w:rsidRPr="00AB5311">
              <w:rPr>
                <w:rStyle w:val="Hipervnculo"/>
                <w:noProof/>
              </w:rPr>
              <w:t>4.4 Aporte de estudios mixtos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_Toc26378312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2"/>
            <w:tabs>
              <w:tab w:val="right" w:leader="dot" w:pos="8828"/>
            </w:tabs>
            <w:rPr>
              <w:rFonts w:asciiTheme="minorHAnsi" w:hAnsiTheme="minorHAnsi" w:cstheme="minorBidi"/>
              <w:b w:val="0"/>
              <w:noProof/>
              <w:sz w:val="22"/>
            </w:rPr>
          </w:pPr>
          <w:hyperlink w:anchor="_Toc26378313" w:history="1">
            <w:r w:rsidRPr="00AB5311">
              <w:rPr>
                <w:rStyle w:val="Hipervnculo"/>
                <w:noProof/>
              </w:rPr>
              <w:t>4.5 Escalas   utilizadas para valorar el dolor y la sedación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_Toc26378313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26378314" w:history="1">
            <w:r w:rsidRPr="00AB5311">
              <w:rPr>
                <w:rStyle w:val="Hipervnculo"/>
                <w:noProof/>
                <w:highlight w:val="white"/>
              </w:rPr>
              <w:t>5. DISCUSIÓN.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_Toc26378314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26378315" w:history="1">
            <w:r w:rsidRPr="00AB5311">
              <w:rPr>
                <w:rStyle w:val="Hipervnculo"/>
                <w:noProof/>
              </w:rPr>
              <w:t>6. CONCLUSIONES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_Toc26378315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26378316" w:history="1">
            <w:r w:rsidRPr="00AB5311">
              <w:rPr>
                <w:rStyle w:val="Hipervnculo"/>
                <w:noProof/>
              </w:rPr>
              <w:t>7. RECOMENDACIONES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_Toc26378316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26378317" w:history="1">
            <w:r w:rsidRPr="00AB5311">
              <w:rPr>
                <w:rStyle w:val="Hipervnculo"/>
                <w:rFonts w:eastAsia="Times New Roman"/>
                <w:noProof/>
              </w:rPr>
              <w:t>BIBLIOGRAFIA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_Toc26378317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26378318" w:history="1">
            <w:r w:rsidRPr="00AB5311">
              <w:rPr>
                <w:rStyle w:val="Hipervnculo"/>
                <w:noProof/>
              </w:rPr>
              <w:t>8. ANEXOS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_Toc26378318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2"/>
            <w:tabs>
              <w:tab w:val="right" w:leader="dot" w:pos="8828"/>
            </w:tabs>
            <w:rPr>
              <w:rFonts w:asciiTheme="minorHAnsi" w:hAnsiTheme="minorHAnsi" w:cstheme="minorBidi"/>
              <w:b w:val="0"/>
              <w:noProof/>
              <w:sz w:val="22"/>
            </w:rPr>
          </w:pPr>
          <w:hyperlink w:anchor="_Toc26378319" w:history="1">
            <w:r w:rsidRPr="00AB5311">
              <w:rPr>
                <w:rStyle w:val="Hipervnculo"/>
                <w:noProof/>
              </w:rPr>
              <w:t xml:space="preserve">8.1 </w:t>
            </w:r>
            <w:r w:rsidRPr="00AB5311">
              <w:rPr>
                <w:rStyle w:val="Hipervnculo"/>
                <w:noProof/>
                <w:lang w:val="es-ES"/>
              </w:rPr>
              <w:t>Organización de la información en matriz de Excel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_Toc26378319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pPr>
            <w:pStyle w:val="TDC2"/>
            <w:tabs>
              <w:tab w:val="right" w:leader="dot" w:pos="8828"/>
            </w:tabs>
            <w:rPr>
              <w:rFonts w:asciiTheme="minorHAnsi" w:hAnsiTheme="minorHAnsi" w:cstheme="minorBidi"/>
              <w:b w:val="0"/>
              <w:noProof/>
              <w:sz w:val="22"/>
            </w:rPr>
          </w:pPr>
          <w:hyperlink w:anchor="_Toc26378320" w:history="1">
            <w:r w:rsidRPr="00AB5311">
              <w:rPr>
                <w:rStyle w:val="Hipervnculo"/>
                <w:noProof/>
              </w:rPr>
              <w:t>8.2 Documento de categorización</w:t>
            </w:r>
            <w:r w:rsidRPr="00AB5311">
              <w:rPr>
                <w:noProof/>
                <w:webHidden/>
              </w:rPr>
              <w:tab/>
            </w:r>
            <w:r w:rsidRPr="00AB5311">
              <w:rPr>
                <w:noProof/>
                <w:webHidden/>
              </w:rPr>
              <w:fldChar w:fldCharType="begin"/>
            </w:r>
            <w:r w:rsidRPr="00AB5311">
              <w:rPr>
                <w:noProof/>
                <w:webHidden/>
              </w:rPr>
              <w:instrText xml:space="preserve"> PAGEREF _Toc26378320 \h </w:instrText>
            </w:r>
            <w:r w:rsidRPr="00AB5311">
              <w:rPr>
                <w:noProof/>
                <w:webHidden/>
              </w:rPr>
            </w:r>
            <w:r w:rsidRPr="00AB531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 w:rsidRPr="00AB5311">
              <w:rPr>
                <w:noProof/>
                <w:webHidden/>
              </w:rPr>
              <w:fldChar w:fldCharType="end"/>
            </w:r>
          </w:hyperlink>
        </w:p>
        <w:p w:rsidR="00E924B8" w:rsidRPr="00AB5311" w:rsidRDefault="00E924B8" w:rsidP="00E924B8">
          <w:r w:rsidRPr="00AB5311">
            <w:rPr>
              <w:b/>
              <w:bCs/>
              <w:lang w:val="es-ES"/>
            </w:rPr>
            <w:fldChar w:fldCharType="end"/>
          </w:r>
        </w:p>
      </w:sdtContent>
    </w:sdt>
    <w:p w:rsidR="00E924B8" w:rsidRPr="00AB5311" w:rsidRDefault="00E924B8" w:rsidP="00E924B8"/>
    <w:p w:rsidR="00E924B8" w:rsidRPr="00AB5311" w:rsidRDefault="00E924B8" w:rsidP="00E924B8"/>
    <w:p w:rsidR="00E924B8" w:rsidRPr="00AB5311" w:rsidRDefault="00E924B8" w:rsidP="00E924B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sz w:val="32"/>
          <w:szCs w:val="32"/>
        </w:rPr>
      </w:pPr>
    </w:p>
    <w:p w:rsidR="00E924B8" w:rsidRPr="00AB5311" w:rsidRDefault="00E924B8" w:rsidP="00E924B8">
      <w:pPr>
        <w:spacing w:after="240" w:line="240" w:lineRule="auto"/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spacing w:after="240" w:line="240" w:lineRule="auto"/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spacing w:after="240" w:line="240" w:lineRule="auto"/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spacing w:after="240" w:line="240" w:lineRule="auto"/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spacing w:after="240" w:line="240" w:lineRule="auto"/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spacing w:after="240" w:line="240" w:lineRule="auto"/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spacing w:after="240" w:line="240" w:lineRule="auto"/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rPr>
          <w:noProof/>
        </w:rPr>
      </w:pPr>
      <w:r w:rsidRPr="00AB5311">
        <w:rPr>
          <w:rFonts w:eastAsia="Arial" w:cs="Arial"/>
          <w:b/>
          <w:szCs w:val="24"/>
        </w:rPr>
        <w:t>LISTADO DE  ILUSTRACIONES</w:t>
      </w:r>
      <w:r w:rsidRPr="00AB5311">
        <w:rPr>
          <w:rFonts w:eastAsia="Arial" w:cs="Arial"/>
          <w:b/>
          <w:szCs w:val="24"/>
        </w:rPr>
        <w:fldChar w:fldCharType="begin"/>
      </w:r>
      <w:r w:rsidRPr="00AB5311">
        <w:rPr>
          <w:rFonts w:eastAsia="Arial" w:cs="Arial"/>
          <w:b/>
          <w:szCs w:val="24"/>
        </w:rPr>
        <w:instrText xml:space="preserve"> TOC \h \z \c "Ilustración" </w:instrText>
      </w:r>
      <w:r w:rsidRPr="00AB5311">
        <w:rPr>
          <w:rFonts w:eastAsia="Arial" w:cs="Arial"/>
          <w:b/>
          <w:szCs w:val="24"/>
        </w:rPr>
        <w:fldChar w:fldCharType="separate"/>
      </w:r>
    </w:p>
    <w:p w:rsidR="00E924B8" w:rsidRPr="00AB5311" w:rsidRDefault="00E924B8" w:rsidP="00E924B8">
      <w:pPr>
        <w:pStyle w:val="Tabladeilustraciones"/>
        <w:tabs>
          <w:tab w:val="right" w:leader="dot" w:pos="8828"/>
        </w:tabs>
        <w:rPr>
          <w:rFonts w:eastAsiaTheme="minorEastAsia" w:cstheme="minorBidi"/>
          <w:caps w:val="0"/>
          <w:noProof/>
          <w:sz w:val="22"/>
          <w:szCs w:val="22"/>
        </w:rPr>
      </w:pPr>
      <w:hyperlink w:anchor="_Toc24042013" w:history="1">
        <w:r w:rsidRPr="00AB5311">
          <w:rPr>
            <w:rStyle w:val="Hipervnculo"/>
            <w:b/>
            <w:noProof/>
          </w:rPr>
          <w:t>Ilustración 1. - Proceso de búsqueda y selección del material bibliográfico</w:t>
        </w:r>
        <w:r w:rsidRPr="00AB5311">
          <w:rPr>
            <w:noProof/>
            <w:webHidden/>
          </w:rPr>
          <w:tab/>
        </w:r>
        <w:r w:rsidRPr="00AB5311">
          <w:rPr>
            <w:noProof/>
            <w:webHidden/>
          </w:rPr>
          <w:fldChar w:fldCharType="begin"/>
        </w:r>
        <w:r w:rsidRPr="00AB5311">
          <w:rPr>
            <w:noProof/>
            <w:webHidden/>
          </w:rPr>
          <w:instrText xml:space="preserve"> PAGEREF _Toc24042013 \h </w:instrText>
        </w:r>
        <w:r w:rsidRPr="00AB5311">
          <w:rPr>
            <w:noProof/>
            <w:webHidden/>
          </w:rPr>
        </w:r>
        <w:r w:rsidRPr="00AB5311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Pr="00AB5311">
          <w:rPr>
            <w:noProof/>
            <w:webHidden/>
          </w:rPr>
          <w:fldChar w:fldCharType="end"/>
        </w:r>
      </w:hyperlink>
    </w:p>
    <w:p w:rsidR="00E924B8" w:rsidRPr="00AB5311" w:rsidRDefault="00E924B8" w:rsidP="00E924B8">
      <w:pPr>
        <w:pStyle w:val="Tabladeilustraciones"/>
        <w:tabs>
          <w:tab w:val="right" w:leader="dot" w:pos="8828"/>
        </w:tabs>
        <w:rPr>
          <w:rFonts w:eastAsiaTheme="minorEastAsia" w:cstheme="minorBidi"/>
          <w:caps w:val="0"/>
          <w:noProof/>
          <w:sz w:val="22"/>
          <w:szCs w:val="22"/>
        </w:rPr>
      </w:pPr>
      <w:hyperlink w:anchor="_Toc24042014" w:history="1">
        <w:r w:rsidRPr="00AB5311">
          <w:rPr>
            <w:rStyle w:val="Hipervnculo"/>
            <w:b/>
            <w:noProof/>
          </w:rPr>
          <w:t>Ilustración 2.-Infografía Línea del Tiempo</w:t>
        </w:r>
        <w:r w:rsidRPr="00AB5311">
          <w:rPr>
            <w:noProof/>
            <w:webHidden/>
          </w:rPr>
          <w:tab/>
        </w:r>
        <w:r w:rsidRPr="00AB5311">
          <w:rPr>
            <w:noProof/>
            <w:webHidden/>
          </w:rPr>
          <w:fldChar w:fldCharType="begin"/>
        </w:r>
        <w:r w:rsidRPr="00AB5311">
          <w:rPr>
            <w:noProof/>
            <w:webHidden/>
          </w:rPr>
          <w:instrText xml:space="preserve"> PAGEREF _Toc24042014 \h </w:instrText>
        </w:r>
        <w:r w:rsidRPr="00AB5311">
          <w:rPr>
            <w:noProof/>
            <w:webHidden/>
          </w:rPr>
        </w:r>
        <w:r w:rsidRPr="00AB5311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Pr="00AB5311">
          <w:rPr>
            <w:noProof/>
            <w:webHidden/>
          </w:rPr>
          <w:fldChar w:fldCharType="end"/>
        </w:r>
      </w:hyperlink>
    </w:p>
    <w:p w:rsidR="00E924B8" w:rsidRPr="00AB5311" w:rsidRDefault="00E924B8" w:rsidP="00E924B8">
      <w:pPr>
        <w:spacing w:after="240" w:line="240" w:lineRule="auto"/>
        <w:rPr>
          <w:rFonts w:eastAsia="Arial" w:cs="Arial"/>
          <w:b/>
          <w:szCs w:val="24"/>
        </w:rPr>
      </w:pPr>
      <w:r w:rsidRPr="00AB5311">
        <w:rPr>
          <w:rFonts w:eastAsia="Arial" w:cs="Arial"/>
          <w:b/>
          <w:szCs w:val="24"/>
        </w:rPr>
        <w:fldChar w:fldCharType="end"/>
      </w:r>
    </w:p>
    <w:p w:rsidR="00E924B8" w:rsidRPr="00AB5311" w:rsidRDefault="00E924B8" w:rsidP="00E924B8">
      <w:pPr>
        <w:spacing w:after="240" w:line="240" w:lineRule="auto"/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sz w:val="32"/>
          <w:szCs w:val="32"/>
        </w:rPr>
      </w:pPr>
    </w:p>
    <w:p w:rsidR="00E924B8" w:rsidRPr="00AB5311" w:rsidRDefault="00E924B8" w:rsidP="00E924B8"/>
    <w:p w:rsidR="00E924B8" w:rsidRPr="00AB5311" w:rsidRDefault="00E924B8" w:rsidP="00E924B8">
      <w:pPr>
        <w:spacing w:after="240" w:line="240" w:lineRule="auto"/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spacing w:after="240" w:line="240" w:lineRule="auto"/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rPr>
          <w:rFonts w:eastAsia="Arial" w:cs="Arial"/>
          <w:b/>
          <w:szCs w:val="24"/>
        </w:rPr>
      </w:pPr>
      <w:r w:rsidRPr="00AB5311">
        <w:rPr>
          <w:rFonts w:eastAsia="Arial" w:cs="Arial"/>
          <w:b/>
          <w:szCs w:val="24"/>
        </w:rPr>
        <w:br w:type="page"/>
      </w:r>
    </w:p>
    <w:p w:rsidR="00E924B8" w:rsidRPr="00AB5311" w:rsidRDefault="00E924B8" w:rsidP="00E924B8">
      <w:pPr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rPr>
          <w:rFonts w:eastAsia="Arial" w:cs="Arial"/>
          <w:b/>
          <w:szCs w:val="24"/>
        </w:rPr>
      </w:pPr>
      <w:r w:rsidRPr="00AB5311">
        <w:rPr>
          <w:rFonts w:eastAsia="Arial" w:cs="Arial"/>
          <w:b/>
          <w:szCs w:val="24"/>
        </w:rPr>
        <w:t xml:space="preserve">LISTADO DE TABLAS </w:t>
      </w:r>
    </w:p>
    <w:p w:rsidR="00E924B8" w:rsidRPr="00AB5311" w:rsidRDefault="00E924B8" w:rsidP="00E924B8">
      <w:pPr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pStyle w:val="Tabladeilustraciones"/>
        <w:tabs>
          <w:tab w:val="right" w:leader="dot" w:pos="8828"/>
        </w:tabs>
        <w:rPr>
          <w:rFonts w:eastAsiaTheme="minorEastAsia" w:cstheme="minorBidi"/>
          <w:caps w:val="0"/>
          <w:noProof/>
          <w:sz w:val="22"/>
          <w:szCs w:val="22"/>
        </w:rPr>
      </w:pPr>
      <w:r w:rsidRPr="00AB5311">
        <w:rPr>
          <w:rFonts w:eastAsia="Arial" w:cs="Arial"/>
          <w:b/>
          <w:szCs w:val="24"/>
        </w:rPr>
        <w:fldChar w:fldCharType="begin"/>
      </w:r>
      <w:r w:rsidRPr="00AB5311">
        <w:rPr>
          <w:rFonts w:eastAsia="Arial" w:cs="Arial"/>
          <w:b/>
          <w:szCs w:val="24"/>
        </w:rPr>
        <w:instrText xml:space="preserve"> TOC \h \z \c "Tabla" </w:instrText>
      </w:r>
      <w:r w:rsidRPr="00AB5311">
        <w:rPr>
          <w:rFonts w:eastAsia="Arial" w:cs="Arial"/>
          <w:b/>
          <w:szCs w:val="24"/>
        </w:rPr>
        <w:fldChar w:fldCharType="separate"/>
      </w:r>
      <w:hyperlink w:anchor="_Toc24042253" w:history="1">
        <w:r w:rsidRPr="00AB5311">
          <w:rPr>
            <w:rStyle w:val="Hipervnculo"/>
            <w:b/>
            <w:noProof/>
          </w:rPr>
          <w:t>Tabla 1. - Clasificación de los artículos según tipo de diseño y temática</w:t>
        </w:r>
        <w:r w:rsidRPr="00AB5311">
          <w:rPr>
            <w:noProof/>
            <w:webHidden/>
          </w:rPr>
          <w:tab/>
        </w:r>
        <w:r w:rsidRPr="00AB5311">
          <w:rPr>
            <w:noProof/>
            <w:webHidden/>
          </w:rPr>
          <w:fldChar w:fldCharType="begin"/>
        </w:r>
        <w:r w:rsidRPr="00AB5311">
          <w:rPr>
            <w:noProof/>
            <w:webHidden/>
          </w:rPr>
          <w:instrText xml:space="preserve"> PAGEREF _Toc24042253 \h </w:instrText>
        </w:r>
        <w:r w:rsidRPr="00AB5311">
          <w:rPr>
            <w:noProof/>
            <w:webHidden/>
          </w:rPr>
        </w:r>
        <w:r w:rsidRPr="00AB5311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Pr="00AB5311">
          <w:rPr>
            <w:noProof/>
            <w:webHidden/>
          </w:rPr>
          <w:fldChar w:fldCharType="end"/>
        </w:r>
      </w:hyperlink>
    </w:p>
    <w:p w:rsidR="00E924B8" w:rsidRPr="00AB5311" w:rsidRDefault="00E924B8" w:rsidP="00E924B8">
      <w:pPr>
        <w:rPr>
          <w:rFonts w:eastAsia="Arial" w:cs="Arial"/>
          <w:b/>
          <w:szCs w:val="24"/>
        </w:rPr>
      </w:pPr>
      <w:r w:rsidRPr="00AB5311">
        <w:rPr>
          <w:rFonts w:eastAsia="Arial" w:cs="Arial"/>
          <w:b/>
          <w:szCs w:val="24"/>
        </w:rPr>
        <w:fldChar w:fldCharType="end"/>
      </w:r>
    </w:p>
    <w:p w:rsidR="00E924B8" w:rsidRPr="00AB5311" w:rsidRDefault="00E924B8" w:rsidP="00E924B8">
      <w:pPr>
        <w:rPr>
          <w:rFonts w:eastAsia="Arial" w:cs="Arial"/>
          <w:szCs w:val="24"/>
        </w:rPr>
      </w:pPr>
    </w:p>
    <w:p w:rsidR="00E924B8" w:rsidRPr="00AB5311" w:rsidRDefault="00E924B8" w:rsidP="00E924B8">
      <w:pPr>
        <w:rPr>
          <w:rFonts w:eastAsia="Arial" w:cs="Arial"/>
          <w:szCs w:val="24"/>
        </w:rPr>
      </w:pPr>
    </w:p>
    <w:p w:rsidR="00E924B8" w:rsidRPr="00AB5311" w:rsidRDefault="00E924B8" w:rsidP="00E924B8">
      <w:pPr>
        <w:spacing w:after="240" w:line="240" w:lineRule="auto"/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rPr>
          <w:rFonts w:eastAsia="Arial" w:cs="Arial"/>
          <w:b/>
          <w:szCs w:val="24"/>
        </w:rPr>
      </w:pPr>
      <w:r w:rsidRPr="00AB5311">
        <w:rPr>
          <w:rFonts w:eastAsia="Arial" w:cs="Arial"/>
          <w:b/>
          <w:szCs w:val="24"/>
        </w:rPr>
        <w:br w:type="page"/>
      </w:r>
    </w:p>
    <w:p w:rsidR="00E924B8" w:rsidRPr="00AB5311" w:rsidRDefault="00E924B8" w:rsidP="00E924B8">
      <w:pPr>
        <w:spacing w:after="240" w:line="240" w:lineRule="auto"/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spacing w:after="240" w:line="240" w:lineRule="auto"/>
        <w:rPr>
          <w:rFonts w:eastAsia="Arial" w:cs="Arial"/>
          <w:b/>
          <w:szCs w:val="24"/>
        </w:rPr>
      </w:pPr>
      <w:r w:rsidRPr="00AB5311">
        <w:rPr>
          <w:rFonts w:eastAsia="Arial" w:cs="Arial"/>
          <w:b/>
          <w:szCs w:val="24"/>
        </w:rPr>
        <w:t>LISTA DE CUADROS</w:t>
      </w:r>
    </w:p>
    <w:p w:rsidR="00E924B8" w:rsidRPr="00AB5311" w:rsidRDefault="00E924B8" w:rsidP="00E924B8">
      <w:pPr>
        <w:spacing w:after="240" w:line="240" w:lineRule="auto"/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pStyle w:val="Tabladeilustraciones"/>
        <w:tabs>
          <w:tab w:val="right" w:leader="dot" w:pos="8828"/>
        </w:tabs>
        <w:rPr>
          <w:rFonts w:eastAsiaTheme="minorEastAsia" w:cstheme="minorBidi"/>
          <w:caps w:val="0"/>
          <w:noProof/>
          <w:sz w:val="22"/>
          <w:szCs w:val="22"/>
        </w:rPr>
      </w:pPr>
      <w:r w:rsidRPr="00AB5311">
        <w:rPr>
          <w:rFonts w:eastAsia="Arial" w:cs="Arial"/>
          <w:b/>
          <w:szCs w:val="24"/>
        </w:rPr>
        <w:fldChar w:fldCharType="begin"/>
      </w:r>
      <w:r w:rsidRPr="00AB5311">
        <w:rPr>
          <w:rFonts w:eastAsia="Arial" w:cs="Arial"/>
          <w:b/>
          <w:szCs w:val="24"/>
        </w:rPr>
        <w:instrText xml:space="preserve"> TOC \h \z \c "Cuadro" </w:instrText>
      </w:r>
      <w:r w:rsidRPr="00AB5311">
        <w:rPr>
          <w:rFonts w:eastAsia="Arial" w:cs="Arial"/>
          <w:b/>
          <w:szCs w:val="24"/>
        </w:rPr>
        <w:fldChar w:fldCharType="separate"/>
      </w:r>
      <w:hyperlink w:anchor="_Toc24042545" w:history="1">
        <w:r w:rsidRPr="00AB5311">
          <w:rPr>
            <w:rStyle w:val="Hipervnculo"/>
            <w:b/>
            <w:noProof/>
          </w:rPr>
          <w:t>Cuadro 1. - Escalas Utilizadas para valorar el dolor y la sedación</w:t>
        </w:r>
        <w:r w:rsidRPr="00AB5311">
          <w:rPr>
            <w:noProof/>
            <w:webHidden/>
          </w:rPr>
          <w:tab/>
        </w:r>
        <w:r w:rsidRPr="00AB5311">
          <w:rPr>
            <w:noProof/>
            <w:webHidden/>
          </w:rPr>
          <w:fldChar w:fldCharType="begin"/>
        </w:r>
        <w:r w:rsidRPr="00AB5311">
          <w:rPr>
            <w:noProof/>
            <w:webHidden/>
          </w:rPr>
          <w:instrText xml:space="preserve"> PAGEREF _Toc24042545 \h </w:instrText>
        </w:r>
        <w:r w:rsidRPr="00AB5311">
          <w:rPr>
            <w:noProof/>
            <w:webHidden/>
          </w:rPr>
        </w:r>
        <w:r w:rsidRPr="00AB5311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Pr="00AB5311">
          <w:rPr>
            <w:noProof/>
            <w:webHidden/>
          </w:rPr>
          <w:fldChar w:fldCharType="end"/>
        </w:r>
      </w:hyperlink>
    </w:p>
    <w:p w:rsidR="00E924B8" w:rsidRPr="00AB5311" w:rsidRDefault="00E924B8" w:rsidP="00E924B8">
      <w:pPr>
        <w:spacing w:after="240" w:line="240" w:lineRule="auto"/>
        <w:rPr>
          <w:rFonts w:eastAsia="Arial" w:cs="Arial"/>
          <w:b/>
          <w:szCs w:val="24"/>
        </w:rPr>
      </w:pPr>
      <w:r w:rsidRPr="00AB5311">
        <w:rPr>
          <w:rFonts w:eastAsia="Arial" w:cs="Arial"/>
          <w:b/>
          <w:szCs w:val="24"/>
        </w:rPr>
        <w:fldChar w:fldCharType="end"/>
      </w:r>
    </w:p>
    <w:p w:rsidR="00E924B8" w:rsidRPr="00AB5311" w:rsidRDefault="00E924B8" w:rsidP="00E924B8">
      <w:pPr>
        <w:spacing w:after="240" w:line="240" w:lineRule="auto"/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spacing w:after="240" w:line="240" w:lineRule="auto"/>
        <w:rPr>
          <w:rFonts w:eastAsia="Arial" w:cs="Arial"/>
          <w:b/>
          <w:szCs w:val="24"/>
        </w:rPr>
      </w:pPr>
    </w:p>
    <w:p w:rsidR="00E924B8" w:rsidRPr="00AB5311" w:rsidRDefault="00E924B8" w:rsidP="00E924B8">
      <w:pPr>
        <w:spacing w:after="240" w:line="240" w:lineRule="auto"/>
        <w:rPr>
          <w:rFonts w:eastAsia="Arial" w:cs="Arial"/>
          <w:b/>
          <w:szCs w:val="24"/>
        </w:rPr>
      </w:pPr>
    </w:p>
    <w:p w:rsidR="00E924B8" w:rsidRDefault="00E924B8" w:rsidP="008E75FF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924B8" w:rsidRDefault="00E924B8" w:rsidP="008E75FF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F2D6B" w:rsidRPr="001F2D6B" w:rsidRDefault="001F2D6B" w:rsidP="001F2D6B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8E75FF" w:rsidRDefault="008E75FF" w:rsidP="00DF0CE6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 w:rsidR="00DF0CE6">
        <w:rPr>
          <w:rFonts w:ascii="Arial" w:eastAsia="Arial" w:hAnsi="Arial" w:cs="Arial"/>
          <w:sz w:val="24"/>
          <w:szCs w:val="24"/>
        </w:rPr>
        <w:t xml:space="preserve"> </w:t>
      </w:r>
    </w:p>
    <w:p w:rsidR="008E75FF" w:rsidRDefault="008E75FF" w:rsidP="008E75FF"/>
    <w:sectPr w:rsidR="008E75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B0122"/>
    <w:multiLevelType w:val="hybridMultilevel"/>
    <w:tmpl w:val="B0261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FF"/>
    <w:rsid w:val="00020FAD"/>
    <w:rsid w:val="00035CF2"/>
    <w:rsid w:val="000B5748"/>
    <w:rsid w:val="001975F7"/>
    <w:rsid w:val="001F2D6B"/>
    <w:rsid w:val="00781334"/>
    <w:rsid w:val="008E75FF"/>
    <w:rsid w:val="00942253"/>
    <w:rsid w:val="00952305"/>
    <w:rsid w:val="009A0BD9"/>
    <w:rsid w:val="00AA37B8"/>
    <w:rsid w:val="00B77512"/>
    <w:rsid w:val="00DF0CE6"/>
    <w:rsid w:val="00E9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5633"/>
  <w15:chartTrackingRefBased/>
  <w15:docId w15:val="{633A42D5-97D5-4E69-AB78-23D74ECE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2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7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5F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F2D6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24B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E924B8"/>
    <w:pPr>
      <w:tabs>
        <w:tab w:val="right" w:leader="dot" w:pos="8828"/>
      </w:tabs>
      <w:spacing w:after="100"/>
      <w:jc w:val="both"/>
    </w:pPr>
    <w:rPr>
      <w:rFonts w:ascii="Arial" w:eastAsia="Calibri" w:hAnsi="Arial" w:cs="Arial"/>
      <w:b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E924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924B8"/>
    <w:pPr>
      <w:spacing w:after="240"/>
      <w:jc w:val="center"/>
      <w:outlineLvl w:val="9"/>
    </w:pPr>
    <w:rPr>
      <w:rFonts w:ascii="Arial" w:hAnsi="Arial"/>
      <w:b/>
      <w:color w:val="auto"/>
      <w:sz w:val="24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E924B8"/>
    <w:pPr>
      <w:spacing w:after="100"/>
      <w:jc w:val="both"/>
    </w:pPr>
    <w:rPr>
      <w:rFonts w:ascii="Arial" w:eastAsiaTheme="minorEastAsia" w:hAnsi="Arial" w:cs="Times New Roman"/>
      <w:b/>
      <w:sz w:val="24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E924B8"/>
    <w:pPr>
      <w:tabs>
        <w:tab w:val="left" w:pos="2127"/>
        <w:tab w:val="right" w:leader="dot" w:pos="8828"/>
      </w:tabs>
      <w:spacing w:after="100"/>
      <w:ind w:left="440"/>
      <w:jc w:val="both"/>
    </w:pPr>
    <w:rPr>
      <w:rFonts w:ascii="Arial" w:eastAsiaTheme="minorEastAsia" w:hAnsi="Arial" w:cs="Times New Roman"/>
      <w:sz w:val="24"/>
      <w:lang w:eastAsia="es-CO"/>
    </w:rPr>
  </w:style>
  <w:style w:type="paragraph" w:styleId="Tabladeilustraciones">
    <w:name w:val="table of figures"/>
    <w:basedOn w:val="Normal"/>
    <w:next w:val="Normal"/>
    <w:uiPriority w:val="99"/>
    <w:unhideWhenUsed/>
    <w:rsid w:val="00E924B8"/>
    <w:pPr>
      <w:spacing w:after="0"/>
      <w:ind w:left="480" w:hanging="480"/>
    </w:pPr>
    <w:rPr>
      <w:rFonts w:eastAsia="Calibri" w:cstheme="minorHAnsi"/>
      <w:cap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1010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12</cp:revision>
  <dcterms:created xsi:type="dcterms:W3CDTF">2019-12-06T00:29:00Z</dcterms:created>
  <dcterms:modified xsi:type="dcterms:W3CDTF">2019-12-06T01:29:00Z</dcterms:modified>
</cp:coreProperties>
</file>