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DA" w:rsidRPr="002278A6" w:rsidRDefault="00D85F4B" w:rsidP="002278A6">
      <w:pPr>
        <w:spacing w:line="240" w:lineRule="auto"/>
        <w:jc w:val="center"/>
        <w:rPr>
          <w:rFonts w:ascii="Arial" w:hAnsi="Arial" w:cs="Arial"/>
          <w:bCs/>
          <w:caps/>
          <w:sz w:val="24"/>
          <w:szCs w:val="24"/>
          <w:lang w:val="es-MX"/>
        </w:rPr>
      </w:pPr>
      <w:r w:rsidRPr="002278A6">
        <w:rPr>
          <w:rFonts w:ascii="Arial" w:hAnsi="Arial" w:cs="Arial"/>
          <w:bCs/>
          <w:caps/>
          <w:sz w:val="24"/>
          <w:szCs w:val="24"/>
          <w:lang w:val="es-MX"/>
        </w:rPr>
        <w:t>Listado de normatividad aplicable al prestador de servicios turísticos Ecoparque Los Saltos S.A.S.</w:t>
      </w:r>
    </w:p>
    <w:p w:rsidR="002278A6" w:rsidRPr="002278A6" w:rsidRDefault="002278A6" w:rsidP="00190EF4">
      <w:pPr>
        <w:spacing w:line="240" w:lineRule="auto"/>
        <w:rPr>
          <w:rFonts w:ascii="Arial" w:hAnsi="Arial" w:cs="Arial"/>
          <w:b/>
          <w:bCs/>
          <w:caps/>
          <w:sz w:val="24"/>
          <w:szCs w:val="24"/>
          <w:lang w:val="es-MX"/>
        </w:rPr>
      </w:pPr>
    </w:p>
    <w:p w:rsidR="00D85F4B" w:rsidRPr="002278A6" w:rsidRDefault="00D85F4B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sz w:val="24"/>
          <w:szCs w:val="24"/>
          <w:lang w:val="es-MX"/>
        </w:rPr>
        <w:t xml:space="preserve">Como parque temático </w:t>
      </w:r>
    </w:p>
    <w:p w:rsidR="00CD3044" w:rsidRDefault="00B551DA" w:rsidP="002278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Ley 1225 de 2008</w:t>
      </w:r>
      <w:r w:rsidR="00B661BD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B661BD" w:rsidRPr="002278A6">
        <w:rPr>
          <w:rFonts w:ascii="Arial" w:hAnsi="Arial" w:cs="Arial"/>
          <w:sz w:val="24"/>
          <w:szCs w:val="24"/>
          <w:lang w:val="es-MX"/>
        </w:rPr>
        <w:t xml:space="preserve"> “Por la cual se regulan el funcionamiento y operación los parques de diversiones, atracciones o dispositivos de entretenimiento, atracciones mecánicas y ciudades de hierro, parques acuáticos, temáticos, ecológicos, centros interactivos, zoológicos y acuarios en todo el territorio nacional y se dictan otras dispocisiones” </w:t>
      </w:r>
    </w:p>
    <w:p w:rsidR="002278A6" w:rsidRPr="002278A6" w:rsidRDefault="002278A6" w:rsidP="00227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278A6" w:rsidRPr="002278A6" w:rsidRDefault="00B551DA" w:rsidP="002278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Resolución 0958 de 2010</w:t>
      </w:r>
      <w:r w:rsidR="00B661BD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B661BD" w:rsidRPr="002278A6">
        <w:rPr>
          <w:rFonts w:ascii="Arial" w:hAnsi="Arial" w:cs="Arial"/>
          <w:sz w:val="24"/>
          <w:szCs w:val="24"/>
          <w:lang w:val="es-MX"/>
        </w:rPr>
        <w:t xml:space="preserve"> “Por la cual se establecen unas disposiciones en desarrollo </w:t>
      </w:r>
      <w:r w:rsidR="003D72C3" w:rsidRPr="002278A6">
        <w:rPr>
          <w:rFonts w:ascii="Arial" w:hAnsi="Arial" w:cs="Arial"/>
          <w:sz w:val="24"/>
          <w:szCs w:val="24"/>
          <w:lang w:val="es-MX"/>
        </w:rPr>
        <w:t xml:space="preserve">de la Ley 1225 de 2008, sobre parque de diversiones, atracciones o dispositivos de entretenimiento en todo el territorio nacional” </w:t>
      </w:r>
    </w:p>
    <w:p w:rsidR="002278A6" w:rsidRPr="002278A6" w:rsidRDefault="002278A6" w:rsidP="00227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D3044" w:rsidRPr="002278A6" w:rsidRDefault="00B551DA" w:rsidP="002278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Resolución 1409 de 2012</w:t>
      </w:r>
      <w:r w:rsidR="00B661BD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3D72C3" w:rsidRPr="002278A6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3D72C3" w:rsidRPr="002278A6">
        <w:rPr>
          <w:rFonts w:ascii="Arial" w:hAnsi="Arial" w:cs="Arial"/>
          <w:sz w:val="24"/>
          <w:szCs w:val="24"/>
          <w:lang w:val="es-MX"/>
        </w:rPr>
        <w:t>“Por la cual se establece el Reglamento de Seguridad para protección contra caídas en el trabajo en alturas”</w:t>
      </w:r>
    </w:p>
    <w:p w:rsidR="002278A6" w:rsidRPr="002278A6" w:rsidRDefault="002278A6" w:rsidP="00227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278A6" w:rsidRPr="002278A6" w:rsidRDefault="00B551DA" w:rsidP="002278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Ley 1618 de 2013</w:t>
      </w:r>
      <w:r w:rsidR="00B661BD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3D72C3" w:rsidRPr="002278A6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3D72C3" w:rsidRPr="002278A6">
        <w:rPr>
          <w:rFonts w:ascii="Arial" w:hAnsi="Arial" w:cs="Arial"/>
          <w:sz w:val="24"/>
          <w:szCs w:val="24"/>
          <w:lang w:val="es-MX"/>
        </w:rPr>
        <w:t>“Por medio de la cual se establecen las disposiciones para garantizar el pleno ejercicio de los derechos de las personas con discapacidad”</w:t>
      </w:r>
    </w:p>
    <w:p w:rsidR="002278A6" w:rsidRPr="002278A6" w:rsidRDefault="002278A6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D3044" w:rsidRPr="002278A6" w:rsidRDefault="00B551DA" w:rsidP="002278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Ley 1750 de 2015</w:t>
      </w:r>
      <w:r w:rsidR="00B661BD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3D72C3" w:rsidRPr="002278A6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3D72C3" w:rsidRPr="002278A6">
        <w:rPr>
          <w:rFonts w:ascii="Arial" w:hAnsi="Arial" w:cs="Arial"/>
          <w:sz w:val="24"/>
          <w:szCs w:val="24"/>
          <w:lang w:val="es-MX"/>
        </w:rPr>
        <w:t>“Por la cual se modific</w:t>
      </w:r>
      <w:r w:rsidR="00CD3044" w:rsidRPr="002278A6">
        <w:rPr>
          <w:rFonts w:ascii="Arial" w:hAnsi="Arial" w:cs="Arial"/>
          <w:sz w:val="24"/>
          <w:szCs w:val="24"/>
          <w:lang w:val="es-MX"/>
        </w:rPr>
        <w:t xml:space="preserve">an </w:t>
      </w:r>
      <w:r w:rsidR="003D72C3" w:rsidRPr="002278A6">
        <w:rPr>
          <w:rFonts w:ascii="Arial" w:hAnsi="Arial" w:cs="Arial"/>
          <w:sz w:val="24"/>
          <w:szCs w:val="24"/>
          <w:lang w:val="es-MX"/>
        </w:rPr>
        <w:t xml:space="preserve">los artículos 8 y 9 </w:t>
      </w:r>
      <w:r w:rsidR="00CD3044" w:rsidRPr="002278A6">
        <w:rPr>
          <w:rFonts w:ascii="Arial" w:hAnsi="Arial" w:cs="Arial"/>
          <w:sz w:val="24"/>
          <w:szCs w:val="24"/>
          <w:lang w:val="es-MX"/>
        </w:rPr>
        <w:t>de la Ley 1225 de 2008 y se dictan otras disposiciones”</w:t>
      </w:r>
    </w:p>
    <w:p w:rsidR="002278A6" w:rsidRPr="002278A6" w:rsidRDefault="002278A6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D3044" w:rsidRPr="002278A6" w:rsidRDefault="00B551DA" w:rsidP="002278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Decreto 472 de 2015</w:t>
      </w:r>
      <w:r w:rsidR="00B661BD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CD3044" w:rsidRPr="002278A6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D3044" w:rsidRPr="002278A6">
        <w:rPr>
          <w:rFonts w:ascii="Arial" w:hAnsi="Arial" w:cs="Arial"/>
          <w:sz w:val="24"/>
          <w:szCs w:val="24"/>
          <w:lang w:val="es-MX"/>
        </w:rPr>
        <w:t>“Por el cual se reglamentan los criterios de graduación de las multas por infracción a las Normas de Seguridad y Salud en el Trabajo y Riesgos Laborales, se señalan normas para la aplicación de la orden de clausura del lugar de trabajo o cierre definitivo de la empresa y paralización o prohibición inmediata de trabajos o tareas y se dictan otras disposiciones”</w:t>
      </w:r>
    </w:p>
    <w:p w:rsidR="002278A6" w:rsidRPr="002278A6" w:rsidRDefault="002278A6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D3044" w:rsidRDefault="00CD3044" w:rsidP="002278A6">
      <w:pPr>
        <w:pStyle w:val="Default"/>
        <w:numPr>
          <w:ilvl w:val="0"/>
          <w:numId w:val="2"/>
        </w:numPr>
        <w:jc w:val="both"/>
      </w:pPr>
      <w:r w:rsidRPr="002278A6">
        <w:rPr>
          <w:bCs/>
          <w:lang w:val="es-MX"/>
        </w:rPr>
        <w:t>R</w:t>
      </w:r>
      <w:r w:rsidR="00B551DA" w:rsidRPr="002278A6">
        <w:rPr>
          <w:bCs/>
          <w:lang w:val="es-MX"/>
        </w:rPr>
        <w:t>esolución 543 de 2017</w:t>
      </w:r>
      <w:r w:rsidR="00B661BD" w:rsidRPr="002278A6">
        <w:rPr>
          <w:bCs/>
          <w:lang w:val="es-MX"/>
        </w:rPr>
        <w:t>:</w:t>
      </w:r>
      <w:r w:rsidRPr="002278A6">
        <w:t xml:space="preserve"> “Por la cual se expide el Reglamento Técnico para Parques de Diversiones, Atracciones o Dispositivos de Entretenimiento Familiar, RETEPARQUES, en Colombia”</w:t>
      </w:r>
    </w:p>
    <w:p w:rsidR="002278A6" w:rsidRPr="002278A6" w:rsidRDefault="002278A6" w:rsidP="002278A6">
      <w:pPr>
        <w:pStyle w:val="Default"/>
        <w:jc w:val="both"/>
      </w:pPr>
    </w:p>
    <w:p w:rsidR="00F4377E" w:rsidRPr="002278A6" w:rsidRDefault="00B551DA" w:rsidP="002278A6">
      <w:pPr>
        <w:pStyle w:val="Prrafodelista"/>
        <w:numPr>
          <w:ilvl w:val="0"/>
          <w:numId w:val="2"/>
        </w:numPr>
        <w:spacing w:before="18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Resolución 880 de 2017</w:t>
      </w:r>
      <w:r w:rsidR="00B661BD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Pr="002278A6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D3044" w:rsidRPr="002278A6">
        <w:rPr>
          <w:rFonts w:ascii="Arial" w:hAnsi="Arial" w:cs="Arial"/>
          <w:sz w:val="24"/>
          <w:szCs w:val="24"/>
          <w:lang w:val="es-MX"/>
        </w:rPr>
        <w:t xml:space="preserve">“Por la cual se modifica el parágrafo del artículo 8º, el numeral 10 del artículo 18º, el parágrafo del artículo 21º </w:t>
      </w:r>
      <w:r w:rsidR="00792FE7" w:rsidRPr="002278A6">
        <w:rPr>
          <w:rFonts w:ascii="Arial" w:hAnsi="Arial" w:cs="Arial"/>
          <w:sz w:val="24"/>
          <w:szCs w:val="24"/>
          <w:lang w:val="es-MX"/>
        </w:rPr>
        <w:t>y el Capítulo VI de la Resolución 543 de 2017 del Ministerio de Comercio, Industria y Turismo</w:t>
      </w:r>
    </w:p>
    <w:p w:rsidR="00190EF4" w:rsidRDefault="00190EF4" w:rsidP="002278A6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B551DA" w:rsidRDefault="00B551DA" w:rsidP="002278A6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lastRenderedPageBreak/>
        <w:t>LEGISLACIÓN AMBIENTAL</w:t>
      </w:r>
    </w:p>
    <w:p w:rsidR="002278A6" w:rsidRPr="002278A6" w:rsidRDefault="002278A6" w:rsidP="00190EF4">
      <w:pPr>
        <w:spacing w:line="240" w:lineRule="auto"/>
        <w:rPr>
          <w:rFonts w:ascii="Arial" w:hAnsi="Arial" w:cs="Arial"/>
          <w:bCs/>
          <w:sz w:val="24"/>
          <w:szCs w:val="24"/>
          <w:lang w:val="es-MX"/>
        </w:rPr>
      </w:pPr>
    </w:p>
    <w:p w:rsidR="002278A6" w:rsidRPr="002278A6" w:rsidRDefault="008C1AFB" w:rsidP="002278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</w:rPr>
        <w:t>Ley 23 de 1973:</w:t>
      </w:r>
      <w:r w:rsidRPr="002278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8A6">
        <w:rPr>
          <w:rFonts w:ascii="Arial" w:hAnsi="Arial" w:cs="Arial"/>
          <w:sz w:val="24"/>
          <w:szCs w:val="24"/>
        </w:rPr>
        <w:t xml:space="preserve">“Por la cual se conceden facultades extraordinarias al </w:t>
      </w:r>
      <w:r w:rsidR="00D05F10" w:rsidRPr="002278A6">
        <w:rPr>
          <w:rFonts w:ascii="Arial" w:hAnsi="Arial" w:cs="Arial"/>
          <w:sz w:val="24"/>
          <w:szCs w:val="24"/>
        </w:rPr>
        <w:t>presidente</w:t>
      </w:r>
      <w:r w:rsidRPr="002278A6">
        <w:rPr>
          <w:rFonts w:ascii="Arial" w:hAnsi="Arial" w:cs="Arial"/>
          <w:sz w:val="24"/>
          <w:szCs w:val="24"/>
        </w:rPr>
        <w:t xml:space="preserve"> de la República para expedir el Código de Recursos Naturales y protección al medio ambiente y se dictan otras disposiciones”</w:t>
      </w:r>
      <w:r w:rsidR="002278A6">
        <w:rPr>
          <w:rFonts w:ascii="Arial" w:hAnsi="Arial" w:cs="Arial"/>
          <w:sz w:val="24"/>
          <w:szCs w:val="24"/>
        </w:rPr>
        <w:t>.</w:t>
      </w:r>
    </w:p>
    <w:p w:rsidR="002278A6" w:rsidRPr="002278A6" w:rsidRDefault="002278A6" w:rsidP="002278A6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B551DA" w:rsidRPr="002278A6" w:rsidRDefault="00B551DA" w:rsidP="002278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Decreto Ley 2811 de 1974</w:t>
      </w:r>
      <w:r w:rsidR="00792FE7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792FE7" w:rsidRPr="002278A6">
        <w:rPr>
          <w:rFonts w:ascii="Arial" w:hAnsi="Arial" w:cs="Arial"/>
          <w:sz w:val="24"/>
          <w:szCs w:val="24"/>
          <w:lang w:val="es-MX"/>
        </w:rPr>
        <w:t xml:space="preserve"> “Por la cual se dicta el Código Nacional de recursos Naturales Renovables y d</w:t>
      </w:r>
      <w:r w:rsidR="002278A6">
        <w:rPr>
          <w:rFonts w:ascii="Arial" w:hAnsi="Arial" w:cs="Arial"/>
          <w:sz w:val="24"/>
          <w:szCs w:val="24"/>
          <w:lang w:val="es-MX"/>
        </w:rPr>
        <w:t>e Protección al Medio Ambiente”.</w:t>
      </w:r>
    </w:p>
    <w:p w:rsidR="002278A6" w:rsidRPr="002278A6" w:rsidRDefault="002278A6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B551DA" w:rsidRPr="002278A6" w:rsidRDefault="0038335C" w:rsidP="002278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Decreto 1608 de 1978</w:t>
      </w:r>
      <w:r w:rsidR="00792FE7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792FE7" w:rsidRPr="002278A6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8C1AFB" w:rsidRPr="002278A6">
        <w:rPr>
          <w:rFonts w:ascii="Arial" w:hAnsi="Arial" w:cs="Arial"/>
          <w:sz w:val="24"/>
          <w:szCs w:val="24"/>
          <w:lang w:val="es-MX"/>
        </w:rPr>
        <w:t>“Por la cual se reglamenta el Código Nacional de Recursos Naturales Renovables y de Protección al Medio Ambiente y la Ley 23 de 1973 en materia de fauna silvestre”</w:t>
      </w:r>
      <w:r w:rsidR="002278A6">
        <w:rPr>
          <w:rFonts w:ascii="Arial" w:hAnsi="Arial" w:cs="Arial"/>
          <w:sz w:val="24"/>
          <w:szCs w:val="24"/>
          <w:lang w:val="es-MX"/>
        </w:rPr>
        <w:t>.</w:t>
      </w:r>
    </w:p>
    <w:p w:rsidR="002278A6" w:rsidRPr="002278A6" w:rsidRDefault="002278A6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D05F10" w:rsidRPr="002278A6" w:rsidRDefault="0038335C" w:rsidP="002278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Ley 99 de 1993</w:t>
      </w:r>
      <w:r w:rsidR="00D05F10" w:rsidRPr="002278A6">
        <w:rPr>
          <w:rFonts w:ascii="Arial" w:hAnsi="Arial" w:cs="Arial"/>
          <w:bCs/>
          <w:sz w:val="24"/>
          <w:szCs w:val="24"/>
          <w:lang w:val="es-MX"/>
        </w:rPr>
        <w:t>:</w:t>
      </w:r>
      <w:r w:rsidR="00D05F10" w:rsidRPr="002278A6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D05F10" w:rsidRPr="002278A6">
        <w:rPr>
          <w:rFonts w:ascii="Arial" w:hAnsi="Arial" w:cs="Arial"/>
          <w:sz w:val="24"/>
          <w:szCs w:val="24"/>
          <w:lang w:val="es-MX"/>
        </w:rPr>
        <w:t>“Por la cual se crea el MINISTERIO DEL MEDIO AMBIENTE, se reordena el Sector Público encargado de la gestión y conservación del medio ambiente y los recursos naturales renovables, se organiza el Sistema Nacional Ambiental y se dictan otras disposiciones”</w:t>
      </w:r>
      <w:r w:rsidR="002278A6">
        <w:rPr>
          <w:rFonts w:ascii="Arial" w:hAnsi="Arial" w:cs="Arial"/>
          <w:sz w:val="24"/>
          <w:szCs w:val="24"/>
          <w:lang w:val="es-MX"/>
        </w:rPr>
        <w:t>.</w:t>
      </w:r>
      <w:r w:rsidR="00D05F10" w:rsidRPr="002278A6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278A6" w:rsidRPr="002278A6" w:rsidRDefault="002278A6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8335C" w:rsidRDefault="00B661BD" w:rsidP="002278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Ley 1252 de 2008</w:t>
      </w:r>
      <w:r w:rsidR="002062EB" w:rsidRPr="002278A6">
        <w:rPr>
          <w:rFonts w:ascii="Arial" w:hAnsi="Arial" w:cs="Arial"/>
          <w:bCs/>
          <w:sz w:val="24"/>
          <w:szCs w:val="24"/>
          <w:lang w:val="es-MX"/>
        </w:rPr>
        <w:t xml:space="preserve">: </w:t>
      </w:r>
      <w:r w:rsidR="002062EB" w:rsidRPr="002278A6">
        <w:rPr>
          <w:rFonts w:ascii="Arial" w:hAnsi="Arial" w:cs="Arial"/>
          <w:sz w:val="24"/>
          <w:szCs w:val="24"/>
          <w:lang w:val="es-MX"/>
        </w:rPr>
        <w:t>Normas prohibi</w:t>
      </w:r>
      <w:r w:rsidR="00D05F10" w:rsidRPr="002278A6">
        <w:rPr>
          <w:rFonts w:ascii="Arial" w:hAnsi="Arial" w:cs="Arial"/>
          <w:sz w:val="24"/>
          <w:szCs w:val="24"/>
          <w:lang w:val="es-MX"/>
        </w:rPr>
        <w:t>tivas en materia ambiental referentes a los residuos y desechos peligrosos</w:t>
      </w:r>
      <w:r w:rsidR="002278A6">
        <w:rPr>
          <w:rFonts w:ascii="Arial" w:hAnsi="Arial" w:cs="Arial"/>
          <w:sz w:val="24"/>
          <w:szCs w:val="24"/>
          <w:lang w:val="es-MX"/>
        </w:rPr>
        <w:t>.</w:t>
      </w:r>
    </w:p>
    <w:p w:rsidR="002278A6" w:rsidRPr="002278A6" w:rsidRDefault="002278A6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F6DCC" w:rsidRPr="002278A6" w:rsidRDefault="00EF6DCC" w:rsidP="002278A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 xml:space="preserve">Gestión integral de residuos o desechos peligrosos </w:t>
      </w:r>
    </w:p>
    <w:p w:rsidR="0034363E" w:rsidRPr="002278A6" w:rsidRDefault="0034363E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363E" w:rsidRPr="002278A6" w:rsidRDefault="0034363E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363E" w:rsidRPr="002278A6" w:rsidRDefault="0034363E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363E" w:rsidRDefault="0034363E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278A6" w:rsidRDefault="002278A6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278A6" w:rsidRDefault="002278A6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90EF4" w:rsidRDefault="00190EF4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2278A6" w:rsidRDefault="002278A6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11198" w:rsidRPr="002278A6" w:rsidRDefault="00511198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511198" w:rsidRDefault="002278A6" w:rsidP="002278A6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lastRenderedPageBreak/>
        <w:t>NORMAS TÉCNICAS SECTORIALES – TURISMO SOSTENIBLE</w:t>
      </w:r>
    </w:p>
    <w:p w:rsidR="002278A6" w:rsidRDefault="002278A6" w:rsidP="002278A6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2278A6" w:rsidRPr="002278A6" w:rsidRDefault="002278A6" w:rsidP="002278A6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511198" w:rsidRPr="002278A6" w:rsidRDefault="00511198" w:rsidP="002278A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mallCap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Norma Técnica Sectorial Colombiana NTS-TS 002 del 2006</w:t>
      </w:r>
      <w:r w:rsidRPr="002278A6">
        <w:rPr>
          <w:rFonts w:ascii="Arial" w:hAnsi="Arial" w:cs="Arial"/>
          <w:sz w:val="24"/>
          <w:szCs w:val="24"/>
          <w:lang w:val="es-MX"/>
        </w:rPr>
        <w:t>- Establecimientos de alojamiento y hospedaje requisitos de sostenibilidad</w:t>
      </w:r>
      <w:r w:rsidR="00F36697" w:rsidRPr="002278A6">
        <w:rPr>
          <w:rFonts w:ascii="Arial" w:hAnsi="Arial" w:cs="Arial"/>
          <w:sz w:val="24"/>
          <w:szCs w:val="24"/>
          <w:lang w:val="es-MX"/>
        </w:rPr>
        <w:t>.</w:t>
      </w:r>
    </w:p>
    <w:p w:rsidR="002278A6" w:rsidRPr="002278A6" w:rsidRDefault="002278A6" w:rsidP="002278A6">
      <w:pPr>
        <w:spacing w:line="240" w:lineRule="auto"/>
        <w:ind w:left="360"/>
        <w:jc w:val="both"/>
        <w:rPr>
          <w:rFonts w:ascii="Arial" w:hAnsi="Arial" w:cs="Arial"/>
          <w:smallCaps/>
          <w:sz w:val="24"/>
          <w:szCs w:val="24"/>
          <w:lang w:val="es-MX"/>
        </w:rPr>
      </w:pPr>
    </w:p>
    <w:p w:rsidR="00F36697" w:rsidRPr="002278A6" w:rsidRDefault="00F36697" w:rsidP="002278A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mallCap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Norma Técnica Sectorial Colombiana NTS-TS del 2008</w:t>
      </w:r>
      <w:r w:rsidRPr="002278A6">
        <w:rPr>
          <w:rFonts w:ascii="Arial" w:hAnsi="Arial" w:cs="Arial"/>
          <w:sz w:val="24"/>
          <w:szCs w:val="24"/>
          <w:lang w:val="es-MX"/>
        </w:rPr>
        <w:t>- Establecimientos gastronómicos y bares.</w:t>
      </w:r>
    </w:p>
    <w:p w:rsidR="002278A6" w:rsidRPr="002278A6" w:rsidRDefault="002278A6" w:rsidP="002278A6">
      <w:pPr>
        <w:spacing w:line="240" w:lineRule="auto"/>
        <w:jc w:val="both"/>
        <w:rPr>
          <w:rFonts w:ascii="Arial" w:hAnsi="Arial" w:cs="Arial"/>
          <w:smallCaps/>
          <w:sz w:val="24"/>
          <w:szCs w:val="24"/>
          <w:lang w:val="es-MX"/>
        </w:rPr>
      </w:pPr>
    </w:p>
    <w:p w:rsidR="00F36697" w:rsidRPr="002278A6" w:rsidRDefault="00F36697" w:rsidP="002278A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mallCaps/>
          <w:sz w:val="24"/>
          <w:szCs w:val="24"/>
          <w:lang w:val="es-MX"/>
        </w:rPr>
      </w:pPr>
      <w:r w:rsidRPr="002278A6">
        <w:rPr>
          <w:rFonts w:ascii="Arial" w:hAnsi="Arial" w:cs="Arial"/>
          <w:bCs/>
          <w:sz w:val="24"/>
          <w:szCs w:val="24"/>
          <w:lang w:val="es-MX"/>
        </w:rPr>
        <w:t>Norma Técnica Sectorial Colombiana NTS-TS 005 del 2009</w:t>
      </w:r>
      <w:r w:rsidRPr="002278A6">
        <w:rPr>
          <w:rFonts w:ascii="Arial" w:hAnsi="Arial" w:cs="Arial"/>
          <w:sz w:val="24"/>
          <w:szCs w:val="24"/>
          <w:lang w:val="es-MX"/>
        </w:rPr>
        <w:t xml:space="preserve">- Empresas de transporte terrestre automotor especializado, empresas operadoras de chivas y otros vehículos automotores que presten el servicio </w:t>
      </w:r>
      <w:r w:rsidRPr="002278A6">
        <w:rPr>
          <w:rFonts w:ascii="Arial" w:hAnsi="Arial" w:cs="Arial"/>
          <w:sz w:val="24"/>
          <w:szCs w:val="24"/>
        </w:rPr>
        <w:t>de transporte turístico.</w:t>
      </w:r>
    </w:p>
    <w:p w:rsidR="00F36697" w:rsidRPr="002278A6" w:rsidRDefault="00F36697" w:rsidP="002278A6">
      <w:pPr>
        <w:spacing w:line="240" w:lineRule="auto"/>
        <w:jc w:val="both"/>
        <w:rPr>
          <w:rFonts w:ascii="Arial" w:hAnsi="Arial" w:cs="Arial"/>
          <w:smallCaps/>
          <w:sz w:val="24"/>
          <w:szCs w:val="24"/>
          <w:lang w:val="es-MX"/>
        </w:rPr>
      </w:pPr>
    </w:p>
    <w:p w:rsidR="00511198" w:rsidRPr="002278A6" w:rsidRDefault="00511198" w:rsidP="002278A6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C1AFB" w:rsidRPr="002278A6" w:rsidRDefault="008C1AFB" w:rsidP="002278A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8C1AFB" w:rsidRPr="002278A6" w:rsidSect="002278A6">
      <w:pgSz w:w="12240" w:h="15840" w:code="1"/>
      <w:pgMar w:top="1701" w:right="1134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C7E"/>
    <w:multiLevelType w:val="hybridMultilevel"/>
    <w:tmpl w:val="377E6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DB9"/>
    <w:multiLevelType w:val="hybridMultilevel"/>
    <w:tmpl w:val="1318C2AA"/>
    <w:lvl w:ilvl="0" w:tplc="B4049D8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F9432D6"/>
    <w:multiLevelType w:val="hybridMultilevel"/>
    <w:tmpl w:val="442A5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77B37"/>
    <w:multiLevelType w:val="hybridMultilevel"/>
    <w:tmpl w:val="93360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1081"/>
    <w:multiLevelType w:val="hybridMultilevel"/>
    <w:tmpl w:val="3DCE7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1978"/>
    <w:multiLevelType w:val="hybridMultilevel"/>
    <w:tmpl w:val="6EEE1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C4424"/>
    <w:multiLevelType w:val="hybridMultilevel"/>
    <w:tmpl w:val="F61E7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947A5"/>
    <w:multiLevelType w:val="hybridMultilevel"/>
    <w:tmpl w:val="8FD8BC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20BB4"/>
    <w:multiLevelType w:val="hybridMultilevel"/>
    <w:tmpl w:val="573E46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4B"/>
    <w:rsid w:val="00190EF4"/>
    <w:rsid w:val="002062EB"/>
    <w:rsid w:val="002278A6"/>
    <w:rsid w:val="0034363E"/>
    <w:rsid w:val="0038335C"/>
    <w:rsid w:val="003D72C3"/>
    <w:rsid w:val="00511198"/>
    <w:rsid w:val="00792FE7"/>
    <w:rsid w:val="008C1AFB"/>
    <w:rsid w:val="00B551DA"/>
    <w:rsid w:val="00B661BD"/>
    <w:rsid w:val="00CD3044"/>
    <w:rsid w:val="00D05F10"/>
    <w:rsid w:val="00D65CA7"/>
    <w:rsid w:val="00D85F4B"/>
    <w:rsid w:val="00EF6DCC"/>
    <w:rsid w:val="00F36697"/>
    <w:rsid w:val="00F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CACA6"/>
  <w15:chartTrackingRefBased/>
  <w15:docId w15:val="{05131851-7D93-4B75-B5E0-768CF225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F4B"/>
    <w:pPr>
      <w:ind w:left="720"/>
      <w:contextualSpacing/>
    </w:pPr>
  </w:style>
  <w:style w:type="paragraph" w:customStyle="1" w:styleId="Default">
    <w:name w:val="Default"/>
    <w:rsid w:val="00C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1D14-814E-5F44-8605-260A7F5D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Microsoft Office User</cp:lastModifiedBy>
  <cp:revision>9</cp:revision>
  <dcterms:created xsi:type="dcterms:W3CDTF">2019-08-27T23:09:00Z</dcterms:created>
  <dcterms:modified xsi:type="dcterms:W3CDTF">2020-02-04T23:48:00Z</dcterms:modified>
</cp:coreProperties>
</file>