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D3F17" w:rsidRDefault="004D3F17">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36"/>
          <w:szCs w:val="28"/>
        </w:rPr>
      </w:pPr>
      <w:bookmarkStart w:id="0" w:name="_gjdgxs" w:colFirst="0" w:colLast="0"/>
      <w:bookmarkEnd w:id="0"/>
      <w:r w:rsidRPr="00593293">
        <w:rPr>
          <w:rFonts w:ascii="Times New Roman" w:eastAsia="Times New Roman" w:hAnsi="Times New Roman" w:cs="Times New Roman"/>
          <w:sz w:val="36"/>
          <w:szCs w:val="28"/>
        </w:rPr>
        <w:t xml:space="preserve">                                          Talleríe.</w:t>
      </w:r>
    </w:p>
    <w:p w:rsidR="0010477E" w:rsidRPr="00593293" w:rsidRDefault="0010477E" w:rsidP="0010477E">
      <w:pPr>
        <w:spacing w:line="360" w:lineRule="auto"/>
        <w:jc w:val="center"/>
        <w:rPr>
          <w:rFonts w:ascii="Times New Roman" w:eastAsia="Times New Roman" w:hAnsi="Times New Roman" w:cs="Times New Roman"/>
          <w:sz w:val="28"/>
          <w:szCs w:val="28"/>
        </w:rPr>
      </w:pPr>
      <w:r w:rsidRPr="00593293">
        <w:rPr>
          <w:rFonts w:ascii="Times New Roman" w:hAnsi="Times New Roman" w:cs="Times New Roman"/>
          <w:noProof/>
          <w:lang w:val="es-ES" w:eastAsia="es-ES"/>
        </w:rPr>
        <w:drawing>
          <wp:anchor distT="0" distB="0" distL="0" distR="0" simplePos="0" relativeHeight="251661824" behindDoc="0" locked="0" layoutInCell="0" allowOverlap="1">
            <wp:simplePos x="0" y="0"/>
            <wp:positionH relativeFrom="margin">
              <wp:posOffset>895350</wp:posOffset>
            </wp:positionH>
            <wp:positionV relativeFrom="paragraph">
              <wp:posOffset>57150</wp:posOffset>
            </wp:positionV>
            <wp:extent cx="575855" cy="1433513"/>
            <wp:effectExtent l="0" t="0" r="0" b="0"/>
            <wp:wrapSquare wrapText="bothSides" distT="0" distB="0" distL="0" distR="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5855" cy="1433513"/>
                    </a:xfrm>
                    <a:prstGeom prst="rect">
                      <a:avLst/>
                    </a:prstGeom>
                    <a:ln/>
                  </pic:spPr>
                </pic:pic>
              </a:graphicData>
            </a:graphic>
          </wp:anchor>
        </w:drawing>
      </w: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center"/>
        <w:rPr>
          <w:rFonts w:ascii="Times New Roman" w:eastAsia="Times New Roman" w:hAnsi="Times New Roman" w:cs="Times New Roman"/>
          <w:color w:val="00FFFF"/>
          <w:sz w:val="28"/>
          <w:szCs w:val="28"/>
        </w:rPr>
      </w:pPr>
      <w:r w:rsidRPr="00593293">
        <w:rPr>
          <w:rFonts w:ascii="Times New Roman" w:eastAsia="Times New Roman" w:hAnsi="Times New Roman" w:cs="Times New Roman"/>
          <w:sz w:val="28"/>
          <w:szCs w:val="28"/>
        </w:rPr>
        <w:t>Luisa Fernanda Barrera</w:t>
      </w:r>
      <w:r w:rsidRPr="00593293">
        <w:rPr>
          <w:rFonts w:ascii="Times New Roman" w:eastAsia="Arial Unicode MS" w:hAnsi="Times New Roman" w:cs="Times New Roman"/>
          <w:color w:val="00B0F0"/>
          <w:sz w:val="28"/>
          <w:szCs w:val="28"/>
        </w:rPr>
        <w:t>☺</w:t>
      </w:r>
    </w:p>
    <w:p w:rsidR="0010477E" w:rsidRPr="00593293" w:rsidRDefault="0010477E" w:rsidP="0010477E">
      <w:pPr>
        <w:spacing w:line="360" w:lineRule="auto"/>
        <w:jc w:val="center"/>
        <w:rPr>
          <w:rFonts w:ascii="Times New Roman" w:eastAsia="Times New Roman" w:hAnsi="Times New Roman" w:cs="Times New Roman"/>
          <w:color w:val="FF00FF"/>
          <w:sz w:val="28"/>
          <w:szCs w:val="28"/>
        </w:rPr>
      </w:pPr>
      <w:r w:rsidRPr="00593293">
        <w:rPr>
          <w:rFonts w:ascii="Times New Roman" w:eastAsia="Times New Roman" w:hAnsi="Times New Roman" w:cs="Times New Roman"/>
          <w:sz w:val="28"/>
          <w:szCs w:val="28"/>
        </w:rPr>
        <w:t>Ferney Correa</w:t>
      </w:r>
      <w:r w:rsidRPr="00593293">
        <w:rPr>
          <w:rFonts w:ascii="Times New Roman" w:eastAsia="Arial Unicode MS" w:hAnsi="Times New Roman" w:cs="Times New Roman"/>
          <w:color w:val="FF00FF"/>
          <w:sz w:val="28"/>
          <w:szCs w:val="28"/>
        </w:rPr>
        <w:t>☺</w:t>
      </w:r>
    </w:p>
    <w:p w:rsidR="0010477E" w:rsidRPr="00593293" w:rsidRDefault="0010477E" w:rsidP="0010477E">
      <w:pPr>
        <w:spacing w:line="360" w:lineRule="auto"/>
        <w:jc w:val="center"/>
        <w:rPr>
          <w:rFonts w:ascii="Times New Roman" w:eastAsia="Times New Roman" w:hAnsi="Times New Roman" w:cs="Times New Roman"/>
          <w:color w:val="00FFFF"/>
          <w:sz w:val="28"/>
          <w:szCs w:val="28"/>
        </w:rPr>
      </w:pPr>
      <w:r w:rsidRPr="00593293">
        <w:rPr>
          <w:rFonts w:ascii="Times New Roman" w:eastAsia="Times New Roman" w:hAnsi="Times New Roman" w:cs="Times New Roman"/>
          <w:sz w:val="28"/>
          <w:szCs w:val="28"/>
        </w:rPr>
        <w:t xml:space="preserve"> Katherine Gómez</w:t>
      </w:r>
      <w:r w:rsidRPr="00593293">
        <w:rPr>
          <w:rFonts w:ascii="Times New Roman" w:eastAsia="Arial Unicode MS" w:hAnsi="Times New Roman" w:cs="Times New Roman"/>
          <w:color w:val="00B0F0"/>
          <w:sz w:val="28"/>
          <w:szCs w:val="28"/>
        </w:rPr>
        <w:t>☺</w:t>
      </w:r>
    </w:p>
    <w:p w:rsidR="0010477E" w:rsidRPr="00593293" w:rsidRDefault="0010477E" w:rsidP="0010477E">
      <w:pPr>
        <w:spacing w:line="360" w:lineRule="auto"/>
        <w:jc w:val="center"/>
        <w:rPr>
          <w:rFonts w:ascii="Times New Roman" w:eastAsia="Times New Roman" w:hAnsi="Times New Roman" w:cs="Times New Roman"/>
          <w:color w:val="9900FF"/>
          <w:sz w:val="28"/>
          <w:szCs w:val="28"/>
        </w:rPr>
      </w:pPr>
      <w:r w:rsidRPr="00593293">
        <w:rPr>
          <w:rFonts w:ascii="Times New Roman" w:eastAsia="Times New Roman" w:hAnsi="Times New Roman" w:cs="Times New Roman"/>
          <w:sz w:val="28"/>
          <w:szCs w:val="28"/>
        </w:rPr>
        <w:t>Estefanía Martínez</w:t>
      </w:r>
      <w:r w:rsidRPr="00593293">
        <w:rPr>
          <w:rFonts w:ascii="Times New Roman" w:eastAsia="Arial Unicode MS" w:hAnsi="Times New Roman" w:cs="Times New Roman"/>
          <w:color w:val="9900FF"/>
          <w:sz w:val="28"/>
          <w:szCs w:val="28"/>
        </w:rPr>
        <w:t>☺</w:t>
      </w:r>
    </w:p>
    <w:p w:rsidR="0010477E" w:rsidRPr="00593293" w:rsidRDefault="0010477E" w:rsidP="0010477E">
      <w:pPr>
        <w:spacing w:line="360" w:lineRule="auto"/>
        <w:jc w:val="center"/>
        <w:rPr>
          <w:rFonts w:ascii="Times New Roman" w:eastAsia="Times New Roman" w:hAnsi="Times New Roman" w:cs="Times New Roman"/>
          <w:color w:val="FF00FF"/>
          <w:sz w:val="28"/>
          <w:szCs w:val="28"/>
        </w:rPr>
      </w:pPr>
      <w:r w:rsidRPr="00593293">
        <w:rPr>
          <w:rFonts w:ascii="Times New Roman" w:eastAsia="Times New Roman" w:hAnsi="Times New Roman" w:cs="Times New Roman"/>
          <w:sz w:val="28"/>
          <w:szCs w:val="28"/>
        </w:rPr>
        <w:t xml:space="preserve">Cindy Mejia </w:t>
      </w:r>
      <w:r w:rsidRPr="00593293">
        <w:rPr>
          <w:rFonts w:ascii="Times New Roman" w:eastAsia="Arial Unicode MS" w:hAnsi="Times New Roman" w:cs="Times New Roman"/>
          <w:color w:val="FF00FF"/>
          <w:sz w:val="28"/>
          <w:szCs w:val="28"/>
        </w:rPr>
        <w:t>☺</w:t>
      </w:r>
    </w:p>
    <w:p w:rsidR="0010477E" w:rsidRPr="00593293" w:rsidRDefault="0010477E" w:rsidP="0010477E">
      <w:pPr>
        <w:spacing w:line="360" w:lineRule="auto"/>
        <w:jc w:val="center"/>
        <w:rPr>
          <w:rFonts w:ascii="Times New Roman" w:eastAsia="Times New Roman" w:hAnsi="Times New Roman" w:cs="Times New Roman"/>
          <w:color w:val="9900FF"/>
          <w:sz w:val="28"/>
          <w:szCs w:val="28"/>
        </w:rPr>
      </w:pPr>
      <w:r w:rsidRPr="00593293">
        <w:rPr>
          <w:rFonts w:ascii="Times New Roman" w:eastAsia="Times New Roman" w:hAnsi="Times New Roman" w:cs="Times New Roman"/>
          <w:sz w:val="28"/>
          <w:szCs w:val="28"/>
        </w:rPr>
        <w:t>Elizabeth Moncada</w:t>
      </w:r>
      <w:r w:rsidRPr="00593293">
        <w:rPr>
          <w:rFonts w:ascii="Times New Roman" w:eastAsia="Arial Unicode MS" w:hAnsi="Times New Roman" w:cs="Times New Roman"/>
          <w:color w:val="9900FF"/>
          <w:sz w:val="28"/>
          <w:szCs w:val="28"/>
        </w:rPr>
        <w:t>☺</w:t>
      </w:r>
    </w:p>
    <w:p w:rsidR="0010477E" w:rsidRPr="00593293" w:rsidRDefault="0010477E" w:rsidP="0010477E">
      <w:pPr>
        <w:spacing w:line="360" w:lineRule="auto"/>
        <w:jc w:val="center"/>
        <w:rPr>
          <w:rFonts w:ascii="Times New Roman" w:eastAsia="Times New Roman" w:hAnsi="Times New Roman" w:cs="Times New Roman"/>
          <w:color w:val="FF00FF"/>
          <w:sz w:val="28"/>
          <w:szCs w:val="28"/>
        </w:rPr>
      </w:pPr>
      <w:r w:rsidRPr="00593293">
        <w:rPr>
          <w:rFonts w:ascii="Times New Roman" w:hAnsi="Times New Roman" w:cs="Times New Roman"/>
          <w:noProof/>
          <w:lang w:val="es-ES" w:eastAsia="es-ES"/>
        </w:rPr>
        <w:drawing>
          <wp:anchor distT="0" distB="0" distL="0" distR="0" simplePos="0" relativeHeight="251662848" behindDoc="0" locked="0" layoutInCell="0" allowOverlap="1">
            <wp:simplePos x="0" y="0"/>
            <wp:positionH relativeFrom="margin">
              <wp:align>center</wp:align>
            </wp:positionH>
            <wp:positionV relativeFrom="paragraph">
              <wp:posOffset>404495</wp:posOffset>
            </wp:positionV>
            <wp:extent cx="1869595" cy="1928813"/>
            <wp:effectExtent l="0" t="0" r="0" b="0"/>
            <wp:wrapSquare wrapText="bothSides" distT="0" distB="0" distL="0" distR="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869595" cy="1928813"/>
                    </a:xfrm>
                    <a:prstGeom prst="rect">
                      <a:avLst/>
                    </a:prstGeom>
                    <a:ln/>
                  </pic:spPr>
                </pic:pic>
              </a:graphicData>
            </a:graphic>
          </wp:anchor>
        </w:drawing>
      </w:r>
      <w:r w:rsidRPr="00593293">
        <w:rPr>
          <w:rFonts w:ascii="Times New Roman" w:eastAsia="Times New Roman" w:hAnsi="Times New Roman" w:cs="Times New Roman"/>
          <w:sz w:val="28"/>
          <w:szCs w:val="28"/>
        </w:rPr>
        <w:t>Viviana Paredes</w:t>
      </w:r>
      <w:r w:rsidRPr="00593293">
        <w:rPr>
          <w:rFonts w:ascii="Times New Roman" w:eastAsia="Arial Unicode MS" w:hAnsi="Times New Roman" w:cs="Times New Roman"/>
          <w:color w:val="FF00FF"/>
          <w:sz w:val="28"/>
          <w:szCs w:val="28"/>
        </w:rPr>
        <w:t>☺</w:t>
      </w: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rPr>
          <w:rFonts w:ascii="Times New Roman" w:eastAsia="Times New Roman" w:hAnsi="Times New Roman" w:cs="Times New Roman"/>
          <w:sz w:val="28"/>
          <w:szCs w:val="28"/>
        </w:rPr>
      </w:pPr>
    </w:p>
    <w:p w:rsidR="0010477E" w:rsidRPr="00593293" w:rsidRDefault="0010477E" w:rsidP="0010477E">
      <w:pPr>
        <w:spacing w:line="360" w:lineRule="auto"/>
        <w:rPr>
          <w:rFonts w:ascii="Times New Roman" w:eastAsia="Times New Roman" w:hAnsi="Times New Roman" w:cs="Times New Roman"/>
          <w:sz w:val="28"/>
          <w:szCs w:val="28"/>
        </w:rPr>
      </w:pPr>
    </w:p>
    <w:p w:rsidR="0010477E" w:rsidRPr="00593293" w:rsidRDefault="0010477E" w:rsidP="0010477E">
      <w:pPr>
        <w:spacing w:line="360" w:lineRule="auto"/>
        <w:jc w:val="center"/>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UNIVERSIDAD DE ANTIOQUIA</w:t>
      </w:r>
    </w:p>
    <w:p w:rsidR="0010477E" w:rsidRPr="00593293" w:rsidRDefault="0010477E" w:rsidP="0010477E">
      <w:pPr>
        <w:spacing w:line="360" w:lineRule="auto"/>
        <w:jc w:val="center"/>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2017-1</w:t>
      </w:r>
    </w:p>
    <w:p w:rsidR="0010477E" w:rsidRPr="00593293" w:rsidRDefault="0010477E" w:rsidP="0010477E">
      <w:pPr>
        <w:spacing w:line="360" w:lineRule="auto"/>
        <w:jc w:val="both"/>
        <w:rPr>
          <w:rFonts w:ascii="Times New Roman" w:eastAsia="Times New Roman" w:hAnsi="Times New Roman" w:cs="Times New Roman"/>
          <w:color w:val="FF00FF"/>
          <w:sz w:val="28"/>
          <w:szCs w:val="28"/>
        </w:rPr>
      </w:pPr>
    </w:p>
    <w:p w:rsidR="0010477E" w:rsidRPr="00593293" w:rsidRDefault="0010477E" w:rsidP="0010477E">
      <w:pPr>
        <w:spacing w:line="360" w:lineRule="auto"/>
        <w:jc w:val="center"/>
        <w:rPr>
          <w:rFonts w:ascii="Times New Roman" w:eastAsia="Times New Roman" w:hAnsi="Times New Roman" w:cs="Times New Roman"/>
          <w:b/>
          <w:color w:val="FF00FF"/>
          <w:sz w:val="40"/>
          <w:szCs w:val="40"/>
        </w:rPr>
      </w:pPr>
      <w:r w:rsidRPr="00593293">
        <w:rPr>
          <w:rFonts w:ascii="Times New Roman" w:eastAsia="Times New Roman" w:hAnsi="Times New Roman" w:cs="Times New Roman"/>
          <w:b/>
          <w:color w:val="FF00FF"/>
          <w:sz w:val="40"/>
          <w:szCs w:val="40"/>
        </w:rPr>
        <w:t xml:space="preserve">LA PEDAGOGÍA, EL ARTE Y EL CLOWN. </w:t>
      </w:r>
    </w:p>
    <w:p w:rsidR="0010477E" w:rsidRDefault="0010477E" w:rsidP="0010477E">
      <w:pPr>
        <w:spacing w:line="360" w:lineRule="auto"/>
        <w:rPr>
          <w:rFonts w:ascii="Times New Roman" w:eastAsia="Times New Roman" w:hAnsi="Times New Roman" w:cs="Times New Roman"/>
          <w:b/>
          <w:color w:val="FF00FF"/>
          <w:sz w:val="40"/>
          <w:szCs w:val="40"/>
        </w:rPr>
      </w:pPr>
    </w:p>
    <w:p w:rsidR="0010477E" w:rsidRDefault="0010477E" w:rsidP="0010477E">
      <w:pPr>
        <w:spacing w:line="360" w:lineRule="auto"/>
        <w:rPr>
          <w:rFonts w:ascii="Times New Roman" w:eastAsia="Times New Roman" w:hAnsi="Times New Roman" w:cs="Times New Roman"/>
          <w:b/>
          <w:color w:val="FF00FF"/>
          <w:sz w:val="40"/>
          <w:szCs w:val="40"/>
        </w:rPr>
      </w:pPr>
    </w:p>
    <w:p w:rsidR="0010477E" w:rsidRPr="00593293" w:rsidRDefault="0010477E" w:rsidP="0010477E">
      <w:pPr>
        <w:spacing w:line="360" w:lineRule="auto"/>
        <w:rPr>
          <w:rFonts w:ascii="Times New Roman" w:eastAsia="Times New Roman" w:hAnsi="Times New Roman" w:cs="Times New Roman"/>
          <w:b/>
          <w:color w:val="FF00FF"/>
          <w:sz w:val="40"/>
          <w:szCs w:val="40"/>
        </w:rPr>
      </w:pPr>
    </w:p>
    <w:p w:rsidR="0010477E" w:rsidRPr="00593293" w:rsidRDefault="0010477E" w:rsidP="0010477E">
      <w:pPr>
        <w:spacing w:line="360" w:lineRule="auto"/>
        <w:jc w:val="both"/>
        <w:rPr>
          <w:rFonts w:ascii="Times New Roman" w:eastAsia="Times New Roman" w:hAnsi="Times New Roman" w:cs="Times New Roman"/>
          <w:b/>
          <w:sz w:val="24"/>
          <w:szCs w:val="24"/>
        </w:rPr>
      </w:pPr>
      <w:r w:rsidRPr="00593293">
        <w:rPr>
          <w:rFonts w:ascii="Times New Roman" w:eastAsia="Times New Roman" w:hAnsi="Times New Roman" w:cs="Times New Roman"/>
          <w:b/>
          <w:sz w:val="24"/>
          <w:szCs w:val="24"/>
        </w:rPr>
        <w:t xml:space="preserve">A manera de introducción… </w:t>
      </w:r>
    </w:p>
    <w:p w:rsidR="0010477E" w:rsidRPr="00593293" w:rsidRDefault="0010477E" w:rsidP="0010477E">
      <w:pPr>
        <w:spacing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El presente taller se enmarca en el proyecto pedagógico </w:t>
      </w:r>
      <w:r w:rsidRPr="00593293">
        <w:rPr>
          <w:rFonts w:ascii="Times New Roman" w:eastAsia="Times New Roman" w:hAnsi="Times New Roman" w:cs="Times New Roman"/>
          <w:i/>
          <w:sz w:val="28"/>
          <w:szCs w:val="28"/>
        </w:rPr>
        <w:t xml:space="preserve">Pedagogía de la Felicidad (PF) </w:t>
      </w:r>
      <w:r w:rsidRPr="00593293">
        <w:rPr>
          <w:rFonts w:ascii="Times New Roman" w:eastAsia="Times New Roman" w:hAnsi="Times New Roman" w:cs="Times New Roman"/>
          <w:sz w:val="28"/>
          <w:szCs w:val="28"/>
        </w:rPr>
        <w:t xml:space="preserve">2016-2,en el cual nos pensamos nuevas formas metodológicas para el quehacer del maestro. Es por esto, que retomamos varios elementos de la técnica del clown como </w:t>
      </w:r>
      <w:r w:rsidRPr="00593293">
        <w:rPr>
          <w:rFonts w:ascii="Times New Roman" w:eastAsia="Times New Roman" w:hAnsi="Times New Roman" w:cs="Times New Roman"/>
          <w:i/>
          <w:sz w:val="28"/>
          <w:szCs w:val="28"/>
        </w:rPr>
        <w:t xml:space="preserve">El juego </w:t>
      </w:r>
      <w:r w:rsidRPr="00593293">
        <w:rPr>
          <w:rFonts w:ascii="Times New Roman" w:eastAsia="Times New Roman" w:hAnsi="Times New Roman" w:cs="Times New Roman"/>
          <w:sz w:val="28"/>
          <w:szCs w:val="28"/>
        </w:rPr>
        <w:t>que será el eje transversal de esta estrategia pedagógica, porque permite generar confianza, creer que sí se puede, escuchar, arriesgarse, reírse de sí mismo. El juego en sí, presenta elementos como la invención, la fantasía, es una acción libre, demuestra la riqueza interior de un individuo ligado al mundo que le rodea, la cultura; agregado es una herramienta de aprendizaje que permite el desarrollo y fortalecimiento de</w:t>
      </w:r>
      <w:r w:rsidRPr="00593293">
        <w:rPr>
          <w:rFonts w:ascii="Times New Roman" w:eastAsia="Times New Roman" w:hAnsi="Times New Roman" w:cs="Times New Roman"/>
          <w:i/>
          <w:sz w:val="28"/>
          <w:szCs w:val="28"/>
        </w:rPr>
        <w:t>las habilidades del lenguaje</w:t>
      </w:r>
      <w:r w:rsidRPr="00593293">
        <w:rPr>
          <w:rFonts w:ascii="Times New Roman" w:eastAsia="Times New Roman" w:hAnsi="Times New Roman" w:cs="Times New Roman"/>
          <w:sz w:val="28"/>
          <w:szCs w:val="28"/>
        </w:rPr>
        <w:t>.</w:t>
      </w: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De este modo y en correlación con los planteamientos del Centro de Lectura, Escritura y Oralidad (CLEO) el grupo </w:t>
      </w:r>
      <w:r w:rsidRPr="00593293">
        <w:rPr>
          <w:rFonts w:ascii="Times New Roman" w:eastAsia="Times New Roman" w:hAnsi="Times New Roman" w:cs="Times New Roman"/>
          <w:i/>
          <w:sz w:val="28"/>
          <w:szCs w:val="28"/>
        </w:rPr>
        <w:t>PF</w:t>
      </w:r>
      <w:r w:rsidRPr="00593293">
        <w:rPr>
          <w:rFonts w:ascii="Times New Roman" w:eastAsia="Times New Roman" w:hAnsi="Times New Roman" w:cs="Times New Roman"/>
          <w:sz w:val="28"/>
          <w:szCs w:val="28"/>
        </w:rPr>
        <w:t>concibe la formulación de la estrategia propuesta más adelante con el fin de desarrollar las habilidades comunicativas.</w:t>
      </w:r>
    </w:p>
    <w:p w:rsidR="0010477E" w:rsidRPr="00593293" w:rsidRDefault="0010477E" w:rsidP="0010477E">
      <w:pPr>
        <w:pStyle w:val="Ttulo4"/>
        <w:spacing w:line="360" w:lineRule="auto"/>
        <w:jc w:val="both"/>
        <w:rPr>
          <w:rFonts w:ascii="Times New Roman" w:hAnsi="Times New Roman" w:cs="Times New Roman"/>
        </w:rPr>
      </w:pPr>
      <w:bookmarkStart w:id="1" w:name="_qhty4eorjkx2" w:colFirst="0" w:colLast="0"/>
      <w:bookmarkEnd w:id="1"/>
      <w:r w:rsidRPr="00593293">
        <w:rPr>
          <w:rFonts w:ascii="Times New Roman" w:hAnsi="Times New Roman" w:cs="Times New Roman"/>
          <w:highlight w:val="white"/>
        </w:rPr>
        <w:t>Desde los planteamientos expresados por el CLEO y además, dado que dentro de “</w:t>
      </w:r>
      <w:r w:rsidRPr="00593293">
        <w:rPr>
          <w:rFonts w:ascii="Times New Roman" w:hAnsi="Times New Roman" w:cs="Times New Roman"/>
          <w:i/>
          <w:highlight w:val="white"/>
        </w:rPr>
        <w:t>las lenguas y lenguajes que busca articular y enfoques que reconoce están los lenguajes expresivos o estéticos</w:t>
      </w:r>
      <w:r w:rsidRPr="00593293">
        <w:rPr>
          <w:rFonts w:ascii="Times New Roman" w:hAnsi="Times New Roman" w:cs="Times New Roman"/>
          <w:highlight w:val="white"/>
        </w:rPr>
        <w:t xml:space="preserve">”(CLEO,2016)  se considera que el presente proyecto </w:t>
      </w:r>
      <w:r w:rsidRPr="00593293">
        <w:rPr>
          <w:rFonts w:ascii="Times New Roman" w:hAnsi="Times New Roman" w:cs="Times New Roman"/>
          <w:i/>
          <w:highlight w:val="white"/>
        </w:rPr>
        <w:t>Pedagogía de la felicidad</w:t>
      </w:r>
      <w:r w:rsidRPr="00593293">
        <w:rPr>
          <w:rFonts w:ascii="Times New Roman" w:hAnsi="Times New Roman" w:cs="Times New Roman"/>
          <w:highlight w:val="white"/>
        </w:rPr>
        <w:t xml:space="preserve">, sería una propuesta pertinente para la  formación de los estudiantes que hacen parte del CLEO como una posibilidad para la sensibilización y </w:t>
      </w:r>
      <w:r w:rsidRPr="00593293">
        <w:rPr>
          <w:rFonts w:ascii="Times New Roman" w:hAnsi="Times New Roman" w:cs="Times New Roman"/>
        </w:rPr>
        <w:t>el desarrollo de las habilidades del lenguaje,</w:t>
      </w:r>
      <w:r w:rsidRPr="00593293">
        <w:rPr>
          <w:rFonts w:ascii="Times New Roman" w:hAnsi="Times New Roman" w:cs="Times New Roman"/>
          <w:highlight w:val="white"/>
        </w:rPr>
        <w:t>abriendo nuevas horizontes al pensar estas habilidades desde una perspectiva más amplia, atravesada por el arte, entendiendo éste como una forma estética diferenciada para la comprensión del mundo donde el individuo es visto desde las distintas dimensiones que lo componen como el lenguaje, la cultura y la educación.</w:t>
      </w:r>
    </w:p>
    <w:p w:rsidR="0010477E" w:rsidRPr="00593293" w:rsidRDefault="0010477E" w:rsidP="0010477E">
      <w:pPr>
        <w:rPr>
          <w:rFonts w:ascii="Times New Roman" w:hAnsi="Times New Roman" w:cs="Times New Roman"/>
        </w:rPr>
      </w:pPr>
    </w:p>
    <w:p w:rsidR="0010477E" w:rsidRPr="00593293" w:rsidRDefault="0010477E" w:rsidP="0010477E">
      <w:pPr>
        <w:jc w:val="both"/>
        <w:rPr>
          <w:rFonts w:ascii="Times New Roman" w:hAnsi="Times New Roman" w:cs="Times New Roman"/>
          <w:sz w:val="32"/>
        </w:rPr>
      </w:pPr>
      <w:r w:rsidRPr="00593293">
        <w:rPr>
          <w:rFonts w:ascii="Times New Roman" w:hAnsi="Times New Roman" w:cs="Times New Roman"/>
          <w:sz w:val="28"/>
        </w:rPr>
        <w:lastRenderedPageBreak/>
        <w:t>Para vislumbrar el taller que aquí se propone, a continuación, se exponen las recomendaciones necesarias para la ejecución del mismo</w:t>
      </w:r>
      <w:r w:rsidRPr="00593293">
        <w:rPr>
          <w:rFonts w:ascii="Times New Roman" w:hAnsi="Times New Roman" w:cs="Times New Roman"/>
          <w:sz w:val="32"/>
        </w:rPr>
        <w:t xml:space="preserve">. </w:t>
      </w:r>
    </w:p>
    <w:p w:rsidR="0010477E" w:rsidRPr="00593293" w:rsidRDefault="0010477E" w:rsidP="0010477E">
      <w:pPr>
        <w:spacing w:line="360" w:lineRule="auto"/>
        <w:jc w:val="both"/>
        <w:rPr>
          <w:rFonts w:ascii="Times New Roman" w:eastAsia="Times New Roman" w:hAnsi="Times New Roman" w:cs="Times New Roman"/>
          <w:b/>
          <w:color w:val="00B0F0"/>
          <w:sz w:val="28"/>
          <w:szCs w:val="28"/>
        </w:rPr>
      </w:pPr>
    </w:p>
    <w:p w:rsidR="0010477E" w:rsidRPr="00593293" w:rsidRDefault="0010477E" w:rsidP="0010477E">
      <w:pPr>
        <w:spacing w:line="360" w:lineRule="auto"/>
        <w:jc w:val="both"/>
        <w:rPr>
          <w:rFonts w:ascii="Times New Roman" w:eastAsia="Times New Roman" w:hAnsi="Times New Roman" w:cs="Times New Roman"/>
          <w:b/>
          <w:color w:val="00B0F0"/>
          <w:sz w:val="28"/>
          <w:szCs w:val="28"/>
        </w:rPr>
      </w:pPr>
      <w:r w:rsidRPr="00593293">
        <w:rPr>
          <w:rFonts w:ascii="Times New Roman" w:eastAsia="Times New Roman" w:hAnsi="Times New Roman" w:cs="Times New Roman"/>
          <w:b/>
          <w:color w:val="00B0F0"/>
          <w:sz w:val="28"/>
          <w:szCs w:val="28"/>
        </w:rPr>
        <w:t>RECOMENDACIONES GENERALES PARA LA REALIZACIÓN DEL TALLER:</w:t>
      </w:r>
    </w:p>
    <w:p w:rsidR="0010477E" w:rsidRPr="00593293" w:rsidRDefault="0010477E" w:rsidP="0010477E">
      <w:pPr>
        <w:spacing w:line="360" w:lineRule="auto"/>
        <w:jc w:val="both"/>
        <w:rPr>
          <w:rFonts w:ascii="Times New Roman" w:eastAsia="Times New Roman" w:hAnsi="Times New Roman" w:cs="Times New Roman"/>
          <w:sz w:val="28"/>
          <w:szCs w:val="28"/>
        </w:rPr>
      </w:pPr>
      <w:bookmarkStart w:id="2" w:name="_psumb9in55qj" w:colFirst="0" w:colLast="0"/>
      <w:bookmarkEnd w:id="2"/>
      <w:r w:rsidRPr="00593293">
        <w:rPr>
          <w:rFonts w:ascii="Times New Roman" w:eastAsia="Times New Roman" w:hAnsi="Times New Roman" w:cs="Times New Roman"/>
          <w:sz w:val="28"/>
          <w:szCs w:val="28"/>
        </w:rPr>
        <w:t xml:space="preserve">Compañero(a) tallerista, a lo largo de este escrito le vamos a ofrecer algunas ideas para la realización del taller.  </w:t>
      </w:r>
    </w:p>
    <w:p w:rsidR="0010477E" w:rsidRPr="00593293" w:rsidRDefault="0010477E" w:rsidP="0010477E">
      <w:pPr>
        <w:spacing w:line="360" w:lineRule="auto"/>
        <w:jc w:val="both"/>
        <w:rPr>
          <w:rFonts w:ascii="Times New Roman" w:eastAsia="Times New Roman" w:hAnsi="Times New Roman" w:cs="Times New Roman"/>
          <w:sz w:val="28"/>
          <w:szCs w:val="28"/>
        </w:rPr>
      </w:pPr>
      <w:bookmarkStart w:id="3" w:name="_3fb1kfgwxk2y" w:colFirst="0" w:colLast="0"/>
      <w:bookmarkEnd w:id="3"/>
    </w:p>
    <w:p w:rsidR="0010477E" w:rsidRPr="00593293" w:rsidRDefault="0010477E" w:rsidP="0010477E">
      <w:pPr>
        <w:spacing w:line="360" w:lineRule="auto"/>
        <w:jc w:val="both"/>
        <w:rPr>
          <w:rFonts w:ascii="Times New Roman" w:eastAsia="Times New Roman" w:hAnsi="Times New Roman" w:cs="Times New Roman"/>
          <w:sz w:val="28"/>
          <w:szCs w:val="28"/>
        </w:rPr>
      </w:pPr>
      <w:r w:rsidRPr="00747B93">
        <w:rPr>
          <w:rFonts w:ascii="Times New Roman" w:eastAsia="Times New Roman" w:hAnsi="Times New Roman" w:cs="Times New Roman"/>
          <w:noProof/>
          <w:sz w:val="28"/>
          <w:szCs w:val="28"/>
          <w:lang w:val="es-CO" w:eastAsia="es-CO"/>
        </w:rPr>
        <w:pict>
          <v:shapetype id="_x0000_t202" coordsize="21600,21600" o:spt="202" path="m,l,21600r21600,l21600,xe">
            <v:stroke joinstyle="miter"/>
            <v:path gradientshapeok="t" o:connecttype="rect"/>
          </v:shapetype>
          <v:shape id="Cuadro de texto 2" o:spid="_x0000_s1028" type="#_x0000_t202" style="position:absolute;left:0;text-align:left;margin-left:320.2pt;margin-top:53.8pt;width:185.9pt;height:174.6pt;z-index:251663872;visibility:visible;mso-width-percent:400;mso-wrap-distance-top:3.6pt;mso-wrap-distance-bottom:3.6pt;mso-width-percent:400;mso-width-relative:margin;mso-height-relative:margin" wrapcoords="-90 -93 -90 21507 21690 21507 21690 -93 -90 -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" fillcolor="#f39" strokecolor="#0d0d0d [3069]" strokeweight="1pt">
            <v:stroke dashstyle="longDashDotDot"/>
            <v:textbox>
              <w:txbxContent>
                <w:p w:rsidR="0010477E" w:rsidRPr="00723DB6" w:rsidRDefault="0010477E" w:rsidP="0010477E">
                  <w:pPr>
                    <w:jc w:val="both"/>
                    <w:rPr>
                      <w:rFonts w:ascii="Tempus Sans ITC" w:hAnsi="Tempus Sans ITC"/>
                      <w:b/>
                      <w:color w:val="FFFFFF" w:themeColor="background1"/>
                      <w:sz w:val="24"/>
                    </w:rPr>
                  </w:pPr>
                  <w:r w:rsidRPr="00723DB6">
                    <w:rPr>
                      <w:rFonts w:ascii="Tempus Sans ITC" w:hAnsi="Tempus Sans ITC"/>
                      <w:b/>
                      <w:color w:val="FFFFFF" w:themeColor="background1"/>
                      <w:sz w:val="24"/>
                    </w:rPr>
                    <w:t xml:space="preserve">El clown mira de frente, ojos bien abiertos, cejas arqueadas. Inocencia. Mirada clara, receptiva, abierta a recibir,  sentir conocer. Mirada que anuncia, que informa, transparencia total hasta cuando intenta ocultar. </w:t>
                  </w:r>
                </w:p>
                <w:p w:rsidR="0010477E" w:rsidRPr="00723DB6" w:rsidRDefault="0010477E" w:rsidP="0010477E">
                  <w:pPr>
                    <w:jc w:val="both"/>
                    <w:rPr>
                      <w:rFonts w:ascii="Tempus Sans ITC" w:hAnsi="Tempus Sans ITC"/>
                      <w:b/>
                      <w:color w:val="FFFFFF" w:themeColor="background1"/>
                      <w:sz w:val="24"/>
                    </w:rPr>
                  </w:pPr>
                </w:p>
                <w:p w:rsidR="0010477E" w:rsidRPr="00723DB6" w:rsidRDefault="0010477E" w:rsidP="0010477E">
                  <w:pPr>
                    <w:jc w:val="right"/>
                    <w:rPr>
                      <w:rFonts w:ascii="Tempus Sans ITC" w:hAnsi="Tempus Sans ITC"/>
                      <w:b/>
                      <w:color w:val="FFFFFF" w:themeColor="background1"/>
                      <w:sz w:val="24"/>
                    </w:rPr>
                  </w:pPr>
                  <w:r w:rsidRPr="00723DB6">
                    <w:rPr>
                      <w:rFonts w:ascii="Tempus Sans ITC" w:hAnsi="Tempus Sans ITC"/>
                      <w:b/>
                      <w:color w:val="FFFFFF" w:themeColor="background1"/>
                      <w:sz w:val="24"/>
                    </w:rPr>
                    <w:t>Jesús Jara</w:t>
                  </w:r>
                </w:p>
                <w:p w:rsidR="0010477E" w:rsidRDefault="0010477E" w:rsidP="0010477E"/>
              </w:txbxContent>
            </v:textbox>
            <w10:wrap type="through"/>
          </v:shape>
        </w:pict>
      </w:r>
      <w:r w:rsidRPr="00593293">
        <w:rPr>
          <w:rFonts w:ascii="Times New Roman" w:eastAsia="Times New Roman" w:hAnsi="Times New Roman" w:cs="Times New Roman"/>
          <w:sz w:val="28"/>
          <w:szCs w:val="28"/>
        </w:rPr>
        <w:t xml:space="preserve">Es oportuno, iniciar el taller con un ejercicio de reconocimiento entre los participantes y él/la tallerista, a través de la observación, la cual llamaremos desde ahora </w:t>
      </w:r>
      <w:r w:rsidRPr="00593293">
        <w:rPr>
          <w:rFonts w:ascii="Times New Roman" w:eastAsia="Times New Roman" w:hAnsi="Times New Roman" w:cs="Times New Roman"/>
          <w:i/>
          <w:sz w:val="28"/>
          <w:szCs w:val="28"/>
        </w:rPr>
        <w:t>mirada,</w:t>
      </w:r>
      <w:r w:rsidRPr="00593293">
        <w:rPr>
          <w:rFonts w:ascii="Times New Roman" w:eastAsia="Times New Roman" w:hAnsi="Times New Roman" w:cs="Times New Roman"/>
          <w:sz w:val="28"/>
          <w:szCs w:val="28"/>
        </w:rPr>
        <w:t xml:space="preserve"> bajo la consigna: “</w:t>
      </w:r>
      <w:r w:rsidRPr="00593293">
        <w:rPr>
          <w:rFonts w:ascii="Times New Roman" w:eastAsia="Times New Roman" w:hAnsi="Times New Roman" w:cs="Times New Roman"/>
          <w:i/>
          <w:sz w:val="28"/>
          <w:szCs w:val="28"/>
        </w:rPr>
        <w:t>ojos grandes, es decir, bien abiertos, la mirada expresiva que se dirige siempre al frente no al suelo ni al techo, realizar contacto visual con el compañero a quien dirigimos la mirada</w:t>
      </w:r>
      <w:r w:rsidRPr="00593293">
        <w:rPr>
          <w:rFonts w:ascii="Times New Roman" w:eastAsia="Times New Roman" w:hAnsi="Times New Roman" w:cs="Times New Roman"/>
          <w:sz w:val="28"/>
          <w:szCs w:val="28"/>
        </w:rPr>
        <w:t xml:space="preserve">”; éste elemento que retomamos de la técnica del clown es fundamental y por ello, será protagonista en todo el taller. </w:t>
      </w: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40"/>
        </w:rPr>
      </w:pPr>
      <w:bookmarkStart w:id="4" w:name="_6kadawhqqut4" w:colFirst="0" w:colLast="0"/>
      <w:bookmarkStart w:id="5" w:name="_7vnst48b4991" w:colFirst="0" w:colLast="0"/>
      <w:bookmarkStart w:id="6" w:name="_q1by6rnpvhj4" w:colFirst="0" w:colLast="0"/>
      <w:bookmarkEnd w:id="4"/>
      <w:bookmarkEnd w:id="5"/>
      <w:bookmarkEnd w:id="6"/>
      <w:r w:rsidRPr="00593293">
        <w:rPr>
          <w:rFonts w:ascii="Times New Roman" w:eastAsia="Times New Roman" w:hAnsi="Times New Roman" w:cs="Times New Roman"/>
          <w:sz w:val="28"/>
          <w:szCs w:val="40"/>
        </w:rPr>
        <w:t>Cabe mencionar, que antes de iniciar con las actividades, se debe dejar claro a los (as) participantes cuáles son las reglas básicas para que el taller se dé de la mejor manera, es por esto que, es imprescindible dar las siguientes consignas:</w:t>
      </w:r>
    </w:p>
    <w:p w:rsidR="0010477E" w:rsidRPr="00593293" w:rsidRDefault="0010477E" w:rsidP="0010477E">
      <w:pPr>
        <w:numPr>
          <w:ilvl w:val="0"/>
          <w:numId w:val="19"/>
        </w:numPr>
        <w:spacing w:line="360" w:lineRule="auto"/>
        <w:ind w:hanging="360"/>
        <w:contextualSpacing/>
        <w:jc w:val="both"/>
        <w:rPr>
          <w:rFonts w:ascii="Times New Roman" w:eastAsia="Times New Roman" w:hAnsi="Times New Roman" w:cs="Times New Roman"/>
          <w:sz w:val="28"/>
          <w:szCs w:val="28"/>
        </w:rPr>
      </w:pPr>
      <w:bookmarkStart w:id="7" w:name="_1cowmf4n9t22" w:colFirst="0" w:colLast="0"/>
      <w:bookmarkEnd w:id="7"/>
      <w:r w:rsidRPr="00593293">
        <w:rPr>
          <w:rFonts w:ascii="Times New Roman" w:eastAsia="Times New Roman" w:hAnsi="Times New Roman" w:cs="Times New Roman"/>
          <w:sz w:val="28"/>
          <w:szCs w:val="28"/>
        </w:rPr>
        <w:t>Aceptar del fracaso.</w:t>
      </w:r>
    </w:p>
    <w:p w:rsidR="0010477E" w:rsidRPr="00593293" w:rsidRDefault="0010477E" w:rsidP="0010477E">
      <w:pPr>
        <w:numPr>
          <w:ilvl w:val="0"/>
          <w:numId w:val="19"/>
        </w:numPr>
        <w:spacing w:line="360" w:lineRule="auto"/>
        <w:ind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Mirar siempre a los ojos, aun cuando se esté pensando. </w:t>
      </w:r>
    </w:p>
    <w:p w:rsidR="0010477E" w:rsidRPr="00593293" w:rsidRDefault="0010477E" w:rsidP="0010477E">
      <w:pPr>
        <w:numPr>
          <w:ilvl w:val="0"/>
          <w:numId w:val="19"/>
        </w:numPr>
        <w:spacing w:line="360" w:lineRule="auto"/>
        <w:ind w:hanging="360"/>
        <w:contextualSpacing/>
        <w:jc w:val="both"/>
        <w:rPr>
          <w:rFonts w:ascii="Times New Roman" w:eastAsia="Times New Roman" w:hAnsi="Times New Roman" w:cs="Times New Roman"/>
          <w:sz w:val="28"/>
          <w:szCs w:val="28"/>
        </w:rPr>
      </w:pPr>
      <w:bookmarkStart w:id="8" w:name="_nbgzg5j4luse" w:colFirst="0" w:colLast="0"/>
      <w:bookmarkEnd w:id="8"/>
      <w:r w:rsidRPr="00593293">
        <w:rPr>
          <w:rFonts w:ascii="Times New Roman" w:eastAsia="Times New Roman" w:hAnsi="Times New Roman" w:cs="Times New Roman"/>
          <w:sz w:val="28"/>
          <w:szCs w:val="28"/>
        </w:rPr>
        <w:t xml:space="preserve">Disponer el cuerpo (no estar cruzados de manos, pies, con posiciones que bloquean, etc). </w:t>
      </w:r>
    </w:p>
    <w:p w:rsidR="0010477E" w:rsidRPr="00593293" w:rsidRDefault="0010477E" w:rsidP="0010477E">
      <w:pPr>
        <w:numPr>
          <w:ilvl w:val="0"/>
          <w:numId w:val="19"/>
        </w:numPr>
        <w:spacing w:line="360" w:lineRule="auto"/>
        <w:ind w:hanging="360"/>
        <w:contextualSpacing/>
        <w:jc w:val="both"/>
        <w:rPr>
          <w:rFonts w:ascii="Times New Roman" w:eastAsia="Times New Roman" w:hAnsi="Times New Roman" w:cs="Times New Roman"/>
          <w:sz w:val="28"/>
          <w:szCs w:val="28"/>
        </w:rPr>
      </w:pPr>
      <w:bookmarkStart w:id="9" w:name="_xwfcmjgv76k7" w:colFirst="0" w:colLast="0"/>
      <w:bookmarkEnd w:id="9"/>
      <w:r w:rsidRPr="00593293">
        <w:rPr>
          <w:rFonts w:ascii="Times New Roman" w:eastAsia="Times New Roman" w:hAnsi="Times New Roman" w:cs="Times New Roman"/>
          <w:sz w:val="28"/>
          <w:szCs w:val="28"/>
        </w:rPr>
        <w:t xml:space="preserve">Decir siempre “si” ante las propuestas que hagan otros participantes. </w:t>
      </w:r>
    </w:p>
    <w:p w:rsidR="0010477E" w:rsidRPr="00593293" w:rsidRDefault="0010477E" w:rsidP="0010477E">
      <w:pPr>
        <w:numPr>
          <w:ilvl w:val="0"/>
          <w:numId w:val="19"/>
        </w:numPr>
        <w:spacing w:line="360" w:lineRule="auto"/>
        <w:ind w:hanging="360"/>
        <w:contextualSpacing/>
        <w:jc w:val="both"/>
        <w:rPr>
          <w:rFonts w:ascii="Times New Roman" w:eastAsia="Times New Roman" w:hAnsi="Times New Roman" w:cs="Times New Roman"/>
          <w:sz w:val="28"/>
          <w:szCs w:val="28"/>
        </w:rPr>
      </w:pPr>
      <w:bookmarkStart w:id="10" w:name="_inf6pddstfnb" w:colFirst="0" w:colLast="0"/>
      <w:bookmarkEnd w:id="10"/>
      <w:r w:rsidRPr="00593293">
        <w:rPr>
          <w:rFonts w:ascii="Times New Roman" w:eastAsia="Times New Roman" w:hAnsi="Times New Roman" w:cs="Times New Roman"/>
          <w:sz w:val="28"/>
          <w:szCs w:val="28"/>
        </w:rPr>
        <w:t>Ejemplificar y utilizar el cuerpo como dispositivo de comunicación.</w:t>
      </w:r>
    </w:p>
    <w:p w:rsidR="0010477E" w:rsidRPr="00593293" w:rsidRDefault="0010477E" w:rsidP="0010477E">
      <w:pPr>
        <w:spacing w:line="360" w:lineRule="auto"/>
        <w:rPr>
          <w:rFonts w:ascii="Times New Roman" w:eastAsia="Times New Roman" w:hAnsi="Times New Roman" w:cs="Times New Roman"/>
          <w:sz w:val="28"/>
          <w:szCs w:val="40"/>
        </w:rPr>
      </w:pPr>
    </w:p>
    <w:p w:rsidR="0010477E" w:rsidRPr="00593293" w:rsidRDefault="0010477E" w:rsidP="0010477E">
      <w:pPr>
        <w:spacing w:line="360" w:lineRule="auto"/>
        <w:rPr>
          <w:rFonts w:ascii="Times New Roman" w:eastAsia="Times New Roman" w:hAnsi="Times New Roman" w:cs="Times New Roman"/>
          <w:sz w:val="28"/>
          <w:szCs w:val="40"/>
        </w:rPr>
      </w:pPr>
      <w:r w:rsidRPr="00593293">
        <w:rPr>
          <w:rFonts w:ascii="Times New Roman" w:eastAsia="Times New Roman" w:hAnsi="Times New Roman" w:cs="Times New Roman"/>
          <w:sz w:val="28"/>
          <w:szCs w:val="40"/>
        </w:rPr>
        <w:t>Teniendo esto presenta, se ilustrarán las actividades que contiene Talleríe. En sí, está dividido de esta manera:</w:t>
      </w:r>
    </w:p>
    <w:p w:rsidR="0010477E" w:rsidRPr="00593293" w:rsidRDefault="0010477E" w:rsidP="0010477E">
      <w:pPr>
        <w:pStyle w:val="Prrafodelista"/>
        <w:numPr>
          <w:ilvl w:val="0"/>
          <w:numId w:val="21"/>
        </w:numPr>
        <w:spacing w:line="360" w:lineRule="auto"/>
        <w:rPr>
          <w:rFonts w:ascii="Times New Roman" w:eastAsia="Times New Roman" w:hAnsi="Times New Roman" w:cs="Times New Roman"/>
          <w:sz w:val="28"/>
          <w:szCs w:val="40"/>
        </w:rPr>
      </w:pPr>
      <w:r w:rsidRPr="00593293">
        <w:rPr>
          <w:rFonts w:ascii="Times New Roman" w:eastAsia="Times New Roman" w:hAnsi="Times New Roman" w:cs="Times New Roman"/>
          <w:sz w:val="28"/>
          <w:szCs w:val="40"/>
        </w:rPr>
        <w:t xml:space="preserve">Rompe hielo (es una actividad corta de disposición corporal y mental)llamada “Virus”. </w:t>
      </w:r>
    </w:p>
    <w:p w:rsidR="0010477E" w:rsidRPr="00593293" w:rsidRDefault="0010477E" w:rsidP="0010477E">
      <w:pPr>
        <w:pStyle w:val="Prrafodelista"/>
        <w:numPr>
          <w:ilvl w:val="0"/>
          <w:numId w:val="21"/>
        </w:numPr>
        <w:spacing w:line="360" w:lineRule="auto"/>
        <w:rPr>
          <w:rFonts w:ascii="Times New Roman" w:eastAsia="Times New Roman" w:hAnsi="Times New Roman" w:cs="Times New Roman"/>
          <w:sz w:val="28"/>
          <w:szCs w:val="40"/>
        </w:rPr>
      </w:pPr>
      <w:r w:rsidRPr="00593293">
        <w:rPr>
          <w:rFonts w:ascii="Times New Roman" w:eastAsia="Times New Roman" w:hAnsi="Times New Roman" w:cs="Times New Roman"/>
          <w:sz w:val="28"/>
          <w:szCs w:val="40"/>
        </w:rPr>
        <w:t>Actividad de inicio: “Al son del Color”</w:t>
      </w:r>
    </w:p>
    <w:p w:rsidR="0010477E" w:rsidRPr="00593293" w:rsidRDefault="0010477E" w:rsidP="0010477E">
      <w:pPr>
        <w:pStyle w:val="Prrafodelista"/>
        <w:numPr>
          <w:ilvl w:val="0"/>
          <w:numId w:val="21"/>
        </w:numPr>
        <w:spacing w:line="360" w:lineRule="auto"/>
        <w:rPr>
          <w:rFonts w:ascii="Times New Roman" w:eastAsia="Times New Roman" w:hAnsi="Times New Roman" w:cs="Times New Roman"/>
          <w:sz w:val="28"/>
          <w:szCs w:val="40"/>
        </w:rPr>
      </w:pPr>
      <w:r w:rsidRPr="00593293">
        <w:rPr>
          <w:rFonts w:ascii="Times New Roman" w:eastAsia="Times New Roman" w:hAnsi="Times New Roman" w:cs="Times New Roman"/>
          <w:sz w:val="28"/>
          <w:szCs w:val="40"/>
        </w:rPr>
        <w:t>Actividad de desarrollo: “Juego de Sombras”</w:t>
      </w:r>
    </w:p>
    <w:p w:rsidR="0010477E" w:rsidRPr="00593293" w:rsidRDefault="0010477E" w:rsidP="0010477E">
      <w:pPr>
        <w:pStyle w:val="Prrafodelista"/>
        <w:numPr>
          <w:ilvl w:val="0"/>
          <w:numId w:val="21"/>
        </w:numPr>
        <w:spacing w:line="360" w:lineRule="auto"/>
        <w:rPr>
          <w:rFonts w:ascii="Times New Roman" w:eastAsia="Times New Roman" w:hAnsi="Times New Roman" w:cs="Times New Roman"/>
          <w:sz w:val="28"/>
          <w:szCs w:val="40"/>
        </w:rPr>
      </w:pPr>
      <w:r w:rsidRPr="00593293">
        <w:rPr>
          <w:rFonts w:ascii="Times New Roman" w:eastAsia="Times New Roman" w:hAnsi="Times New Roman" w:cs="Times New Roman"/>
          <w:sz w:val="28"/>
          <w:szCs w:val="40"/>
        </w:rPr>
        <w:t>Actividad de cierre: “Gía”.</w:t>
      </w:r>
    </w:p>
    <w:p w:rsidR="0010477E" w:rsidRPr="00593293" w:rsidRDefault="0010477E" w:rsidP="0010477E">
      <w:pPr>
        <w:spacing w:line="360" w:lineRule="auto"/>
        <w:jc w:val="center"/>
        <w:rPr>
          <w:rFonts w:ascii="Times New Roman" w:eastAsia="Times New Roman" w:hAnsi="Times New Roman" w:cs="Times New Roman"/>
          <w:sz w:val="40"/>
          <w:szCs w:val="40"/>
        </w:rPr>
      </w:pPr>
    </w:p>
    <w:p w:rsidR="0010477E" w:rsidRPr="00593293" w:rsidRDefault="0010477E" w:rsidP="0010477E">
      <w:pPr>
        <w:spacing w:line="360" w:lineRule="auto"/>
        <w:rPr>
          <w:rFonts w:ascii="Times New Roman" w:eastAsia="Times New Roman" w:hAnsi="Times New Roman" w:cs="Times New Roman"/>
          <w:b/>
          <w:color w:val="00B0F0"/>
          <w:sz w:val="40"/>
          <w:szCs w:val="40"/>
        </w:rPr>
      </w:pPr>
      <w:r w:rsidRPr="00593293">
        <w:rPr>
          <w:rFonts w:ascii="Times New Roman" w:eastAsia="Times New Roman" w:hAnsi="Times New Roman" w:cs="Times New Roman"/>
          <w:b/>
          <w:color w:val="00B0F0"/>
          <w:sz w:val="40"/>
          <w:szCs w:val="40"/>
        </w:rPr>
        <w:t>¿Qué trabajaremos?</w:t>
      </w:r>
    </w:p>
    <w:p w:rsidR="0010477E" w:rsidRPr="00593293" w:rsidRDefault="0010477E" w:rsidP="0010477E">
      <w:pPr>
        <w:spacing w:line="360" w:lineRule="auto"/>
        <w:jc w:val="center"/>
        <w:rPr>
          <w:rFonts w:ascii="Times New Roman" w:eastAsia="Times New Roman" w:hAnsi="Times New Roman" w:cs="Times New Roman"/>
          <w:sz w:val="40"/>
          <w:szCs w:val="40"/>
        </w:rPr>
      </w:pPr>
    </w:p>
    <w:p w:rsidR="0010477E" w:rsidRPr="00593293" w:rsidRDefault="0010477E" w:rsidP="0010477E">
      <w:pPr>
        <w:spacing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noProof/>
          <w:sz w:val="28"/>
          <w:szCs w:val="28"/>
          <w:lang w:val="es-ES" w:eastAsia="es-ES"/>
        </w:rPr>
        <w:drawing>
          <wp:inline distT="0" distB="0" distL="0" distR="0">
            <wp:extent cx="5733415" cy="4300220"/>
            <wp:effectExtent l="0" t="0" r="635" b="508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mapa uno guias grupo.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3415" cy="4300220"/>
                    </a:xfrm>
                    <a:prstGeom prst="rect">
                      <a:avLst/>
                    </a:prstGeom>
                  </pic:spPr>
                </pic:pic>
              </a:graphicData>
            </a:graphic>
          </wp:inline>
        </w:drawing>
      </w: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pStyle w:val="Ttulo1"/>
        <w:keepNext w:val="0"/>
        <w:keepLines w:val="0"/>
        <w:spacing w:before="480" w:line="360" w:lineRule="auto"/>
        <w:jc w:val="both"/>
        <w:rPr>
          <w:rFonts w:ascii="Times New Roman" w:eastAsia="Times New Roman" w:hAnsi="Times New Roman" w:cs="Times New Roman"/>
          <w:b/>
          <w:color w:val="00B050"/>
        </w:rPr>
      </w:pPr>
      <w:bookmarkStart w:id="11" w:name="_30j0zll" w:colFirst="0" w:colLast="0"/>
      <w:bookmarkEnd w:id="11"/>
      <w:r w:rsidRPr="00593293">
        <w:rPr>
          <w:rFonts w:ascii="Times New Roman" w:eastAsia="Times New Roman" w:hAnsi="Times New Roman" w:cs="Times New Roman"/>
          <w:color w:val="00B050"/>
        </w:rPr>
        <w:t>¿</w:t>
      </w:r>
      <w:r w:rsidRPr="00593293">
        <w:rPr>
          <w:rFonts w:ascii="Times New Roman" w:eastAsia="Times New Roman" w:hAnsi="Times New Roman" w:cs="Times New Roman"/>
          <w:b/>
          <w:color w:val="00B050"/>
        </w:rPr>
        <w:t>Cuál es nuestra meta?</w:t>
      </w:r>
    </w:p>
    <w:p w:rsidR="0010477E" w:rsidRPr="00593293" w:rsidRDefault="0010477E" w:rsidP="0010477E">
      <w:pPr>
        <w:spacing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Conversar con elementos propios de la técnica del clown como la mirada, la risa y el juego a partir de la experiencia que posibilite la exploración de otros tipos de lenguaje y comunicación potenciando así las cuatro habilidades del lenguaje.</w:t>
      </w:r>
    </w:p>
    <w:p w:rsidR="0010477E" w:rsidRPr="00593293" w:rsidRDefault="0010477E" w:rsidP="0010477E">
      <w:pPr>
        <w:pStyle w:val="Ttulo1"/>
        <w:keepNext w:val="0"/>
        <w:keepLines w:val="0"/>
        <w:spacing w:before="480" w:line="360" w:lineRule="auto"/>
        <w:jc w:val="both"/>
        <w:rPr>
          <w:rFonts w:ascii="Times New Roman" w:eastAsia="Times New Roman" w:hAnsi="Times New Roman" w:cs="Times New Roman"/>
          <w:b/>
          <w:color w:val="00B0F0"/>
        </w:rPr>
      </w:pPr>
      <w:bookmarkStart w:id="12" w:name="_1fob9te" w:colFirst="0" w:colLast="0"/>
      <w:bookmarkEnd w:id="12"/>
      <w:r w:rsidRPr="00593293">
        <w:rPr>
          <w:rFonts w:ascii="Times New Roman" w:eastAsia="Times New Roman" w:hAnsi="Times New Roman" w:cs="Times New Roman"/>
          <w:b/>
          <w:color w:val="00B0F0"/>
        </w:rPr>
        <w:t>¿Qué necesitamos?</w:t>
      </w:r>
    </w:p>
    <w:p w:rsidR="0010477E" w:rsidRPr="00593293" w:rsidRDefault="0010477E" w:rsidP="0010477E">
      <w:pPr>
        <w:spacing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Un espacio acorde a la cantidad de personas y las actividades a realizar, 4 </w:t>
      </w:r>
      <w:r>
        <w:rPr>
          <w:rFonts w:ascii="Times New Roman" w:eastAsia="Times New Roman" w:hAnsi="Times New Roman" w:cs="Times New Roman"/>
          <w:sz w:val="28"/>
          <w:szCs w:val="28"/>
        </w:rPr>
        <w:t xml:space="preserve">tarjetas </w:t>
      </w:r>
      <w:r w:rsidRPr="00593293">
        <w:rPr>
          <w:rFonts w:ascii="Times New Roman" w:eastAsia="Times New Roman" w:hAnsi="Times New Roman" w:cs="Times New Roman"/>
          <w:sz w:val="28"/>
          <w:szCs w:val="28"/>
        </w:rPr>
        <w:t xml:space="preserve">medianas (en papel, cartulina o en el material que se desee) de colores diferentes, en este caso morada, café, amarilla y verde. </w:t>
      </w: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pStyle w:val="Ttulo1"/>
        <w:keepNext w:val="0"/>
        <w:keepLines w:val="0"/>
        <w:spacing w:before="480"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b/>
          <w:color w:val="ED7D31"/>
        </w:rPr>
        <w:t>¡Hagámoslo!</w:t>
      </w:r>
      <w:bookmarkStart w:id="13" w:name="_2et92p0" w:colFirst="0" w:colLast="0"/>
      <w:bookmarkEnd w:id="13"/>
    </w:p>
    <w:p w:rsidR="0010477E" w:rsidRPr="00593293" w:rsidRDefault="0010477E" w:rsidP="0010477E">
      <w:pPr>
        <w:numPr>
          <w:ilvl w:val="0"/>
          <w:numId w:val="20"/>
        </w:numPr>
        <w:spacing w:line="360" w:lineRule="auto"/>
        <w:ind w:right="100" w:hanging="360"/>
        <w:contextualSpacing/>
        <w:jc w:val="both"/>
        <w:rPr>
          <w:rFonts w:ascii="Times New Roman" w:eastAsia="Times New Roman" w:hAnsi="Times New Roman" w:cs="Times New Roman"/>
          <w:b/>
          <w:sz w:val="40"/>
          <w:szCs w:val="40"/>
        </w:rPr>
      </w:pPr>
      <w:r w:rsidRPr="00593293">
        <w:rPr>
          <w:rFonts w:ascii="Times New Roman" w:eastAsia="Times New Roman" w:hAnsi="Times New Roman" w:cs="Times New Roman"/>
          <w:b/>
          <w:sz w:val="40"/>
          <w:szCs w:val="40"/>
        </w:rPr>
        <w:t xml:space="preserve"> Actividad rompe hielo</w:t>
      </w:r>
    </w:p>
    <w:p w:rsidR="0010477E" w:rsidRPr="00593293" w:rsidRDefault="0010477E" w:rsidP="0010477E">
      <w:pPr>
        <w:spacing w:line="360" w:lineRule="auto"/>
        <w:ind w:right="100" w:firstLine="720"/>
        <w:jc w:val="both"/>
        <w:rPr>
          <w:rFonts w:ascii="Times New Roman" w:eastAsia="Times New Roman" w:hAnsi="Times New Roman" w:cs="Times New Roman"/>
          <w:b/>
          <w:color w:val="7030A0"/>
          <w:sz w:val="40"/>
          <w:szCs w:val="40"/>
        </w:rPr>
      </w:pPr>
      <w:r w:rsidRPr="00593293">
        <w:rPr>
          <w:rFonts w:ascii="Times New Roman" w:eastAsia="Times New Roman" w:hAnsi="Times New Roman" w:cs="Times New Roman"/>
          <w:b/>
          <w:color w:val="7030A0"/>
          <w:sz w:val="40"/>
          <w:szCs w:val="40"/>
        </w:rPr>
        <w:t>“Virus”</w:t>
      </w:r>
    </w:p>
    <w:p w:rsidR="0010477E" w:rsidRPr="00593293" w:rsidRDefault="0010477E" w:rsidP="0010477E">
      <w:pPr>
        <w:spacing w:line="360" w:lineRule="auto"/>
        <w:ind w:right="100"/>
        <w:jc w:val="both"/>
        <w:rPr>
          <w:rFonts w:ascii="Times New Roman" w:eastAsia="Times New Roman" w:hAnsi="Times New Roman" w:cs="Times New Roman"/>
          <w:b/>
          <w:color w:val="7030A0"/>
          <w:sz w:val="40"/>
          <w:szCs w:val="40"/>
        </w:rPr>
      </w:pPr>
      <w:r w:rsidRPr="00593293">
        <w:rPr>
          <w:rFonts w:ascii="Times New Roman" w:eastAsia="Times New Roman" w:hAnsi="Times New Roman" w:cs="Times New Roman"/>
          <w:b/>
          <w:color w:val="7030A0"/>
          <w:sz w:val="40"/>
          <w:szCs w:val="40"/>
        </w:rPr>
        <w:t>____________________________________</w:t>
      </w:r>
    </w:p>
    <w:p w:rsidR="0010477E" w:rsidRPr="00593293" w:rsidRDefault="0010477E" w:rsidP="0010477E">
      <w:pPr>
        <w:pStyle w:val="Ttulo4"/>
        <w:jc w:val="both"/>
        <w:rPr>
          <w:rFonts w:ascii="Times New Roman" w:hAnsi="Times New Roman" w:cs="Times New Roman"/>
          <w:color w:val="3B3838" w:themeColor="background2" w:themeShade="40"/>
        </w:rPr>
      </w:pPr>
      <w:bookmarkStart w:id="14" w:name="_a86xugjdzh8g" w:colFirst="0" w:colLast="0"/>
      <w:bookmarkEnd w:id="14"/>
      <w:r w:rsidRPr="00593293">
        <w:rPr>
          <w:rFonts w:ascii="Times New Roman" w:hAnsi="Times New Roman" w:cs="Times New Roman"/>
          <w:color w:val="3B3838" w:themeColor="background2" w:themeShade="40"/>
        </w:rPr>
        <w:t xml:space="preserve">JUSTIFIQUEMOS: En esta actividad se trabajan aspectos como la motricidad gruesa y fina, la acción-reacción, la comunicación, el movimiento, la agilidad, la mirada, etc. El propósito es que haya un trabajo conjunto en el que prime el objetivo y no la individualidad. </w:t>
      </w:r>
    </w:p>
    <w:p w:rsidR="0010477E" w:rsidRPr="00593293" w:rsidRDefault="0010477E" w:rsidP="0010477E">
      <w:pPr>
        <w:rPr>
          <w:rFonts w:ascii="Times New Roman" w:hAnsi="Times New Roman" w:cs="Times New Roman"/>
        </w:rPr>
      </w:pPr>
    </w:p>
    <w:p w:rsidR="0010477E" w:rsidRPr="005A6A51" w:rsidRDefault="0010477E" w:rsidP="0010477E">
      <w:pPr>
        <w:pStyle w:val="Ttulo4"/>
        <w:jc w:val="both"/>
        <w:rPr>
          <w:rFonts w:ascii="Times New Roman" w:hAnsi="Times New Roman" w:cs="Times New Roman"/>
          <w:color w:val="auto"/>
          <w:sz w:val="28"/>
          <w:szCs w:val="28"/>
        </w:rPr>
      </w:pPr>
      <w:r w:rsidRPr="005A6A51">
        <w:rPr>
          <w:rFonts w:ascii="Times New Roman" w:hAnsi="Times New Roman" w:cs="Times New Roman"/>
          <w:color w:val="auto"/>
          <w:sz w:val="28"/>
          <w:szCs w:val="28"/>
        </w:rPr>
        <w:t>Esta actividad consiste en:</w:t>
      </w:r>
    </w:p>
    <w:p w:rsidR="0010477E" w:rsidRPr="005A6A51" w:rsidRDefault="0010477E" w:rsidP="0010477E">
      <w:pPr>
        <w:jc w:val="both"/>
        <w:rPr>
          <w:rFonts w:ascii="Times New Roman" w:hAnsi="Times New Roman" w:cs="Times New Roman"/>
          <w:sz w:val="28"/>
          <w:szCs w:val="28"/>
        </w:rPr>
      </w:pPr>
      <w:r w:rsidRPr="005A6A51">
        <w:rPr>
          <w:rFonts w:ascii="Times New Roman" w:hAnsi="Times New Roman" w:cs="Times New Roman"/>
          <w:sz w:val="28"/>
          <w:szCs w:val="28"/>
        </w:rPr>
        <w:t xml:space="preserve">1.Hay dos participantes que son virus (en este caso los talleristas), éstos </w:t>
      </w:r>
      <w:r w:rsidRPr="005A6A51">
        <w:rPr>
          <w:rFonts w:ascii="Times New Roman" w:hAnsi="Times New Roman" w:cs="Times New Roman"/>
          <w:sz w:val="28"/>
          <w:szCs w:val="28"/>
        </w:rPr>
        <w:lastRenderedPageBreak/>
        <w:t xml:space="preserve">comienzan el juego lanzándose entre ellos una pelota (como la de tenis). </w:t>
      </w:r>
    </w:p>
    <w:p w:rsidR="0010477E" w:rsidRPr="005A6A51" w:rsidRDefault="0010477E" w:rsidP="0010477E">
      <w:pPr>
        <w:jc w:val="both"/>
        <w:rPr>
          <w:rFonts w:ascii="Times New Roman" w:hAnsi="Times New Roman" w:cs="Times New Roman"/>
          <w:sz w:val="28"/>
          <w:szCs w:val="28"/>
        </w:rPr>
      </w:pPr>
      <w:r w:rsidRPr="005A6A51">
        <w:rPr>
          <w:rFonts w:ascii="Times New Roman" w:hAnsi="Times New Roman" w:cs="Times New Roman"/>
          <w:sz w:val="28"/>
          <w:szCs w:val="28"/>
        </w:rPr>
        <w:t>2. La idea es que quien tengaen su poder la pelota se mueva su circunferencia sin caminar, sólo sobre su eje para tocar con la pelota a otro participante que no sea virus.</w:t>
      </w:r>
    </w:p>
    <w:p w:rsidR="0010477E" w:rsidRPr="005A6A51" w:rsidRDefault="0010477E" w:rsidP="0010477E">
      <w:pPr>
        <w:jc w:val="both"/>
        <w:rPr>
          <w:rFonts w:ascii="Times New Roman" w:hAnsi="Times New Roman" w:cs="Times New Roman"/>
          <w:sz w:val="28"/>
          <w:szCs w:val="28"/>
        </w:rPr>
      </w:pPr>
      <w:r w:rsidRPr="005A6A51">
        <w:rPr>
          <w:rFonts w:ascii="Times New Roman" w:hAnsi="Times New Roman" w:cs="Times New Roman"/>
          <w:sz w:val="28"/>
          <w:szCs w:val="28"/>
        </w:rPr>
        <w:t xml:space="preserve">3. En caso que no pueda contagiar a ninguno, lanza la pelota al otro virus (éste mientras no tiene la pelota puede moverse por donde sea, preferiblemente en lugares estratégicos para poder contagiar) para que tenga la posibilidad de tocar a algún participante. </w:t>
      </w:r>
    </w:p>
    <w:p w:rsidR="0010477E" w:rsidRPr="005A6A51" w:rsidRDefault="0010477E" w:rsidP="0010477E">
      <w:pPr>
        <w:jc w:val="both"/>
        <w:rPr>
          <w:rFonts w:ascii="Times New Roman" w:hAnsi="Times New Roman" w:cs="Times New Roman"/>
          <w:sz w:val="28"/>
          <w:szCs w:val="28"/>
        </w:rPr>
      </w:pPr>
      <w:r w:rsidRPr="005A6A51">
        <w:rPr>
          <w:rFonts w:ascii="Times New Roman" w:hAnsi="Times New Roman" w:cs="Times New Roman"/>
          <w:sz w:val="28"/>
          <w:szCs w:val="28"/>
        </w:rPr>
        <w:t xml:space="preserve">4.Cada vez que se contagie a un participante con la pelota, éste cambiará su rol, pasando de huir de los virus a ser un virus. </w:t>
      </w:r>
    </w:p>
    <w:p w:rsidR="0010477E" w:rsidRPr="005A6A51" w:rsidRDefault="0010477E" w:rsidP="0010477E">
      <w:pPr>
        <w:jc w:val="both"/>
        <w:rPr>
          <w:rFonts w:ascii="Times New Roman" w:hAnsi="Times New Roman" w:cs="Times New Roman"/>
          <w:sz w:val="28"/>
          <w:szCs w:val="28"/>
        </w:rPr>
      </w:pPr>
      <w:r w:rsidRPr="005A6A51">
        <w:rPr>
          <w:rFonts w:ascii="Times New Roman" w:hAnsi="Times New Roman" w:cs="Times New Roman"/>
          <w:sz w:val="28"/>
          <w:szCs w:val="28"/>
        </w:rPr>
        <w:t xml:space="preserve">5. Se hace esto, hasta que todos se convierta en virus. </w:t>
      </w:r>
    </w:p>
    <w:p w:rsidR="0010477E" w:rsidRPr="00593293" w:rsidRDefault="0010477E" w:rsidP="0010477E">
      <w:pPr>
        <w:rPr>
          <w:rFonts w:ascii="Times New Roman" w:hAnsi="Times New Roman" w:cs="Times New Roman"/>
          <w:b/>
        </w:rPr>
      </w:pPr>
    </w:p>
    <w:p w:rsidR="0010477E" w:rsidRPr="00593293" w:rsidRDefault="0010477E" w:rsidP="0010477E">
      <w:pPr>
        <w:spacing w:line="360" w:lineRule="auto"/>
        <w:ind w:right="100"/>
        <w:jc w:val="both"/>
        <w:rPr>
          <w:rFonts w:ascii="Times New Roman" w:hAnsi="Times New Roman" w:cs="Times New Roman"/>
          <w:b/>
          <w:color w:val="7030A0"/>
        </w:rPr>
      </w:pPr>
      <w:r w:rsidRPr="00593293">
        <w:rPr>
          <w:rFonts w:ascii="Times New Roman" w:hAnsi="Times New Roman" w:cs="Times New Roman"/>
          <w:b/>
          <w:color w:val="7030A0"/>
        </w:rPr>
        <w:t>_______________________________________________________________________</w:t>
      </w:r>
    </w:p>
    <w:p w:rsidR="0010477E" w:rsidRPr="00593293" w:rsidRDefault="0010477E" w:rsidP="0010477E">
      <w:pPr>
        <w:spacing w:line="360" w:lineRule="auto"/>
        <w:ind w:right="100"/>
        <w:jc w:val="both"/>
        <w:rPr>
          <w:rFonts w:ascii="Times New Roman" w:eastAsia="Times New Roman" w:hAnsi="Times New Roman" w:cs="Times New Roman"/>
          <w:color w:val="3B3838" w:themeColor="background2" w:themeShade="40"/>
          <w:sz w:val="32"/>
          <w:szCs w:val="28"/>
        </w:rPr>
      </w:pPr>
      <w:r w:rsidRPr="00593293">
        <w:rPr>
          <w:rFonts w:ascii="Times New Roman" w:hAnsi="Times New Roman" w:cs="Times New Roman"/>
          <w:color w:val="3B3838" w:themeColor="background2" w:themeShade="40"/>
          <w:sz w:val="24"/>
        </w:rPr>
        <w:t>Ahora que los participantes se encuentran más prestos, vamos a pasar a la actividad inicial donde a partir del juego se podrá explorar cómo se conjuga la concentración con el movimiento para lograr no salir del juego.</w:t>
      </w: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numPr>
          <w:ilvl w:val="0"/>
          <w:numId w:val="20"/>
        </w:numPr>
        <w:spacing w:line="360" w:lineRule="auto"/>
        <w:ind w:hanging="360"/>
        <w:contextualSpacing/>
        <w:jc w:val="both"/>
        <w:rPr>
          <w:rFonts w:ascii="Times New Roman" w:eastAsia="Times New Roman" w:hAnsi="Times New Roman" w:cs="Times New Roman"/>
          <w:b/>
          <w:sz w:val="40"/>
          <w:szCs w:val="40"/>
        </w:rPr>
      </w:pPr>
      <w:r w:rsidRPr="00593293">
        <w:rPr>
          <w:rFonts w:ascii="Times New Roman" w:eastAsia="Times New Roman" w:hAnsi="Times New Roman" w:cs="Times New Roman"/>
          <w:b/>
          <w:sz w:val="40"/>
          <w:szCs w:val="40"/>
        </w:rPr>
        <w:t xml:space="preserve"> Actividad de inicio </w:t>
      </w:r>
    </w:p>
    <w:p w:rsidR="0010477E" w:rsidRPr="00593293" w:rsidRDefault="0010477E" w:rsidP="0010477E">
      <w:pPr>
        <w:spacing w:line="360" w:lineRule="auto"/>
        <w:ind w:firstLine="720"/>
        <w:jc w:val="both"/>
        <w:rPr>
          <w:rFonts w:ascii="Times New Roman" w:eastAsia="Times New Roman" w:hAnsi="Times New Roman" w:cs="Times New Roman"/>
          <w:b/>
          <w:color w:val="0CBCB4"/>
          <w:sz w:val="40"/>
          <w:szCs w:val="40"/>
        </w:rPr>
      </w:pPr>
      <w:r w:rsidRPr="00593293">
        <w:rPr>
          <w:rFonts w:ascii="Times New Roman" w:eastAsia="Times New Roman" w:hAnsi="Times New Roman" w:cs="Times New Roman"/>
          <w:b/>
          <w:color w:val="0CBCB4"/>
          <w:sz w:val="40"/>
          <w:szCs w:val="40"/>
        </w:rPr>
        <w:t>¡MOVIMIENTO CON COLORES!</w:t>
      </w:r>
    </w:p>
    <w:p w:rsidR="0010477E" w:rsidRPr="00593293" w:rsidRDefault="0010477E" w:rsidP="0010477E">
      <w:pPr>
        <w:spacing w:line="360" w:lineRule="auto"/>
        <w:jc w:val="both"/>
        <w:rPr>
          <w:rFonts w:ascii="Times New Roman" w:eastAsia="Times New Roman" w:hAnsi="Times New Roman" w:cs="Times New Roman"/>
          <w:b/>
          <w:color w:val="0CBCB4"/>
          <w:sz w:val="40"/>
          <w:szCs w:val="40"/>
        </w:rPr>
      </w:pPr>
      <w:r w:rsidRPr="00593293">
        <w:rPr>
          <w:rFonts w:ascii="Times New Roman" w:eastAsia="Times New Roman" w:hAnsi="Times New Roman" w:cs="Times New Roman"/>
          <w:b/>
          <w:color w:val="0CBCB4"/>
          <w:sz w:val="40"/>
          <w:szCs w:val="40"/>
        </w:rPr>
        <w:t>____________________________________________</w:t>
      </w:r>
    </w:p>
    <w:p w:rsidR="0010477E" w:rsidRPr="00593293" w:rsidRDefault="0010477E" w:rsidP="0010477E">
      <w:pPr>
        <w:pStyle w:val="Ttulo4"/>
        <w:spacing w:line="360" w:lineRule="auto"/>
        <w:jc w:val="both"/>
        <w:rPr>
          <w:rFonts w:ascii="Times New Roman" w:hAnsi="Times New Roman" w:cs="Times New Roman"/>
          <w:color w:val="3B3838" w:themeColor="background2" w:themeShade="40"/>
        </w:rPr>
      </w:pPr>
      <w:bookmarkStart w:id="15" w:name="_ksxuujy94dq3" w:colFirst="0" w:colLast="0"/>
      <w:bookmarkEnd w:id="15"/>
      <w:r w:rsidRPr="00593293">
        <w:rPr>
          <w:rFonts w:ascii="Times New Roman" w:hAnsi="Times New Roman" w:cs="Times New Roman"/>
          <w:color w:val="3B3838" w:themeColor="background2" w:themeShade="40"/>
        </w:rPr>
        <w:t>Con este ejercicio vamos a retar a los participantes a poner en juego la atención y concentración para no equivocarse, pero si se equivocan no pierden, porque sería posible el aceptar el fracaso y reconocerlo ante el grupo, es decir, como decía Maturana “</w:t>
      </w:r>
      <w:r w:rsidRPr="00593293">
        <w:rPr>
          <w:rFonts w:ascii="Times New Roman" w:hAnsi="Times New Roman" w:cs="Times New Roman"/>
          <w:i/>
          <w:color w:val="3B3838" w:themeColor="background2" w:themeShade="40"/>
        </w:rPr>
        <w:t>perder es ganar</w:t>
      </w:r>
      <w:r w:rsidRPr="00593293">
        <w:rPr>
          <w:rFonts w:ascii="Times New Roman" w:hAnsi="Times New Roman" w:cs="Times New Roman"/>
          <w:color w:val="3B3838" w:themeColor="background2" w:themeShade="40"/>
        </w:rPr>
        <w:t xml:space="preserve">”. </w:t>
      </w:r>
    </w:p>
    <w:p w:rsidR="0010477E" w:rsidRPr="00593293" w:rsidRDefault="0010477E" w:rsidP="0010477E">
      <w:pPr>
        <w:spacing w:line="360" w:lineRule="auto"/>
        <w:jc w:val="both"/>
        <w:rPr>
          <w:rFonts w:ascii="Times New Roman" w:eastAsia="Times New Roman" w:hAnsi="Times New Roman" w:cs="Times New Roman"/>
          <w:color w:val="45818E"/>
          <w:sz w:val="28"/>
          <w:szCs w:val="28"/>
        </w:rPr>
      </w:pPr>
    </w:p>
    <w:p w:rsidR="0010477E" w:rsidRPr="00593293" w:rsidRDefault="0010477E" w:rsidP="0010477E">
      <w:pPr>
        <w:spacing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Esta actividad consiste en:</w:t>
      </w:r>
    </w:p>
    <w:p w:rsidR="0010477E" w:rsidRPr="00593293" w:rsidRDefault="0010477E" w:rsidP="0010477E">
      <w:pPr>
        <w:numPr>
          <w:ilvl w:val="0"/>
          <w:numId w:val="16"/>
        </w:numPr>
        <w:spacing w:line="360" w:lineRule="auto"/>
        <w:ind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Formamos un círculo.</w:t>
      </w:r>
    </w:p>
    <w:p w:rsidR="0010477E" w:rsidRPr="00593293" w:rsidRDefault="0010477E" w:rsidP="0010477E">
      <w:pPr>
        <w:numPr>
          <w:ilvl w:val="0"/>
          <w:numId w:val="16"/>
        </w:numPr>
        <w:spacing w:line="360" w:lineRule="auto"/>
        <w:ind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Una de las talleristastiene 4 papeles de diferentes colores que indican un </w:t>
      </w:r>
      <w:r w:rsidRPr="00593293">
        <w:rPr>
          <w:rFonts w:ascii="Times New Roman" w:eastAsia="Times New Roman" w:hAnsi="Times New Roman" w:cs="Times New Roman"/>
          <w:sz w:val="28"/>
          <w:szCs w:val="28"/>
        </w:rPr>
        <w:lastRenderedPageBreak/>
        <w:t xml:space="preserve">movimiento: saltar (color morado), agacharse (color amarillo), saltar hacia adelante (color verde), saltar hacia atrás (color café), </w:t>
      </w:r>
    </w:p>
    <w:p w:rsidR="0010477E" w:rsidRPr="00593293" w:rsidRDefault="0010477E" w:rsidP="0010477E">
      <w:pPr>
        <w:numPr>
          <w:ilvl w:val="0"/>
          <w:numId w:val="16"/>
        </w:numPr>
        <w:spacing w:line="360" w:lineRule="auto"/>
        <w:ind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A medida que va mostrando los papeles se debe ir haciendo el movimiento indicado. </w:t>
      </w:r>
    </w:p>
    <w:p w:rsidR="0010477E" w:rsidRPr="00593293" w:rsidRDefault="0010477E" w:rsidP="0010477E">
      <w:pPr>
        <w:numPr>
          <w:ilvl w:val="0"/>
          <w:numId w:val="16"/>
        </w:numPr>
        <w:spacing w:line="360" w:lineRule="auto"/>
        <w:ind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Antes de comenzar el juego como tal, se hará un ensayo que ayude a comprender mejor la actividad, ya que ésta irá tomando más velocidad progresivamente, es decir, al principio se mostraran de forma pausada las tarjetas de colores, una por una, pero a medida que avanza el juego, se mostrará de manera más secuencial las mismas, exigiendo así que las acciones se deban hacer de manera más rápida.</w:t>
      </w:r>
    </w:p>
    <w:p w:rsidR="0010477E" w:rsidRPr="00593293" w:rsidRDefault="0010477E" w:rsidP="0010477E">
      <w:pPr>
        <w:numPr>
          <w:ilvl w:val="0"/>
          <w:numId w:val="16"/>
        </w:numPr>
        <w:spacing w:line="360" w:lineRule="auto"/>
        <w:ind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Quienes se equivoquen 3 veces, deberán sentarse en el lugar que está ubicado y así sucesivamente hasta que queda un solo participante o dos de pie.</w:t>
      </w:r>
    </w:p>
    <w:p w:rsidR="0010477E" w:rsidRPr="00593293" w:rsidRDefault="0010477E" w:rsidP="0010477E">
      <w:pPr>
        <w:spacing w:line="360" w:lineRule="auto"/>
        <w:jc w:val="both"/>
        <w:rPr>
          <w:rFonts w:ascii="Times New Roman" w:eastAsia="Times New Roman" w:hAnsi="Times New Roman" w:cs="Times New Roman"/>
          <w:b/>
          <w:color w:val="F40C80"/>
          <w:sz w:val="28"/>
          <w:szCs w:val="28"/>
        </w:rPr>
      </w:pPr>
      <w:r w:rsidRPr="00593293">
        <w:rPr>
          <w:rFonts w:ascii="Times New Roman" w:eastAsia="Times New Roman" w:hAnsi="Times New Roman" w:cs="Times New Roman"/>
          <w:b/>
          <w:color w:val="0CBCB4"/>
          <w:sz w:val="40"/>
          <w:szCs w:val="40"/>
        </w:rPr>
        <w:t>____________________________________________</w:t>
      </w:r>
    </w:p>
    <w:p w:rsidR="0010477E" w:rsidRPr="00593293" w:rsidRDefault="0010477E" w:rsidP="0010477E">
      <w:pPr>
        <w:spacing w:line="360" w:lineRule="auto"/>
        <w:ind w:left="360"/>
        <w:contextualSpacing/>
        <w:jc w:val="both"/>
        <w:rPr>
          <w:rFonts w:ascii="Times New Roman" w:eastAsia="Times New Roman" w:hAnsi="Times New Roman" w:cs="Times New Roman"/>
          <w:color w:val="767171" w:themeColor="background2" w:themeShade="80"/>
          <w:sz w:val="24"/>
          <w:szCs w:val="40"/>
        </w:rPr>
      </w:pPr>
      <w:r w:rsidRPr="00593293">
        <w:rPr>
          <w:rFonts w:ascii="Times New Roman" w:eastAsia="Times New Roman" w:hAnsi="Times New Roman" w:cs="Times New Roman"/>
          <w:color w:val="767171" w:themeColor="background2" w:themeShade="80"/>
          <w:sz w:val="24"/>
          <w:szCs w:val="40"/>
        </w:rPr>
        <w:t xml:space="preserve">Llegados a este momento, se dará inicio a la actividad central que permite hacer del cuerpo un instrumento de comunicación, que exterioriza ese mundo interno que gobierna a cada individuo en el aquí y el ahora. </w:t>
      </w:r>
    </w:p>
    <w:p w:rsidR="0010477E" w:rsidRPr="00593293" w:rsidRDefault="0010477E" w:rsidP="0010477E">
      <w:pPr>
        <w:spacing w:line="360" w:lineRule="auto"/>
        <w:ind w:left="360"/>
        <w:contextualSpacing/>
        <w:jc w:val="both"/>
        <w:rPr>
          <w:rFonts w:ascii="Times New Roman" w:eastAsia="Times New Roman" w:hAnsi="Times New Roman" w:cs="Times New Roman"/>
          <w:b/>
          <w:sz w:val="40"/>
          <w:szCs w:val="40"/>
        </w:rPr>
      </w:pPr>
    </w:p>
    <w:p w:rsidR="0010477E" w:rsidRPr="00593293" w:rsidRDefault="0010477E" w:rsidP="0010477E">
      <w:pPr>
        <w:spacing w:line="360" w:lineRule="auto"/>
        <w:ind w:left="360"/>
        <w:contextualSpacing/>
        <w:jc w:val="both"/>
        <w:rPr>
          <w:rFonts w:ascii="Times New Roman" w:eastAsia="Times New Roman" w:hAnsi="Times New Roman" w:cs="Times New Roman"/>
          <w:b/>
          <w:sz w:val="40"/>
          <w:szCs w:val="40"/>
        </w:rPr>
      </w:pPr>
      <w:r w:rsidRPr="00593293">
        <w:rPr>
          <w:rFonts w:ascii="Times New Roman" w:eastAsia="Times New Roman" w:hAnsi="Times New Roman" w:cs="Times New Roman"/>
          <w:b/>
          <w:sz w:val="40"/>
          <w:szCs w:val="40"/>
        </w:rPr>
        <w:t>Actividad de desarrollo</w:t>
      </w:r>
    </w:p>
    <w:p w:rsidR="0010477E" w:rsidRPr="00593293" w:rsidRDefault="0010477E" w:rsidP="0010477E">
      <w:pPr>
        <w:spacing w:line="360" w:lineRule="auto"/>
        <w:jc w:val="both"/>
        <w:rPr>
          <w:rFonts w:ascii="Times New Roman" w:eastAsia="Times New Roman" w:hAnsi="Times New Roman" w:cs="Times New Roman"/>
          <w:b/>
          <w:color w:val="F40C80"/>
          <w:sz w:val="40"/>
          <w:szCs w:val="40"/>
        </w:rPr>
      </w:pPr>
      <w:r w:rsidRPr="00593293">
        <w:rPr>
          <w:rFonts w:ascii="Times New Roman" w:eastAsia="Times New Roman" w:hAnsi="Times New Roman" w:cs="Times New Roman"/>
          <w:b/>
          <w:color w:val="F40C80"/>
          <w:sz w:val="40"/>
          <w:szCs w:val="40"/>
        </w:rPr>
        <w:tab/>
        <w:t>¡JUEGO DE SOMBRAS!</w:t>
      </w:r>
    </w:p>
    <w:p w:rsidR="0010477E" w:rsidRPr="00593293" w:rsidRDefault="0010477E" w:rsidP="0010477E">
      <w:pPr>
        <w:spacing w:line="360" w:lineRule="auto"/>
        <w:jc w:val="both"/>
        <w:rPr>
          <w:rFonts w:ascii="Times New Roman" w:eastAsia="Times New Roman" w:hAnsi="Times New Roman" w:cs="Times New Roman"/>
          <w:b/>
          <w:color w:val="F40C80"/>
          <w:sz w:val="28"/>
          <w:szCs w:val="28"/>
        </w:rPr>
      </w:pPr>
      <w:r w:rsidRPr="00593293">
        <w:rPr>
          <w:rFonts w:ascii="Times New Roman" w:eastAsia="Times New Roman" w:hAnsi="Times New Roman" w:cs="Times New Roman"/>
          <w:b/>
          <w:color w:val="F40C80"/>
          <w:sz w:val="40"/>
          <w:szCs w:val="40"/>
        </w:rPr>
        <w:t>____________________________________________</w:t>
      </w:r>
    </w:p>
    <w:p w:rsidR="0010477E" w:rsidRPr="00593293" w:rsidRDefault="0010477E" w:rsidP="0010477E">
      <w:pPr>
        <w:pStyle w:val="Ttulo4"/>
        <w:jc w:val="both"/>
        <w:rPr>
          <w:rFonts w:ascii="Times New Roman" w:hAnsi="Times New Roman" w:cs="Times New Roman"/>
          <w:color w:val="3B3838" w:themeColor="background2" w:themeShade="40"/>
        </w:rPr>
      </w:pPr>
      <w:bookmarkStart w:id="16" w:name="_j09f5tuao0ln" w:colFirst="0" w:colLast="0"/>
      <w:bookmarkEnd w:id="16"/>
      <w:r w:rsidRPr="00593293">
        <w:rPr>
          <w:rFonts w:ascii="Times New Roman" w:hAnsi="Times New Roman" w:cs="Times New Roman"/>
          <w:color w:val="3B3838" w:themeColor="background2" w:themeShade="40"/>
        </w:rPr>
        <w:lastRenderedPageBreak/>
        <w:t xml:space="preserve">Los ejercicios que proponemos a continuación son ejercicios que trabajan en las artes escénicas y lo retomamos por su pertinencia, ya que invita a los participantes a explorar desde la expresión corporal todas las posibilidades que tiene el cuerpo a la hora de comunicar, sólo hay que poner en juego la imaginación, la creatividad y soltarse (mental y corporalmente) para crear con libertad. </w:t>
      </w:r>
    </w:p>
    <w:p w:rsidR="0010477E" w:rsidRPr="00593293" w:rsidRDefault="0010477E" w:rsidP="0010477E">
      <w:pPr>
        <w:rPr>
          <w:rFonts w:ascii="Times New Roman" w:hAnsi="Times New Roman" w:cs="Times New Roman"/>
        </w:rPr>
      </w:pPr>
    </w:p>
    <w:p w:rsidR="0010477E" w:rsidRPr="00593293" w:rsidRDefault="0010477E" w:rsidP="0010477E">
      <w:pPr>
        <w:spacing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Esta actividad consiste en:</w:t>
      </w:r>
    </w:p>
    <w:p w:rsidR="0010477E" w:rsidRPr="00593293" w:rsidRDefault="0010477E" w:rsidP="0010477E">
      <w:pPr>
        <w:spacing w:line="360" w:lineRule="auto"/>
        <w:ind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1)    Todos los participantes van a formar parejas.</w:t>
      </w:r>
    </w:p>
    <w:p w:rsidR="0010477E" w:rsidRPr="00593293" w:rsidRDefault="0010477E" w:rsidP="0010477E">
      <w:pPr>
        <w:spacing w:line="360" w:lineRule="auto"/>
        <w:ind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2)    En pareja van a mirarse entre sí, saludándose con la mirada. Y van a seguir los siguientes ejercicios:</w:t>
      </w:r>
    </w:p>
    <w:p w:rsidR="0010477E" w:rsidRPr="00593293" w:rsidRDefault="0010477E" w:rsidP="0010477E">
      <w:pPr>
        <w:spacing w:line="360" w:lineRule="auto"/>
        <w:ind w:left="1080"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a)    “</w:t>
      </w:r>
      <w:r w:rsidRPr="00593293">
        <w:rPr>
          <w:rFonts w:ascii="Times New Roman" w:eastAsia="Times New Roman" w:hAnsi="Times New Roman" w:cs="Times New Roman"/>
          <w:i/>
          <w:sz w:val="28"/>
          <w:szCs w:val="28"/>
        </w:rPr>
        <w:t>Espejo</w:t>
      </w:r>
      <w:r w:rsidRPr="00593293">
        <w:rPr>
          <w:rFonts w:ascii="Times New Roman" w:eastAsia="Times New Roman" w:hAnsi="Times New Roman" w:cs="Times New Roman"/>
          <w:sz w:val="28"/>
          <w:szCs w:val="28"/>
        </w:rPr>
        <w:t>” un compañero será el A y el otro el B. Donde B es el espejo de A y sigue todos los movimientos corporales que efectúe A. Con cambio de rol en determinado tiempo.</w:t>
      </w:r>
    </w:p>
    <w:p w:rsidR="0010477E" w:rsidRPr="00593293" w:rsidRDefault="0010477E" w:rsidP="0010477E">
      <w:pPr>
        <w:spacing w:line="360" w:lineRule="auto"/>
        <w:ind w:left="1080"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b)  Cambio de parejas. Realizarán el siguiente ejercicio. “</w:t>
      </w:r>
      <w:r w:rsidRPr="00593293">
        <w:rPr>
          <w:rFonts w:ascii="Times New Roman" w:eastAsia="Times New Roman" w:hAnsi="Times New Roman" w:cs="Times New Roman"/>
          <w:i/>
          <w:sz w:val="28"/>
          <w:szCs w:val="28"/>
        </w:rPr>
        <w:t>Sombras</w:t>
      </w:r>
      <w:r w:rsidRPr="00593293">
        <w:rPr>
          <w:rFonts w:ascii="Times New Roman" w:eastAsia="Times New Roman" w:hAnsi="Times New Roman" w:cs="Times New Roman"/>
          <w:sz w:val="28"/>
          <w:szCs w:val="28"/>
        </w:rPr>
        <w:t>” un compañero será el A y el otro el B. Donde B se encuentra ubicado detrás de A para ser la sombra de éste, haciendo todos los movimientos corporales que lleve a cabo A. Cuando lo determinen los talleristas, habrá cambio de rol.</w:t>
      </w:r>
    </w:p>
    <w:p w:rsidR="0010477E" w:rsidRPr="00593293" w:rsidRDefault="0010477E" w:rsidP="0010477E">
      <w:pPr>
        <w:spacing w:line="360" w:lineRule="auto"/>
        <w:ind w:left="1080"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c)  Nuevamente se hará cambio de parejas, cada una realizará el siguiente ejercicio: “</w:t>
      </w:r>
      <w:r w:rsidRPr="00593293">
        <w:rPr>
          <w:rFonts w:ascii="Times New Roman" w:eastAsia="Times New Roman" w:hAnsi="Times New Roman" w:cs="Times New Roman"/>
          <w:i/>
          <w:sz w:val="28"/>
          <w:szCs w:val="28"/>
        </w:rPr>
        <w:t>Sombra sonora</w:t>
      </w:r>
      <w:r w:rsidRPr="00593293">
        <w:rPr>
          <w:rFonts w:ascii="Times New Roman" w:eastAsia="Times New Roman" w:hAnsi="Times New Roman" w:cs="Times New Roman"/>
          <w:sz w:val="28"/>
          <w:szCs w:val="28"/>
        </w:rPr>
        <w:t>”, el cual consiste en que un compañero será el A y el otro el B (entre ellos lo determinan). A debe realizar una serie de movimientos o acciones sin hablar o emitir ruido o sonido, es entonces B quien debe hacer todos los ruidos que considere simulan o corresponderían a las acciones que está haciendo A.  De allí, se procede con el cambio de rol.</w:t>
      </w:r>
    </w:p>
    <w:p w:rsidR="0010477E" w:rsidRPr="00593293" w:rsidRDefault="0010477E" w:rsidP="0010477E">
      <w:pPr>
        <w:spacing w:line="360" w:lineRule="auto"/>
        <w:jc w:val="both"/>
        <w:rPr>
          <w:rFonts w:ascii="Times New Roman" w:eastAsia="Times New Roman" w:hAnsi="Times New Roman" w:cs="Times New Roman"/>
          <w:b/>
          <w:color w:val="F40C80"/>
          <w:sz w:val="40"/>
          <w:szCs w:val="40"/>
        </w:rPr>
      </w:pPr>
      <w:r w:rsidRPr="00593293">
        <w:rPr>
          <w:rFonts w:ascii="Times New Roman" w:eastAsia="Times New Roman" w:hAnsi="Times New Roman" w:cs="Times New Roman"/>
          <w:b/>
          <w:color w:val="F40C80"/>
          <w:sz w:val="40"/>
          <w:szCs w:val="40"/>
        </w:rPr>
        <w:t>____________________________________________</w:t>
      </w:r>
      <w:bookmarkStart w:id="17" w:name="_9o8d5n736saq" w:colFirst="0" w:colLast="0"/>
      <w:bookmarkEnd w:id="17"/>
    </w:p>
    <w:p w:rsidR="0010477E" w:rsidRPr="00593293" w:rsidRDefault="0010477E" w:rsidP="0010477E">
      <w:pPr>
        <w:spacing w:line="360" w:lineRule="auto"/>
        <w:jc w:val="both"/>
        <w:rPr>
          <w:rFonts w:ascii="Times New Roman" w:eastAsia="Times New Roman" w:hAnsi="Times New Roman" w:cs="Times New Roman"/>
          <w:b/>
          <w:color w:val="3B3838" w:themeColor="background2" w:themeShade="40"/>
          <w:sz w:val="28"/>
          <w:szCs w:val="28"/>
        </w:rPr>
      </w:pPr>
      <w:r w:rsidRPr="00593293">
        <w:rPr>
          <w:rFonts w:ascii="Times New Roman" w:hAnsi="Times New Roman" w:cs="Times New Roman"/>
          <w:color w:val="3B3838" w:themeColor="background2" w:themeShade="40"/>
        </w:rPr>
        <w:t xml:space="preserve">A continuación, formulamos un último ejercicio para concluir el taller, en éste se reforzará los elementos que se han venido trabajando hasta ahora. </w:t>
      </w:r>
    </w:p>
    <w:p w:rsidR="0010477E" w:rsidRPr="00593293" w:rsidRDefault="0010477E" w:rsidP="0010477E">
      <w:pPr>
        <w:spacing w:line="360" w:lineRule="auto"/>
        <w:jc w:val="both"/>
        <w:rPr>
          <w:rFonts w:ascii="Times New Roman" w:eastAsia="Times New Roman" w:hAnsi="Times New Roman" w:cs="Times New Roman"/>
          <w:sz w:val="28"/>
          <w:szCs w:val="28"/>
        </w:rPr>
      </w:pPr>
    </w:p>
    <w:p w:rsidR="0010477E" w:rsidRPr="00593293" w:rsidRDefault="0010477E" w:rsidP="0010477E">
      <w:pPr>
        <w:numPr>
          <w:ilvl w:val="0"/>
          <w:numId w:val="20"/>
        </w:numPr>
        <w:spacing w:line="360" w:lineRule="auto"/>
        <w:ind w:hanging="360"/>
        <w:contextualSpacing/>
        <w:jc w:val="both"/>
        <w:rPr>
          <w:rFonts w:ascii="Times New Roman" w:eastAsia="Times New Roman" w:hAnsi="Times New Roman" w:cs="Times New Roman"/>
          <w:b/>
          <w:sz w:val="40"/>
          <w:szCs w:val="40"/>
        </w:rPr>
      </w:pPr>
      <w:r w:rsidRPr="00593293">
        <w:rPr>
          <w:rFonts w:ascii="Times New Roman" w:eastAsia="Times New Roman" w:hAnsi="Times New Roman" w:cs="Times New Roman"/>
          <w:b/>
          <w:sz w:val="40"/>
          <w:szCs w:val="40"/>
        </w:rPr>
        <w:lastRenderedPageBreak/>
        <w:t xml:space="preserve"> Actividad de Cierre</w:t>
      </w:r>
    </w:p>
    <w:p w:rsidR="0010477E" w:rsidRPr="00593293" w:rsidRDefault="0010477E" w:rsidP="0010477E">
      <w:pPr>
        <w:spacing w:line="360" w:lineRule="auto"/>
        <w:ind w:left="720"/>
        <w:contextualSpacing/>
        <w:jc w:val="both"/>
        <w:rPr>
          <w:rFonts w:ascii="Times New Roman" w:eastAsia="Times New Roman" w:hAnsi="Times New Roman" w:cs="Times New Roman"/>
          <w:b/>
          <w:color w:val="FF0000"/>
          <w:sz w:val="40"/>
          <w:szCs w:val="40"/>
        </w:rPr>
      </w:pPr>
      <w:r w:rsidRPr="00593293">
        <w:rPr>
          <w:rFonts w:ascii="Times New Roman" w:eastAsia="Times New Roman" w:hAnsi="Times New Roman" w:cs="Times New Roman"/>
          <w:b/>
          <w:color w:val="FF0000"/>
          <w:sz w:val="40"/>
          <w:szCs w:val="40"/>
        </w:rPr>
        <w:t>¡Gía!</w:t>
      </w:r>
    </w:p>
    <w:p w:rsidR="0010477E" w:rsidRPr="00593293" w:rsidRDefault="0010477E" w:rsidP="0010477E">
      <w:pPr>
        <w:spacing w:line="360" w:lineRule="auto"/>
        <w:contextualSpacing/>
        <w:jc w:val="both"/>
        <w:rPr>
          <w:rFonts w:ascii="Times New Roman" w:eastAsia="Times New Roman" w:hAnsi="Times New Roman" w:cs="Times New Roman"/>
          <w:b/>
          <w:color w:val="7B7B7B" w:themeColor="accent3" w:themeShade="BF"/>
          <w:sz w:val="40"/>
          <w:szCs w:val="40"/>
        </w:rPr>
      </w:pPr>
      <w:r w:rsidRPr="00593293">
        <w:rPr>
          <w:rFonts w:ascii="Times New Roman" w:eastAsia="Times New Roman" w:hAnsi="Times New Roman" w:cs="Times New Roman"/>
          <w:b/>
          <w:color w:val="2E74B5" w:themeColor="accent1" w:themeShade="BF"/>
          <w:sz w:val="40"/>
          <w:szCs w:val="40"/>
        </w:rPr>
        <w:t>_____________________________________________</w:t>
      </w:r>
      <w:r w:rsidRPr="00593293">
        <w:rPr>
          <w:rFonts w:ascii="Times New Roman" w:hAnsi="Times New Roman" w:cs="Times New Roman"/>
          <w:color w:val="3B3838" w:themeColor="background2" w:themeShade="40"/>
        </w:rPr>
        <w:t>A través de este ejercicio se trabajan aspectos como la concentración, la atención, el seguimiento de instrucciones que se van complejizando con cada nueva variante, la mirada, entre otros. Se busca entonces, hacer una construcción colectiva en la que cada uno de los participantes dedique cuerpo y mente a crear, escuchar, aceptar y valorar la propuesta del otro, como en el caso de la variante “CUENTO”.</w:t>
      </w:r>
    </w:p>
    <w:p w:rsidR="0010477E" w:rsidRPr="00593293" w:rsidRDefault="0010477E" w:rsidP="0010477E">
      <w:pPr>
        <w:spacing w:line="360" w:lineRule="auto"/>
        <w:jc w:val="both"/>
        <w:rPr>
          <w:rFonts w:ascii="Times New Roman" w:hAnsi="Times New Roman" w:cs="Times New Roman"/>
        </w:rPr>
      </w:pPr>
      <w:bookmarkStart w:id="18" w:name="_c0s30fm8xdfh" w:colFirst="0" w:colLast="0"/>
      <w:bookmarkEnd w:id="18"/>
    </w:p>
    <w:p w:rsidR="0010477E" w:rsidRPr="00593293" w:rsidRDefault="0010477E" w:rsidP="0010477E">
      <w:pPr>
        <w:spacing w:line="360" w:lineRule="auto"/>
        <w:jc w:val="both"/>
        <w:rPr>
          <w:rFonts w:ascii="Times New Roman" w:hAnsi="Times New Roman" w:cs="Times New Roman"/>
        </w:rPr>
      </w:pPr>
      <w:r w:rsidRPr="00593293">
        <w:rPr>
          <w:rFonts w:ascii="Times New Roman" w:eastAsia="Times New Roman" w:hAnsi="Times New Roman" w:cs="Times New Roman"/>
          <w:sz w:val="28"/>
          <w:szCs w:val="28"/>
        </w:rPr>
        <w:t>Esta actividad consiste en:</w:t>
      </w:r>
    </w:p>
    <w:p w:rsidR="0010477E" w:rsidRPr="00593293" w:rsidRDefault="0010477E" w:rsidP="0010477E">
      <w:pPr>
        <w:spacing w:line="360" w:lineRule="auto"/>
        <w:ind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1)    Todos los participantes van a formar un círculo.</w:t>
      </w:r>
    </w:p>
    <w:p w:rsidR="0010477E" w:rsidRPr="00593293" w:rsidRDefault="0010477E" w:rsidP="0010477E">
      <w:pPr>
        <w:spacing w:line="360" w:lineRule="auto"/>
        <w:ind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2)    Todos se van a mirar entre sí a los ojos, saludándose con la mirada.</w:t>
      </w:r>
    </w:p>
    <w:p w:rsidR="0010477E" w:rsidRPr="00593293" w:rsidRDefault="0010477E" w:rsidP="0010477E">
      <w:pPr>
        <w:spacing w:line="360" w:lineRule="auto"/>
        <w:ind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3)    Sin dañar el círculo distanciarse un poco el uno del otro.</w:t>
      </w:r>
    </w:p>
    <w:p w:rsidR="0010477E" w:rsidRPr="00593293" w:rsidRDefault="0010477E" w:rsidP="0010477E">
      <w:pPr>
        <w:spacing w:line="360" w:lineRule="auto"/>
        <w:ind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4)   Todos van a adoptar la posición de Samurái o de guerrero, según se lo imagine      cada uno (a).</w:t>
      </w:r>
    </w:p>
    <w:p w:rsidR="0010477E" w:rsidRPr="005A6A51" w:rsidRDefault="0010477E" w:rsidP="0010477E">
      <w:pPr>
        <w:spacing w:line="360" w:lineRule="auto"/>
        <w:ind w:hanging="360"/>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5)   Pasarán la energía con un grito “GÍA” si es hacia el lado derecho con la mano contraria (izquierda), si es al lado izquierdo con la mano derecha. </w:t>
      </w:r>
    </w:p>
    <w:p w:rsidR="0010477E" w:rsidRPr="00593293" w:rsidRDefault="0010477E" w:rsidP="0010477E">
      <w:pPr>
        <w:spacing w:line="360" w:lineRule="auto"/>
        <w:ind w:left="100" w:right="100"/>
        <w:jc w:val="both"/>
        <w:rPr>
          <w:rFonts w:ascii="Times New Roman" w:eastAsia="Times New Roman" w:hAnsi="Times New Roman" w:cs="Times New Roman"/>
          <w:i/>
          <w:sz w:val="36"/>
          <w:szCs w:val="36"/>
        </w:rPr>
      </w:pPr>
    </w:p>
    <w:p w:rsidR="0010477E" w:rsidRPr="005A6A51" w:rsidRDefault="0010477E" w:rsidP="0010477E">
      <w:pPr>
        <w:pStyle w:val="Prrafodelista"/>
        <w:numPr>
          <w:ilvl w:val="0"/>
          <w:numId w:val="22"/>
        </w:numPr>
        <w:spacing w:line="360" w:lineRule="auto"/>
        <w:ind w:right="100"/>
        <w:jc w:val="both"/>
        <w:rPr>
          <w:rFonts w:ascii="Times New Roman" w:eastAsia="Times New Roman" w:hAnsi="Times New Roman" w:cs="Times New Roman"/>
          <w:i/>
          <w:sz w:val="32"/>
          <w:szCs w:val="36"/>
        </w:rPr>
      </w:pPr>
      <w:r w:rsidRPr="005A6A51">
        <w:rPr>
          <w:rFonts w:ascii="Times New Roman" w:eastAsia="Times New Roman" w:hAnsi="Times New Roman" w:cs="Times New Roman"/>
          <w:b/>
          <w:sz w:val="32"/>
          <w:szCs w:val="36"/>
        </w:rPr>
        <w:t>Variaciones para ir incluyendo progresivamente durante el juego</w:t>
      </w:r>
      <w:r w:rsidRPr="005A6A51">
        <w:rPr>
          <w:rFonts w:ascii="Times New Roman" w:eastAsia="Times New Roman" w:hAnsi="Times New Roman" w:cs="Times New Roman"/>
          <w:i/>
          <w:sz w:val="32"/>
          <w:szCs w:val="36"/>
        </w:rPr>
        <w:t xml:space="preserve">: </w:t>
      </w:r>
    </w:p>
    <w:p w:rsidR="0010477E" w:rsidRPr="00593293" w:rsidRDefault="0010477E" w:rsidP="0010477E">
      <w:pPr>
        <w:pStyle w:val="Ttulo4"/>
        <w:spacing w:line="360" w:lineRule="auto"/>
        <w:ind w:left="100" w:right="100"/>
        <w:jc w:val="both"/>
        <w:rPr>
          <w:rFonts w:ascii="Times New Roman" w:hAnsi="Times New Roman" w:cs="Times New Roman"/>
          <w:color w:val="3B3838" w:themeColor="background2" w:themeShade="40"/>
        </w:rPr>
      </w:pPr>
      <w:bookmarkStart w:id="19" w:name="_gv0nxxewhh7y" w:colFirst="0" w:colLast="0"/>
      <w:bookmarkEnd w:id="19"/>
      <w:r w:rsidRPr="00593293">
        <w:rPr>
          <w:rFonts w:ascii="Times New Roman" w:hAnsi="Times New Roman" w:cs="Times New Roman"/>
          <w:color w:val="3B3838" w:themeColor="background2" w:themeShade="40"/>
        </w:rPr>
        <w:lastRenderedPageBreak/>
        <w:t>No hay un tiempo determinado para ir agregando cada nueva variante, si bien la intención es ir complejizando la situación si se debe esperar a que los participantes hayan comprendido cada variante propuesta, luego de esto el espacio se hará cada vez más divertido porque cada participante puede incluir la variante aprehendida en el momento que le parezca mejor.</w:t>
      </w:r>
    </w:p>
    <w:p w:rsidR="0010477E" w:rsidRPr="00593293" w:rsidRDefault="0010477E" w:rsidP="0010477E">
      <w:pPr>
        <w:pStyle w:val="Ttulo4"/>
        <w:spacing w:line="360" w:lineRule="auto"/>
        <w:ind w:left="100" w:right="100"/>
        <w:jc w:val="both"/>
        <w:rPr>
          <w:rFonts w:ascii="Times New Roman" w:hAnsi="Times New Roman" w:cs="Times New Roman"/>
        </w:rPr>
      </w:pPr>
      <w:bookmarkStart w:id="20" w:name="_s5h61scqbwuo" w:colFirst="0" w:colLast="0"/>
      <w:bookmarkEnd w:id="20"/>
    </w:p>
    <w:p w:rsidR="0010477E" w:rsidRPr="00593293" w:rsidRDefault="0010477E" w:rsidP="0010477E">
      <w:pPr>
        <w:numPr>
          <w:ilvl w:val="0"/>
          <w:numId w:val="17"/>
        </w:numPr>
        <w:spacing w:line="360" w:lineRule="auto"/>
        <w:ind w:right="100"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En vez de decir “GÍA”, decir “HOMDON”, con esta palabra, la energía se devuelve.</w:t>
      </w:r>
    </w:p>
    <w:p w:rsidR="0010477E" w:rsidRPr="00593293" w:rsidRDefault="0010477E" w:rsidP="0010477E">
      <w:pPr>
        <w:numPr>
          <w:ilvl w:val="0"/>
          <w:numId w:val="17"/>
        </w:numPr>
        <w:spacing w:line="360" w:lineRule="auto"/>
        <w:ind w:right="100"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Decir “ZUP” lanzando la energía hacia cualquier persona que esté al frente o diagonal, hace que quien la reciba continúe el juego.</w:t>
      </w:r>
    </w:p>
    <w:p w:rsidR="0010477E" w:rsidRPr="00593293" w:rsidRDefault="0010477E" w:rsidP="0010477E">
      <w:pPr>
        <w:numPr>
          <w:ilvl w:val="0"/>
          <w:numId w:val="17"/>
        </w:numPr>
        <w:spacing w:line="360" w:lineRule="auto"/>
        <w:ind w:right="100"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“PIÑO-PIÑO” disparándole a los pies de una persona que esté a su lado, y esta persona deberá saltar las veces que le disparen, a la vez que dice “Ay-ay” </w:t>
      </w:r>
    </w:p>
    <w:p w:rsidR="0010477E" w:rsidRPr="00593293" w:rsidRDefault="0010477E" w:rsidP="0010477E">
      <w:pPr>
        <w:numPr>
          <w:ilvl w:val="0"/>
          <w:numId w:val="17"/>
        </w:numPr>
        <w:spacing w:line="360" w:lineRule="auto"/>
        <w:ind w:right="100"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Cuando se diga “AHÍ” haciendo con las manos unas gafitas en los propios ojos, se saltará la energía una persona, es algo como que quien sigue pierde el turno.</w:t>
      </w:r>
    </w:p>
    <w:p w:rsidR="0010477E" w:rsidRPr="00593293" w:rsidRDefault="0010477E" w:rsidP="0010477E">
      <w:pPr>
        <w:numPr>
          <w:ilvl w:val="0"/>
          <w:numId w:val="17"/>
        </w:numPr>
        <w:spacing w:line="360" w:lineRule="auto"/>
        <w:ind w:right="100"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Si por el contrario se dice “AHIA”, que es haciendo unas gafitas en el pecho, se devuelve la energía (si iba hacia mano izquierda, cambiará a mano derecha o viceversa) y se salta una persona.</w:t>
      </w:r>
    </w:p>
    <w:p w:rsidR="0010477E" w:rsidRPr="00593293" w:rsidRDefault="0010477E" w:rsidP="0010477E">
      <w:pPr>
        <w:numPr>
          <w:ilvl w:val="0"/>
          <w:numId w:val="17"/>
        </w:numPr>
        <w:spacing w:line="360" w:lineRule="auto"/>
        <w:ind w:right="100"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sz w:val="28"/>
          <w:szCs w:val="28"/>
        </w:rPr>
        <w:t xml:space="preserve"> Otra variante es “CUENTO”, aquí uno de los participantes hace la representación de abrir un libro e inmediatamente quien le precede inicia un cuento diciendo sólo una palabra y así sucesivamente cada quien le va agregando una palabra al cuento, hasta que 1) se construya el cuento o 2) un participante vea que el cuento no tiene coherencia y haga la representación de cerrar el libro. Si sucede esto, quien sigue deberá seguir con el “Gía”. </w:t>
      </w:r>
    </w:p>
    <w:p w:rsidR="0010477E" w:rsidRPr="00593293" w:rsidRDefault="0010477E" w:rsidP="0010477E">
      <w:pPr>
        <w:pStyle w:val="Ttulo6"/>
        <w:spacing w:line="360" w:lineRule="auto"/>
        <w:jc w:val="both"/>
        <w:rPr>
          <w:rFonts w:ascii="Times New Roman" w:hAnsi="Times New Roman" w:cs="Times New Roman"/>
          <w:i w:val="0"/>
          <w:color w:val="3B3838" w:themeColor="background2" w:themeShade="40"/>
          <w:sz w:val="24"/>
        </w:rPr>
      </w:pPr>
      <w:bookmarkStart w:id="21" w:name="_9wzaydhgjif3" w:colFirst="0" w:colLast="0"/>
      <w:bookmarkEnd w:id="21"/>
      <w:r w:rsidRPr="00593293">
        <w:rPr>
          <w:rFonts w:ascii="Times New Roman" w:hAnsi="Times New Roman" w:cs="Times New Roman"/>
          <w:i w:val="0"/>
          <w:color w:val="3B3838" w:themeColor="background2" w:themeShade="40"/>
          <w:sz w:val="24"/>
        </w:rPr>
        <w:lastRenderedPageBreak/>
        <w:t xml:space="preserve">Ya hemos terminado el taller, pero antes de despedirse se dedica un espacio para reflexionar sobre el mismo, los aciertos y desaciertos, los aprendizajes construidos durante éste, etc.   Así que aprovechando el espacio del círculo lo abrimos a la palabra. </w:t>
      </w:r>
    </w:p>
    <w:p w:rsidR="0010477E" w:rsidRPr="00593293" w:rsidRDefault="0010477E" w:rsidP="0010477E">
      <w:pPr>
        <w:pStyle w:val="Ttulo6"/>
        <w:spacing w:line="360" w:lineRule="auto"/>
        <w:jc w:val="both"/>
        <w:rPr>
          <w:rFonts w:ascii="Times New Roman" w:hAnsi="Times New Roman" w:cs="Times New Roman"/>
          <w:i w:val="0"/>
          <w:color w:val="3B3838" w:themeColor="background2" w:themeShade="40"/>
          <w:sz w:val="24"/>
        </w:rPr>
      </w:pPr>
      <w:bookmarkStart w:id="22" w:name="_w01gk62o4n6z" w:colFirst="0" w:colLast="0"/>
      <w:bookmarkEnd w:id="22"/>
      <w:r w:rsidRPr="00593293">
        <w:rPr>
          <w:rFonts w:ascii="Times New Roman" w:hAnsi="Times New Roman" w:cs="Times New Roman"/>
          <w:i w:val="0"/>
          <w:color w:val="3B3838" w:themeColor="background2" w:themeShade="40"/>
          <w:sz w:val="24"/>
        </w:rPr>
        <w:t xml:space="preserve">Por otro lado, puedes pensar un gesto que compartir con los participantes para la despedida. Te daremos un ejemplo: </w:t>
      </w:r>
    </w:p>
    <w:p w:rsidR="0010477E" w:rsidRPr="00593293" w:rsidRDefault="0010477E" w:rsidP="0010477E">
      <w:pPr>
        <w:pStyle w:val="Ttulo6"/>
        <w:numPr>
          <w:ilvl w:val="0"/>
          <w:numId w:val="18"/>
        </w:numPr>
        <w:spacing w:line="360" w:lineRule="auto"/>
        <w:ind w:hanging="360"/>
        <w:contextualSpacing/>
        <w:jc w:val="both"/>
        <w:rPr>
          <w:rFonts w:ascii="Times New Roman" w:hAnsi="Times New Roman" w:cs="Times New Roman"/>
          <w:color w:val="3B3838" w:themeColor="background2" w:themeShade="40"/>
          <w:sz w:val="24"/>
        </w:rPr>
      </w:pPr>
      <w:bookmarkStart w:id="23" w:name="_t2llacy240cp" w:colFirst="0" w:colLast="0"/>
      <w:bookmarkEnd w:id="23"/>
      <w:r w:rsidRPr="00593293">
        <w:rPr>
          <w:rFonts w:ascii="Times New Roman" w:hAnsi="Times New Roman" w:cs="Times New Roman"/>
          <w:color w:val="3B3838" w:themeColor="background2" w:themeShade="40"/>
          <w:sz w:val="24"/>
        </w:rPr>
        <w:t xml:space="preserve">El tallerista pide a los participantes que sigan las instrucciones así: </w:t>
      </w:r>
    </w:p>
    <w:p w:rsidR="0010477E" w:rsidRPr="00593293" w:rsidRDefault="0010477E" w:rsidP="0010477E">
      <w:pPr>
        <w:pStyle w:val="Ttulo6"/>
        <w:numPr>
          <w:ilvl w:val="0"/>
          <w:numId w:val="15"/>
        </w:numPr>
        <w:spacing w:line="360" w:lineRule="auto"/>
        <w:ind w:hanging="360"/>
        <w:contextualSpacing/>
        <w:jc w:val="both"/>
        <w:rPr>
          <w:rFonts w:ascii="Times New Roman" w:hAnsi="Times New Roman" w:cs="Times New Roman"/>
          <w:color w:val="3B3838" w:themeColor="background2" w:themeShade="40"/>
          <w:sz w:val="24"/>
        </w:rPr>
      </w:pPr>
      <w:bookmarkStart w:id="24" w:name="_63xh9az8xdxw" w:colFirst="0" w:colLast="0"/>
      <w:bookmarkEnd w:id="24"/>
      <w:r w:rsidRPr="00593293">
        <w:rPr>
          <w:rFonts w:ascii="Times New Roman" w:hAnsi="Times New Roman" w:cs="Times New Roman"/>
          <w:color w:val="3B3838" w:themeColor="background2" w:themeShade="40"/>
          <w:sz w:val="24"/>
        </w:rPr>
        <w:t>Estirar los brazos hacia el frente.</w:t>
      </w:r>
    </w:p>
    <w:p w:rsidR="0010477E" w:rsidRPr="00593293" w:rsidRDefault="0010477E" w:rsidP="0010477E">
      <w:pPr>
        <w:numPr>
          <w:ilvl w:val="0"/>
          <w:numId w:val="15"/>
        </w:numPr>
        <w:ind w:hanging="360"/>
        <w:contextualSpacing/>
        <w:rPr>
          <w:rFonts w:ascii="Times New Roman" w:hAnsi="Times New Roman" w:cs="Times New Roman"/>
          <w:i/>
          <w:color w:val="3B3838" w:themeColor="background2" w:themeShade="40"/>
          <w:sz w:val="24"/>
        </w:rPr>
      </w:pPr>
      <w:r w:rsidRPr="00593293">
        <w:rPr>
          <w:rFonts w:ascii="Times New Roman" w:hAnsi="Times New Roman" w:cs="Times New Roman"/>
          <w:i/>
          <w:color w:val="3B3838" w:themeColor="background2" w:themeShade="40"/>
          <w:sz w:val="24"/>
        </w:rPr>
        <w:t>Cerrar las manos en un puño.</w:t>
      </w:r>
    </w:p>
    <w:p w:rsidR="0010477E" w:rsidRPr="00593293" w:rsidRDefault="0010477E" w:rsidP="0010477E">
      <w:pPr>
        <w:numPr>
          <w:ilvl w:val="0"/>
          <w:numId w:val="15"/>
        </w:numPr>
        <w:ind w:hanging="360"/>
        <w:contextualSpacing/>
        <w:rPr>
          <w:rFonts w:ascii="Times New Roman" w:hAnsi="Times New Roman" w:cs="Times New Roman"/>
          <w:i/>
          <w:color w:val="3B3838" w:themeColor="background2" w:themeShade="40"/>
          <w:sz w:val="24"/>
        </w:rPr>
      </w:pPr>
      <w:r w:rsidRPr="00593293">
        <w:rPr>
          <w:rFonts w:ascii="Times New Roman" w:hAnsi="Times New Roman" w:cs="Times New Roman"/>
          <w:i/>
          <w:color w:val="3B3838" w:themeColor="background2" w:themeShade="40"/>
          <w:sz w:val="24"/>
        </w:rPr>
        <w:t>Estirar los dedos.</w:t>
      </w:r>
    </w:p>
    <w:p w:rsidR="0010477E" w:rsidRPr="00593293" w:rsidRDefault="0010477E" w:rsidP="0010477E">
      <w:pPr>
        <w:numPr>
          <w:ilvl w:val="0"/>
          <w:numId w:val="15"/>
        </w:numPr>
        <w:ind w:hanging="360"/>
        <w:contextualSpacing/>
        <w:rPr>
          <w:rFonts w:ascii="Times New Roman" w:hAnsi="Times New Roman" w:cs="Times New Roman"/>
          <w:i/>
          <w:color w:val="3B3838" w:themeColor="background2" w:themeShade="40"/>
          <w:sz w:val="24"/>
        </w:rPr>
      </w:pPr>
      <w:r w:rsidRPr="00593293">
        <w:rPr>
          <w:rFonts w:ascii="Times New Roman" w:hAnsi="Times New Roman" w:cs="Times New Roman"/>
          <w:i/>
          <w:color w:val="3B3838" w:themeColor="background2" w:themeShade="40"/>
          <w:sz w:val="24"/>
        </w:rPr>
        <w:t xml:space="preserve">Apoyando el dedoíndice, medio, anular y meñique contra el pulgar casi como un cierre o como la figura de perro que se hace en el juego de sombras. </w:t>
      </w:r>
    </w:p>
    <w:p w:rsidR="0010477E" w:rsidRPr="00593293" w:rsidRDefault="0010477E" w:rsidP="0010477E">
      <w:pPr>
        <w:numPr>
          <w:ilvl w:val="0"/>
          <w:numId w:val="15"/>
        </w:numPr>
        <w:ind w:hanging="360"/>
        <w:contextualSpacing/>
        <w:rPr>
          <w:rFonts w:ascii="Times New Roman" w:hAnsi="Times New Roman" w:cs="Times New Roman"/>
          <w:i/>
          <w:color w:val="3B3838" w:themeColor="background2" w:themeShade="40"/>
          <w:sz w:val="24"/>
        </w:rPr>
      </w:pPr>
      <w:r w:rsidRPr="00593293">
        <w:rPr>
          <w:rFonts w:ascii="Times New Roman" w:hAnsi="Times New Roman" w:cs="Times New Roman"/>
          <w:i/>
          <w:color w:val="3B3838" w:themeColor="background2" w:themeShade="40"/>
          <w:sz w:val="24"/>
        </w:rPr>
        <w:t>Con los dedos en esa posición llevarlos lentamente al rostro ubicando cada mano en cada extremo de la boca</w:t>
      </w:r>
    </w:p>
    <w:p w:rsidR="0010477E" w:rsidRPr="00593293" w:rsidRDefault="0010477E" w:rsidP="0010477E">
      <w:pPr>
        <w:numPr>
          <w:ilvl w:val="0"/>
          <w:numId w:val="15"/>
        </w:numPr>
        <w:ind w:hanging="360"/>
        <w:rPr>
          <w:rFonts w:ascii="Times New Roman" w:hAnsi="Times New Roman" w:cs="Times New Roman"/>
          <w:i/>
          <w:color w:val="3B3838" w:themeColor="background2" w:themeShade="40"/>
          <w:sz w:val="24"/>
        </w:rPr>
      </w:pPr>
      <w:r w:rsidRPr="00593293">
        <w:rPr>
          <w:rFonts w:ascii="Times New Roman" w:hAnsi="Times New Roman" w:cs="Times New Roman"/>
          <w:i/>
          <w:color w:val="3B3838" w:themeColor="background2" w:themeShade="40"/>
          <w:sz w:val="24"/>
        </w:rPr>
        <w:t>Extender las manos  hacia  ambos lados del rostro, ampliamente a manera de sonrisa</w:t>
      </w:r>
    </w:p>
    <w:p w:rsidR="0010477E" w:rsidRPr="00593293" w:rsidRDefault="0010477E" w:rsidP="0010477E">
      <w:pPr>
        <w:numPr>
          <w:ilvl w:val="0"/>
          <w:numId w:val="15"/>
        </w:numPr>
        <w:ind w:hanging="360"/>
        <w:contextualSpacing/>
        <w:rPr>
          <w:rFonts w:ascii="Times New Roman" w:hAnsi="Times New Roman" w:cs="Times New Roman"/>
          <w:i/>
          <w:color w:val="3B3838" w:themeColor="background2" w:themeShade="40"/>
          <w:sz w:val="24"/>
        </w:rPr>
      </w:pPr>
      <w:r w:rsidRPr="00593293">
        <w:rPr>
          <w:rFonts w:ascii="Times New Roman" w:hAnsi="Times New Roman" w:cs="Times New Roman"/>
          <w:i/>
          <w:color w:val="3B3838" w:themeColor="background2" w:themeShade="40"/>
          <w:sz w:val="24"/>
        </w:rPr>
        <w:t>¡sonreír!</w:t>
      </w:r>
    </w:p>
    <w:p w:rsidR="0010477E" w:rsidRPr="00593293" w:rsidRDefault="0010477E" w:rsidP="0010477E">
      <w:pPr>
        <w:ind w:left="720"/>
        <w:contextualSpacing/>
        <w:rPr>
          <w:rFonts w:ascii="Times New Roman" w:hAnsi="Times New Roman" w:cs="Times New Roman"/>
          <w:i/>
          <w:color w:val="666666"/>
        </w:rPr>
      </w:pPr>
      <w:r w:rsidRPr="00593293">
        <w:rPr>
          <w:rFonts w:ascii="Times New Roman" w:hAnsi="Times New Roman" w:cs="Times New Roman"/>
          <w:i/>
          <w:noProof/>
          <w:color w:val="666666"/>
          <w:lang w:val="es-ES" w:eastAsia="es-ES"/>
        </w:rPr>
        <w:drawing>
          <wp:anchor distT="0" distB="0" distL="114300" distR="114300" simplePos="0" relativeHeight="251664896" behindDoc="0" locked="0" layoutInCell="1" allowOverlap="1">
            <wp:simplePos x="0" y="0"/>
            <wp:positionH relativeFrom="column">
              <wp:posOffset>1416050</wp:posOffset>
            </wp:positionH>
            <wp:positionV relativeFrom="paragraph">
              <wp:posOffset>166370</wp:posOffset>
            </wp:positionV>
            <wp:extent cx="1390650" cy="695325"/>
            <wp:effectExtent l="57150" t="114300" r="57150" b="104775"/>
            <wp:wrapThrough wrapText="bothSides">
              <wp:wrapPolygon edited="0">
                <wp:start x="-639" y="-332"/>
                <wp:lineTo x="-385" y="19333"/>
                <wp:lineTo x="19539" y="21831"/>
                <wp:lineTo x="19832" y="21745"/>
                <wp:lineTo x="21881" y="21140"/>
                <wp:lineTo x="21757" y="3231"/>
                <wp:lineTo x="21239" y="-3794"/>
                <wp:lineTo x="15797" y="-4582"/>
                <wp:lineTo x="1996" y="-1109"/>
                <wp:lineTo x="-639" y="-332"/>
              </wp:wrapPolygon>
            </wp:wrapThrough>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03376">
                      <a:off x="0" y="0"/>
                      <a:ext cx="1390650" cy="695325"/>
                    </a:xfrm>
                    <a:prstGeom prst="rect">
                      <a:avLst/>
                    </a:prstGeom>
                  </pic:spPr>
                </pic:pic>
              </a:graphicData>
            </a:graphic>
          </wp:anchor>
        </w:drawing>
      </w:r>
    </w:p>
    <w:p w:rsidR="0010477E" w:rsidRPr="00593293" w:rsidRDefault="0010477E" w:rsidP="0010477E">
      <w:pPr>
        <w:pStyle w:val="Ttulo6"/>
        <w:spacing w:line="360" w:lineRule="auto"/>
        <w:jc w:val="both"/>
        <w:rPr>
          <w:rFonts w:ascii="Times New Roman" w:hAnsi="Times New Roman" w:cs="Times New Roman"/>
        </w:rPr>
      </w:pPr>
      <w:bookmarkStart w:id="25" w:name="_qxfccemlf8sc" w:colFirst="0" w:colLast="0"/>
      <w:bookmarkEnd w:id="25"/>
    </w:p>
    <w:p w:rsidR="0010477E" w:rsidRPr="00593293" w:rsidRDefault="0010477E" w:rsidP="0010477E">
      <w:pPr>
        <w:pStyle w:val="Ttulo6"/>
        <w:spacing w:line="360" w:lineRule="auto"/>
        <w:jc w:val="both"/>
        <w:rPr>
          <w:rFonts w:ascii="Times New Roman" w:hAnsi="Times New Roman" w:cs="Times New Roman"/>
        </w:rPr>
      </w:pPr>
    </w:p>
    <w:p w:rsidR="0010477E" w:rsidRPr="00593293" w:rsidRDefault="0010477E" w:rsidP="0010477E">
      <w:pPr>
        <w:pStyle w:val="Ttulo6"/>
        <w:spacing w:line="360" w:lineRule="auto"/>
        <w:jc w:val="both"/>
        <w:rPr>
          <w:rFonts w:ascii="Times New Roman" w:hAnsi="Times New Roman" w:cs="Times New Roman"/>
          <w:i w:val="0"/>
          <w:color w:val="auto"/>
          <w:sz w:val="28"/>
        </w:rPr>
      </w:pPr>
      <w:r w:rsidRPr="00593293">
        <w:rPr>
          <w:rFonts w:ascii="Times New Roman" w:hAnsi="Times New Roman" w:cs="Times New Roman"/>
          <w:i w:val="0"/>
          <w:color w:val="auto"/>
          <w:sz w:val="28"/>
        </w:rPr>
        <w:t xml:space="preserve">Finalmente te ofrecemos algunas ideas para optimizar el taller: </w:t>
      </w:r>
    </w:p>
    <w:p w:rsidR="0010477E" w:rsidRPr="00593293" w:rsidRDefault="0010477E" w:rsidP="0010477E">
      <w:pPr>
        <w:pStyle w:val="Ttulo1"/>
        <w:keepNext w:val="0"/>
        <w:keepLines w:val="0"/>
        <w:spacing w:before="480" w:line="360" w:lineRule="auto"/>
        <w:jc w:val="both"/>
        <w:rPr>
          <w:rFonts w:ascii="Times New Roman" w:eastAsia="Times New Roman" w:hAnsi="Times New Roman" w:cs="Times New Roman"/>
          <w:b/>
          <w:color w:val="BF8F00"/>
        </w:rPr>
      </w:pPr>
      <w:bookmarkStart w:id="26" w:name="_tyjcwt" w:colFirst="0" w:colLast="0"/>
      <w:bookmarkEnd w:id="26"/>
      <w:r w:rsidRPr="00593293">
        <w:rPr>
          <w:rFonts w:ascii="Times New Roman" w:eastAsia="Times New Roman" w:hAnsi="Times New Roman" w:cs="Times New Roman"/>
          <w:b/>
          <w:color w:val="BF8F00"/>
        </w:rPr>
        <w:t xml:space="preserve">No olvides… </w:t>
      </w:r>
      <w:bookmarkStart w:id="27" w:name="_7gv9njbetr05" w:colFirst="0" w:colLast="0"/>
      <w:bookmarkEnd w:id="27"/>
    </w:p>
    <w:p w:rsidR="0010477E" w:rsidRPr="00593293" w:rsidRDefault="0010477E" w:rsidP="0010477E">
      <w:pPr>
        <w:pStyle w:val="Ttulo1"/>
        <w:keepNext w:val="0"/>
        <w:keepLines w:val="0"/>
        <w:spacing w:before="480" w:line="360" w:lineRule="auto"/>
        <w:jc w:val="both"/>
        <w:rPr>
          <w:rFonts w:ascii="Times New Roman" w:eastAsia="Times New Roman" w:hAnsi="Times New Roman" w:cs="Times New Roman"/>
          <w:sz w:val="28"/>
          <w:szCs w:val="28"/>
        </w:rPr>
      </w:pPr>
      <w:r w:rsidRPr="00593293">
        <w:rPr>
          <w:rFonts w:ascii="Times New Roman" w:eastAsia="Times New Roman" w:hAnsi="Times New Roman" w:cs="Times New Roman"/>
          <w:color w:val="auto"/>
        </w:rPr>
        <w:t>-</w:t>
      </w:r>
      <w:r w:rsidRPr="00593293">
        <w:rPr>
          <w:rFonts w:ascii="Times New Roman" w:eastAsia="Times New Roman" w:hAnsi="Times New Roman" w:cs="Times New Roman"/>
          <w:color w:val="auto"/>
          <w:sz w:val="28"/>
        </w:rPr>
        <w:t>E</w:t>
      </w:r>
      <w:r w:rsidRPr="00593293">
        <w:rPr>
          <w:rFonts w:ascii="Times New Roman" w:eastAsia="Times New Roman" w:hAnsi="Times New Roman" w:cs="Times New Roman"/>
          <w:sz w:val="28"/>
          <w:szCs w:val="28"/>
        </w:rPr>
        <w:t>jemplificar al momento de dar las indicaciones de las diferentes actividades o hacer ensayos, para que los participantes comprendan mejor la actividad y así se realicen de manera más óptima.</w:t>
      </w:r>
    </w:p>
    <w:p w:rsidR="0010477E" w:rsidRPr="00593293" w:rsidRDefault="0010477E" w:rsidP="0010477E">
      <w:pPr>
        <w:rPr>
          <w:rFonts w:ascii="Times New Roman" w:hAnsi="Times New Roman" w:cs="Times New Roman"/>
        </w:rPr>
      </w:pPr>
    </w:p>
    <w:p w:rsidR="0010477E" w:rsidRPr="00593293" w:rsidRDefault="0010477E" w:rsidP="0010477E">
      <w:pPr>
        <w:spacing w:line="360" w:lineRule="auto"/>
        <w:jc w:val="both"/>
        <w:rPr>
          <w:rFonts w:ascii="Times New Roman" w:hAnsi="Times New Roman" w:cs="Times New Roman"/>
          <w:sz w:val="28"/>
        </w:rPr>
      </w:pPr>
      <w:r w:rsidRPr="00593293">
        <w:rPr>
          <w:rFonts w:ascii="Times New Roman" w:hAnsi="Times New Roman" w:cs="Times New Roman"/>
          <w:sz w:val="28"/>
        </w:rPr>
        <w:t>-Mantener una actitud positiva durante todo el taller.</w:t>
      </w:r>
    </w:p>
    <w:p w:rsidR="0010477E" w:rsidRPr="00593293" w:rsidRDefault="0010477E" w:rsidP="0010477E">
      <w:pPr>
        <w:spacing w:line="360" w:lineRule="auto"/>
        <w:jc w:val="both"/>
        <w:rPr>
          <w:rFonts w:ascii="Times New Roman" w:hAnsi="Times New Roman" w:cs="Times New Roman"/>
          <w:sz w:val="28"/>
        </w:rPr>
      </w:pPr>
    </w:p>
    <w:p w:rsidR="0010477E" w:rsidRPr="00593293" w:rsidRDefault="0010477E" w:rsidP="0010477E">
      <w:pPr>
        <w:spacing w:line="360" w:lineRule="auto"/>
        <w:jc w:val="both"/>
        <w:rPr>
          <w:rFonts w:ascii="Times New Roman" w:hAnsi="Times New Roman" w:cs="Times New Roman"/>
          <w:sz w:val="28"/>
        </w:rPr>
      </w:pPr>
      <w:r w:rsidRPr="00593293">
        <w:rPr>
          <w:rFonts w:ascii="Times New Roman" w:hAnsi="Times New Roman" w:cs="Times New Roman"/>
          <w:sz w:val="28"/>
        </w:rPr>
        <w:lastRenderedPageBreak/>
        <w:t xml:space="preserve">-Si le pides a los participantes que miren a los ojos de verdad, al igual que disponer su cuerpo y mente para las actividades que se van a desarrollar, de esta manera debes servir de ejemplo, logrando que haya correspondencia entre lo que se pides y lo que se haces. </w:t>
      </w:r>
    </w:p>
    <w:p w:rsidR="0010477E" w:rsidRPr="00593293" w:rsidRDefault="0010477E" w:rsidP="0010477E">
      <w:pPr>
        <w:spacing w:line="360" w:lineRule="auto"/>
        <w:jc w:val="both"/>
        <w:rPr>
          <w:rFonts w:ascii="Times New Roman" w:hAnsi="Times New Roman" w:cs="Times New Roman"/>
          <w:sz w:val="28"/>
        </w:rPr>
      </w:pPr>
    </w:p>
    <w:p w:rsidR="0010477E" w:rsidRPr="00593293" w:rsidRDefault="0010477E" w:rsidP="0010477E">
      <w:pPr>
        <w:rPr>
          <w:rFonts w:ascii="Times New Roman" w:hAnsi="Times New Roman" w:cs="Times New Roman"/>
          <w:sz w:val="28"/>
        </w:rPr>
      </w:pPr>
      <w:r w:rsidRPr="00593293">
        <w:rPr>
          <w:rFonts w:ascii="Times New Roman" w:hAnsi="Times New Roman" w:cs="Times New Roman"/>
          <w:sz w:val="28"/>
        </w:rPr>
        <w:t xml:space="preserve">-Dar indicaciones claras y concisas, que no se presten para la ambivalencia. </w:t>
      </w:r>
    </w:p>
    <w:p w:rsidR="0010477E" w:rsidRPr="00593293" w:rsidRDefault="0010477E" w:rsidP="0010477E">
      <w:pPr>
        <w:rPr>
          <w:rFonts w:ascii="Times New Roman" w:hAnsi="Times New Roman" w:cs="Times New Roman"/>
          <w:sz w:val="28"/>
        </w:rPr>
      </w:pPr>
    </w:p>
    <w:p w:rsidR="0010477E" w:rsidRPr="00593293" w:rsidRDefault="0010477E" w:rsidP="0010477E">
      <w:pPr>
        <w:rPr>
          <w:rFonts w:ascii="Times New Roman" w:eastAsia="Times New Roman" w:hAnsi="Times New Roman" w:cs="Times New Roman"/>
          <w:sz w:val="28"/>
          <w:szCs w:val="28"/>
        </w:rPr>
      </w:pPr>
      <w:r w:rsidRPr="00593293">
        <w:rPr>
          <w:rFonts w:ascii="Times New Roman" w:hAnsi="Times New Roman" w:cs="Times New Roman"/>
          <w:sz w:val="28"/>
        </w:rPr>
        <w:t>-Llevar un control del tiempo para que el taller se concluya en el tiempo estipulado.</w:t>
      </w:r>
    </w:p>
    <w:p w:rsidR="0010477E" w:rsidRPr="00593293" w:rsidRDefault="0010477E" w:rsidP="0010477E">
      <w:pPr>
        <w:pStyle w:val="Ttulo1"/>
        <w:keepNext w:val="0"/>
        <w:keepLines w:val="0"/>
        <w:spacing w:before="480" w:line="360" w:lineRule="auto"/>
        <w:jc w:val="both"/>
        <w:rPr>
          <w:rFonts w:ascii="Times New Roman" w:eastAsia="Times New Roman" w:hAnsi="Times New Roman" w:cs="Times New Roman"/>
          <w:b/>
          <w:color w:val="00B050"/>
        </w:rPr>
      </w:pPr>
      <w:bookmarkStart w:id="28" w:name="_fta3spajbtgr" w:colFirst="0" w:colLast="0"/>
      <w:bookmarkEnd w:id="28"/>
      <w:r w:rsidRPr="00593293">
        <w:rPr>
          <w:rFonts w:ascii="Times New Roman" w:eastAsia="Times New Roman" w:hAnsi="Times New Roman" w:cs="Times New Roman"/>
          <w:b/>
          <w:color w:val="00B050"/>
        </w:rPr>
        <w:t>¡Hagámoslo diferente!</w:t>
      </w:r>
    </w:p>
    <w:p w:rsidR="0010477E" w:rsidRPr="00593293" w:rsidRDefault="0010477E" w:rsidP="0010477E">
      <w:pPr>
        <w:pStyle w:val="Ttulo1"/>
        <w:keepNext w:val="0"/>
        <w:keepLines w:val="0"/>
        <w:numPr>
          <w:ilvl w:val="0"/>
          <w:numId w:val="14"/>
        </w:numPr>
        <w:spacing w:before="480" w:line="360" w:lineRule="auto"/>
        <w:ind w:hanging="360"/>
        <w:contextualSpacing/>
        <w:jc w:val="both"/>
        <w:rPr>
          <w:rFonts w:ascii="Times New Roman" w:eastAsia="Times New Roman" w:hAnsi="Times New Roman" w:cs="Times New Roman"/>
          <w:b/>
          <w:color w:val="00B050"/>
        </w:rPr>
      </w:pPr>
      <w:bookmarkStart w:id="29" w:name="_zezmbzwxucp5" w:colFirst="0" w:colLast="0"/>
      <w:bookmarkEnd w:id="29"/>
      <w:r w:rsidRPr="00593293">
        <w:rPr>
          <w:rFonts w:ascii="Times New Roman" w:eastAsia="Times New Roman" w:hAnsi="Times New Roman" w:cs="Times New Roman"/>
          <w:sz w:val="28"/>
          <w:szCs w:val="28"/>
        </w:rPr>
        <w:t>Podemos hacer una variación de la actividad “</w:t>
      </w:r>
      <w:r w:rsidRPr="00593293">
        <w:rPr>
          <w:rFonts w:ascii="Times New Roman" w:eastAsia="Times New Roman" w:hAnsi="Times New Roman" w:cs="Times New Roman"/>
          <w:i/>
          <w:sz w:val="28"/>
          <w:szCs w:val="28"/>
        </w:rPr>
        <w:t>Sombras sonoras</w:t>
      </w:r>
      <w:r w:rsidRPr="00593293">
        <w:rPr>
          <w:rFonts w:ascii="Times New Roman" w:eastAsia="Times New Roman" w:hAnsi="Times New Roman" w:cs="Times New Roman"/>
          <w:sz w:val="28"/>
          <w:szCs w:val="28"/>
        </w:rPr>
        <w:t>” invirtiendo las funciones así: un compañero será el A y el otro el B. Donde A debe de realizar una serie de sonidos, todos los que se pueda imaginar es entonces que B debe de hacer todos los movimientos que considere corresponden a  los sonidos que esté haciendo A. Con cambio de rol.</w:t>
      </w:r>
    </w:p>
    <w:p w:rsidR="0010477E" w:rsidRPr="00593293" w:rsidRDefault="0010477E" w:rsidP="0010477E">
      <w:pPr>
        <w:pStyle w:val="Ttulo1"/>
        <w:keepNext w:val="0"/>
        <w:keepLines w:val="0"/>
        <w:numPr>
          <w:ilvl w:val="0"/>
          <w:numId w:val="14"/>
        </w:numPr>
        <w:spacing w:before="480" w:line="360" w:lineRule="auto"/>
        <w:ind w:hanging="360"/>
        <w:contextualSpacing/>
        <w:jc w:val="both"/>
        <w:rPr>
          <w:rFonts w:ascii="Times New Roman" w:eastAsia="Times New Roman" w:hAnsi="Times New Roman" w:cs="Times New Roman"/>
          <w:b/>
          <w:color w:val="00B050"/>
        </w:rPr>
      </w:pPr>
      <w:bookmarkStart w:id="30" w:name="_1swiczin9exc" w:colFirst="0" w:colLast="0"/>
      <w:bookmarkEnd w:id="30"/>
      <w:r w:rsidRPr="00593293">
        <w:rPr>
          <w:rFonts w:ascii="Times New Roman" w:eastAsia="Times New Roman" w:hAnsi="Times New Roman" w:cs="Times New Roman"/>
          <w:sz w:val="28"/>
          <w:szCs w:val="28"/>
        </w:rPr>
        <w:t>Para el ejercicio de “</w:t>
      </w:r>
      <w:r w:rsidRPr="00593293">
        <w:rPr>
          <w:rFonts w:ascii="Times New Roman" w:eastAsia="Times New Roman" w:hAnsi="Times New Roman" w:cs="Times New Roman"/>
          <w:i/>
          <w:sz w:val="28"/>
          <w:szCs w:val="28"/>
        </w:rPr>
        <w:t>Espejo</w:t>
      </w:r>
      <w:r w:rsidRPr="00593293">
        <w:rPr>
          <w:rFonts w:ascii="Times New Roman" w:eastAsia="Times New Roman" w:hAnsi="Times New Roman" w:cs="Times New Roman"/>
          <w:sz w:val="28"/>
          <w:szCs w:val="28"/>
        </w:rPr>
        <w:t>” y “</w:t>
      </w:r>
      <w:r w:rsidRPr="00593293">
        <w:rPr>
          <w:rFonts w:ascii="Times New Roman" w:eastAsia="Times New Roman" w:hAnsi="Times New Roman" w:cs="Times New Roman"/>
          <w:i/>
          <w:sz w:val="28"/>
          <w:szCs w:val="28"/>
        </w:rPr>
        <w:t>Sombras</w:t>
      </w:r>
      <w:r w:rsidRPr="00593293">
        <w:rPr>
          <w:rFonts w:ascii="Times New Roman" w:eastAsia="Times New Roman" w:hAnsi="Times New Roman" w:cs="Times New Roman"/>
          <w:sz w:val="28"/>
          <w:szCs w:val="28"/>
        </w:rPr>
        <w:t>” se puede hacer las mismas instrucciones, sólo que ahora se pondrá una o varias pistas musicales así los participantes deberán imitarse a través del baile. Importante invertir los roles.</w:t>
      </w:r>
    </w:p>
    <w:p w:rsidR="0010477E" w:rsidRPr="00593293" w:rsidRDefault="0010477E" w:rsidP="0010477E">
      <w:pPr>
        <w:pStyle w:val="Ttulo1"/>
        <w:keepNext w:val="0"/>
        <w:keepLines w:val="0"/>
        <w:numPr>
          <w:ilvl w:val="0"/>
          <w:numId w:val="14"/>
        </w:numPr>
        <w:spacing w:before="480" w:line="360" w:lineRule="auto"/>
        <w:ind w:hanging="360"/>
        <w:contextualSpacing/>
        <w:jc w:val="both"/>
        <w:rPr>
          <w:rFonts w:ascii="Times New Roman" w:eastAsia="Times New Roman" w:hAnsi="Times New Roman" w:cs="Times New Roman"/>
          <w:sz w:val="28"/>
          <w:szCs w:val="28"/>
        </w:rPr>
      </w:pPr>
      <w:bookmarkStart w:id="31" w:name="_ypxwsdubbo9p" w:colFirst="0" w:colLast="0"/>
      <w:bookmarkEnd w:id="31"/>
      <w:r w:rsidRPr="00593293">
        <w:rPr>
          <w:rFonts w:ascii="Times New Roman" w:eastAsia="Times New Roman" w:hAnsi="Times New Roman" w:cs="Times New Roman"/>
          <w:sz w:val="28"/>
          <w:szCs w:val="28"/>
        </w:rPr>
        <w:t>El juego final de la energía se puede realizar sin voz y sólo con el movimiento, y así el otro deberá leer estos movimientos y saber hacia dónde va la energía.</w:t>
      </w:r>
      <w:bookmarkStart w:id="32" w:name="_ryh88lve29n4" w:colFirst="0" w:colLast="0"/>
      <w:bookmarkStart w:id="33" w:name="_ds4mjpu2l3yv" w:colFirst="0" w:colLast="0"/>
      <w:bookmarkEnd w:id="32"/>
      <w:bookmarkEnd w:id="33"/>
    </w:p>
    <w:p w:rsidR="0010477E" w:rsidRPr="00593293" w:rsidRDefault="0010477E" w:rsidP="0010477E">
      <w:pPr>
        <w:pStyle w:val="Ttulo1"/>
        <w:keepNext w:val="0"/>
        <w:keepLines w:val="0"/>
        <w:numPr>
          <w:ilvl w:val="0"/>
          <w:numId w:val="14"/>
        </w:numPr>
        <w:spacing w:before="480" w:line="360" w:lineRule="auto"/>
        <w:ind w:hanging="360"/>
        <w:contextualSpacing/>
        <w:jc w:val="both"/>
        <w:rPr>
          <w:rFonts w:ascii="Times New Roman" w:eastAsia="Times New Roman" w:hAnsi="Times New Roman" w:cs="Times New Roman"/>
          <w:sz w:val="28"/>
          <w:szCs w:val="28"/>
        </w:rPr>
      </w:pPr>
      <w:r w:rsidRPr="00593293">
        <w:rPr>
          <w:rFonts w:ascii="Times New Roman" w:eastAsia="Times New Roman" w:hAnsi="Times New Roman" w:cs="Times New Roman"/>
          <w:b/>
          <w:color w:val="7030A0"/>
        </w:rPr>
        <w:t>A reflexionar…</w:t>
      </w:r>
      <w:bookmarkStart w:id="34" w:name="_4d34og8" w:colFirst="0" w:colLast="0"/>
      <w:bookmarkEnd w:id="34"/>
      <w:r w:rsidRPr="00593293">
        <w:rPr>
          <w:rFonts w:ascii="Times New Roman" w:hAnsi="Times New Roman" w:cs="Times New Roman"/>
          <w:noProof/>
          <w:lang w:val="es-ES" w:eastAsia="es-ES"/>
        </w:rPr>
        <w:drawing>
          <wp:anchor distT="0" distB="0" distL="114300" distR="114300" simplePos="0" relativeHeight="251665920" behindDoc="0" locked="0" layoutInCell="1" allowOverlap="1">
            <wp:simplePos x="0" y="0"/>
            <wp:positionH relativeFrom="column">
              <wp:posOffset>4498975</wp:posOffset>
            </wp:positionH>
            <wp:positionV relativeFrom="paragraph">
              <wp:posOffset>1490980</wp:posOffset>
            </wp:positionV>
            <wp:extent cx="1083310" cy="1517015"/>
            <wp:effectExtent l="0" t="95250" r="40640" b="102235"/>
            <wp:wrapThrough wrapText="bothSides">
              <wp:wrapPolygon edited="0">
                <wp:start x="3315" y="-257"/>
                <wp:lineTo x="1736" y="671"/>
                <wp:lineTo x="3576" y="4807"/>
                <wp:lineTo x="-1492" y="5957"/>
                <wp:lineTo x="3276" y="13983"/>
                <wp:lineTo x="4687" y="21632"/>
                <wp:lineTo x="14559" y="20530"/>
                <wp:lineTo x="14312" y="20870"/>
                <wp:lineTo x="15134" y="21822"/>
                <wp:lineTo x="15726" y="22257"/>
                <wp:lineTo x="17898" y="21764"/>
                <wp:lineTo x="18030" y="21165"/>
                <wp:lineTo x="20351" y="19215"/>
                <wp:lineTo x="17062" y="15408"/>
                <wp:lineTo x="22214" y="9969"/>
                <wp:lineTo x="22099" y="9711"/>
                <wp:lineTo x="19288" y="6080"/>
                <wp:lineTo x="19173" y="5821"/>
                <wp:lineTo x="10931" y="3423"/>
                <wp:lineTo x="10454" y="3246"/>
                <wp:lineTo x="6557" y="-138"/>
                <wp:lineTo x="5849" y="-832"/>
                <wp:lineTo x="3315" y="-257"/>
              </wp:wrapPolygon>
            </wp:wrapThrough>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nning-1781487_960_720.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57798">
                      <a:off x="0" y="0"/>
                      <a:ext cx="1083310" cy="1517015"/>
                    </a:xfrm>
                    <a:prstGeom prst="rect">
                      <a:avLst/>
                    </a:prstGeom>
                  </pic:spPr>
                </pic:pic>
              </a:graphicData>
            </a:graphic>
          </wp:anchor>
        </w:drawing>
      </w:r>
      <w:r w:rsidRPr="00593293">
        <w:rPr>
          <w:rFonts w:ascii="Times New Roman" w:eastAsia="Times New Roman" w:hAnsi="Times New Roman" w:cs="Times New Roman"/>
          <w:sz w:val="28"/>
          <w:szCs w:val="28"/>
        </w:rPr>
        <w:t xml:space="preserve">El/la tallerista debe invitar constantemente a reflexionar a los participantes, ya sea sobre la experiencia: ¿Crees </w:t>
      </w:r>
      <w:r w:rsidRPr="00593293">
        <w:rPr>
          <w:rFonts w:ascii="Times New Roman" w:eastAsia="Times New Roman" w:hAnsi="Times New Roman" w:cs="Times New Roman"/>
          <w:sz w:val="28"/>
          <w:szCs w:val="28"/>
        </w:rPr>
        <w:lastRenderedPageBreak/>
        <w:t>que el cuerpo habla, expresa y/o comunica? ¿Cómo te sentiste con este ejercicio? ¿Crees que este tipo de actividades ayudan a generar inquietud sobre una comunicación sin palabras? a nivel conceptual: de las cuatro habilidades del lenguaje hablar, leer, escuchar y escribir ¿crees que algunas se desarrollan con el ejercicio realizado? ¿Por qué?  ¿Qué consideran acerca de la frase “</w:t>
      </w:r>
      <w:r w:rsidRPr="00593293">
        <w:rPr>
          <w:rFonts w:ascii="Times New Roman" w:eastAsia="Times New Roman" w:hAnsi="Times New Roman" w:cs="Times New Roman"/>
          <w:i/>
          <w:sz w:val="28"/>
          <w:szCs w:val="28"/>
        </w:rPr>
        <w:t>aprendemos jugando</w:t>
      </w:r>
      <w:r w:rsidRPr="00593293">
        <w:rPr>
          <w:rFonts w:ascii="Times New Roman" w:eastAsia="Times New Roman" w:hAnsi="Times New Roman" w:cs="Times New Roman"/>
          <w:sz w:val="28"/>
          <w:szCs w:val="28"/>
        </w:rPr>
        <w:t>”</w:t>
      </w:r>
      <w:bookmarkStart w:id="35" w:name="_17dp8vu" w:colFirst="0" w:colLast="0"/>
      <w:bookmarkEnd w:id="35"/>
      <w:r w:rsidRPr="00593293">
        <w:rPr>
          <w:rFonts w:ascii="Times New Roman" w:eastAsia="Times New Roman" w:hAnsi="Times New Roman" w:cs="Times New Roman"/>
          <w:sz w:val="28"/>
          <w:szCs w:val="28"/>
        </w:rPr>
        <w:t>?</w:t>
      </w:r>
      <w:r w:rsidRPr="00593293">
        <w:rPr>
          <w:rFonts w:ascii="Times New Roman" w:hAnsi="Times New Roman" w:cs="Times New Roman"/>
          <w:noProof/>
          <w:sz w:val="28"/>
          <w:szCs w:val="28"/>
        </w:rPr>
        <w:t xml:space="preserve">¿Alguna vez han concebido la lectura por fuera de aquello que se encuentre entre líneas, es decir, escritas? ¿por qué?; ¿Se puede concebir que los seres humanos a través del cuerpo y la emoción pueden escribir? ¿por qué?; ¿Consideran que a la oralidad se le ha restado importancia dentro de los discursos y planes de estudio académicos? ¿por qué?. </w:t>
      </w:r>
    </w:p>
    <w:p w:rsidR="0010477E" w:rsidRPr="00593293" w:rsidRDefault="0010477E" w:rsidP="0010477E">
      <w:pPr>
        <w:rPr>
          <w:rFonts w:ascii="Times New Roman" w:hAnsi="Times New Roman" w:cs="Times New Roman"/>
        </w:rPr>
      </w:pPr>
    </w:p>
    <w:p w:rsidR="0026430F" w:rsidRDefault="0026430F">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10477E" w:rsidRDefault="0010477E">
      <w:pPr>
        <w:rPr>
          <w:rFonts w:ascii="Times New Roman" w:eastAsia="Times New Roman" w:hAnsi="Times New Roman" w:cs="Times New Roman"/>
          <w:sz w:val="28"/>
          <w:szCs w:val="28"/>
        </w:rPr>
      </w:pPr>
    </w:p>
    <w:p w:rsidR="004D3F17" w:rsidRDefault="004D3F17"/>
    <w:p w:rsidR="004D3F17" w:rsidRDefault="008D42E3">
      <w:pPr>
        <w:spacing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TALLER No. 2</w:t>
      </w:r>
    </w:p>
    <w:p w:rsidR="004D3F17" w:rsidRDefault="008D42E3">
      <w:pPr>
        <w:spacing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¿Qué tienes en los bolsillos?</w:t>
      </w:r>
    </w:p>
    <w:p w:rsidR="0026430F" w:rsidRDefault="0026430F">
      <w:pPr>
        <w:spacing w:line="360" w:lineRule="auto"/>
        <w:jc w:val="center"/>
        <w:rPr>
          <w:rFonts w:ascii="Times New Roman" w:eastAsia="Times New Roman" w:hAnsi="Times New Roman" w:cs="Times New Roman"/>
          <w:sz w:val="40"/>
          <w:szCs w:val="40"/>
        </w:rPr>
      </w:pPr>
    </w:p>
    <w:p w:rsidR="004D3F17" w:rsidRDefault="0026430F">
      <w:pPr>
        <w:spacing w:line="36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lang w:val="es-ES" w:eastAsia="es-ES"/>
        </w:rPr>
        <w:drawing>
          <wp:inline distT="0" distB="0" distL="0" distR="0">
            <wp:extent cx="6096000" cy="3895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MAPA SEGUNDO TALLER GRUPO.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9262" cy="3897810"/>
                    </a:xfrm>
                    <a:prstGeom prst="rect">
                      <a:avLst/>
                    </a:prstGeom>
                  </pic:spPr>
                </pic:pic>
              </a:graphicData>
            </a:graphic>
          </wp:inline>
        </w:drawing>
      </w:r>
    </w:p>
    <w:p w:rsidR="004D3F17" w:rsidRDefault="004D3F17">
      <w:pPr>
        <w:spacing w:line="360" w:lineRule="auto"/>
        <w:jc w:val="center"/>
        <w:rPr>
          <w:rFonts w:ascii="Times New Roman" w:eastAsia="Times New Roman" w:hAnsi="Times New Roman" w:cs="Times New Roman"/>
          <w:sz w:val="40"/>
          <w:szCs w:val="40"/>
        </w:rPr>
      </w:pPr>
    </w:p>
    <w:p w:rsidR="004D3F17" w:rsidRDefault="004D3F17">
      <w:pPr>
        <w:spacing w:line="360" w:lineRule="auto"/>
        <w:jc w:val="center"/>
        <w:rPr>
          <w:rFonts w:ascii="Times New Roman" w:eastAsia="Times New Roman" w:hAnsi="Times New Roman" w:cs="Times New Roman"/>
          <w:sz w:val="40"/>
          <w:szCs w:val="40"/>
        </w:rPr>
      </w:pPr>
    </w:p>
    <w:p w:rsidR="004D3F17" w:rsidRDefault="008D42E3">
      <w:pPr>
        <w:pStyle w:val="Ttulo1"/>
        <w:keepNext w:val="0"/>
        <w:keepLines w:val="0"/>
        <w:spacing w:before="480" w:line="360" w:lineRule="auto"/>
        <w:jc w:val="both"/>
        <w:rPr>
          <w:rFonts w:ascii="Times New Roman" w:eastAsia="Times New Roman" w:hAnsi="Times New Roman" w:cs="Times New Roman"/>
          <w:b/>
          <w:color w:val="00B050"/>
        </w:rPr>
      </w:pPr>
      <w:commentRangeStart w:id="36"/>
      <w:r>
        <w:rPr>
          <w:rFonts w:ascii="Times New Roman" w:eastAsia="Times New Roman" w:hAnsi="Times New Roman" w:cs="Times New Roman"/>
          <w:color w:val="00B050"/>
        </w:rPr>
        <w:t>¿</w:t>
      </w:r>
      <w:r>
        <w:rPr>
          <w:rFonts w:ascii="Times New Roman" w:eastAsia="Times New Roman" w:hAnsi="Times New Roman" w:cs="Times New Roman"/>
          <w:b/>
          <w:color w:val="00B050"/>
        </w:rPr>
        <w:t>Cuál es nuestra meta?</w:t>
      </w:r>
      <w:commentRangeEnd w:id="36"/>
      <w:r w:rsidR="0026430F">
        <w:rPr>
          <w:rStyle w:val="Refdecomentario"/>
        </w:rPr>
        <w:commentReference w:id="36"/>
      </w:r>
    </w:p>
    <w:p w:rsidR="004D3F17" w:rsidRDefault="008D42E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Conversar con elementos propios de la técnica del clown como la mirada, la risa y el juego a partir de la experiencia que posibilite la exploración de otros tipos de lenguaje y comunicación potenciando así las cuatro habilidades del lenguaje.</w:t>
      </w:r>
    </w:p>
    <w:p w:rsidR="004D3F17" w:rsidRDefault="004D3F17">
      <w:pPr>
        <w:spacing w:line="360" w:lineRule="auto"/>
        <w:jc w:val="both"/>
        <w:rPr>
          <w:rFonts w:ascii="Times New Roman" w:eastAsia="Times New Roman" w:hAnsi="Times New Roman" w:cs="Times New Roman"/>
          <w:b/>
          <w:sz w:val="28"/>
          <w:szCs w:val="28"/>
        </w:rPr>
      </w:pPr>
    </w:p>
    <w:p w:rsidR="004D3F17" w:rsidRDefault="004D3F17">
      <w:pPr>
        <w:spacing w:line="360" w:lineRule="auto"/>
        <w:jc w:val="both"/>
        <w:rPr>
          <w:rFonts w:ascii="Times New Roman" w:eastAsia="Times New Roman" w:hAnsi="Times New Roman" w:cs="Times New Roman"/>
          <w:sz w:val="28"/>
          <w:szCs w:val="28"/>
        </w:rPr>
      </w:pPr>
    </w:p>
    <w:p w:rsidR="004D3F17" w:rsidRDefault="008D42E3">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Propiciar un espacio de acercamiento al CLEO, por medio de la implementación de un taller, donde se brinden herramientas metodológicas y didácticas que fortalezcan sus objetivos particulares.</w:t>
      </w:r>
    </w:p>
    <w:p w:rsidR="004D3F17" w:rsidRDefault="004D3F17">
      <w:pPr>
        <w:spacing w:line="360" w:lineRule="auto"/>
        <w:jc w:val="both"/>
        <w:rPr>
          <w:rFonts w:ascii="Times New Roman" w:eastAsia="Times New Roman" w:hAnsi="Times New Roman" w:cs="Times New Roman"/>
          <w:sz w:val="28"/>
          <w:szCs w:val="28"/>
        </w:rPr>
      </w:pPr>
    </w:p>
    <w:p w:rsidR="004D3F17" w:rsidRDefault="008D42E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Desarrollar estrategias de sensibilización por medio de una lúdica-creativa, girando en torno a las habilidades de lectura, escritura y oralidad, por medio de la aplicación del juego. </w:t>
      </w:r>
    </w:p>
    <w:p w:rsidR="004D3F17" w:rsidRDefault="004D3F17">
      <w:pPr>
        <w:spacing w:line="360" w:lineRule="auto"/>
        <w:jc w:val="both"/>
        <w:rPr>
          <w:rFonts w:ascii="Times New Roman" w:eastAsia="Times New Roman" w:hAnsi="Times New Roman" w:cs="Times New Roman"/>
          <w:sz w:val="28"/>
          <w:szCs w:val="28"/>
        </w:rPr>
      </w:pPr>
    </w:p>
    <w:p w:rsidR="004D3F17" w:rsidRDefault="008D42E3">
      <w:pPr>
        <w:pStyle w:val="Ttulo1"/>
        <w:keepNext w:val="0"/>
        <w:keepLines w:val="0"/>
        <w:spacing w:before="480" w:line="360" w:lineRule="auto"/>
        <w:jc w:val="both"/>
        <w:rPr>
          <w:rFonts w:ascii="Times New Roman" w:eastAsia="Times New Roman" w:hAnsi="Times New Roman" w:cs="Times New Roman"/>
          <w:b/>
          <w:color w:val="00B0F0"/>
        </w:rPr>
      </w:pPr>
      <w:r>
        <w:rPr>
          <w:rFonts w:ascii="Times New Roman" w:eastAsia="Times New Roman" w:hAnsi="Times New Roman" w:cs="Times New Roman"/>
          <w:b/>
          <w:color w:val="00B0F0"/>
        </w:rPr>
        <w:t>¿Qué necesitamos?</w:t>
      </w:r>
    </w:p>
    <w:p w:rsidR="004D3F17" w:rsidRDefault="008D42E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Una pelota pequeña del tamaño de una pelota de tenis aproximadamente y un espacio amplio y adecuado para correr o caminar aceleradamente.</w:t>
      </w:r>
    </w:p>
    <w:p w:rsidR="004D3F17" w:rsidRDefault="004D3F17">
      <w:pPr>
        <w:spacing w:line="360" w:lineRule="auto"/>
        <w:jc w:val="both"/>
        <w:rPr>
          <w:rFonts w:ascii="Times New Roman" w:eastAsia="Times New Roman" w:hAnsi="Times New Roman" w:cs="Times New Roman"/>
          <w:sz w:val="28"/>
          <w:szCs w:val="28"/>
        </w:rPr>
      </w:pPr>
    </w:p>
    <w:p w:rsidR="004D3F17" w:rsidRDefault="004D3F17">
      <w:pPr>
        <w:spacing w:line="360" w:lineRule="auto"/>
        <w:jc w:val="both"/>
        <w:rPr>
          <w:rFonts w:ascii="Times New Roman" w:eastAsia="Times New Roman" w:hAnsi="Times New Roman" w:cs="Times New Roman"/>
          <w:sz w:val="28"/>
          <w:szCs w:val="28"/>
        </w:rPr>
      </w:pPr>
    </w:p>
    <w:p w:rsidR="004D3F17" w:rsidRPr="0026430F" w:rsidRDefault="008D42E3">
      <w:pPr>
        <w:spacing w:line="360" w:lineRule="auto"/>
        <w:jc w:val="both"/>
        <w:rPr>
          <w:rFonts w:ascii="Times New Roman" w:eastAsia="Times New Roman" w:hAnsi="Times New Roman" w:cs="Times New Roman"/>
          <w:sz w:val="40"/>
          <w:szCs w:val="40"/>
        </w:rPr>
      </w:pPr>
      <w:r w:rsidRPr="0026430F">
        <w:rPr>
          <w:rFonts w:ascii="Times New Roman" w:eastAsia="Times New Roman" w:hAnsi="Times New Roman" w:cs="Times New Roman"/>
          <w:sz w:val="40"/>
          <w:szCs w:val="40"/>
        </w:rPr>
        <w:t>¡Microcápsula!</w:t>
      </w:r>
    </w:p>
    <w:p w:rsidR="004D3F17" w:rsidRPr="0026430F" w:rsidRDefault="008D42E3">
      <w:pPr>
        <w:spacing w:line="360" w:lineRule="auto"/>
        <w:jc w:val="both"/>
        <w:rPr>
          <w:rFonts w:ascii="Times New Roman" w:eastAsia="Times New Roman" w:hAnsi="Times New Roman" w:cs="Times New Roman"/>
          <w:b/>
          <w:color w:val="FF3399"/>
          <w:sz w:val="40"/>
          <w:szCs w:val="40"/>
        </w:rPr>
      </w:pPr>
      <w:r w:rsidRPr="0026430F">
        <w:rPr>
          <w:rFonts w:ascii="Times New Roman" w:eastAsia="Times New Roman" w:hAnsi="Times New Roman" w:cs="Times New Roman"/>
          <w:b/>
          <w:color w:val="FF3399"/>
          <w:sz w:val="40"/>
          <w:szCs w:val="40"/>
        </w:rPr>
        <w:t>¡Nombres para reírse y recordar!</w:t>
      </w:r>
    </w:p>
    <w:p w:rsidR="004D3F17" w:rsidRPr="0026430F" w:rsidRDefault="008D42E3">
      <w:pPr>
        <w:spacing w:line="360" w:lineRule="auto"/>
        <w:ind w:hanging="360"/>
        <w:jc w:val="both"/>
        <w:rPr>
          <w:rFonts w:ascii="Times New Roman" w:eastAsia="Times New Roman" w:hAnsi="Times New Roman" w:cs="Times New Roman"/>
          <w:b/>
          <w:color w:val="FF3399"/>
          <w:sz w:val="40"/>
          <w:szCs w:val="40"/>
        </w:rPr>
      </w:pPr>
      <w:r w:rsidRPr="0026430F">
        <w:rPr>
          <w:rFonts w:ascii="Times New Roman" w:eastAsia="Times New Roman" w:hAnsi="Times New Roman" w:cs="Times New Roman"/>
          <w:b/>
          <w:color w:val="FF3399"/>
          <w:sz w:val="40"/>
          <w:szCs w:val="40"/>
        </w:rPr>
        <w:t>______________________________________________</w:t>
      </w:r>
    </w:p>
    <w:p w:rsidR="004D3F17" w:rsidRDefault="008D42E3">
      <w:pPr>
        <w:pStyle w:val="Ttulo4"/>
        <w:spacing w:line="360" w:lineRule="auto"/>
        <w:jc w:val="both"/>
        <w:rPr>
          <w:rFonts w:ascii="Times New Roman" w:eastAsia="Times New Roman" w:hAnsi="Times New Roman" w:cs="Times New Roman"/>
          <w:sz w:val="40"/>
          <w:szCs w:val="40"/>
        </w:rPr>
      </w:pPr>
      <w:bookmarkStart w:id="37" w:name="_tkl2tvsfn4bs" w:colFirst="0" w:colLast="0"/>
      <w:bookmarkEnd w:id="37"/>
      <w:r>
        <w:t>JUSTIFIQUEMOS: El  aporte pedagógico de esta actividad no solo se halla en el aspecto memorístico que además es muy valioso, sino también su aporte para un primer acercamiento y reconocimiento entre los participantes del grupo incluidos talleristas a través del juego, de manera lúdica y creativa, también trabaja elementos como la concentración, la atención, la risa, la mirada y la aceptación del error.</w:t>
      </w:r>
    </w:p>
    <w:p w:rsidR="004D3F17" w:rsidRDefault="008D42E3">
      <w:pPr>
        <w:tabs>
          <w:tab w:val="left" w:pos="57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Esta actividad consiste en:</w:t>
      </w:r>
      <w:r>
        <w:rPr>
          <w:rFonts w:ascii="Times New Roman" w:eastAsia="Times New Roman" w:hAnsi="Times New Roman" w:cs="Times New Roman"/>
          <w:sz w:val="28"/>
          <w:szCs w:val="28"/>
        </w:rPr>
        <w:tab/>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Todos los participantes van a formar un círculo.</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Todos se van a mirar entre sí a los ojos, saludándose  con la mirada.</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Sin dañar el círculo distanciarse un poco el uno del otro</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Un primer participante dice su nombre y le agrega la palabra (adjetivo-cualidad-verbo, etc.) que desee que inicie con la primera letra de su nombre así: </w:t>
      </w:r>
      <w:r>
        <w:rPr>
          <w:rFonts w:ascii="Times New Roman" w:eastAsia="Times New Roman" w:hAnsi="Times New Roman" w:cs="Times New Roman"/>
          <w:i/>
          <w:sz w:val="28"/>
          <w:szCs w:val="28"/>
        </w:rPr>
        <w:t>Cindy- Chimpy</w:t>
      </w:r>
      <w:r>
        <w:rPr>
          <w:rFonts w:ascii="Times New Roman" w:eastAsia="Times New Roman" w:hAnsi="Times New Roman" w:cs="Times New Roman"/>
          <w:sz w:val="28"/>
          <w:szCs w:val="28"/>
        </w:rPr>
        <w:t xml:space="preserve">, Ana-araña, Ferney-fuerte, etc. </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El compañero de la derecha continúa repitiendo el </w:t>
      </w:r>
      <w:r>
        <w:rPr>
          <w:rFonts w:ascii="Times New Roman" w:eastAsia="Times New Roman" w:hAnsi="Times New Roman" w:cs="Times New Roman"/>
          <w:i/>
          <w:sz w:val="28"/>
          <w:szCs w:val="28"/>
        </w:rPr>
        <w:t>nombre-palabra</w:t>
      </w:r>
      <w:r>
        <w:rPr>
          <w:rFonts w:ascii="Times New Roman" w:eastAsia="Times New Roman" w:hAnsi="Times New Roman" w:cs="Times New Roman"/>
          <w:sz w:val="28"/>
          <w:szCs w:val="28"/>
        </w:rPr>
        <w:t xml:space="preserve"> de  su compañero y el suyo, el siguiente en orden tendrá que decir el </w:t>
      </w:r>
      <w:r>
        <w:rPr>
          <w:rFonts w:ascii="Times New Roman" w:eastAsia="Times New Roman" w:hAnsi="Times New Roman" w:cs="Times New Roman"/>
          <w:i/>
          <w:sz w:val="28"/>
          <w:szCs w:val="28"/>
        </w:rPr>
        <w:t>nombre-palabra</w:t>
      </w:r>
      <w:r>
        <w:rPr>
          <w:rFonts w:ascii="Times New Roman" w:eastAsia="Times New Roman" w:hAnsi="Times New Roman" w:cs="Times New Roman"/>
          <w:sz w:val="28"/>
          <w:szCs w:val="28"/>
        </w:rPr>
        <w:t xml:space="preserve"> de los dos compañeros y le agregara el suyo, así sucesivamente hasta que todos hayan participado.</w:t>
      </w:r>
    </w:p>
    <w:p w:rsidR="004D3F17" w:rsidRPr="0026430F" w:rsidRDefault="008D42E3" w:rsidP="0026430F">
      <w:pPr>
        <w:spacing w:line="360" w:lineRule="auto"/>
        <w:jc w:val="both"/>
        <w:rPr>
          <w:rFonts w:ascii="Times New Roman" w:eastAsia="Times New Roman" w:hAnsi="Times New Roman" w:cs="Times New Roman"/>
          <w:b/>
          <w:color w:val="FF3399"/>
          <w:sz w:val="40"/>
          <w:szCs w:val="40"/>
        </w:rPr>
      </w:pPr>
      <w:r w:rsidRPr="0026430F">
        <w:rPr>
          <w:rFonts w:ascii="Times New Roman" w:eastAsia="Times New Roman" w:hAnsi="Times New Roman" w:cs="Times New Roman"/>
          <w:b/>
          <w:color w:val="FF3399"/>
          <w:sz w:val="40"/>
          <w:szCs w:val="40"/>
        </w:rPr>
        <w:t>______________</w:t>
      </w:r>
      <w:r w:rsidR="0026430F">
        <w:rPr>
          <w:rFonts w:ascii="Times New Roman" w:eastAsia="Times New Roman" w:hAnsi="Times New Roman" w:cs="Times New Roman"/>
          <w:b/>
          <w:color w:val="FF3399"/>
          <w:sz w:val="40"/>
          <w:szCs w:val="40"/>
        </w:rPr>
        <w:t>_______________________________</w:t>
      </w:r>
    </w:p>
    <w:p w:rsidR="004D3F17" w:rsidRDefault="008D42E3">
      <w:pPr>
        <w:pStyle w:val="Ttulo6"/>
        <w:spacing w:line="360" w:lineRule="auto"/>
        <w:ind w:hanging="360"/>
        <w:jc w:val="both"/>
      </w:pPr>
      <w:bookmarkStart w:id="38" w:name="_nalv0d5atk6k" w:colFirst="0" w:colLast="0"/>
      <w:bookmarkEnd w:id="38"/>
      <w:r>
        <w:t xml:space="preserve">El ejercicio que planteamos a continuación permite activar el cuerpo, hace que las personas se despierten porque requiere de mucho movimiento. Necesita crear estrategia, los participantes se reirán mucho al tiempo  se cuidan de no caer en las redes del “virus” y querrán jugarlo varias veces más. </w:t>
      </w:r>
    </w:p>
    <w:p w:rsidR="004D3F17" w:rsidRDefault="004D3F17">
      <w:pPr>
        <w:spacing w:line="360" w:lineRule="auto"/>
        <w:jc w:val="both"/>
        <w:rPr>
          <w:rFonts w:ascii="Times New Roman" w:eastAsia="Times New Roman" w:hAnsi="Times New Roman" w:cs="Times New Roman"/>
          <w:sz w:val="28"/>
          <w:szCs w:val="28"/>
        </w:rPr>
      </w:pPr>
    </w:p>
    <w:p w:rsidR="004D3F17" w:rsidRDefault="004D3F17">
      <w:pPr>
        <w:spacing w:line="360" w:lineRule="auto"/>
        <w:jc w:val="both"/>
        <w:rPr>
          <w:rFonts w:ascii="Times New Roman" w:eastAsia="Times New Roman" w:hAnsi="Times New Roman" w:cs="Times New Roman"/>
          <w:sz w:val="28"/>
          <w:szCs w:val="28"/>
        </w:rPr>
      </w:pPr>
    </w:p>
    <w:p w:rsidR="004D3F17" w:rsidRDefault="008D42E3">
      <w:pPr>
        <w:pStyle w:val="Ttulo1"/>
        <w:keepNext w:val="0"/>
        <w:keepLines w:val="0"/>
        <w:spacing w:before="480" w:line="360" w:lineRule="auto"/>
        <w:jc w:val="both"/>
        <w:rPr>
          <w:rFonts w:ascii="Times New Roman" w:eastAsia="Times New Roman" w:hAnsi="Times New Roman" w:cs="Times New Roman"/>
          <w:b/>
          <w:color w:val="ED7D31"/>
        </w:rPr>
      </w:pPr>
      <w:r>
        <w:rPr>
          <w:rFonts w:ascii="Times New Roman" w:eastAsia="Times New Roman" w:hAnsi="Times New Roman" w:cs="Times New Roman"/>
          <w:b/>
          <w:color w:val="ED7D31"/>
        </w:rPr>
        <w:t xml:space="preserve">¡Hagámoslo! </w:t>
      </w:r>
    </w:p>
    <w:p w:rsidR="004D3F17" w:rsidRDefault="004D3F17">
      <w:pPr>
        <w:spacing w:line="360" w:lineRule="auto"/>
        <w:jc w:val="both"/>
        <w:rPr>
          <w:rFonts w:ascii="Times New Roman" w:eastAsia="Times New Roman" w:hAnsi="Times New Roman" w:cs="Times New Roman"/>
          <w:sz w:val="28"/>
          <w:szCs w:val="28"/>
        </w:rPr>
      </w:pPr>
    </w:p>
    <w:p w:rsidR="004D3F17" w:rsidRDefault="004D3F17">
      <w:pPr>
        <w:spacing w:line="360" w:lineRule="auto"/>
        <w:jc w:val="both"/>
        <w:rPr>
          <w:rFonts w:ascii="Times New Roman" w:eastAsia="Times New Roman" w:hAnsi="Times New Roman" w:cs="Times New Roman"/>
          <w:sz w:val="28"/>
          <w:szCs w:val="28"/>
        </w:rPr>
      </w:pPr>
    </w:p>
    <w:p w:rsidR="004D3F17" w:rsidRPr="007B3DD9" w:rsidRDefault="008D42E3">
      <w:pPr>
        <w:numPr>
          <w:ilvl w:val="0"/>
          <w:numId w:val="2"/>
        </w:numPr>
        <w:spacing w:line="360" w:lineRule="auto"/>
        <w:ind w:hanging="360"/>
        <w:contextualSpacing/>
        <w:jc w:val="both"/>
        <w:rPr>
          <w:rFonts w:ascii="Times New Roman" w:eastAsia="Times New Roman" w:hAnsi="Times New Roman" w:cs="Times New Roman"/>
          <w:sz w:val="40"/>
          <w:szCs w:val="40"/>
        </w:rPr>
      </w:pPr>
      <w:r w:rsidRPr="007B3DD9">
        <w:rPr>
          <w:rFonts w:ascii="Times New Roman" w:eastAsia="Times New Roman" w:hAnsi="Times New Roman" w:cs="Times New Roman"/>
          <w:sz w:val="40"/>
          <w:szCs w:val="40"/>
        </w:rPr>
        <w:t>Rompehielos</w:t>
      </w:r>
    </w:p>
    <w:p w:rsidR="004D3F17" w:rsidRDefault="008D42E3">
      <w:pPr>
        <w:spacing w:line="360" w:lineRule="auto"/>
        <w:ind w:firstLine="720"/>
        <w:jc w:val="both"/>
        <w:rPr>
          <w:rFonts w:ascii="Times New Roman" w:eastAsia="Times New Roman" w:hAnsi="Times New Roman" w:cs="Times New Roman"/>
          <w:b/>
          <w:color w:val="57D75A"/>
          <w:sz w:val="40"/>
          <w:szCs w:val="40"/>
        </w:rPr>
      </w:pPr>
      <w:r>
        <w:rPr>
          <w:rFonts w:ascii="Times New Roman" w:eastAsia="Times New Roman" w:hAnsi="Times New Roman" w:cs="Times New Roman"/>
          <w:b/>
          <w:color w:val="57D75A"/>
          <w:sz w:val="40"/>
          <w:szCs w:val="40"/>
        </w:rPr>
        <w:t>“VIRUS”</w:t>
      </w:r>
    </w:p>
    <w:p w:rsidR="004D3F17" w:rsidRDefault="008D42E3">
      <w:pPr>
        <w:pStyle w:val="Ttulo3"/>
        <w:spacing w:line="360" w:lineRule="auto"/>
        <w:jc w:val="both"/>
        <w:rPr>
          <w:sz w:val="16"/>
          <w:szCs w:val="16"/>
        </w:rPr>
      </w:pPr>
      <w:bookmarkStart w:id="39" w:name="_opncesax28gf" w:colFirst="0" w:colLast="0"/>
      <w:bookmarkEnd w:id="39"/>
      <w:r>
        <w:rPr>
          <w:b/>
          <w:color w:val="57D75A"/>
          <w:sz w:val="40"/>
          <w:szCs w:val="40"/>
        </w:rPr>
        <w:lastRenderedPageBreak/>
        <w:t>________________________________________</w:t>
      </w:r>
      <w:r>
        <w:br/>
      </w:r>
    </w:p>
    <w:p w:rsidR="004D3F17" w:rsidRDefault="008D42E3">
      <w:pPr>
        <w:pStyle w:val="Ttulo4"/>
        <w:spacing w:line="360" w:lineRule="auto"/>
        <w:jc w:val="both"/>
      </w:pPr>
      <w:bookmarkStart w:id="40" w:name="_56ilf71ruue7" w:colFirst="0" w:colLast="0"/>
      <w:bookmarkEnd w:id="40"/>
      <w:r>
        <w:t xml:space="preserve">JUSTIFIQUEMOS: Este juego es un rompe hielo y además permite realizar un calentamiento que disponga los cuerpos al resto de actividades. Es una combinación entre el juego de chucha cogida y ponchado. La cualidad principal del Virus es que contagia. </w:t>
      </w:r>
    </w:p>
    <w:p w:rsidR="004D3F17" w:rsidRDefault="004D3F17">
      <w:pPr>
        <w:tabs>
          <w:tab w:val="left" w:pos="5760"/>
        </w:tabs>
        <w:spacing w:line="360" w:lineRule="auto"/>
        <w:jc w:val="both"/>
        <w:rPr>
          <w:rFonts w:ascii="Times New Roman" w:eastAsia="Times New Roman" w:hAnsi="Times New Roman" w:cs="Times New Roman"/>
          <w:sz w:val="28"/>
          <w:szCs w:val="28"/>
        </w:rPr>
      </w:pPr>
    </w:p>
    <w:p w:rsidR="004D3F17" w:rsidRDefault="008D42E3">
      <w:pPr>
        <w:tabs>
          <w:tab w:val="left" w:pos="5760"/>
        </w:tabs>
        <w:spacing w:line="360" w:lineRule="auto"/>
        <w:jc w:val="both"/>
        <w:rPr>
          <w:rFonts w:ascii="Century Schoolbook" w:eastAsia="Century Schoolbook" w:hAnsi="Century Schoolbook" w:cs="Century Schoolbook"/>
          <w:b/>
          <w:color w:val="F4B083"/>
          <w:sz w:val="28"/>
          <w:szCs w:val="28"/>
        </w:rPr>
      </w:pPr>
      <w:r>
        <w:rPr>
          <w:rFonts w:ascii="Times New Roman" w:eastAsia="Times New Roman" w:hAnsi="Times New Roman" w:cs="Times New Roman"/>
          <w:sz w:val="28"/>
          <w:szCs w:val="28"/>
        </w:rPr>
        <w:t>Esta actividad consiste en:</w:t>
      </w:r>
    </w:p>
    <w:p w:rsidR="004D3F17" w:rsidRDefault="008D42E3">
      <w:pPr>
        <w:numPr>
          <w:ilvl w:val="0"/>
          <w:numId w:val="8"/>
        </w:numPr>
        <w:spacing w:line="360" w:lineRule="auto"/>
        <w:ind w:hanging="360"/>
        <w:contextualSpacing/>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En un espacio amplio se distribuyen las personas con el objetivo de no dejarse contagiar.</w:t>
      </w:r>
    </w:p>
    <w:p w:rsidR="004D3F17" w:rsidRDefault="008D42E3">
      <w:pPr>
        <w:numPr>
          <w:ilvl w:val="0"/>
          <w:numId w:val="8"/>
        </w:numPr>
        <w:spacing w:line="360" w:lineRule="auto"/>
        <w:ind w:hanging="360"/>
        <w:contextualSpacing/>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Inician dos voluntarios que representan al “virus”, ellos tienen la pelota y deberán intentar contagiar a todos en el menor tiempo posible.</w:t>
      </w:r>
    </w:p>
    <w:p w:rsidR="004D3F17" w:rsidRDefault="008D42E3">
      <w:pPr>
        <w:numPr>
          <w:ilvl w:val="0"/>
          <w:numId w:val="8"/>
        </w:numPr>
        <w:spacing w:line="360" w:lineRule="auto"/>
        <w:ind w:hanging="360"/>
        <w:contextualSpacing/>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El/la tallerista explicara que: La persona que tenga la pelota en sus manos sólo podrá dar un paso hacia cualquier lado sobre su eje para tocar a alguien con la pelota directamente sin lanzarla.</w:t>
      </w:r>
    </w:p>
    <w:p w:rsidR="004D3F17" w:rsidRDefault="008D42E3">
      <w:pPr>
        <w:numPr>
          <w:ilvl w:val="0"/>
          <w:numId w:val="8"/>
        </w:numPr>
        <w:spacing w:line="360" w:lineRule="auto"/>
        <w:ind w:hanging="360"/>
        <w:contextualSpacing/>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 xml:space="preserve">Quien se deje tocar por la persona que tiene la pelota en su mano inmediatamente queda contagiado y sigue siendo virus junto los dos primeros, y así sucesivamente. </w:t>
      </w:r>
    </w:p>
    <w:p w:rsidR="004D3F17" w:rsidRDefault="008D42E3">
      <w:pPr>
        <w:numPr>
          <w:ilvl w:val="0"/>
          <w:numId w:val="8"/>
        </w:numPr>
        <w:spacing w:line="360" w:lineRule="auto"/>
        <w:ind w:hanging="360"/>
        <w:contextualSpacing/>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Quienes fueron contagiados deben de continuar moviéndose por el espacio, ubicándose cerca de quienes no están contagiados, para recibir la pelota de los que ya tienen el virus  y así poder contagiar a alguien más.</w:t>
      </w:r>
    </w:p>
    <w:p w:rsidR="004D3F17" w:rsidRDefault="008D42E3">
      <w:pPr>
        <w:numPr>
          <w:ilvl w:val="0"/>
          <w:numId w:val="8"/>
        </w:numPr>
        <w:spacing w:line="360" w:lineRule="auto"/>
        <w:ind w:hanging="360"/>
        <w:contextualSpacing/>
        <w:jc w:val="both"/>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Los lanzamientos de la pelota  sólo se realizan entre las personas que ya están contagiadas, y seguirán lanzando hasta que todos estén contagiados, así se lograría el objetivo del juego.</w:t>
      </w:r>
    </w:p>
    <w:p w:rsidR="004D3F17" w:rsidRDefault="008D42E3">
      <w:pPr>
        <w:pStyle w:val="Ttulo3"/>
        <w:spacing w:line="360" w:lineRule="auto"/>
        <w:jc w:val="both"/>
        <w:rPr>
          <w:b/>
          <w:color w:val="57D75A"/>
          <w:sz w:val="40"/>
          <w:szCs w:val="40"/>
        </w:rPr>
      </w:pPr>
      <w:bookmarkStart w:id="41" w:name="_p5mvdcpk0mtv" w:colFirst="0" w:colLast="0"/>
      <w:bookmarkEnd w:id="41"/>
      <w:r>
        <w:rPr>
          <w:b/>
          <w:color w:val="57D75A"/>
          <w:sz w:val="40"/>
          <w:szCs w:val="40"/>
        </w:rPr>
        <w:lastRenderedPageBreak/>
        <w:t>________________________________________</w:t>
      </w:r>
    </w:p>
    <w:p w:rsidR="004D3F17" w:rsidRDefault="004D3F17"/>
    <w:p w:rsidR="004D3F17" w:rsidRDefault="008D42E3">
      <w:pPr>
        <w:pStyle w:val="Ttulo6"/>
        <w:spacing w:line="360" w:lineRule="auto"/>
        <w:jc w:val="both"/>
      </w:pPr>
      <w:bookmarkStart w:id="42" w:name="_hmggso70kpme" w:colFirst="0" w:colLast="0"/>
      <w:bookmarkEnd w:id="42"/>
      <w:r>
        <w:t xml:space="preserve">A continuación proponemos una actividad que sirve como herramienta metodológica y didáctica en el fortalecimiento de las habilidades comunicativas. Además que permite generar un mayor acercamiento entre los participantes y reforzar elementos como la mirada. </w:t>
      </w:r>
    </w:p>
    <w:p w:rsidR="004D3F17" w:rsidRDefault="004D3F17">
      <w:pPr>
        <w:spacing w:line="360" w:lineRule="auto"/>
        <w:jc w:val="both"/>
        <w:rPr>
          <w:rFonts w:ascii="Times New Roman" w:eastAsia="Times New Roman" w:hAnsi="Times New Roman" w:cs="Times New Roman"/>
          <w:b/>
          <w:color w:val="00B0F0"/>
          <w:sz w:val="28"/>
          <w:szCs w:val="28"/>
        </w:rPr>
      </w:pPr>
    </w:p>
    <w:p w:rsidR="007B3DD9" w:rsidRPr="007B3DD9" w:rsidRDefault="007B3DD9">
      <w:pPr>
        <w:spacing w:line="360" w:lineRule="auto"/>
        <w:jc w:val="both"/>
        <w:rPr>
          <w:rFonts w:ascii="Times New Roman" w:eastAsia="Times New Roman" w:hAnsi="Times New Roman" w:cs="Times New Roman"/>
          <w:color w:val="00B0F0"/>
          <w:sz w:val="28"/>
          <w:szCs w:val="28"/>
        </w:rPr>
      </w:pPr>
    </w:p>
    <w:p w:rsidR="004D3F17" w:rsidRPr="007B3DD9" w:rsidRDefault="008D42E3">
      <w:pPr>
        <w:numPr>
          <w:ilvl w:val="0"/>
          <w:numId w:val="2"/>
        </w:numPr>
        <w:spacing w:line="360" w:lineRule="auto"/>
        <w:ind w:hanging="360"/>
        <w:contextualSpacing/>
        <w:jc w:val="both"/>
        <w:rPr>
          <w:rFonts w:ascii="Times New Roman" w:eastAsia="Times New Roman" w:hAnsi="Times New Roman" w:cs="Times New Roman"/>
          <w:sz w:val="40"/>
          <w:szCs w:val="40"/>
        </w:rPr>
      </w:pPr>
      <w:r w:rsidRPr="007B3DD9">
        <w:rPr>
          <w:rFonts w:ascii="Times New Roman" w:eastAsia="Times New Roman" w:hAnsi="Times New Roman" w:cs="Times New Roman"/>
          <w:sz w:val="40"/>
          <w:szCs w:val="40"/>
        </w:rPr>
        <w:t>Actividad central</w:t>
      </w:r>
    </w:p>
    <w:p w:rsidR="004D3F17" w:rsidRDefault="008D42E3">
      <w:pPr>
        <w:spacing w:line="360" w:lineRule="auto"/>
        <w:ind w:firstLine="720"/>
        <w:jc w:val="both"/>
        <w:rPr>
          <w:rFonts w:ascii="Times New Roman" w:eastAsia="Times New Roman" w:hAnsi="Times New Roman" w:cs="Times New Roman"/>
          <w:b/>
          <w:color w:val="00B0F0"/>
          <w:sz w:val="40"/>
          <w:szCs w:val="40"/>
        </w:rPr>
      </w:pPr>
      <w:r>
        <w:rPr>
          <w:rFonts w:ascii="Times New Roman" w:eastAsia="Times New Roman" w:hAnsi="Times New Roman" w:cs="Times New Roman"/>
          <w:b/>
          <w:color w:val="00B0F0"/>
          <w:sz w:val="40"/>
          <w:szCs w:val="40"/>
        </w:rPr>
        <w:t>¿Qué tienes en los bolsillos?</w:t>
      </w:r>
    </w:p>
    <w:p w:rsidR="004D3F17" w:rsidRDefault="008D42E3">
      <w:pPr>
        <w:pStyle w:val="Ttulo4"/>
        <w:spacing w:line="360" w:lineRule="auto"/>
        <w:jc w:val="both"/>
      </w:pPr>
      <w:bookmarkStart w:id="43" w:name="_eqllo1mctsjo" w:colFirst="0" w:colLast="0"/>
      <w:bookmarkEnd w:id="43"/>
      <w:r>
        <w:rPr>
          <w:rFonts w:ascii="Times New Roman" w:eastAsia="Times New Roman" w:hAnsi="Times New Roman" w:cs="Times New Roman"/>
          <w:b/>
          <w:color w:val="00B0F0"/>
          <w:sz w:val="40"/>
          <w:szCs w:val="40"/>
        </w:rPr>
        <w:t>_____________________________________________</w:t>
      </w:r>
      <w:r>
        <w:t>Concentración, atención, creatividad, rapidez, espontaneidad, fluidez verbal... son algunos de los elementos de esta actividad, los cuales se van a ver potencializados y en algunos casos se harán visibles dando cabida al fracaso, tal como lo menciona Dream “</w:t>
      </w:r>
      <w:r>
        <w:rPr>
          <w:i/>
        </w:rPr>
        <w:t>el clown, no evita que las cosas ocurran, no niega lo que siente, no esquiva el fracaso, no elude su vulnerabilidad</w:t>
      </w:r>
      <w:r>
        <w:t xml:space="preserve"> ” por lo cual es necesario que todas las dificultades que esta actividad presente, sean abordadas con total aceptación, ya que esto hace parte de la vida del clown y de todos los seres humanos.</w:t>
      </w:r>
    </w:p>
    <w:p w:rsidR="004D3F17" w:rsidRDefault="004D3F17">
      <w:pPr>
        <w:tabs>
          <w:tab w:val="left" w:pos="5760"/>
        </w:tabs>
        <w:spacing w:line="360" w:lineRule="auto"/>
        <w:jc w:val="both"/>
        <w:rPr>
          <w:rFonts w:ascii="Times New Roman" w:eastAsia="Times New Roman" w:hAnsi="Times New Roman" w:cs="Times New Roman"/>
          <w:sz w:val="28"/>
          <w:szCs w:val="28"/>
        </w:rPr>
      </w:pPr>
    </w:p>
    <w:p w:rsidR="004D3F17" w:rsidRDefault="008D42E3">
      <w:pPr>
        <w:tabs>
          <w:tab w:val="left" w:pos="576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Esta actividad consiste en:</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Todos los participantes van formar parejas.</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En pareja van a mirarse entre sí, saludándose con la mirada. Y van a seguir los siguientes ejercicios:</w:t>
      </w:r>
    </w:p>
    <w:p w:rsidR="004D3F17" w:rsidRDefault="008D42E3">
      <w:pPr>
        <w:spacing w:line="36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Uno será A y el otro B.</w:t>
      </w:r>
    </w:p>
    <w:p w:rsidR="004D3F17" w:rsidRDefault="008D42E3">
      <w:pPr>
        <w:spacing w:line="36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A le deberá preguntar a B ¿qué tienes en los bolsillos?, mientras B deberá responder lo más rápido posible, sacando del bolsillo </w:t>
      </w:r>
      <w:r>
        <w:rPr>
          <w:rFonts w:ascii="Times New Roman" w:eastAsia="Times New Roman" w:hAnsi="Times New Roman" w:cs="Times New Roman"/>
          <w:sz w:val="28"/>
          <w:szCs w:val="28"/>
        </w:rPr>
        <w:lastRenderedPageBreak/>
        <w:t>imaginario todo lo que se le ocurra.</w:t>
      </w:r>
    </w:p>
    <w:p w:rsidR="004D3F17" w:rsidRDefault="008D42E3">
      <w:pPr>
        <w:spacing w:line="360" w:lineRule="auto"/>
        <w:ind w:left="108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Luego cambiaran de papeles y B le preguntará a A.</w:t>
      </w:r>
    </w:p>
    <w:p w:rsidR="004D3F17" w:rsidRDefault="008D42E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B0F0"/>
          <w:sz w:val="40"/>
          <w:szCs w:val="40"/>
        </w:rPr>
        <w:t>_____________________________________________</w:t>
      </w:r>
    </w:p>
    <w:p w:rsidR="004D3F17" w:rsidRDefault="008D42E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i/>
          <w:color w:val="666666"/>
        </w:rPr>
        <w:t>La actividad “GIA” que en un primer momento  busca conectar a las personas, también hace que circule la energía del grupo. Lo cual aportará para el momento de reflexión que proponemos al finalizar el taller.</w:t>
      </w:r>
    </w:p>
    <w:p w:rsidR="004D3F17" w:rsidRDefault="004D3F17">
      <w:pPr>
        <w:spacing w:line="360" w:lineRule="auto"/>
        <w:jc w:val="both"/>
        <w:rPr>
          <w:rFonts w:ascii="Times New Roman" w:eastAsia="Times New Roman" w:hAnsi="Times New Roman" w:cs="Times New Roman"/>
          <w:sz w:val="28"/>
          <w:szCs w:val="28"/>
        </w:rPr>
      </w:pPr>
    </w:p>
    <w:p w:rsidR="004D3F17" w:rsidRPr="007B3DD9" w:rsidRDefault="008D42E3">
      <w:pPr>
        <w:numPr>
          <w:ilvl w:val="0"/>
          <w:numId w:val="2"/>
        </w:numPr>
        <w:spacing w:line="360" w:lineRule="auto"/>
        <w:ind w:right="100" w:hanging="360"/>
        <w:contextualSpacing/>
        <w:jc w:val="both"/>
        <w:rPr>
          <w:rFonts w:ascii="Times New Roman" w:eastAsia="Times New Roman" w:hAnsi="Times New Roman" w:cs="Times New Roman"/>
          <w:sz w:val="40"/>
          <w:szCs w:val="40"/>
        </w:rPr>
      </w:pPr>
      <w:r w:rsidRPr="007B3DD9">
        <w:rPr>
          <w:rFonts w:ascii="Times New Roman" w:eastAsia="Times New Roman" w:hAnsi="Times New Roman" w:cs="Times New Roman"/>
          <w:sz w:val="40"/>
          <w:szCs w:val="40"/>
        </w:rPr>
        <w:t>Activida</w:t>
      </w:r>
      <w:r w:rsidR="007B3DD9" w:rsidRPr="007B3DD9">
        <w:rPr>
          <w:rFonts w:ascii="Times New Roman" w:eastAsia="Times New Roman" w:hAnsi="Times New Roman" w:cs="Times New Roman"/>
          <w:sz w:val="40"/>
          <w:szCs w:val="40"/>
        </w:rPr>
        <w:t>d</w:t>
      </w:r>
      <w:r w:rsidRPr="007B3DD9">
        <w:rPr>
          <w:rFonts w:ascii="Times New Roman" w:eastAsia="Times New Roman" w:hAnsi="Times New Roman" w:cs="Times New Roman"/>
          <w:sz w:val="40"/>
          <w:szCs w:val="40"/>
        </w:rPr>
        <w:t xml:space="preserve"> de cierre (microcápsula)</w:t>
      </w:r>
    </w:p>
    <w:p w:rsidR="004D3F17" w:rsidRDefault="008D42E3">
      <w:pPr>
        <w:spacing w:line="360" w:lineRule="auto"/>
        <w:ind w:right="100" w:firstLine="720"/>
        <w:jc w:val="both"/>
        <w:rPr>
          <w:rFonts w:ascii="Times New Roman" w:eastAsia="Times New Roman" w:hAnsi="Times New Roman" w:cs="Times New Roman"/>
          <w:b/>
          <w:color w:val="7030A0"/>
          <w:sz w:val="40"/>
          <w:szCs w:val="40"/>
        </w:rPr>
      </w:pPr>
      <w:r>
        <w:rPr>
          <w:rFonts w:ascii="Times New Roman" w:eastAsia="Times New Roman" w:hAnsi="Times New Roman" w:cs="Times New Roman"/>
          <w:b/>
          <w:color w:val="7030A0"/>
          <w:sz w:val="40"/>
          <w:szCs w:val="40"/>
        </w:rPr>
        <w:t>¿Quién tiene la energía?</w:t>
      </w:r>
    </w:p>
    <w:p w:rsidR="004D3F17" w:rsidRDefault="008D42E3">
      <w:pPr>
        <w:spacing w:line="360" w:lineRule="auto"/>
        <w:ind w:right="100"/>
        <w:jc w:val="both"/>
        <w:rPr>
          <w:rFonts w:ascii="Times New Roman" w:eastAsia="Times New Roman" w:hAnsi="Times New Roman" w:cs="Times New Roman"/>
          <w:b/>
          <w:color w:val="7030A0"/>
          <w:sz w:val="40"/>
          <w:szCs w:val="40"/>
        </w:rPr>
      </w:pPr>
      <w:r>
        <w:rPr>
          <w:rFonts w:ascii="Times New Roman" w:eastAsia="Times New Roman" w:hAnsi="Times New Roman" w:cs="Times New Roman"/>
          <w:b/>
          <w:color w:val="7030A0"/>
          <w:sz w:val="40"/>
          <w:szCs w:val="40"/>
        </w:rPr>
        <w:t>____________________________________________</w:t>
      </w:r>
    </w:p>
    <w:p w:rsidR="004D3F17" w:rsidRDefault="008D42E3">
      <w:pPr>
        <w:pStyle w:val="Ttulo4"/>
        <w:jc w:val="both"/>
      </w:pPr>
      <w:bookmarkStart w:id="44" w:name="_yus5lzbgcc9" w:colFirst="0" w:colLast="0"/>
      <w:bookmarkEnd w:id="44"/>
      <w:r>
        <w:t>JUSTIFIQUEMOS: A través de  éste ejercicio se trabaja la concentración, la atención, seguir instrucciones que se van complejizando con cada nueva variante, la mirada, entre otros. Se busca entonces hacer una construcción colectiva en la que cada uno de los participantes dedique cuerpo y mente a  crear, escuchar, aceptar y valorar la propuesta del otro, como en el caso de la variante “CUENTO”.</w:t>
      </w:r>
    </w:p>
    <w:p w:rsidR="004D3F17" w:rsidRDefault="004D3F17">
      <w:pPr>
        <w:spacing w:line="360" w:lineRule="auto"/>
        <w:jc w:val="both"/>
      </w:pPr>
      <w:bookmarkStart w:id="45" w:name="_z337ya" w:colFirst="0" w:colLast="0"/>
      <w:bookmarkEnd w:id="45"/>
    </w:p>
    <w:p w:rsidR="004D3F17" w:rsidRDefault="008D42E3">
      <w:pPr>
        <w:spacing w:line="360" w:lineRule="auto"/>
        <w:jc w:val="both"/>
      </w:pPr>
      <w:r>
        <w:rPr>
          <w:rFonts w:ascii="Times New Roman" w:eastAsia="Times New Roman" w:hAnsi="Times New Roman" w:cs="Times New Roman"/>
          <w:sz w:val="28"/>
          <w:szCs w:val="28"/>
        </w:rPr>
        <w:t>Esta actividad consiste en:</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Todos los participantes van a formar un círculo.</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Todos se van a mirar entre sí a los ojos, saludándose  con la mirada.</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Sin dañar el círculo distanciarse un poco el uno del otro</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Todos van a adoptar la posición de Samurái o de guerrero, según se lo imagine      cada uno.</w:t>
      </w:r>
    </w:p>
    <w:p w:rsidR="004D3F17" w:rsidRDefault="008D42E3">
      <w:pPr>
        <w:spacing w:line="36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Pasarán la energía con un grito “GÍA” si es hacia el lado derecho con la mano contraria (izquierda), si es al lado izquierdo con la mano derecha. </w:t>
      </w:r>
    </w:p>
    <w:p w:rsidR="004D3F17" w:rsidRDefault="004D3F17">
      <w:pPr>
        <w:spacing w:line="360" w:lineRule="auto"/>
        <w:ind w:left="100" w:right="100"/>
        <w:jc w:val="both"/>
        <w:rPr>
          <w:rFonts w:ascii="Times New Roman" w:eastAsia="Times New Roman" w:hAnsi="Times New Roman" w:cs="Times New Roman"/>
          <w:i/>
          <w:sz w:val="36"/>
          <w:szCs w:val="36"/>
        </w:rPr>
      </w:pPr>
    </w:p>
    <w:p w:rsidR="004D3F17" w:rsidRDefault="008D42E3">
      <w:pPr>
        <w:spacing w:line="360" w:lineRule="auto"/>
        <w:ind w:left="100" w:right="100"/>
        <w:jc w:val="both"/>
        <w:rPr>
          <w:rFonts w:ascii="Times New Roman" w:eastAsia="Times New Roman" w:hAnsi="Times New Roman" w:cs="Times New Roman"/>
          <w:i/>
          <w:sz w:val="36"/>
          <w:szCs w:val="36"/>
        </w:rPr>
      </w:pPr>
      <w:r>
        <w:rPr>
          <w:rFonts w:ascii="Times New Roman" w:eastAsia="Times New Roman" w:hAnsi="Times New Roman" w:cs="Times New Roman"/>
          <w:i/>
          <w:sz w:val="36"/>
          <w:szCs w:val="36"/>
        </w:rPr>
        <w:lastRenderedPageBreak/>
        <w:t xml:space="preserve">Variaciones para ir incluyendo progresivamente durante el juego: </w:t>
      </w:r>
    </w:p>
    <w:p w:rsidR="004D3F17" w:rsidRDefault="008D42E3">
      <w:pPr>
        <w:pStyle w:val="Ttulo4"/>
        <w:spacing w:line="360" w:lineRule="auto"/>
        <w:ind w:left="100" w:right="100"/>
        <w:jc w:val="both"/>
      </w:pPr>
      <w:bookmarkStart w:id="46" w:name="_55jl4w2ir3gf" w:colFirst="0" w:colLast="0"/>
      <w:bookmarkEnd w:id="46"/>
      <w:r>
        <w:t>No hay un tiempo determinado para ir agregando cada nueva variante, si bien la intención es ir complejizando la situación si se debe esperar a que los participantes hayan comprendido cada variante propuesta, luego de esto el espacio se hará cada vez más divertido porque cada participante puede  incluir la variante aprehendida en el momento que le parezca mejor.</w:t>
      </w:r>
    </w:p>
    <w:p w:rsidR="004D3F17" w:rsidRDefault="004D3F17">
      <w:pPr>
        <w:pStyle w:val="Ttulo4"/>
        <w:spacing w:line="360" w:lineRule="auto"/>
        <w:ind w:left="100" w:right="100"/>
        <w:jc w:val="both"/>
      </w:pPr>
      <w:bookmarkStart w:id="47" w:name="_nvl6wipwjx4t" w:colFirst="0" w:colLast="0"/>
      <w:bookmarkEnd w:id="47"/>
    </w:p>
    <w:p w:rsidR="004D3F17" w:rsidRDefault="008D42E3">
      <w:pPr>
        <w:numPr>
          <w:ilvl w:val="0"/>
          <w:numId w:val="4"/>
        </w:numPr>
        <w:spacing w:line="360" w:lineRule="auto"/>
        <w:ind w:right="100" w:hanging="360"/>
        <w:contextualSpacing/>
        <w:jc w:val="both"/>
        <w:rPr>
          <w:sz w:val="28"/>
          <w:szCs w:val="28"/>
        </w:rPr>
      </w:pPr>
      <w:r>
        <w:rPr>
          <w:rFonts w:ascii="Times New Roman" w:eastAsia="Times New Roman" w:hAnsi="Times New Roman" w:cs="Times New Roman"/>
          <w:sz w:val="28"/>
          <w:szCs w:val="28"/>
        </w:rPr>
        <w:t>En vez de decir “GÍA”, decir “JONDO”, la energía se devuelve.</w:t>
      </w:r>
    </w:p>
    <w:p w:rsidR="004D3F17" w:rsidRDefault="008D42E3">
      <w:pPr>
        <w:numPr>
          <w:ilvl w:val="0"/>
          <w:numId w:val="4"/>
        </w:numPr>
        <w:spacing w:line="360" w:lineRule="auto"/>
        <w:ind w:right="100" w:hanging="360"/>
        <w:contextualSpacing/>
        <w:jc w:val="both"/>
        <w:rPr>
          <w:sz w:val="28"/>
          <w:szCs w:val="28"/>
        </w:rPr>
      </w:pPr>
      <w:r>
        <w:rPr>
          <w:rFonts w:ascii="Times New Roman" w:eastAsia="Times New Roman" w:hAnsi="Times New Roman" w:cs="Times New Roman"/>
          <w:sz w:val="28"/>
          <w:szCs w:val="28"/>
        </w:rPr>
        <w:t>Decir “ZUP” lanzando la energía hacia cualquier persona que esté al frente o diagonal.</w:t>
      </w:r>
    </w:p>
    <w:p w:rsidR="004D3F17" w:rsidRDefault="008D42E3">
      <w:pPr>
        <w:numPr>
          <w:ilvl w:val="0"/>
          <w:numId w:val="4"/>
        </w:numPr>
        <w:spacing w:line="360" w:lineRule="auto"/>
        <w:ind w:right="100" w:hanging="360"/>
        <w:contextualSpacing/>
        <w:jc w:val="both"/>
        <w:rPr>
          <w:sz w:val="28"/>
          <w:szCs w:val="28"/>
        </w:rPr>
      </w:pPr>
      <w:r>
        <w:rPr>
          <w:rFonts w:ascii="Times New Roman" w:eastAsia="Times New Roman" w:hAnsi="Times New Roman" w:cs="Times New Roman"/>
          <w:sz w:val="28"/>
          <w:szCs w:val="28"/>
        </w:rPr>
        <w:t xml:space="preserve">Decir “PIÑO-PIÑO” disparándole en los pies a la persona del lado, y esta persona deberá saltar dos veces diciendo “Ay-ay” </w:t>
      </w:r>
    </w:p>
    <w:p w:rsidR="004D3F17" w:rsidRDefault="008D42E3">
      <w:pPr>
        <w:numPr>
          <w:ilvl w:val="0"/>
          <w:numId w:val="4"/>
        </w:numPr>
        <w:spacing w:line="360" w:lineRule="auto"/>
        <w:ind w:right="100" w:hanging="360"/>
        <w:contextualSpacing/>
        <w:jc w:val="both"/>
        <w:rPr>
          <w:sz w:val="28"/>
          <w:szCs w:val="28"/>
        </w:rPr>
      </w:pPr>
      <w:r>
        <w:rPr>
          <w:rFonts w:ascii="Times New Roman" w:eastAsia="Times New Roman" w:hAnsi="Times New Roman" w:cs="Times New Roman"/>
          <w:sz w:val="28"/>
          <w:szCs w:val="28"/>
        </w:rPr>
        <w:t>Decir “AHÍ” haciendo con las manos unas gafitas en los propios ojos, se saltará la energía una persona.</w:t>
      </w:r>
    </w:p>
    <w:p w:rsidR="004D3F17" w:rsidRDefault="008D42E3">
      <w:pPr>
        <w:numPr>
          <w:ilvl w:val="0"/>
          <w:numId w:val="4"/>
        </w:numPr>
        <w:spacing w:line="360" w:lineRule="auto"/>
        <w:ind w:right="100" w:hanging="360"/>
        <w:contextualSpacing/>
        <w:jc w:val="both"/>
        <w:rPr>
          <w:sz w:val="28"/>
          <w:szCs w:val="28"/>
        </w:rPr>
      </w:pPr>
      <w:r>
        <w:rPr>
          <w:rFonts w:ascii="Times New Roman" w:eastAsia="Times New Roman" w:hAnsi="Times New Roman" w:cs="Times New Roman"/>
          <w:sz w:val="28"/>
          <w:szCs w:val="28"/>
        </w:rPr>
        <w:t>Decir “AHIA” haciendo unas gafitas en el pecho. Se devuelve la energía y se salta una persona.</w:t>
      </w:r>
    </w:p>
    <w:p w:rsidR="004D3F17" w:rsidRDefault="008D42E3">
      <w:pPr>
        <w:numPr>
          <w:ilvl w:val="0"/>
          <w:numId w:val="4"/>
        </w:numPr>
        <w:spacing w:line="360" w:lineRule="auto"/>
        <w:ind w:right="100" w:hanging="360"/>
        <w:contextualSpacing/>
        <w:jc w:val="both"/>
        <w:rPr>
          <w:sz w:val="28"/>
          <w:szCs w:val="28"/>
        </w:rPr>
      </w:pPr>
      <w:r>
        <w:rPr>
          <w:rFonts w:ascii="Times New Roman" w:eastAsia="Times New Roman" w:hAnsi="Times New Roman" w:cs="Times New Roman"/>
          <w:sz w:val="28"/>
          <w:szCs w:val="28"/>
        </w:rPr>
        <w:t xml:space="preserve"> Decir “CUENTO” uno de los participantes hace la representación de abrir un libro e inmediatamente el que le precede inicia un cuento con una palabra y así sucesivamente cada quien le va agregando una palabra al cuento, hasta que 1) se construya el cuento o 2) un participante vea que el cuento no tiene coherencia y haga la representación de cerrar el libro. </w:t>
      </w:r>
    </w:p>
    <w:p w:rsidR="004D3F17" w:rsidRDefault="008D42E3">
      <w:pPr>
        <w:spacing w:line="360" w:lineRule="auto"/>
        <w:ind w:right="100"/>
        <w:jc w:val="both"/>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40"/>
          <w:szCs w:val="40"/>
        </w:rPr>
        <w:t>____________________________________________</w:t>
      </w:r>
    </w:p>
    <w:p w:rsidR="004D3F17" w:rsidRDefault="008D42E3">
      <w:pPr>
        <w:pStyle w:val="Ttulo6"/>
        <w:spacing w:line="360" w:lineRule="auto"/>
        <w:jc w:val="both"/>
      </w:pPr>
      <w:bookmarkStart w:id="48" w:name="_fkc8wkugfv8b" w:colFirst="0" w:colLast="0"/>
      <w:bookmarkEnd w:id="48"/>
      <w:r>
        <w:lastRenderedPageBreak/>
        <w:t xml:space="preserve">Ya hemos terminado el taller pero antes de despedirse se dedica un espacio para  reflexionar sobre el mismo, los aciertos y desaciertos, los aprendizajes construidos durante éste, etc.   Así que aprovechando el espacio del círculo lo abrimos a la palabra. </w:t>
      </w:r>
    </w:p>
    <w:p w:rsidR="004D3F17" w:rsidRDefault="008D42E3">
      <w:pPr>
        <w:pStyle w:val="Ttulo6"/>
        <w:spacing w:line="360" w:lineRule="auto"/>
        <w:jc w:val="both"/>
      </w:pPr>
      <w:bookmarkStart w:id="49" w:name="_rqur4itnkuea" w:colFirst="0" w:colLast="0"/>
      <w:bookmarkEnd w:id="49"/>
      <w:r>
        <w:t xml:space="preserve">Por otro lado puedes pensar un gesto que sea de tu agrado, para compartir con los participantes a manera de despedida. Te daremos un ejemplo: </w:t>
      </w:r>
    </w:p>
    <w:p w:rsidR="004D3F17" w:rsidRDefault="008D42E3">
      <w:pPr>
        <w:pStyle w:val="Ttulo6"/>
        <w:spacing w:line="360" w:lineRule="auto"/>
        <w:jc w:val="both"/>
      </w:pPr>
      <w:bookmarkStart w:id="50" w:name="_v7xrdf9a5kw4" w:colFirst="0" w:colLast="0"/>
      <w:bookmarkEnd w:id="50"/>
      <w:r>
        <w:t>1) Formar un círculo</w:t>
      </w:r>
    </w:p>
    <w:p w:rsidR="004D3F17" w:rsidRDefault="008D42E3">
      <w:pPr>
        <w:pStyle w:val="Ttulo6"/>
        <w:spacing w:line="360" w:lineRule="auto"/>
        <w:jc w:val="both"/>
      </w:pPr>
      <w:bookmarkStart w:id="51" w:name="_vect21cdifcv" w:colFirst="0" w:colLast="0"/>
      <w:bookmarkEnd w:id="51"/>
      <w:r>
        <w:t xml:space="preserve"> 2) Tomarse el grupo de las manos</w:t>
      </w:r>
    </w:p>
    <w:p w:rsidR="004D3F17" w:rsidRDefault="008D42E3">
      <w:pPr>
        <w:pStyle w:val="Ttulo6"/>
        <w:spacing w:line="360" w:lineRule="auto"/>
        <w:jc w:val="both"/>
      </w:pPr>
      <w:bookmarkStart w:id="52" w:name="_igeu92th4u8d" w:colFirst="0" w:colLast="0"/>
      <w:bookmarkEnd w:id="52"/>
      <w:r>
        <w:t xml:space="preserve"> 3) Saltar tres veces todos al tiempo que se grita con fuerza la palabra (...)</w:t>
      </w:r>
    </w:p>
    <w:p w:rsidR="004D3F17" w:rsidRDefault="004D3F17">
      <w:pPr>
        <w:pStyle w:val="Ttulo1"/>
        <w:keepNext w:val="0"/>
        <w:keepLines w:val="0"/>
        <w:spacing w:before="480" w:line="360" w:lineRule="auto"/>
        <w:jc w:val="both"/>
        <w:rPr>
          <w:rFonts w:ascii="Times New Roman" w:eastAsia="Times New Roman" w:hAnsi="Times New Roman" w:cs="Times New Roman"/>
          <w:b/>
          <w:color w:val="BF8F00"/>
        </w:rPr>
      </w:pPr>
    </w:p>
    <w:p w:rsidR="004D3F17" w:rsidRDefault="008D42E3">
      <w:pPr>
        <w:pStyle w:val="Ttulo1"/>
        <w:keepNext w:val="0"/>
        <w:keepLines w:val="0"/>
        <w:spacing w:before="480" w:line="360" w:lineRule="auto"/>
        <w:jc w:val="both"/>
        <w:rPr>
          <w:rFonts w:ascii="Times New Roman" w:eastAsia="Times New Roman" w:hAnsi="Times New Roman" w:cs="Times New Roman"/>
          <w:b/>
          <w:color w:val="BF8F00"/>
        </w:rPr>
      </w:pPr>
      <w:r>
        <w:rPr>
          <w:rFonts w:ascii="Times New Roman" w:eastAsia="Times New Roman" w:hAnsi="Times New Roman" w:cs="Times New Roman"/>
          <w:b/>
          <w:color w:val="BF8F00"/>
        </w:rPr>
        <w:t xml:space="preserve">No olvides… </w:t>
      </w:r>
    </w:p>
    <w:p w:rsidR="004D3F17" w:rsidRDefault="009C2825">
      <w:pPr>
        <w:numPr>
          <w:ilvl w:val="0"/>
          <w:numId w:val="5"/>
        </w:numPr>
        <w:spacing w:line="360" w:lineRule="auto"/>
        <w:ind w:right="100" w:hanging="360"/>
        <w:contextualSpacing/>
        <w:jc w:val="both"/>
        <w:rPr>
          <w:rFonts w:ascii="Century Schoolbook" w:eastAsia="Century Schoolbook" w:hAnsi="Century Schoolbook" w:cs="Century Schoolbook"/>
          <w:sz w:val="28"/>
          <w:szCs w:val="28"/>
        </w:rPr>
      </w:pPr>
      <w:r>
        <w:rPr>
          <w:noProof/>
          <w:lang w:val="es-ES" w:eastAsia="es-ES"/>
        </w:rPr>
        <w:drawing>
          <wp:anchor distT="0" distB="0" distL="114300" distR="114300" simplePos="0" relativeHeight="251659776" behindDoc="0" locked="0" layoutInCell="1" allowOverlap="1">
            <wp:simplePos x="0" y="0"/>
            <wp:positionH relativeFrom="column">
              <wp:posOffset>4170046</wp:posOffset>
            </wp:positionH>
            <wp:positionV relativeFrom="paragraph">
              <wp:posOffset>1068070</wp:posOffset>
            </wp:positionV>
            <wp:extent cx="1699895" cy="1584960"/>
            <wp:effectExtent l="0" t="76200" r="71755" b="205740"/>
            <wp:wrapThrough wrapText="bothSides">
              <wp:wrapPolygon edited="0">
                <wp:start x="12977" y="-868"/>
                <wp:lineTo x="11465" y="3523"/>
                <wp:lineTo x="10308" y="3141"/>
                <wp:lineTo x="9169" y="7111"/>
                <wp:lineTo x="8012" y="6730"/>
                <wp:lineTo x="6874" y="10700"/>
                <wp:lineTo x="627" y="8639"/>
                <wp:lineTo x="-1419" y="16656"/>
                <wp:lineTo x="-494" y="16961"/>
                <wp:lineTo x="-405" y="21065"/>
                <wp:lineTo x="1678" y="21752"/>
                <wp:lineTo x="2051" y="21332"/>
                <wp:lineTo x="13388" y="21541"/>
                <wp:lineTo x="13619" y="21617"/>
                <wp:lineTo x="20240" y="19727"/>
                <wp:lineTo x="20311" y="19479"/>
                <wp:lineTo x="20916" y="15604"/>
                <wp:lineTo x="20987" y="15356"/>
                <wp:lineTo x="21823" y="11558"/>
                <wp:lineTo x="22766" y="9153"/>
                <wp:lineTo x="20025" y="6347"/>
                <wp:lineTo x="16395" y="4877"/>
                <wp:lineTo x="15060" y="-181"/>
                <wp:lineTo x="12977" y="-868"/>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ree-2031302_960_720.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574061">
                      <a:off x="0" y="0"/>
                      <a:ext cx="1699895" cy="1584960"/>
                    </a:xfrm>
                    <a:prstGeom prst="rect">
                      <a:avLst/>
                    </a:prstGeom>
                  </pic:spPr>
                </pic:pic>
              </a:graphicData>
            </a:graphic>
          </wp:anchor>
        </w:drawing>
      </w:r>
      <w:r w:rsidR="008D42E3">
        <w:rPr>
          <w:rFonts w:ascii="Century Schoolbook" w:eastAsia="Century Schoolbook" w:hAnsi="Century Schoolbook" w:cs="Century Schoolbook"/>
          <w:sz w:val="28"/>
          <w:szCs w:val="28"/>
        </w:rPr>
        <w:t xml:space="preserve">En medio de la actividad ir recordando que la mirada es fundamental, es una forma de hablarle al otro, de escucharlo, de leerlo, no todo se dice con palabras “ </w:t>
      </w:r>
      <w:r w:rsidR="008D42E3">
        <w:rPr>
          <w:rFonts w:ascii="Century Schoolbook" w:eastAsia="Century Schoolbook" w:hAnsi="Century Schoolbook" w:cs="Century Schoolbook"/>
          <w:i/>
          <w:sz w:val="28"/>
          <w:szCs w:val="28"/>
        </w:rPr>
        <w:t>Un</w:t>
      </w:r>
      <w:bookmarkStart w:id="53" w:name="_GoBack"/>
      <w:bookmarkEnd w:id="53"/>
      <w:r w:rsidR="008D42E3">
        <w:rPr>
          <w:rFonts w:ascii="Century Schoolbook" w:eastAsia="Century Schoolbook" w:hAnsi="Century Schoolbook" w:cs="Century Schoolbook"/>
          <w:i/>
          <w:sz w:val="28"/>
          <w:szCs w:val="28"/>
        </w:rPr>
        <w:t xml:space="preserve"> clown es aquella persona que se deja ver y que sabe mirar, que puede abrazar sin tocar</w:t>
      </w:r>
      <w:r w:rsidR="008D42E3">
        <w:rPr>
          <w:rFonts w:ascii="Century Schoolbook" w:eastAsia="Century Schoolbook" w:hAnsi="Century Schoolbook" w:cs="Century Schoolbook"/>
          <w:sz w:val="28"/>
          <w:szCs w:val="28"/>
        </w:rPr>
        <w:t>” (ElisendaRué, citada por Dream, 2012)</w:t>
      </w:r>
    </w:p>
    <w:p w:rsidR="007B3DD9" w:rsidRDefault="007B3DD9"/>
    <w:p w:rsidR="007B3DD9" w:rsidRDefault="007B3DD9"/>
    <w:p w:rsidR="007B3DD9" w:rsidRDefault="007B3DD9"/>
    <w:p w:rsidR="004D3F17" w:rsidRDefault="008D42E3">
      <w:pPr>
        <w:pStyle w:val="Ttulo1"/>
        <w:keepNext w:val="0"/>
        <w:keepLines w:val="0"/>
        <w:spacing w:before="480" w:line="360" w:lineRule="auto"/>
        <w:jc w:val="both"/>
        <w:rPr>
          <w:rFonts w:ascii="Times New Roman" w:eastAsia="Times New Roman" w:hAnsi="Times New Roman" w:cs="Times New Roman"/>
          <w:b/>
          <w:color w:val="00B050"/>
        </w:rPr>
      </w:pPr>
      <w:bookmarkStart w:id="54" w:name="_irukcufhe3eh" w:colFirst="0" w:colLast="0"/>
      <w:bookmarkEnd w:id="54"/>
      <w:r>
        <w:rPr>
          <w:rFonts w:ascii="Times New Roman" w:eastAsia="Times New Roman" w:hAnsi="Times New Roman" w:cs="Times New Roman"/>
          <w:b/>
          <w:color w:val="00B050"/>
        </w:rPr>
        <w:t>¡Hagámoslo diferente!</w:t>
      </w:r>
    </w:p>
    <w:p w:rsidR="004D3F17" w:rsidRDefault="008D42E3">
      <w:pPr>
        <w:pStyle w:val="Ttulo1"/>
        <w:keepNext w:val="0"/>
        <w:keepLines w:val="0"/>
        <w:numPr>
          <w:ilvl w:val="0"/>
          <w:numId w:val="11"/>
        </w:numPr>
        <w:spacing w:before="0" w:after="0" w:line="360" w:lineRule="auto"/>
        <w:ind w:hanging="360"/>
        <w:contextualSpacing/>
        <w:jc w:val="both"/>
        <w:rPr>
          <w:b/>
          <w:color w:val="00B050"/>
        </w:rPr>
      </w:pPr>
      <w:bookmarkStart w:id="55" w:name="_9mtf0u873dx4" w:colFirst="0" w:colLast="0"/>
      <w:bookmarkEnd w:id="55"/>
      <w:r>
        <w:rPr>
          <w:rFonts w:ascii="Times New Roman" w:eastAsia="Times New Roman" w:hAnsi="Times New Roman" w:cs="Times New Roman"/>
          <w:sz w:val="28"/>
          <w:szCs w:val="28"/>
        </w:rPr>
        <w:t>En la actividad de</w:t>
      </w:r>
      <w:r>
        <w:rPr>
          <w:rFonts w:ascii="Times New Roman" w:eastAsia="Times New Roman" w:hAnsi="Times New Roman" w:cs="Times New Roman"/>
          <w:i/>
          <w:sz w:val="28"/>
          <w:szCs w:val="28"/>
        </w:rPr>
        <w:t xml:space="preserve"> ¿Quién tiene la energía? </w:t>
      </w:r>
      <w:r>
        <w:rPr>
          <w:rFonts w:ascii="Times New Roman" w:eastAsia="Times New Roman" w:hAnsi="Times New Roman" w:cs="Times New Roman"/>
          <w:sz w:val="28"/>
          <w:szCs w:val="28"/>
        </w:rPr>
        <w:t xml:space="preserve">se podrá realizar también sin voz y sólo con el movimiento, y así el otro deberá leer estos movimientos </w:t>
      </w:r>
      <w:r>
        <w:rPr>
          <w:rFonts w:ascii="Times New Roman" w:eastAsia="Times New Roman" w:hAnsi="Times New Roman" w:cs="Times New Roman"/>
          <w:sz w:val="28"/>
          <w:szCs w:val="28"/>
        </w:rPr>
        <w:lastRenderedPageBreak/>
        <w:t>y saber ¿A dónde va la energía?</w:t>
      </w:r>
    </w:p>
    <w:p w:rsidR="004D3F17" w:rsidRDefault="004D3F17"/>
    <w:p w:rsidR="007B3DD9" w:rsidRDefault="007B3DD9"/>
    <w:p w:rsidR="004D3F17" w:rsidRDefault="004D3F17"/>
    <w:p w:rsidR="004D3F17" w:rsidRDefault="008D42E3">
      <w:pPr>
        <w:spacing w:line="360" w:lineRule="auto"/>
        <w:jc w:val="both"/>
        <w:rPr>
          <w:rFonts w:ascii="Times New Roman" w:eastAsia="Times New Roman" w:hAnsi="Times New Roman" w:cs="Times New Roman"/>
          <w:b/>
          <w:color w:val="7030A0"/>
          <w:sz w:val="40"/>
          <w:szCs w:val="40"/>
        </w:rPr>
      </w:pPr>
      <w:r>
        <w:rPr>
          <w:rFonts w:ascii="Times New Roman" w:eastAsia="Times New Roman" w:hAnsi="Times New Roman" w:cs="Times New Roman"/>
          <w:b/>
          <w:color w:val="7030A0"/>
          <w:sz w:val="40"/>
          <w:szCs w:val="40"/>
        </w:rPr>
        <w:t>A reflexionar…</w:t>
      </w:r>
    </w:p>
    <w:p w:rsidR="004D3F17" w:rsidRDefault="008D42E3">
      <w:pPr>
        <w:numPr>
          <w:ilvl w:val="0"/>
          <w:numId w:val="13"/>
        </w:numPr>
        <w:spacing w:line="360" w:lineRule="auto"/>
        <w:ind w:right="100"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 humor como herramienta didáctica resulta pertinente ya que es un lenguaje de todos y para todos “</w:t>
      </w:r>
      <w:r>
        <w:rPr>
          <w:rFonts w:ascii="Times New Roman" w:eastAsia="Times New Roman" w:hAnsi="Times New Roman" w:cs="Times New Roman"/>
          <w:i/>
          <w:sz w:val="28"/>
          <w:szCs w:val="28"/>
        </w:rPr>
        <w:t>El humor positivo gusta universalmente, pues es un estilo que fomenta la salud y el bienestar psicológico</w:t>
      </w:r>
      <w:r>
        <w:rPr>
          <w:rFonts w:ascii="Times New Roman" w:eastAsia="Times New Roman" w:hAnsi="Times New Roman" w:cs="Times New Roman"/>
          <w:sz w:val="28"/>
          <w:szCs w:val="28"/>
        </w:rPr>
        <w:t>” (Dream, 2012)</w:t>
      </w:r>
    </w:p>
    <w:p w:rsidR="004D3F17" w:rsidRDefault="008D42E3">
      <w:pPr>
        <w:numPr>
          <w:ilvl w:val="0"/>
          <w:numId w:val="13"/>
        </w:numPr>
        <w:spacing w:line="360" w:lineRule="auto"/>
        <w:ind w:right="100"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 lenguaje no  sólo se da de manera verbal, ni en las formas convencionales, el lenguaje dentro de la técnica del clown está basado en la “</w:t>
      </w:r>
      <w:r>
        <w:rPr>
          <w:rFonts w:ascii="Times New Roman" w:eastAsia="Times New Roman" w:hAnsi="Times New Roman" w:cs="Times New Roman"/>
          <w:i/>
          <w:sz w:val="28"/>
          <w:szCs w:val="28"/>
        </w:rPr>
        <w:t>Expresión honesta y lúdica de las emociones, el cuerpo, la voz…el lenguaje no verbal y el emocional</w:t>
      </w:r>
      <w:r>
        <w:rPr>
          <w:rFonts w:ascii="Times New Roman" w:eastAsia="Times New Roman" w:hAnsi="Times New Roman" w:cs="Times New Roman"/>
          <w:sz w:val="28"/>
          <w:szCs w:val="28"/>
        </w:rPr>
        <w:t xml:space="preserve">”(Dream, 2012) </w:t>
      </w:r>
    </w:p>
    <w:p w:rsidR="004D3F17" w:rsidRDefault="004D3F17"/>
    <w:p w:rsidR="007B3DD9" w:rsidRDefault="007B3DD9">
      <w:r>
        <w:rPr>
          <w:noProof/>
          <w:lang w:val="es-ES" w:eastAsia="es-ES"/>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781685</wp:posOffset>
            </wp:positionV>
            <wp:extent cx="3968750" cy="3042920"/>
            <wp:effectExtent l="0" t="0" r="0" b="5080"/>
            <wp:wrapThrough wrapText="bothSides">
              <wp:wrapPolygon edited="0">
                <wp:start x="10057" y="0"/>
                <wp:lineTo x="9746" y="135"/>
                <wp:lineTo x="9124" y="1623"/>
                <wp:lineTo x="9124" y="2705"/>
                <wp:lineTo x="9746" y="4327"/>
                <wp:lineTo x="7361" y="6356"/>
                <wp:lineTo x="0" y="6491"/>
                <wp:lineTo x="0" y="7978"/>
                <wp:lineTo x="207" y="8925"/>
                <wp:lineTo x="3110" y="10818"/>
                <wp:lineTo x="3421" y="12035"/>
                <wp:lineTo x="5599" y="12982"/>
                <wp:lineTo x="8709" y="12982"/>
                <wp:lineTo x="5391" y="13523"/>
                <wp:lineTo x="4458" y="13928"/>
                <wp:lineTo x="4458" y="15821"/>
                <wp:lineTo x="5184" y="17309"/>
                <wp:lineTo x="5599" y="17309"/>
                <wp:lineTo x="6324" y="19472"/>
                <wp:lineTo x="6013" y="20825"/>
                <wp:lineTo x="6117" y="21366"/>
                <wp:lineTo x="6843" y="21501"/>
                <wp:lineTo x="7672" y="21501"/>
                <wp:lineTo x="14308" y="21230"/>
                <wp:lineTo x="14930" y="20149"/>
                <wp:lineTo x="14515" y="19472"/>
                <wp:lineTo x="15656" y="17444"/>
                <wp:lineTo x="16070" y="17038"/>
                <wp:lineTo x="17004" y="15416"/>
                <wp:lineTo x="17107" y="14063"/>
                <wp:lineTo x="16278" y="13658"/>
                <wp:lineTo x="13167" y="12982"/>
                <wp:lineTo x="15241" y="12982"/>
                <wp:lineTo x="18351" y="11629"/>
                <wp:lineTo x="18351" y="10818"/>
                <wp:lineTo x="21462" y="8249"/>
                <wp:lineTo x="21462" y="6626"/>
                <wp:lineTo x="20529" y="6220"/>
                <wp:lineTo x="12027" y="4327"/>
                <wp:lineTo x="12338" y="2434"/>
                <wp:lineTo x="12442" y="1487"/>
                <wp:lineTo x="11508" y="135"/>
                <wp:lineTo x="10886" y="0"/>
                <wp:lineTo x="10057"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ercise-2099096_960_720.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8750" cy="3042920"/>
                    </a:xfrm>
                    <a:prstGeom prst="rect">
                      <a:avLst/>
                    </a:prstGeom>
                  </pic:spPr>
                </pic:pic>
              </a:graphicData>
            </a:graphic>
          </wp:anchor>
        </w:drawing>
      </w:r>
    </w:p>
    <w:sectPr w:rsidR="007B3DD9" w:rsidSect="00801FC7">
      <w:headerReference w:type="default" r:id="rId17"/>
      <w:footerReference w:type="default" r:id="rId18"/>
      <w:pgSz w:w="11909" w:h="16834"/>
      <w:pgMar w:top="1440" w:right="1440" w:bottom="1440" w:left="1440" w:header="0" w:footer="720" w:gutter="0"/>
      <w:pgNumType w:start="1"/>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6" w:author="Usuario de Windows" w:date="2017-05-10T23:42:00Z" w:initials="UdW">
    <w:p w:rsidR="0026430F" w:rsidRDefault="0026430F">
      <w:pPr>
        <w:pStyle w:val="Textocomentario"/>
      </w:pPr>
      <w:r>
        <w:rPr>
          <w:rStyle w:val="Refdecomentario"/>
        </w:rPr>
        <w:annotationRef/>
      </w:r>
      <w:r>
        <w:t>CUÁL DE LOS SIGUIENTES OBJETIVOS SE DEJA?</w:t>
      </w:r>
    </w:p>
    <w:p w:rsidR="0026430F" w:rsidRDefault="0026430F">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EF0429" w15:done="0"/>
  <w15:commentEx w15:paraId="237F6540" w15:done="0"/>
  <w15:commentEx w15:paraId="695BFF3F" w15:done="0"/>
  <w15:commentEx w15:paraId="2898F4C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EA9" w:rsidRDefault="00757EA9">
      <w:pPr>
        <w:spacing w:line="240" w:lineRule="auto"/>
      </w:pPr>
      <w:r>
        <w:separator/>
      </w:r>
    </w:p>
  </w:endnote>
  <w:endnote w:type="continuationSeparator" w:id="1">
    <w:p w:rsidR="00757EA9" w:rsidRDefault="00757EA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empus Sans ITC">
    <w:panose1 w:val="04020404030D070202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17" w:rsidRDefault="004D3F17">
    <w:pPr>
      <w:tabs>
        <w:tab w:val="center" w:pos="4419"/>
        <w:tab w:val="right" w:pos="8838"/>
      </w:tabs>
      <w:spacing w:after="144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EA9" w:rsidRDefault="00757EA9">
      <w:pPr>
        <w:spacing w:line="240" w:lineRule="auto"/>
      </w:pPr>
      <w:r>
        <w:separator/>
      </w:r>
    </w:p>
  </w:footnote>
  <w:footnote w:type="continuationSeparator" w:id="1">
    <w:p w:rsidR="00757EA9" w:rsidRDefault="00757EA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17" w:rsidRDefault="004D3F17">
    <w:pPr>
      <w:tabs>
        <w:tab w:val="center" w:pos="4419"/>
        <w:tab w:val="right" w:pos="8838"/>
      </w:tabs>
      <w:spacing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6E1D"/>
    <w:multiLevelType w:val="multilevel"/>
    <w:tmpl w:val="16D8E5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099E2E1B"/>
    <w:multiLevelType w:val="multilevel"/>
    <w:tmpl w:val="E4B0BC8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nsid w:val="1E2B7F57"/>
    <w:multiLevelType w:val="multilevel"/>
    <w:tmpl w:val="DF507FEC"/>
    <w:lvl w:ilvl="0">
      <w:start w:val="1"/>
      <w:numFmt w:val="decimal"/>
      <w:lvlText w:val="%1-"/>
      <w:lvlJc w:val="left"/>
      <w:pPr>
        <w:ind w:left="720" w:firstLine="360"/>
      </w:pPr>
      <w:rPr>
        <w:b w:val="0"/>
        <w:color w:val="00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23F4097E"/>
    <w:multiLevelType w:val="multilevel"/>
    <w:tmpl w:val="C0889E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6B94B62"/>
    <w:multiLevelType w:val="multilevel"/>
    <w:tmpl w:val="649E8E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77A2066"/>
    <w:multiLevelType w:val="multilevel"/>
    <w:tmpl w:val="4C8ADEC4"/>
    <w:lvl w:ilvl="0">
      <w:start w:val="3"/>
      <w:numFmt w:val="bullet"/>
      <w:lvlText w:val="-"/>
      <w:lvlJc w:val="left"/>
      <w:pPr>
        <w:ind w:left="720" w:firstLine="1800"/>
      </w:pPr>
      <w:rPr>
        <w:rFonts w:ascii="Arial" w:eastAsia="Arial" w:hAnsi="Arial" w:cs="Arial"/>
        <w:color w:val="BF8F00"/>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6">
    <w:nsid w:val="3B3342CE"/>
    <w:multiLevelType w:val="multilevel"/>
    <w:tmpl w:val="52B66C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19412BA"/>
    <w:multiLevelType w:val="multilevel"/>
    <w:tmpl w:val="4AFADA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2E22A16"/>
    <w:multiLevelType w:val="multilevel"/>
    <w:tmpl w:val="7F3214B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nsid w:val="441D44BE"/>
    <w:multiLevelType w:val="multilevel"/>
    <w:tmpl w:val="04101D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47164C08"/>
    <w:multiLevelType w:val="multilevel"/>
    <w:tmpl w:val="0BFAC34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1">
    <w:nsid w:val="5008163C"/>
    <w:multiLevelType w:val="multilevel"/>
    <w:tmpl w:val="3E6E771C"/>
    <w:lvl w:ilvl="0">
      <w:start w:val="1"/>
      <w:numFmt w:val="bullet"/>
      <w:lvlText w:val="-"/>
      <w:lvlJc w:val="left"/>
      <w:pPr>
        <w:ind w:left="720" w:firstLine="1080"/>
      </w:pPr>
      <w:rPr>
        <w:rFonts w:ascii="Arial" w:eastAsia="Arial" w:hAnsi="Arial" w:cs="Arial"/>
        <w:b w:val="0"/>
        <w:color w:val="7030A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nsid w:val="50FA4B28"/>
    <w:multiLevelType w:val="multilevel"/>
    <w:tmpl w:val="F348A3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5474094"/>
    <w:multiLevelType w:val="hybridMultilevel"/>
    <w:tmpl w:val="687CD1EC"/>
    <w:lvl w:ilvl="0" w:tplc="CF62A17A">
      <w:start w:val="1"/>
      <w:numFmt w:val="bullet"/>
      <w:lvlText w:val=""/>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14">
    <w:nsid w:val="578309B6"/>
    <w:multiLevelType w:val="multilevel"/>
    <w:tmpl w:val="72943C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5AEB2EDD"/>
    <w:multiLevelType w:val="multilevel"/>
    <w:tmpl w:val="0ED0A4FA"/>
    <w:lvl w:ilvl="0">
      <w:start w:val="1"/>
      <w:numFmt w:val="decimal"/>
      <w:lvlText w:val="%1-"/>
      <w:lvlJc w:val="left"/>
      <w:pPr>
        <w:ind w:left="720" w:firstLine="360"/>
      </w:pPr>
      <w:rPr>
        <w:color w:val="00000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5D100928"/>
    <w:multiLevelType w:val="multilevel"/>
    <w:tmpl w:val="D30E5B5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nsid w:val="5E233AF6"/>
    <w:multiLevelType w:val="multilevel"/>
    <w:tmpl w:val="4C024F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
    <w:nsid w:val="64991685"/>
    <w:multiLevelType w:val="hybridMultilevel"/>
    <w:tmpl w:val="1E2AB9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CE73686"/>
    <w:multiLevelType w:val="multilevel"/>
    <w:tmpl w:val="D73467F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6DED6A50"/>
    <w:multiLevelType w:val="multilevel"/>
    <w:tmpl w:val="8686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795A50CB"/>
    <w:multiLevelType w:val="multilevel"/>
    <w:tmpl w:val="A4B6643A"/>
    <w:lvl w:ilvl="0">
      <w:start w:val="1"/>
      <w:numFmt w:val="decimal"/>
      <w:lvlText w:val="%1-"/>
      <w:lvlJc w:val="left"/>
      <w:pPr>
        <w:ind w:left="720" w:firstLine="1080"/>
      </w:pPr>
      <w:rPr>
        <w:color w:val="00000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1"/>
  </w:num>
  <w:num w:numId="2">
    <w:abstractNumId w:val="2"/>
  </w:num>
  <w:num w:numId="3">
    <w:abstractNumId w:val="10"/>
  </w:num>
  <w:num w:numId="4">
    <w:abstractNumId w:val="0"/>
  </w:num>
  <w:num w:numId="5">
    <w:abstractNumId w:val="6"/>
  </w:num>
  <w:num w:numId="6">
    <w:abstractNumId w:val="21"/>
  </w:num>
  <w:num w:numId="7">
    <w:abstractNumId w:val="8"/>
  </w:num>
  <w:num w:numId="8">
    <w:abstractNumId w:val="19"/>
  </w:num>
  <w:num w:numId="9">
    <w:abstractNumId w:val="5"/>
  </w:num>
  <w:num w:numId="10">
    <w:abstractNumId w:val="17"/>
  </w:num>
  <w:num w:numId="11">
    <w:abstractNumId w:val="16"/>
  </w:num>
  <w:num w:numId="12">
    <w:abstractNumId w:val="11"/>
  </w:num>
  <w:num w:numId="13">
    <w:abstractNumId w:val="20"/>
  </w:num>
  <w:num w:numId="14">
    <w:abstractNumId w:val="3"/>
  </w:num>
  <w:num w:numId="15">
    <w:abstractNumId w:val="14"/>
  </w:num>
  <w:num w:numId="16">
    <w:abstractNumId w:val="9"/>
  </w:num>
  <w:num w:numId="17">
    <w:abstractNumId w:val="12"/>
  </w:num>
  <w:num w:numId="18">
    <w:abstractNumId w:val="4"/>
  </w:num>
  <w:num w:numId="19">
    <w:abstractNumId w:val="7"/>
  </w:num>
  <w:num w:numId="20">
    <w:abstractNumId w:val="15"/>
  </w:num>
  <w:num w:numId="21">
    <w:abstractNumId w:val="18"/>
  </w:num>
  <w:num w:numId="22">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Windows">
    <w15:presenceInfo w15:providerId="None" w15:userId="Usuario de Window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rsids>
    <w:rsidRoot w:val="004D3F17"/>
    <w:rsid w:val="0010477E"/>
    <w:rsid w:val="0026430F"/>
    <w:rsid w:val="004D3F17"/>
    <w:rsid w:val="00757EA9"/>
    <w:rsid w:val="007B3DD9"/>
    <w:rsid w:val="00801FC7"/>
    <w:rsid w:val="008D42E3"/>
    <w:rsid w:val="009C2825"/>
    <w:rsid w:val="00D478E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s-MX" w:eastAsia="es-MX"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01FC7"/>
  </w:style>
  <w:style w:type="paragraph" w:styleId="Ttulo1">
    <w:name w:val="heading 1"/>
    <w:basedOn w:val="Normal"/>
    <w:next w:val="Normal"/>
    <w:rsid w:val="00801FC7"/>
    <w:pPr>
      <w:keepNext/>
      <w:keepLines/>
      <w:spacing w:before="400" w:after="120"/>
      <w:outlineLvl w:val="0"/>
    </w:pPr>
    <w:rPr>
      <w:sz w:val="40"/>
      <w:szCs w:val="40"/>
    </w:rPr>
  </w:style>
  <w:style w:type="paragraph" w:styleId="Ttulo2">
    <w:name w:val="heading 2"/>
    <w:basedOn w:val="Normal"/>
    <w:next w:val="Normal"/>
    <w:rsid w:val="00801FC7"/>
    <w:pPr>
      <w:keepNext/>
      <w:keepLines/>
      <w:spacing w:before="360" w:after="120"/>
      <w:outlineLvl w:val="1"/>
    </w:pPr>
    <w:rPr>
      <w:sz w:val="32"/>
      <w:szCs w:val="32"/>
    </w:rPr>
  </w:style>
  <w:style w:type="paragraph" w:styleId="Ttulo3">
    <w:name w:val="heading 3"/>
    <w:basedOn w:val="Normal"/>
    <w:next w:val="Normal"/>
    <w:rsid w:val="00801FC7"/>
    <w:pPr>
      <w:keepNext/>
      <w:keepLines/>
      <w:spacing w:before="320" w:after="80"/>
      <w:outlineLvl w:val="2"/>
    </w:pPr>
    <w:rPr>
      <w:color w:val="434343"/>
      <w:sz w:val="28"/>
      <w:szCs w:val="28"/>
    </w:rPr>
  </w:style>
  <w:style w:type="paragraph" w:styleId="Ttulo4">
    <w:name w:val="heading 4"/>
    <w:basedOn w:val="Normal"/>
    <w:next w:val="Normal"/>
    <w:rsid w:val="00801FC7"/>
    <w:pPr>
      <w:keepNext/>
      <w:keepLines/>
      <w:spacing w:before="280" w:after="80"/>
      <w:outlineLvl w:val="3"/>
    </w:pPr>
    <w:rPr>
      <w:color w:val="666666"/>
      <w:sz w:val="24"/>
      <w:szCs w:val="24"/>
    </w:rPr>
  </w:style>
  <w:style w:type="paragraph" w:styleId="Ttulo5">
    <w:name w:val="heading 5"/>
    <w:basedOn w:val="Normal"/>
    <w:next w:val="Normal"/>
    <w:rsid w:val="00801FC7"/>
    <w:pPr>
      <w:keepNext/>
      <w:keepLines/>
      <w:spacing w:before="240" w:after="80"/>
      <w:outlineLvl w:val="4"/>
    </w:pPr>
    <w:rPr>
      <w:color w:val="666666"/>
    </w:rPr>
  </w:style>
  <w:style w:type="paragraph" w:styleId="Ttulo6">
    <w:name w:val="heading 6"/>
    <w:basedOn w:val="Normal"/>
    <w:next w:val="Normal"/>
    <w:rsid w:val="00801FC7"/>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01FC7"/>
    <w:tblPr>
      <w:tblCellMar>
        <w:top w:w="0" w:type="dxa"/>
        <w:left w:w="0" w:type="dxa"/>
        <w:bottom w:w="0" w:type="dxa"/>
        <w:right w:w="0" w:type="dxa"/>
      </w:tblCellMar>
    </w:tblPr>
  </w:style>
  <w:style w:type="paragraph" w:styleId="Ttulo">
    <w:name w:val="Title"/>
    <w:basedOn w:val="Normal"/>
    <w:next w:val="Normal"/>
    <w:rsid w:val="00801FC7"/>
    <w:pPr>
      <w:keepNext/>
      <w:keepLines/>
      <w:spacing w:after="60"/>
    </w:pPr>
    <w:rPr>
      <w:sz w:val="52"/>
      <w:szCs w:val="52"/>
    </w:rPr>
  </w:style>
  <w:style w:type="paragraph" w:styleId="Subttulo">
    <w:name w:val="Subtitle"/>
    <w:basedOn w:val="Normal"/>
    <w:next w:val="Normal"/>
    <w:rsid w:val="00801FC7"/>
    <w:pPr>
      <w:keepNext/>
      <w:keepLines/>
      <w:spacing w:after="320"/>
    </w:pPr>
    <w:rPr>
      <w:color w:val="666666"/>
      <w:sz w:val="30"/>
      <w:szCs w:val="30"/>
    </w:rPr>
  </w:style>
  <w:style w:type="paragraph" w:styleId="Textocomentario">
    <w:name w:val="annotation text"/>
    <w:basedOn w:val="Normal"/>
    <w:link w:val="TextocomentarioCar"/>
    <w:uiPriority w:val="99"/>
    <w:semiHidden/>
    <w:unhideWhenUsed/>
    <w:rsid w:val="00801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1FC7"/>
    <w:rPr>
      <w:sz w:val="20"/>
      <w:szCs w:val="20"/>
    </w:rPr>
  </w:style>
  <w:style w:type="character" w:styleId="Refdecomentario">
    <w:name w:val="annotation reference"/>
    <w:basedOn w:val="Fuentedeprrafopredeter"/>
    <w:uiPriority w:val="99"/>
    <w:semiHidden/>
    <w:unhideWhenUsed/>
    <w:rsid w:val="00801FC7"/>
    <w:rPr>
      <w:sz w:val="16"/>
      <w:szCs w:val="16"/>
    </w:rPr>
  </w:style>
  <w:style w:type="paragraph" w:styleId="Asuntodelcomentario">
    <w:name w:val="annotation subject"/>
    <w:basedOn w:val="Textocomentario"/>
    <w:next w:val="Textocomentario"/>
    <w:link w:val="AsuntodelcomentarioCar"/>
    <w:uiPriority w:val="99"/>
    <w:semiHidden/>
    <w:unhideWhenUsed/>
    <w:rsid w:val="0026430F"/>
    <w:rPr>
      <w:b/>
      <w:bCs/>
    </w:rPr>
  </w:style>
  <w:style w:type="character" w:customStyle="1" w:styleId="AsuntodelcomentarioCar">
    <w:name w:val="Asunto del comentario Car"/>
    <w:basedOn w:val="TextocomentarioCar"/>
    <w:link w:val="Asuntodelcomentario"/>
    <w:uiPriority w:val="99"/>
    <w:semiHidden/>
    <w:rsid w:val="0026430F"/>
    <w:rPr>
      <w:b/>
      <w:bCs/>
      <w:sz w:val="20"/>
      <w:szCs w:val="20"/>
    </w:rPr>
  </w:style>
  <w:style w:type="paragraph" w:styleId="Textodeglobo">
    <w:name w:val="Balloon Text"/>
    <w:basedOn w:val="Normal"/>
    <w:link w:val="TextodegloboCar"/>
    <w:uiPriority w:val="99"/>
    <w:semiHidden/>
    <w:unhideWhenUsed/>
    <w:rsid w:val="0026430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430F"/>
    <w:rPr>
      <w:rFonts w:ascii="Segoe UI" w:hAnsi="Segoe UI" w:cs="Segoe UI"/>
      <w:sz w:val="18"/>
      <w:szCs w:val="18"/>
    </w:rPr>
  </w:style>
  <w:style w:type="paragraph" w:styleId="Prrafodelista">
    <w:name w:val="List Paragraph"/>
    <w:basedOn w:val="Normal"/>
    <w:uiPriority w:val="34"/>
    <w:qFormat/>
    <w:rsid w:val="0010477E"/>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25BD4-5ECC-4ECC-ADF0-B4F344FFB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3694</Words>
  <Characters>20323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Vivi</cp:lastModifiedBy>
  <cp:revision>4</cp:revision>
  <dcterms:created xsi:type="dcterms:W3CDTF">2017-05-11T04:48:00Z</dcterms:created>
  <dcterms:modified xsi:type="dcterms:W3CDTF">2017-08-25T16:13:00Z</dcterms:modified>
</cp:coreProperties>
</file>