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43776" w14:textId="50534916" w:rsidR="00B55013" w:rsidRDefault="00B55013" w:rsidP="00D86E21">
      <w:pPr>
        <w:ind w:left="284"/>
        <w:jc w:val="center"/>
        <w:rPr>
          <w:b/>
          <w:bCs/>
        </w:rPr>
      </w:pPr>
      <w:r>
        <w:rPr>
          <w:rFonts w:cs="Times New Roman"/>
          <w:b/>
          <w:bCs/>
          <w:noProof/>
          <w:szCs w:val="24"/>
        </w:rPr>
        <w:drawing>
          <wp:inline distT="0" distB="0" distL="0" distR="0" wp14:anchorId="2627B207" wp14:editId="5BE572A2">
            <wp:extent cx="2130949" cy="1024495"/>
            <wp:effectExtent l="0" t="0" r="3175"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04884DFB" w14:textId="73F0A6A1" w:rsidR="00A36C8E" w:rsidRPr="00C26088" w:rsidRDefault="008960E9" w:rsidP="00D86E21">
      <w:pPr>
        <w:ind w:left="284"/>
        <w:jc w:val="center"/>
        <w:rPr>
          <w:b/>
          <w:bCs/>
        </w:rPr>
      </w:pPr>
      <w:r>
        <w:rPr>
          <w:b/>
          <w:bCs/>
        </w:rPr>
        <w:t>Diseño</w:t>
      </w:r>
      <w:r w:rsidR="00F35C8B">
        <w:rPr>
          <w:b/>
          <w:bCs/>
        </w:rPr>
        <w:t xml:space="preserve"> del Sistema de Gestión de la Seguridad y Salud en el Trabajo para la empresa </w:t>
      </w:r>
      <w:r w:rsidR="0005025D">
        <w:rPr>
          <w:b/>
          <w:bCs/>
        </w:rPr>
        <w:t>Resafe Marketing S.A.</w:t>
      </w:r>
      <w:r w:rsidR="009A1F90">
        <w:rPr>
          <w:b/>
          <w:bCs/>
        </w:rPr>
        <w:t>S</w:t>
      </w:r>
    </w:p>
    <w:p w14:paraId="76422778" w14:textId="62F125F8" w:rsidR="002C564B" w:rsidRDefault="002C564B" w:rsidP="00D86E21">
      <w:pPr>
        <w:ind w:left="284"/>
        <w:jc w:val="center"/>
        <w:rPr>
          <w:b/>
          <w:bCs/>
        </w:rPr>
      </w:pPr>
    </w:p>
    <w:p w14:paraId="34B06C51" w14:textId="762A1D1B" w:rsidR="00381162" w:rsidRDefault="00381162" w:rsidP="00D86E21">
      <w:pPr>
        <w:ind w:left="284"/>
        <w:jc w:val="center"/>
        <w:rPr>
          <w:b/>
          <w:bCs/>
        </w:rPr>
      </w:pPr>
      <w:r>
        <w:rPr>
          <w:b/>
          <w:bCs/>
        </w:rPr>
        <w:t>Autor</w:t>
      </w:r>
    </w:p>
    <w:p w14:paraId="6A5EE08A" w14:textId="20DBB638" w:rsidR="006A4AB6" w:rsidRDefault="00266CF9" w:rsidP="00D86E21">
      <w:pPr>
        <w:ind w:left="284"/>
        <w:jc w:val="center"/>
        <w:rPr>
          <w:b/>
          <w:bCs/>
        </w:rPr>
      </w:pPr>
      <w:r>
        <w:rPr>
          <w:b/>
          <w:bCs/>
        </w:rPr>
        <w:t>Felipe Alberto</w:t>
      </w:r>
      <w:r w:rsidR="00252D87">
        <w:rPr>
          <w:b/>
          <w:bCs/>
        </w:rPr>
        <w:t xml:space="preserve"> Silva </w:t>
      </w:r>
      <w:r w:rsidR="002C6736">
        <w:rPr>
          <w:b/>
          <w:bCs/>
        </w:rPr>
        <w:t>M</w:t>
      </w:r>
      <w:r w:rsidR="00252D87">
        <w:rPr>
          <w:b/>
          <w:bCs/>
        </w:rPr>
        <w:t>esa</w:t>
      </w:r>
    </w:p>
    <w:p w14:paraId="5D51BA43" w14:textId="7E282889" w:rsidR="00266CF9" w:rsidRDefault="00266CF9" w:rsidP="00D86E21">
      <w:pPr>
        <w:ind w:left="284"/>
        <w:jc w:val="center"/>
        <w:rPr>
          <w:b/>
          <w:bCs/>
        </w:rPr>
      </w:pPr>
      <w:r>
        <w:rPr>
          <w:b/>
          <w:bCs/>
        </w:rPr>
        <w:t xml:space="preserve"> </w:t>
      </w:r>
      <w:r w:rsidR="009E1B12">
        <w:rPr>
          <w:b/>
          <w:bCs/>
        </w:rPr>
        <w:t>Trabajo de grados para o</w:t>
      </w:r>
      <w:r w:rsidR="00D627C7">
        <w:rPr>
          <w:b/>
          <w:bCs/>
        </w:rPr>
        <w:t xml:space="preserve">ptar </w:t>
      </w:r>
      <w:r w:rsidR="00E30C45">
        <w:rPr>
          <w:b/>
          <w:bCs/>
        </w:rPr>
        <w:t xml:space="preserve">al título de </w:t>
      </w:r>
      <w:r w:rsidR="00C47DBA">
        <w:rPr>
          <w:b/>
          <w:bCs/>
        </w:rPr>
        <w:t>Administrador de Empresas</w:t>
      </w:r>
    </w:p>
    <w:p w14:paraId="1EC93597" w14:textId="2FA53BB9" w:rsidR="00C47DBA" w:rsidRDefault="00B836EA" w:rsidP="00D86E21">
      <w:pPr>
        <w:ind w:left="284"/>
        <w:jc w:val="center"/>
        <w:rPr>
          <w:b/>
          <w:bCs/>
        </w:rPr>
      </w:pPr>
      <w:r>
        <w:rPr>
          <w:b/>
          <w:bCs/>
        </w:rPr>
        <w:t>Tutor</w:t>
      </w:r>
    </w:p>
    <w:p w14:paraId="66C91079" w14:textId="763B36D3" w:rsidR="00B836EA" w:rsidRDefault="004E2D47" w:rsidP="00D86E21">
      <w:pPr>
        <w:ind w:left="284"/>
        <w:jc w:val="center"/>
        <w:rPr>
          <w:b/>
          <w:bCs/>
        </w:rPr>
      </w:pPr>
      <w:r>
        <w:rPr>
          <w:b/>
          <w:bCs/>
        </w:rPr>
        <w:t xml:space="preserve">Migdalia María Betancur </w:t>
      </w:r>
      <w:r w:rsidR="00082D5E">
        <w:rPr>
          <w:b/>
          <w:bCs/>
        </w:rPr>
        <w:t>Sepúlveda</w:t>
      </w:r>
      <w:r w:rsidR="00872E72">
        <w:rPr>
          <w:b/>
          <w:bCs/>
        </w:rPr>
        <w:t xml:space="preserve">, Magister en </w:t>
      </w:r>
      <w:r w:rsidR="00FA4DEF">
        <w:rPr>
          <w:b/>
          <w:bCs/>
        </w:rPr>
        <w:t>administraci</w:t>
      </w:r>
      <w:r w:rsidR="00353538">
        <w:rPr>
          <w:b/>
          <w:bCs/>
        </w:rPr>
        <w:t>ón</w:t>
      </w:r>
    </w:p>
    <w:p w14:paraId="3771EF6C" w14:textId="77777777" w:rsidR="00872E72" w:rsidRDefault="00872E72" w:rsidP="00D86E21">
      <w:pPr>
        <w:ind w:left="284"/>
        <w:jc w:val="center"/>
        <w:rPr>
          <w:b/>
          <w:bCs/>
        </w:rPr>
      </w:pPr>
    </w:p>
    <w:p w14:paraId="23E5135C" w14:textId="77777777" w:rsidR="00462DA9" w:rsidRDefault="00462DA9" w:rsidP="00D86E21">
      <w:pPr>
        <w:ind w:left="284"/>
        <w:jc w:val="center"/>
        <w:rPr>
          <w:b/>
          <w:bCs/>
        </w:rPr>
      </w:pPr>
    </w:p>
    <w:p w14:paraId="5FA00320" w14:textId="77777777" w:rsidR="00462DA9" w:rsidRDefault="00462DA9" w:rsidP="00D86E21">
      <w:pPr>
        <w:ind w:left="284"/>
        <w:jc w:val="center"/>
        <w:rPr>
          <w:b/>
          <w:bCs/>
        </w:rPr>
      </w:pPr>
    </w:p>
    <w:p w14:paraId="07935CB8" w14:textId="084B4D0B" w:rsidR="00462DA9" w:rsidRDefault="00594810" w:rsidP="00D86E21">
      <w:pPr>
        <w:ind w:left="284"/>
        <w:jc w:val="center"/>
        <w:rPr>
          <w:b/>
          <w:bCs/>
        </w:rPr>
      </w:pPr>
      <w:r>
        <w:rPr>
          <w:b/>
          <w:bCs/>
        </w:rPr>
        <w:t>Universidad de Antioquia</w:t>
      </w:r>
    </w:p>
    <w:p w14:paraId="1CCED14A" w14:textId="141A507A" w:rsidR="00594810" w:rsidRDefault="006D5C23" w:rsidP="00D86E21">
      <w:pPr>
        <w:ind w:left="284"/>
        <w:jc w:val="center"/>
        <w:rPr>
          <w:b/>
          <w:bCs/>
        </w:rPr>
      </w:pPr>
      <w:r>
        <w:rPr>
          <w:b/>
          <w:bCs/>
        </w:rPr>
        <w:t>Facultad de Ciencias Económicas</w:t>
      </w:r>
    </w:p>
    <w:p w14:paraId="0EB0553A" w14:textId="02C75CB6" w:rsidR="007052DD" w:rsidRDefault="00327178" w:rsidP="00D86E21">
      <w:pPr>
        <w:ind w:left="284"/>
        <w:jc w:val="center"/>
        <w:rPr>
          <w:b/>
          <w:bCs/>
        </w:rPr>
      </w:pPr>
      <w:r>
        <w:rPr>
          <w:b/>
          <w:bCs/>
        </w:rPr>
        <w:t xml:space="preserve">Administración de </w:t>
      </w:r>
      <w:r w:rsidR="00FB1096">
        <w:rPr>
          <w:b/>
          <w:bCs/>
        </w:rPr>
        <w:t>Empresas</w:t>
      </w:r>
    </w:p>
    <w:p w14:paraId="328D4FAA" w14:textId="5CD1CA3E" w:rsidR="007052DD" w:rsidRDefault="0000495C" w:rsidP="00D86E21">
      <w:pPr>
        <w:ind w:left="284"/>
        <w:jc w:val="center"/>
        <w:rPr>
          <w:b/>
          <w:bCs/>
        </w:rPr>
      </w:pPr>
      <w:r>
        <w:rPr>
          <w:b/>
          <w:bCs/>
        </w:rPr>
        <w:t>Apartadó</w:t>
      </w:r>
      <w:r w:rsidR="00B90BA5">
        <w:rPr>
          <w:b/>
          <w:bCs/>
        </w:rPr>
        <w:t>, Antioquia, Colombia</w:t>
      </w:r>
    </w:p>
    <w:p w14:paraId="257E032D" w14:textId="4A37127D" w:rsidR="00DB26B2" w:rsidRDefault="00DB26B2" w:rsidP="00D86E21">
      <w:pPr>
        <w:ind w:left="284"/>
        <w:jc w:val="center"/>
        <w:rPr>
          <w:b/>
          <w:bCs/>
        </w:rPr>
      </w:pPr>
      <w:r>
        <w:rPr>
          <w:b/>
          <w:bCs/>
        </w:rPr>
        <w:t>Año 2021</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6794"/>
      </w:tblGrid>
      <w:tr w:rsidR="00BA07AF" w:rsidRPr="00711795" w14:paraId="5AE9E2F4" w14:textId="77777777" w:rsidTr="00820242">
        <w:trPr>
          <w:trHeight w:val="397"/>
          <w:jc w:val="center"/>
        </w:trPr>
        <w:tc>
          <w:tcPr>
            <w:tcW w:w="2305" w:type="dxa"/>
            <w:tcBorders>
              <w:top w:val="single" w:sz="12" w:space="0" w:color="538135" w:themeColor="accent6" w:themeShade="BF"/>
              <w:bottom w:val="single" w:sz="4" w:space="0" w:color="auto"/>
            </w:tcBorders>
            <w:vAlign w:val="center"/>
          </w:tcPr>
          <w:p w14:paraId="103E1AF6" w14:textId="05DD10CC" w:rsidR="00BA07AF" w:rsidRPr="00CB6E4E" w:rsidRDefault="0027686F" w:rsidP="007E01B3">
            <w:pPr>
              <w:spacing w:before="60" w:after="60"/>
              <w:jc w:val="center"/>
              <w:rPr>
                <w:rFonts w:cs="Times New Roman"/>
                <w:b/>
                <w:bCs/>
                <w:sz w:val="20"/>
                <w:szCs w:val="20"/>
              </w:rPr>
            </w:pPr>
            <w:r>
              <w:rPr>
                <w:b/>
                <w:bCs/>
              </w:rPr>
              <w:lastRenderedPageBreak/>
              <w:softHyphen/>
            </w:r>
            <w:bookmarkStart w:id="0" w:name="_Hlk88083803"/>
            <w:r w:rsidR="00BA07AF">
              <w:rPr>
                <w:rFonts w:cs="Times New Roman"/>
                <w:szCs w:val="24"/>
              </w:rPr>
              <w:br w:type="page"/>
            </w:r>
            <w:r w:rsidR="00BA07AF" w:rsidRPr="00CB6E4E">
              <w:rPr>
                <w:rFonts w:cs="Times New Roman"/>
                <w:b/>
                <w:bCs/>
                <w:sz w:val="20"/>
                <w:szCs w:val="20"/>
              </w:rPr>
              <w:t>Cita</w:t>
            </w:r>
          </w:p>
        </w:tc>
        <w:tc>
          <w:tcPr>
            <w:tcW w:w="6794" w:type="dxa"/>
            <w:tcBorders>
              <w:top w:val="single" w:sz="12" w:space="0" w:color="538135" w:themeColor="accent6" w:themeShade="BF"/>
              <w:bottom w:val="single" w:sz="4" w:space="0" w:color="auto"/>
            </w:tcBorders>
            <w:vAlign w:val="center"/>
          </w:tcPr>
          <w:p w14:paraId="399D198C" w14:textId="6251BDF2" w:rsidR="00BA07AF" w:rsidRPr="00711795" w:rsidRDefault="00BA07AF" w:rsidP="007E01B3">
            <w:pPr>
              <w:jc w:val="center"/>
              <w:rPr>
                <w:rFonts w:cs="Times New Roman"/>
                <w:sz w:val="20"/>
                <w:szCs w:val="20"/>
              </w:rPr>
            </w:pPr>
            <w:r w:rsidRPr="00711795">
              <w:rPr>
                <w:rFonts w:cs="Times New Roman"/>
                <w:sz w:val="20"/>
                <w:szCs w:val="20"/>
              </w:rPr>
              <w:t>(</w:t>
            </w:r>
            <w:r w:rsidR="00CF3F2D">
              <w:rPr>
                <w:rFonts w:cs="Times New Roman"/>
                <w:sz w:val="20"/>
                <w:szCs w:val="20"/>
              </w:rPr>
              <w:t>Silva Mesa Felipe Alberto</w:t>
            </w:r>
            <w:r>
              <w:rPr>
                <w:rFonts w:cs="Times New Roman"/>
                <w:sz w:val="20"/>
                <w:szCs w:val="20"/>
              </w:rPr>
              <w:t>, 20</w:t>
            </w:r>
            <w:r w:rsidR="00CF3F2D">
              <w:rPr>
                <w:rFonts w:cs="Times New Roman"/>
                <w:sz w:val="20"/>
                <w:szCs w:val="20"/>
              </w:rPr>
              <w:t>21</w:t>
            </w:r>
            <w:r>
              <w:rPr>
                <w:rFonts w:cs="Times New Roman"/>
                <w:sz w:val="20"/>
                <w:szCs w:val="20"/>
              </w:rPr>
              <w:t>)</w:t>
            </w:r>
          </w:p>
        </w:tc>
      </w:tr>
      <w:tr w:rsidR="00BA07AF" w:rsidRPr="00711795" w14:paraId="2644FDE2" w14:textId="77777777" w:rsidTr="00820242">
        <w:trPr>
          <w:trHeight w:val="983"/>
          <w:jc w:val="center"/>
        </w:trPr>
        <w:tc>
          <w:tcPr>
            <w:tcW w:w="2305" w:type="dxa"/>
            <w:tcBorders>
              <w:top w:val="single" w:sz="4" w:space="0" w:color="auto"/>
              <w:bottom w:val="single" w:sz="12" w:space="0" w:color="538135" w:themeColor="accent6" w:themeShade="BF"/>
            </w:tcBorders>
            <w:vAlign w:val="center"/>
          </w:tcPr>
          <w:p w14:paraId="59B49556" w14:textId="77777777" w:rsidR="00BA07AF" w:rsidRPr="00CB6E4E" w:rsidRDefault="00BA07AF" w:rsidP="007E01B3">
            <w:pPr>
              <w:spacing w:before="60"/>
              <w:jc w:val="center"/>
              <w:rPr>
                <w:rFonts w:cs="Times New Roman"/>
                <w:b/>
                <w:bCs/>
                <w:sz w:val="20"/>
                <w:szCs w:val="20"/>
              </w:rPr>
            </w:pPr>
            <w:r w:rsidRPr="00CB6E4E">
              <w:rPr>
                <w:rFonts w:cs="Times New Roman"/>
                <w:b/>
                <w:bCs/>
                <w:sz w:val="20"/>
                <w:szCs w:val="20"/>
              </w:rPr>
              <w:t>Referencia</w:t>
            </w:r>
          </w:p>
          <w:p w14:paraId="7FD1F741" w14:textId="77777777" w:rsidR="00BA07AF" w:rsidRPr="00711795" w:rsidRDefault="00BA07AF" w:rsidP="007E01B3">
            <w:pPr>
              <w:jc w:val="center"/>
              <w:rPr>
                <w:rFonts w:cs="Times New Roman"/>
                <w:sz w:val="20"/>
                <w:szCs w:val="20"/>
              </w:rPr>
            </w:pPr>
          </w:p>
          <w:p w14:paraId="350771D9" w14:textId="77777777" w:rsidR="00BA07AF" w:rsidRPr="00711795" w:rsidRDefault="00BA07AF" w:rsidP="007E01B3">
            <w:pPr>
              <w:jc w:val="center"/>
              <w:rPr>
                <w:rFonts w:cs="Times New Roman"/>
                <w:sz w:val="20"/>
                <w:szCs w:val="20"/>
              </w:rPr>
            </w:pPr>
            <w:r w:rsidRPr="00CB6E4E">
              <w:rPr>
                <w:rFonts w:cs="Times New Roman"/>
                <w:b/>
                <w:bCs/>
                <w:sz w:val="20"/>
                <w:szCs w:val="20"/>
              </w:rPr>
              <w:t>Estilo</w:t>
            </w:r>
            <w:r>
              <w:rPr>
                <w:rFonts w:cs="Times New Roman"/>
                <w:b/>
                <w:bCs/>
                <w:sz w:val="20"/>
                <w:szCs w:val="20"/>
              </w:rPr>
              <w:t xml:space="preserve"> </w:t>
            </w:r>
            <w:r w:rsidRPr="00CB6E4E">
              <w:rPr>
                <w:rFonts w:cs="Times New Roman"/>
                <w:b/>
                <w:bCs/>
                <w:sz w:val="20"/>
                <w:szCs w:val="20"/>
              </w:rPr>
              <w:t>APA 7</w:t>
            </w:r>
            <w:r>
              <w:rPr>
                <w:rFonts w:cs="Times New Roman"/>
                <w:b/>
                <w:bCs/>
                <w:sz w:val="20"/>
                <w:szCs w:val="20"/>
              </w:rPr>
              <w:t xml:space="preserve"> </w:t>
            </w:r>
            <w:r w:rsidRPr="00CB6E4E">
              <w:rPr>
                <w:rFonts w:cs="Times New Roman"/>
                <w:b/>
                <w:bCs/>
                <w:sz w:val="20"/>
                <w:szCs w:val="20"/>
              </w:rPr>
              <w:t>(2020)</w:t>
            </w:r>
          </w:p>
        </w:tc>
        <w:tc>
          <w:tcPr>
            <w:tcW w:w="6794" w:type="dxa"/>
            <w:tcBorders>
              <w:top w:val="single" w:sz="4" w:space="0" w:color="auto"/>
              <w:bottom w:val="single" w:sz="12" w:space="0" w:color="538135" w:themeColor="accent6" w:themeShade="BF"/>
            </w:tcBorders>
          </w:tcPr>
          <w:p w14:paraId="79A767C6" w14:textId="0DF248E4" w:rsidR="00BA07AF" w:rsidRPr="00C80061" w:rsidRDefault="00AF1C9D" w:rsidP="007E01B3">
            <w:pPr>
              <w:ind w:left="709" w:hanging="709"/>
              <w:rPr>
                <w:rFonts w:cs="Times New Roman"/>
                <w:sz w:val="20"/>
                <w:szCs w:val="20"/>
              </w:rPr>
            </w:pPr>
            <w:r>
              <w:rPr>
                <w:rFonts w:cs="Times New Roman"/>
                <w:sz w:val="20"/>
                <w:szCs w:val="20"/>
              </w:rPr>
              <w:t>Silva Mesa</w:t>
            </w:r>
            <w:r w:rsidR="00BA07AF">
              <w:rPr>
                <w:rFonts w:cs="Times New Roman"/>
                <w:sz w:val="20"/>
                <w:szCs w:val="20"/>
              </w:rPr>
              <w:t xml:space="preserve">, </w:t>
            </w:r>
            <w:r>
              <w:rPr>
                <w:rFonts w:cs="Times New Roman"/>
                <w:sz w:val="20"/>
                <w:szCs w:val="20"/>
              </w:rPr>
              <w:t>F</w:t>
            </w:r>
            <w:r w:rsidR="00BA07AF">
              <w:rPr>
                <w:rFonts w:cs="Times New Roman"/>
                <w:sz w:val="20"/>
                <w:szCs w:val="20"/>
              </w:rPr>
              <w:t>.,</w:t>
            </w:r>
            <w:r w:rsidR="00BA07AF" w:rsidRPr="00711795">
              <w:rPr>
                <w:rFonts w:cs="Times New Roman"/>
                <w:sz w:val="20"/>
                <w:szCs w:val="20"/>
              </w:rPr>
              <w:t xml:space="preserve"> (20</w:t>
            </w:r>
            <w:r w:rsidR="008F406E">
              <w:rPr>
                <w:rFonts w:cs="Times New Roman"/>
                <w:sz w:val="20"/>
                <w:szCs w:val="20"/>
              </w:rPr>
              <w:t>21</w:t>
            </w:r>
            <w:r w:rsidR="00BA07AF" w:rsidRPr="00711795">
              <w:rPr>
                <w:rFonts w:cs="Times New Roman"/>
                <w:sz w:val="20"/>
                <w:szCs w:val="20"/>
              </w:rPr>
              <w:t>).</w:t>
            </w:r>
            <w:r w:rsidR="008F406E">
              <w:rPr>
                <w:rFonts w:cs="Times New Roman"/>
                <w:sz w:val="20"/>
                <w:szCs w:val="20"/>
              </w:rPr>
              <w:t xml:space="preserve"> </w:t>
            </w:r>
            <w:r w:rsidR="00FA7D3F">
              <w:rPr>
                <w:rFonts w:cs="Times New Roman"/>
                <w:i/>
                <w:iCs/>
                <w:sz w:val="20"/>
                <w:szCs w:val="20"/>
              </w:rPr>
              <w:t xml:space="preserve">Diseño del Sistema de Gestión de la Seguridad y Salud en el Trabajo </w:t>
            </w:r>
            <w:r w:rsidR="009A1F90">
              <w:rPr>
                <w:rFonts w:cs="Times New Roman"/>
                <w:i/>
                <w:iCs/>
                <w:sz w:val="20"/>
                <w:szCs w:val="20"/>
              </w:rPr>
              <w:t>para la empresa Resafe Marke</w:t>
            </w:r>
            <w:r w:rsidR="00DD23AE">
              <w:rPr>
                <w:rFonts w:cs="Times New Roman"/>
                <w:i/>
                <w:iCs/>
                <w:sz w:val="20"/>
                <w:szCs w:val="20"/>
              </w:rPr>
              <w:t xml:space="preserve">ting S.A.S </w:t>
            </w:r>
            <w:r w:rsidR="00BA07AF" w:rsidRPr="000C619C">
              <w:rPr>
                <w:rFonts w:cs="Times New Roman"/>
                <w:iCs/>
                <w:sz w:val="20"/>
                <w:szCs w:val="20"/>
              </w:rPr>
              <w:t>[</w:t>
            </w:r>
            <w:sdt>
              <w:sdtPr>
                <w:rPr>
                  <w:rStyle w:val="Estilo10"/>
                  <w:szCs w:val="20"/>
                </w:rPr>
                <w:alias w:val="Modalidad de grado"/>
                <w:tag w:val="Tipo de artículo"/>
                <w:id w:val="1337426040"/>
                <w:placeholder>
                  <w:docPart w:val="5DCCB00287924A759CCBBA2F044F5DA4"/>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BA07AF">
                  <w:rPr>
                    <w:rStyle w:val="Estilo10"/>
                    <w:szCs w:val="20"/>
                  </w:rPr>
                  <w:t>Trabajo de grado profesional</w:t>
                </w:r>
              </w:sdtContent>
            </w:sdt>
            <w:r w:rsidR="00BA07AF">
              <w:rPr>
                <w:rFonts w:cs="Times New Roman"/>
                <w:szCs w:val="20"/>
              </w:rPr>
              <w:t>]</w:t>
            </w:r>
            <w:r w:rsidR="00BA07AF" w:rsidRPr="00711795">
              <w:rPr>
                <w:rFonts w:cs="Times New Roman"/>
                <w:sz w:val="20"/>
                <w:szCs w:val="20"/>
              </w:rPr>
              <w:t>.</w:t>
            </w:r>
            <w:r w:rsidR="00BA07AF" w:rsidRPr="00D74C92">
              <w:rPr>
                <w:rFonts w:cs="Times New Roman"/>
                <w:sz w:val="20"/>
                <w:szCs w:val="20"/>
              </w:rPr>
              <w:t xml:space="preserve"> Universidad de</w:t>
            </w:r>
            <w:r w:rsidR="00BA07AF">
              <w:rPr>
                <w:rFonts w:cs="Times New Roman"/>
                <w:sz w:val="20"/>
                <w:szCs w:val="20"/>
              </w:rPr>
              <w:t xml:space="preserve"> </w:t>
            </w:r>
            <w:r w:rsidR="00BA07AF" w:rsidRPr="00D74C92">
              <w:rPr>
                <w:rFonts w:cs="Times New Roman"/>
                <w:sz w:val="20"/>
                <w:szCs w:val="20"/>
              </w:rPr>
              <w:t>Antioquia</w:t>
            </w:r>
            <w:r w:rsidR="00BA07AF">
              <w:rPr>
                <w:rFonts w:cs="Times New Roman"/>
                <w:sz w:val="20"/>
                <w:szCs w:val="20"/>
              </w:rPr>
              <w:t>,</w:t>
            </w:r>
            <w:r w:rsidR="00BA07AF" w:rsidRPr="00D74C92">
              <w:rPr>
                <w:rFonts w:cs="Times New Roman"/>
                <w:sz w:val="20"/>
                <w:szCs w:val="20"/>
              </w:rPr>
              <w:t xml:space="preserve"> </w:t>
            </w:r>
            <w:sdt>
              <w:sdtPr>
                <w:rPr>
                  <w:sz w:val="20"/>
                  <w:szCs w:val="20"/>
                </w:rPr>
                <w:alias w:val="Ciudad"/>
                <w:tag w:val="Ciudad"/>
                <w:id w:val="423230337"/>
                <w:placeholder>
                  <w:docPart w:val="CB618A06302242D09AE5F8A0976D58FD"/>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BA07AF">
                  <w:rPr>
                    <w:sz w:val="20"/>
                    <w:szCs w:val="20"/>
                  </w:rPr>
                  <w:t>Apartadó, Colombia</w:t>
                </w:r>
              </w:sdtContent>
            </w:sdt>
            <w:r w:rsidR="00BA07AF">
              <w:rPr>
                <w:rFonts w:cs="Times New Roman"/>
                <w:sz w:val="20"/>
                <w:szCs w:val="20"/>
              </w:rPr>
              <w:t>.</w:t>
            </w:r>
            <w:r w:rsidR="00BA07AF" w:rsidRPr="000C619C">
              <w:rPr>
                <w:rFonts w:cs="Times New Roman"/>
                <w:iCs/>
                <w:sz w:val="20"/>
                <w:szCs w:val="20"/>
              </w:rPr>
              <w:t xml:space="preserve"> </w:t>
            </w:r>
          </w:p>
        </w:tc>
      </w:tr>
    </w:tbl>
    <w:bookmarkEnd w:id="0"/>
    <w:p w14:paraId="024D2E10" w14:textId="574926F5" w:rsidR="00001C7D" w:rsidRDefault="00AD1FBC" w:rsidP="00AD1FBC">
      <w:pPr>
        <w:ind w:left="284"/>
        <w:rPr>
          <w:b/>
          <w:bCs/>
        </w:rPr>
      </w:pPr>
      <w:r>
        <w:rPr>
          <w:rFonts w:cs="Times New Roman"/>
          <w:b/>
          <w:noProof/>
          <w:szCs w:val="24"/>
        </w:rPr>
        <w:drawing>
          <wp:inline distT="0" distB="0" distL="0" distR="0" wp14:anchorId="30C7BCAF" wp14:editId="799E4D47">
            <wp:extent cx="762000" cy="287979"/>
            <wp:effectExtent l="0" t="0" r="0" b="0"/>
            <wp:docPr id="14" name="Imagen 14" descr="Texto&#10;&#10;Descripción generada automáticamente con confianza ba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con confianza baja">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00430485">
        <w:rPr>
          <w:noProof/>
        </w:rPr>
        <w:drawing>
          <wp:inline distT="0" distB="0" distL="0" distR="0" wp14:anchorId="2C687B64" wp14:editId="3F5284DE">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48D07BF2" w14:textId="77777777" w:rsidR="00001C7D" w:rsidRDefault="00001C7D" w:rsidP="00D86E21">
      <w:pPr>
        <w:ind w:left="284"/>
        <w:jc w:val="center"/>
        <w:rPr>
          <w:b/>
          <w:bCs/>
        </w:rPr>
      </w:pPr>
    </w:p>
    <w:p w14:paraId="37BD1E78" w14:textId="77777777" w:rsidR="004041CD" w:rsidRDefault="004041CD" w:rsidP="00D86E21">
      <w:pPr>
        <w:ind w:left="284"/>
        <w:jc w:val="center"/>
        <w:rPr>
          <w:b/>
          <w:bCs/>
        </w:rPr>
      </w:pPr>
    </w:p>
    <w:p w14:paraId="4AA6049F" w14:textId="77777777" w:rsidR="004041CD" w:rsidRDefault="004041CD" w:rsidP="00D86E21">
      <w:pPr>
        <w:ind w:left="284"/>
        <w:jc w:val="center"/>
        <w:rPr>
          <w:b/>
          <w:bCs/>
        </w:rPr>
      </w:pPr>
    </w:p>
    <w:p w14:paraId="11FEE7CB" w14:textId="1E484587" w:rsidR="004041CD" w:rsidRDefault="004041CD" w:rsidP="004041CD">
      <w:pPr>
        <w:ind w:left="284"/>
        <w:rPr>
          <w:b/>
          <w:bCs/>
        </w:rPr>
      </w:pPr>
      <w:r>
        <w:rPr>
          <w:noProof/>
          <w:sz w:val="20"/>
          <w:szCs w:val="20"/>
        </w:rPr>
        <w:drawing>
          <wp:inline distT="0" distB="0" distL="0" distR="0" wp14:anchorId="78B69F49" wp14:editId="11099D06">
            <wp:extent cx="1242104" cy="447910"/>
            <wp:effectExtent l="0" t="0" r="0" b="9525"/>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r w:rsidR="00381664">
        <w:rPr>
          <w:rFonts w:cs="Times New Roman"/>
          <w:noProof/>
          <w:sz w:val="20"/>
          <w:szCs w:val="20"/>
        </w:rPr>
        <w:drawing>
          <wp:inline distT="0" distB="0" distL="0" distR="0" wp14:anchorId="55A01C37" wp14:editId="7A675174">
            <wp:extent cx="1247242" cy="457200"/>
            <wp:effectExtent l="0" t="0" r="0" b="0"/>
            <wp:docPr id="16" name="Imagen 1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p w14:paraId="6485484C" w14:textId="655C5550" w:rsidR="00381664" w:rsidRPr="0026526D" w:rsidRDefault="000C0FA6" w:rsidP="00434055">
      <w:pPr>
        <w:spacing w:line="240" w:lineRule="auto"/>
        <w:ind w:left="284"/>
        <w:rPr>
          <w:b/>
          <w:bCs/>
          <w:sz w:val="20"/>
          <w:szCs w:val="20"/>
        </w:rPr>
      </w:pPr>
      <w:r w:rsidRPr="0026526D">
        <w:rPr>
          <w:b/>
          <w:bCs/>
          <w:sz w:val="20"/>
          <w:szCs w:val="20"/>
        </w:rPr>
        <w:t>Biblioteca sede Apartadó</w:t>
      </w:r>
    </w:p>
    <w:p w14:paraId="2F2506AF" w14:textId="77777777" w:rsidR="00D66DE7" w:rsidRPr="0026526D" w:rsidRDefault="00D66DE7" w:rsidP="00434055">
      <w:pPr>
        <w:spacing w:line="240" w:lineRule="auto"/>
        <w:ind w:left="284"/>
        <w:rPr>
          <w:b/>
          <w:bCs/>
          <w:sz w:val="20"/>
          <w:szCs w:val="20"/>
        </w:rPr>
      </w:pPr>
    </w:p>
    <w:p w14:paraId="52C679C1" w14:textId="26EA35B2" w:rsidR="00546C99" w:rsidRPr="0026526D" w:rsidRDefault="008E1086" w:rsidP="00434055">
      <w:pPr>
        <w:spacing w:line="240" w:lineRule="auto"/>
        <w:ind w:left="284"/>
        <w:rPr>
          <w:b/>
          <w:bCs/>
          <w:sz w:val="20"/>
          <w:szCs w:val="20"/>
        </w:rPr>
      </w:pPr>
      <w:r w:rsidRPr="0026526D">
        <w:rPr>
          <w:b/>
          <w:bCs/>
          <w:sz w:val="20"/>
          <w:szCs w:val="20"/>
        </w:rPr>
        <w:t>Repositorio Institucional</w:t>
      </w:r>
      <w:r w:rsidR="0053521A" w:rsidRPr="0026526D">
        <w:rPr>
          <w:b/>
          <w:bCs/>
          <w:sz w:val="20"/>
          <w:szCs w:val="20"/>
        </w:rPr>
        <w:t xml:space="preserve">: </w:t>
      </w:r>
      <w:hyperlink r:id="rId14" w:history="1">
        <w:r w:rsidR="005465E0" w:rsidRPr="002B45DE">
          <w:rPr>
            <w:rStyle w:val="Hipervnculo"/>
            <w:b/>
            <w:bCs/>
            <w:sz w:val="20"/>
            <w:szCs w:val="20"/>
          </w:rPr>
          <w:t>http://</w:t>
        </w:r>
        <w:r w:rsidR="005465E0" w:rsidRPr="002B45DE">
          <w:rPr>
            <w:rStyle w:val="Hipervnculo"/>
            <w:rFonts w:cs="Times New Roman"/>
            <w:sz w:val="20"/>
            <w:szCs w:val="20"/>
          </w:rPr>
          <w:t>bibliotecadigital.udea.edu.co</w:t>
        </w:r>
      </w:hyperlink>
      <w:r w:rsidR="005465E0">
        <w:rPr>
          <w:rFonts w:cs="Times New Roman"/>
          <w:sz w:val="20"/>
          <w:szCs w:val="20"/>
        </w:rPr>
        <w:t xml:space="preserve"> </w:t>
      </w:r>
    </w:p>
    <w:p w14:paraId="01564F5D" w14:textId="77777777" w:rsidR="00AA69FD" w:rsidRDefault="00AA69FD" w:rsidP="00434055">
      <w:pPr>
        <w:spacing w:line="240" w:lineRule="auto"/>
        <w:ind w:left="284"/>
        <w:rPr>
          <w:b/>
          <w:bCs/>
          <w:sz w:val="20"/>
          <w:szCs w:val="20"/>
        </w:rPr>
      </w:pPr>
    </w:p>
    <w:p w14:paraId="1EED4FEE" w14:textId="77777777" w:rsidR="00AA69FD" w:rsidRDefault="00AA69FD" w:rsidP="00434055">
      <w:pPr>
        <w:spacing w:line="240" w:lineRule="auto"/>
        <w:ind w:left="284"/>
        <w:rPr>
          <w:b/>
          <w:bCs/>
          <w:sz w:val="20"/>
          <w:szCs w:val="20"/>
        </w:rPr>
      </w:pPr>
    </w:p>
    <w:p w14:paraId="7BA5D334" w14:textId="29485D81" w:rsidR="00546C99" w:rsidRDefault="00546C99" w:rsidP="00434055">
      <w:pPr>
        <w:spacing w:line="240" w:lineRule="auto"/>
        <w:ind w:left="284"/>
        <w:rPr>
          <w:b/>
          <w:bCs/>
          <w:sz w:val="20"/>
          <w:szCs w:val="20"/>
        </w:rPr>
      </w:pPr>
      <w:r w:rsidRPr="00E53974">
        <w:rPr>
          <w:sz w:val="20"/>
          <w:szCs w:val="20"/>
        </w:rPr>
        <w:t>Universidad de Antioquia</w:t>
      </w:r>
      <w:r w:rsidR="00D62DFA" w:rsidRPr="0026526D">
        <w:rPr>
          <w:b/>
          <w:bCs/>
          <w:sz w:val="20"/>
          <w:szCs w:val="20"/>
        </w:rPr>
        <w:t xml:space="preserve"> </w:t>
      </w:r>
      <w:r w:rsidR="000B7458">
        <w:rPr>
          <w:b/>
          <w:bCs/>
          <w:sz w:val="20"/>
          <w:szCs w:val="20"/>
        </w:rPr>
        <w:t>–</w:t>
      </w:r>
      <w:r w:rsidR="00D62DFA" w:rsidRPr="0026526D">
        <w:rPr>
          <w:b/>
          <w:bCs/>
          <w:sz w:val="20"/>
          <w:szCs w:val="20"/>
        </w:rPr>
        <w:t xml:space="preserve"> </w:t>
      </w:r>
      <w:hyperlink r:id="rId15" w:history="1">
        <w:r w:rsidR="00E63A99" w:rsidRPr="002B45DE">
          <w:rPr>
            <w:rStyle w:val="Hipervnculo"/>
            <w:b/>
            <w:bCs/>
            <w:sz w:val="20"/>
            <w:szCs w:val="20"/>
          </w:rPr>
          <w:t>www.udea.edu.co</w:t>
        </w:r>
      </w:hyperlink>
    </w:p>
    <w:p w14:paraId="5B04E759" w14:textId="2B8CDCBB" w:rsidR="00E63A99" w:rsidRPr="00417DA5" w:rsidRDefault="00E108C7" w:rsidP="00434055">
      <w:pPr>
        <w:spacing w:line="240" w:lineRule="auto"/>
        <w:ind w:left="284"/>
        <w:rPr>
          <w:sz w:val="20"/>
          <w:szCs w:val="20"/>
        </w:rPr>
      </w:pPr>
      <w:r>
        <w:rPr>
          <w:b/>
          <w:bCs/>
          <w:sz w:val="20"/>
          <w:szCs w:val="20"/>
        </w:rPr>
        <w:t>Rector</w:t>
      </w:r>
      <w:r w:rsidR="00241919">
        <w:rPr>
          <w:b/>
          <w:bCs/>
          <w:sz w:val="20"/>
          <w:szCs w:val="20"/>
        </w:rPr>
        <w:t>:</w:t>
      </w:r>
      <w:r w:rsidR="005465E0">
        <w:rPr>
          <w:b/>
          <w:bCs/>
          <w:sz w:val="20"/>
          <w:szCs w:val="20"/>
        </w:rPr>
        <w:t xml:space="preserve"> </w:t>
      </w:r>
      <w:r w:rsidR="00CA31C2" w:rsidRPr="00417DA5">
        <w:rPr>
          <w:sz w:val="20"/>
          <w:szCs w:val="20"/>
        </w:rPr>
        <w:t>John Jairo Arboleda C</w:t>
      </w:r>
      <w:r w:rsidR="00B30208" w:rsidRPr="00417DA5">
        <w:rPr>
          <w:sz w:val="20"/>
          <w:szCs w:val="20"/>
        </w:rPr>
        <w:t>é</w:t>
      </w:r>
      <w:r w:rsidR="00CA31C2" w:rsidRPr="00417DA5">
        <w:rPr>
          <w:sz w:val="20"/>
          <w:szCs w:val="20"/>
        </w:rPr>
        <w:t>spedes</w:t>
      </w:r>
    </w:p>
    <w:p w14:paraId="21498CE8" w14:textId="7FE388CA" w:rsidR="00241919" w:rsidRPr="00002CC5" w:rsidRDefault="00C33190" w:rsidP="00434055">
      <w:pPr>
        <w:spacing w:line="240" w:lineRule="auto"/>
        <w:ind w:left="284"/>
        <w:rPr>
          <w:sz w:val="20"/>
          <w:szCs w:val="20"/>
        </w:rPr>
      </w:pPr>
      <w:r>
        <w:rPr>
          <w:b/>
          <w:bCs/>
          <w:sz w:val="20"/>
          <w:szCs w:val="20"/>
        </w:rPr>
        <w:t>Decano:</w:t>
      </w:r>
      <w:r w:rsidR="00002CC5">
        <w:rPr>
          <w:b/>
          <w:bCs/>
          <w:sz w:val="20"/>
          <w:szCs w:val="20"/>
        </w:rPr>
        <w:t xml:space="preserve"> </w:t>
      </w:r>
      <w:r w:rsidR="00002CC5">
        <w:rPr>
          <w:sz w:val="20"/>
          <w:szCs w:val="20"/>
        </w:rPr>
        <w:t>Sergio Iván Restrepo Ochoa</w:t>
      </w:r>
    </w:p>
    <w:p w14:paraId="3C2F0018" w14:textId="75B3CF5F" w:rsidR="00557A21" w:rsidRDefault="00557A21" w:rsidP="00434055">
      <w:pPr>
        <w:spacing w:line="240" w:lineRule="auto"/>
        <w:ind w:left="284"/>
        <w:rPr>
          <w:sz w:val="20"/>
          <w:szCs w:val="20"/>
        </w:rPr>
      </w:pPr>
      <w:r>
        <w:rPr>
          <w:b/>
          <w:bCs/>
          <w:sz w:val="20"/>
          <w:szCs w:val="20"/>
        </w:rPr>
        <w:t>Jefe de departamento:</w:t>
      </w:r>
      <w:r w:rsidR="00417DA5">
        <w:rPr>
          <w:sz w:val="20"/>
          <w:szCs w:val="20"/>
        </w:rPr>
        <w:t xml:space="preserve"> </w:t>
      </w:r>
      <w:r w:rsidR="00002CC5">
        <w:rPr>
          <w:sz w:val="20"/>
          <w:szCs w:val="20"/>
        </w:rPr>
        <w:t>Bernardo Ballesteros Díaz</w:t>
      </w:r>
    </w:p>
    <w:p w14:paraId="16E0280F" w14:textId="29E585D5" w:rsidR="00557A21" w:rsidRPr="00002CC5" w:rsidRDefault="00002CC5" w:rsidP="00434055">
      <w:pPr>
        <w:spacing w:line="240" w:lineRule="auto"/>
        <w:ind w:left="284"/>
        <w:rPr>
          <w:sz w:val="20"/>
          <w:szCs w:val="20"/>
        </w:rPr>
      </w:pPr>
      <w:r>
        <w:rPr>
          <w:b/>
          <w:bCs/>
          <w:sz w:val="20"/>
          <w:szCs w:val="20"/>
        </w:rPr>
        <w:t xml:space="preserve">Dirección de regionalización: </w:t>
      </w:r>
      <w:r>
        <w:rPr>
          <w:sz w:val="20"/>
          <w:szCs w:val="20"/>
        </w:rPr>
        <w:t>Jorge Iván Gallego Mosquera</w:t>
      </w:r>
    </w:p>
    <w:p w14:paraId="11FA026F" w14:textId="27EA3AEB" w:rsidR="00DC6B4D" w:rsidRDefault="00DC6B4D" w:rsidP="00434055">
      <w:pPr>
        <w:spacing w:line="240" w:lineRule="auto"/>
        <w:ind w:left="284"/>
        <w:rPr>
          <w:b/>
          <w:bCs/>
          <w:sz w:val="20"/>
          <w:szCs w:val="20"/>
        </w:rPr>
      </w:pPr>
    </w:p>
    <w:p w14:paraId="5FE3022A" w14:textId="77777777" w:rsidR="002C6736" w:rsidRDefault="002C6736" w:rsidP="00434055">
      <w:pPr>
        <w:spacing w:line="240" w:lineRule="auto"/>
        <w:ind w:left="284"/>
        <w:rPr>
          <w:b/>
          <w:bCs/>
          <w:sz w:val="20"/>
          <w:szCs w:val="20"/>
        </w:rPr>
      </w:pPr>
    </w:p>
    <w:p w14:paraId="00398600" w14:textId="77777777" w:rsidR="00DC6B4D" w:rsidRDefault="00DC6B4D" w:rsidP="00434055">
      <w:pPr>
        <w:spacing w:line="240" w:lineRule="auto"/>
        <w:ind w:left="284"/>
        <w:rPr>
          <w:b/>
          <w:bCs/>
          <w:sz w:val="20"/>
          <w:szCs w:val="20"/>
        </w:rPr>
      </w:pPr>
    </w:p>
    <w:p w14:paraId="254F5580" w14:textId="77777777" w:rsidR="00DC6B4D" w:rsidRPr="00463622" w:rsidRDefault="00DC6B4D" w:rsidP="00DC6B4D">
      <w:pPr>
        <w:spacing w:line="276" w:lineRule="auto"/>
        <w:rPr>
          <w:rFonts w:cs="Times New Roman"/>
          <w:sz w:val="20"/>
          <w:szCs w:val="20"/>
        </w:rPr>
      </w:pPr>
      <w:r w:rsidRPr="00C51917">
        <w:rPr>
          <w:rFonts w:cs="Times New Roman"/>
          <w:sz w:val="20"/>
          <w:szCs w:val="20"/>
        </w:rPr>
        <w:t xml:space="preserve">El contenido de </w:t>
      </w:r>
      <w:r>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Pr>
          <w:rFonts w:cs="Times New Roman"/>
          <w:sz w:val="20"/>
          <w:szCs w:val="20"/>
        </w:rPr>
        <w:t xml:space="preserve"> </w:t>
      </w:r>
      <w:r w:rsidRPr="00C51917">
        <w:rPr>
          <w:rFonts w:cs="Times New Roman"/>
          <w:sz w:val="20"/>
          <w:szCs w:val="20"/>
        </w:rPr>
        <w:t>de la Universidad de Antioquia ni desata su responsabilidad</w:t>
      </w:r>
      <w:r>
        <w:rPr>
          <w:rFonts w:cs="Times New Roman"/>
          <w:sz w:val="20"/>
          <w:szCs w:val="20"/>
        </w:rPr>
        <w:t xml:space="preserve"> </w:t>
      </w:r>
      <w:r w:rsidRPr="00C51917">
        <w:rPr>
          <w:rFonts w:cs="Times New Roman"/>
          <w:sz w:val="20"/>
          <w:szCs w:val="20"/>
        </w:rPr>
        <w:t>frente a terceros. Los autores asumen la</w:t>
      </w:r>
      <w:r>
        <w:rPr>
          <w:rFonts w:cs="Times New Roman"/>
          <w:sz w:val="20"/>
          <w:szCs w:val="20"/>
        </w:rPr>
        <w:t xml:space="preserve"> </w:t>
      </w:r>
      <w:r w:rsidRPr="00C51917">
        <w:rPr>
          <w:rFonts w:cs="Times New Roman"/>
          <w:sz w:val="20"/>
          <w:szCs w:val="20"/>
        </w:rPr>
        <w:t>responsabilidad por los</w:t>
      </w:r>
      <w:r>
        <w:rPr>
          <w:rFonts w:cs="Times New Roman"/>
          <w:sz w:val="20"/>
          <w:szCs w:val="20"/>
        </w:rPr>
        <w:t xml:space="preserve"> </w:t>
      </w:r>
      <w:r w:rsidRPr="00C51917">
        <w:rPr>
          <w:rFonts w:cs="Times New Roman"/>
          <w:sz w:val="20"/>
          <w:szCs w:val="20"/>
        </w:rPr>
        <w:t>derechos de autor y conexos</w:t>
      </w:r>
      <w:r>
        <w:rPr>
          <w:rFonts w:cs="Times New Roman"/>
          <w:sz w:val="20"/>
          <w:szCs w:val="20"/>
        </w:rPr>
        <w:t>.</w:t>
      </w:r>
    </w:p>
    <w:p w14:paraId="6F04C6E6" w14:textId="77777777" w:rsidR="00DC6B4D" w:rsidRPr="0026526D" w:rsidRDefault="00DC6B4D" w:rsidP="00434055">
      <w:pPr>
        <w:spacing w:line="240" w:lineRule="auto"/>
        <w:ind w:left="284"/>
        <w:rPr>
          <w:b/>
          <w:bCs/>
          <w:sz w:val="20"/>
          <w:szCs w:val="20"/>
        </w:rPr>
      </w:pPr>
    </w:p>
    <w:p w14:paraId="7742262E" w14:textId="77777777" w:rsidR="006C0010" w:rsidRDefault="006C0010" w:rsidP="004041CD">
      <w:pPr>
        <w:ind w:left="284"/>
        <w:rPr>
          <w:b/>
          <w:bCs/>
        </w:rPr>
      </w:pPr>
    </w:p>
    <w:p w14:paraId="6B6FA58B" w14:textId="3CAC7B49" w:rsidR="00001C7D" w:rsidRDefault="00DB2BC6" w:rsidP="00D86E21">
      <w:pPr>
        <w:ind w:left="284"/>
        <w:jc w:val="center"/>
        <w:rPr>
          <w:b/>
          <w:bCs/>
        </w:rPr>
      </w:pPr>
      <w:r>
        <w:rPr>
          <w:b/>
          <w:bCs/>
        </w:rPr>
        <w:lastRenderedPageBreak/>
        <w:t>DEDICATORIA</w:t>
      </w:r>
    </w:p>
    <w:p w14:paraId="4846BEF6" w14:textId="3A206CA2" w:rsidR="00D161A6" w:rsidRDefault="009F2454" w:rsidP="00D86E21">
      <w:pPr>
        <w:ind w:left="284"/>
        <w:jc w:val="center"/>
      </w:pPr>
      <w:r>
        <w:t>Dedico el presente trabajo</w:t>
      </w:r>
      <w:r w:rsidR="00CB57DB">
        <w:t xml:space="preserve"> de grados profesional</w:t>
      </w:r>
      <w:r w:rsidR="00513B56">
        <w:t xml:space="preserve"> a mi madre </w:t>
      </w:r>
      <w:r w:rsidR="004D0C9A">
        <w:t>Antia Isabel Mesa Ramos</w:t>
      </w:r>
      <w:r w:rsidR="00726835">
        <w:t xml:space="preserve"> porque </w:t>
      </w:r>
      <w:r w:rsidR="005627AA">
        <w:t xml:space="preserve">a través de los años me </w:t>
      </w:r>
      <w:r w:rsidR="00927E47">
        <w:t>enseñó el valor de la responsabilidad</w:t>
      </w:r>
      <w:r w:rsidR="006015E2">
        <w:t xml:space="preserve"> y el empeño de alcanzar los sueños</w:t>
      </w:r>
      <w:r w:rsidR="00FB44C6">
        <w:t>; a mi hermana Ada Luz Silva Mesa</w:t>
      </w:r>
      <w:r w:rsidR="007467DF">
        <w:t xml:space="preserve"> que es como mi segunda madre, consejera y amiga en </w:t>
      </w:r>
      <w:r w:rsidR="00E838DA">
        <w:t>las buenas y en las malas</w:t>
      </w:r>
      <w:r w:rsidR="00A71359">
        <w:t>; a mi esposa Lida Marcela Villanueva Guarín que me acompañó en todo el proceso</w:t>
      </w:r>
      <w:r w:rsidR="005A53C8">
        <w:t xml:space="preserve"> académico</w:t>
      </w:r>
      <w:r w:rsidR="00BD1580">
        <w:t xml:space="preserve">; a mi compañera y amiga </w:t>
      </w:r>
      <w:r w:rsidR="001675F9">
        <w:t>Katerine Serna Vel</w:t>
      </w:r>
      <w:r w:rsidR="001F7298">
        <w:t>á</w:t>
      </w:r>
      <w:r w:rsidR="001675F9">
        <w:t>squez</w:t>
      </w:r>
      <w:r w:rsidR="001F7298">
        <w:t xml:space="preserve"> </w:t>
      </w:r>
      <w:r w:rsidR="007A2076">
        <w:t>mi gran apoyo</w:t>
      </w:r>
      <w:r w:rsidR="0075449B">
        <w:t xml:space="preserve"> </w:t>
      </w:r>
      <w:r w:rsidR="00FC686C">
        <w:t xml:space="preserve">y fortaleza en </w:t>
      </w:r>
      <w:r w:rsidR="00BA7DB9">
        <w:t xml:space="preserve">la universidad y en la vida; especialmente dedico este </w:t>
      </w:r>
      <w:r w:rsidR="00056DD9">
        <w:t>trabajo a mis dos hijos, Daniel Felipe</w:t>
      </w:r>
      <w:r w:rsidR="00560D9C">
        <w:t xml:space="preserve"> y Samuel David Silva Villanueva</w:t>
      </w:r>
      <w:r w:rsidR="00D94430">
        <w:t xml:space="preserve"> </w:t>
      </w:r>
      <w:r w:rsidR="00CD42E1">
        <w:t xml:space="preserve">porque </w:t>
      </w:r>
      <w:r w:rsidR="00B837D5">
        <w:t xml:space="preserve">a través </w:t>
      </w:r>
      <w:r w:rsidR="00604E0E">
        <w:t>de</w:t>
      </w:r>
      <w:r w:rsidR="00932FF0">
        <w:t xml:space="preserve"> todo el esfuerzo que </w:t>
      </w:r>
      <w:r w:rsidR="0063252A">
        <w:t>hice en mi carrera se los quiero dejar como ejemplo de superación en la vida</w:t>
      </w:r>
      <w:r w:rsidR="00E35454">
        <w:t>, nunca renuncien a sus sueños</w:t>
      </w:r>
      <w:r w:rsidR="00E56C9B">
        <w:t>, nunca desistan.</w:t>
      </w:r>
    </w:p>
    <w:p w14:paraId="08F445B1" w14:textId="77777777" w:rsidR="00D161A6" w:rsidRDefault="00D161A6">
      <w:pPr>
        <w:spacing w:line="259" w:lineRule="auto"/>
      </w:pPr>
      <w:r>
        <w:br w:type="page"/>
      </w:r>
    </w:p>
    <w:p w14:paraId="57217ABF" w14:textId="24965A84" w:rsidR="00E56C9B" w:rsidRDefault="008A1253" w:rsidP="00D86E21">
      <w:pPr>
        <w:ind w:left="284"/>
        <w:jc w:val="center"/>
        <w:rPr>
          <w:b/>
          <w:bCs/>
        </w:rPr>
      </w:pPr>
      <w:r>
        <w:rPr>
          <w:b/>
          <w:bCs/>
        </w:rPr>
        <w:lastRenderedPageBreak/>
        <w:t>AGRADECIMIENTOS</w:t>
      </w:r>
    </w:p>
    <w:p w14:paraId="29543F01" w14:textId="7408CC39" w:rsidR="003D0A5D" w:rsidRDefault="001E0D42" w:rsidP="00D86E21">
      <w:pPr>
        <w:ind w:left="284"/>
        <w:jc w:val="center"/>
      </w:pPr>
      <w:r>
        <w:t>Primeramente,</w:t>
      </w:r>
      <w:r w:rsidR="0070373F">
        <w:t xml:space="preserve"> </w:t>
      </w:r>
      <w:r w:rsidR="00B506D2">
        <w:t>l</w:t>
      </w:r>
      <w:r w:rsidR="0070373F">
        <w:t>e doy gracias a Dios</w:t>
      </w:r>
      <w:r w:rsidR="00B506D2">
        <w:t xml:space="preserve"> por la oportunidad </w:t>
      </w:r>
      <w:r w:rsidR="001E6E25">
        <w:t xml:space="preserve">que me dio </w:t>
      </w:r>
      <w:r w:rsidR="004671EF">
        <w:t xml:space="preserve">de llegar </w:t>
      </w:r>
      <w:r w:rsidR="00725C54">
        <w:t>hasta el final de todo este proceso académico</w:t>
      </w:r>
      <w:r w:rsidR="000D11F0">
        <w:t xml:space="preserve"> y de poder lograr mi sueño de </w:t>
      </w:r>
      <w:r w:rsidR="00E52AF9">
        <w:t xml:space="preserve">aspiración de obtener el </w:t>
      </w:r>
      <w:r w:rsidR="00814D76">
        <w:t>título profesional de Administrador de Empresa</w:t>
      </w:r>
      <w:r w:rsidR="007E434E">
        <w:t>s en la Universidad de Antioquia</w:t>
      </w:r>
      <w:r w:rsidR="005C265A">
        <w:t xml:space="preserve">; </w:t>
      </w:r>
      <w:r w:rsidR="008B1DA3">
        <w:t xml:space="preserve">le agradezco a mi hermana Ada Luz Silva Mesa </w:t>
      </w:r>
      <w:r w:rsidR="004A3CCB">
        <w:t xml:space="preserve">y a su </w:t>
      </w:r>
      <w:r w:rsidR="005B653C">
        <w:t xml:space="preserve">esposo Ogger de Jesús Arteaga Mendoza </w:t>
      </w:r>
      <w:r w:rsidR="008B1DA3">
        <w:t>por creer en m</w:t>
      </w:r>
      <w:r w:rsidR="004A3CCB">
        <w:t xml:space="preserve">í y darme el impulso </w:t>
      </w:r>
      <w:r w:rsidR="005B653C">
        <w:t xml:space="preserve">que necesitaba </w:t>
      </w:r>
      <w:r w:rsidR="000A2AE8">
        <w:t>para presenta</w:t>
      </w:r>
      <w:r w:rsidR="009D450D">
        <w:t>r el examen de admisión</w:t>
      </w:r>
      <w:r w:rsidR="000A2AE8">
        <w:t xml:space="preserve"> </w:t>
      </w:r>
      <w:r w:rsidR="0003004C">
        <w:t>en</w:t>
      </w:r>
      <w:r w:rsidR="009D450D">
        <w:t xml:space="preserve"> la UdeA</w:t>
      </w:r>
      <w:r w:rsidR="00E56CB2">
        <w:t xml:space="preserve">, muchas </w:t>
      </w:r>
      <w:r w:rsidR="00913D9D">
        <w:t>gracias hoy se ven los frutos de esa confianza</w:t>
      </w:r>
      <w:r w:rsidR="009D052F">
        <w:t xml:space="preserve">; también agradezco a mi asesora de prácticas </w:t>
      </w:r>
      <w:r w:rsidR="00CE28CB">
        <w:t xml:space="preserve">Magister Migdalia María Betancur </w:t>
      </w:r>
      <w:r w:rsidR="008E3599">
        <w:t>por su</w:t>
      </w:r>
      <w:r w:rsidR="00240025">
        <w:t xml:space="preserve"> ayuda y apoyo para </w:t>
      </w:r>
      <w:r w:rsidR="00102DE9">
        <w:t>lograr la excelencia en mi proyecto, también a todo mis profesores</w:t>
      </w:r>
      <w:r w:rsidR="005F1352">
        <w:t xml:space="preserve"> de la Universidad </w:t>
      </w:r>
      <w:r w:rsidR="00DC135F">
        <w:t xml:space="preserve">de Antioquia porque gracias a ellos </w:t>
      </w:r>
      <w:r w:rsidR="006C71F2">
        <w:t>hoy soy un profesional</w:t>
      </w:r>
      <w:r w:rsidR="00E54057">
        <w:t>;</w:t>
      </w:r>
      <w:r w:rsidR="00002CC5">
        <w:t xml:space="preserve"> finalmente le doy muchas gracias </w:t>
      </w:r>
      <w:r w:rsidR="001716AC">
        <w:t xml:space="preserve">a </w:t>
      </w:r>
      <w:r w:rsidR="0024153C">
        <w:t>Diana Carolina Herrera y Rodrigo Londoño</w:t>
      </w:r>
      <w:r w:rsidR="001716AC">
        <w:t xml:space="preserve"> empresarios de Resafe Marketing S.A.S por darme la oportunidad de realizar las prácticas en su empresa, porque con esta experiencia</w:t>
      </w:r>
      <w:r w:rsidR="00E54057">
        <w:t xml:space="preserve"> apliqué todos los conocimientos adquiridos en la carrera y de esta forma ese conocimiento queda plasmado en el siguiente escrito.</w:t>
      </w:r>
    </w:p>
    <w:p w14:paraId="4DD7705B" w14:textId="77777777" w:rsidR="003D0A5D" w:rsidRDefault="003D0A5D">
      <w:pPr>
        <w:spacing w:line="259" w:lineRule="auto"/>
      </w:pPr>
      <w:r>
        <w:br w:type="page"/>
      </w:r>
    </w:p>
    <w:sdt>
      <w:sdtPr>
        <w:rPr>
          <w:rFonts w:ascii="Times New Roman" w:eastAsia="Calibri" w:hAnsi="Times New Roman" w:cs="Calibri"/>
          <w:color w:val="auto"/>
          <w:sz w:val="24"/>
          <w:szCs w:val="22"/>
          <w:lang w:val="es-ES"/>
        </w:rPr>
        <w:id w:val="1706988453"/>
        <w:docPartObj>
          <w:docPartGallery w:val="Table of Contents"/>
          <w:docPartUnique/>
        </w:docPartObj>
      </w:sdtPr>
      <w:sdtEndPr>
        <w:rPr>
          <w:b/>
          <w:bCs/>
        </w:rPr>
      </w:sdtEndPr>
      <w:sdtContent>
        <w:p w14:paraId="73809EF0" w14:textId="4F2CD7D0" w:rsidR="00DE1666" w:rsidRPr="00DE1666" w:rsidRDefault="00DE1666" w:rsidP="00DE1666">
          <w:pPr>
            <w:pStyle w:val="TtuloTDC"/>
            <w:jc w:val="center"/>
            <w:rPr>
              <w:rFonts w:ascii="Times New Roman" w:hAnsi="Times New Roman" w:cs="Times New Roman"/>
              <w:b/>
              <w:bCs/>
              <w:color w:val="auto"/>
              <w:sz w:val="24"/>
              <w:szCs w:val="24"/>
            </w:rPr>
          </w:pPr>
          <w:r w:rsidRPr="00DE1666">
            <w:rPr>
              <w:rFonts w:ascii="Times New Roman" w:hAnsi="Times New Roman" w:cs="Times New Roman"/>
              <w:b/>
              <w:bCs/>
              <w:color w:val="auto"/>
              <w:sz w:val="24"/>
              <w:szCs w:val="24"/>
              <w:lang w:val="es-ES"/>
            </w:rPr>
            <w:t>TABLA DE CONTENIDO</w:t>
          </w:r>
        </w:p>
        <w:p w14:paraId="5C2B41DB" w14:textId="308A74F5" w:rsidR="0055277D" w:rsidRDefault="00DE1666">
          <w:pPr>
            <w:pStyle w:val="TDC1"/>
            <w:tabs>
              <w:tab w:val="right" w:leader="dot" w:pos="9089"/>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88839038" w:history="1">
            <w:r w:rsidR="0055277D" w:rsidRPr="000E6DCD">
              <w:rPr>
                <w:rStyle w:val="Hipervnculo"/>
                <w:noProof/>
              </w:rPr>
              <w:t>LISTA DE ILUSTRACIONES</w:t>
            </w:r>
            <w:r w:rsidR="0055277D">
              <w:rPr>
                <w:noProof/>
                <w:webHidden/>
              </w:rPr>
              <w:tab/>
            </w:r>
            <w:r w:rsidR="0055277D">
              <w:rPr>
                <w:noProof/>
                <w:webHidden/>
              </w:rPr>
              <w:fldChar w:fldCharType="begin"/>
            </w:r>
            <w:r w:rsidR="0055277D">
              <w:rPr>
                <w:noProof/>
                <w:webHidden/>
              </w:rPr>
              <w:instrText xml:space="preserve"> PAGEREF _Toc88839038 \h </w:instrText>
            </w:r>
            <w:r w:rsidR="0055277D">
              <w:rPr>
                <w:noProof/>
                <w:webHidden/>
              </w:rPr>
            </w:r>
            <w:r w:rsidR="0055277D">
              <w:rPr>
                <w:noProof/>
                <w:webHidden/>
              </w:rPr>
              <w:fldChar w:fldCharType="separate"/>
            </w:r>
            <w:r w:rsidR="0055277D">
              <w:rPr>
                <w:noProof/>
                <w:webHidden/>
              </w:rPr>
              <w:t>13</w:t>
            </w:r>
            <w:r w:rsidR="0055277D">
              <w:rPr>
                <w:noProof/>
                <w:webHidden/>
              </w:rPr>
              <w:fldChar w:fldCharType="end"/>
            </w:r>
          </w:hyperlink>
        </w:p>
        <w:p w14:paraId="028A68EC" w14:textId="04F5A4AC" w:rsidR="0055277D" w:rsidRDefault="0055277D">
          <w:pPr>
            <w:pStyle w:val="TDC1"/>
            <w:tabs>
              <w:tab w:val="right" w:leader="dot" w:pos="9089"/>
            </w:tabs>
            <w:rPr>
              <w:rFonts w:asciiTheme="minorHAnsi" w:eastAsiaTheme="minorEastAsia" w:hAnsiTheme="minorHAnsi" w:cstheme="minorBidi"/>
              <w:noProof/>
              <w:sz w:val="22"/>
            </w:rPr>
          </w:pPr>
          <w:hyperlink w:anchor="_Toc88839039" w:history="1">
            <w:r w:rsidRPr="000E6DCD">
              <w:rPr>
                <w:rStyle w:val="Hipervnculo"/>
                <w:noProof/>
              </w:rPr>
              <w:t>LISTA DE TABLAS</w:t>
            </w:r>
            <w:r>
              <w:rPr>
                <w:noProof/>
                <w:webHidden/>
              </w:rPr>
              <w:tab/>
            </w:r>
            <w:r>
              <w:rPr>
                <w:noProof/>
                <w:webHidden/>
              </w:rPr>
              <w:fldChar w:fldCharType="begin"/>
            </w:r>
            <w:r>
              <w:rPr>
                <w:noProof/>
                <w:webHidden/>
              </w:rPr>
              <w:instrText xml:space="preserve"> PAGEREF _Toc88839039 \h </w:instrText>
            </w:r>
            <w:r>
              <w:rPr>
                <w:noProof/>
                <w:webHidden/>
              </w:rPr>
            </w:r>
            <w:r>
              <w:rPr>
                <w:noProof/>
                <w:webHidden/>
              </w:rPr>
              <w:fldChar w:fldCharType="separate"/>
            </w:r>
            <w:r>
              <w:rPr>
                <w:noProof/>
                <w:webHidden/>
              </w:rPr>
              <w:t>14</w:t>
            </w:r>
            <w:r>
              <w:rPr>
                <w:noProof/>
                <w:webHidden/>
              </w:rPr>
              <w:fldChar w:fldCharType="end"/>
            </w:r>
          </w:hyperlink>
        </w:p>
        <w:p w14:paraId="12E7CA9A" w14:textId="4786B9E3" w:rsidR="0055277D" w:rsidRDefault="0055277D">
          <w:pPr>
            <w:pStyle w:val="TDC1"/>
            <w:tabs>
              <w:tab w:val="right" w:leader="dot" w:pos="9089"/>
            </w:tabs>
            <w:rPr>
              <w:rFonts w:asciiTheme="minorHAnsi" w:eastAsiaTheme="minorEastAsia" w:hAnsiTheme="minorHAnsi" w:cstheme="minorBidi"/>
              <w:noProof/>
              <w:sz w:val="22"/>
            </w:rPr>
          </w:pPr>
          <w:hyperlink w:anchor="_Toc88839040" w:history="1">
            <w:r w:rsidRPr="000E6DCD">
              <w:rPr>
                <w:rStyle w:val="Hipervnculo"/>
                <w:noProof/>
              </w:rPr>
              <w:t>SIGLAS, ACRÓNIMOS Y ABREVIATURAS</w:t>
            </w:r>
            <w:r>
              <w:rPr>
                <w:noProof/>
                <w:webHidden/>
              </w:rPr>
              <w:tab/>
            </w:r>
            <w:r>
              <w:rPr>
                <w:noProof/>
                <w:webHidden/>
              </w:rPr>
              <w:fldChar w:fldCharType="begin"/>
            </w:r>
            <w:r>
              <w:rPr>
                <w:noProof/>
                <w:webHidden/>
              </w:rPr>
              <w:instrText xml:space="preserve"> PAGEREF _Toc88839040 \h </w:instrText>
            </w:r>
            <w:r>
              <w:rPr>
                <w:noProof/>
                <w:webHidden/>
              </w:rPr>
            </w:r>
            <w:r>
              <w:rPr>
                <w:noProof/>
                <w:webHidden/>
              </w:rPr>
              <w:fldChar w:fldCharType="separate"/>
            </w:r>
            <w:r>
              <w:rPr>
                <w:noProof/>
                <w:webHidden/>
              </w:rPr>
              <w:t>15</w:t>
            </w:r>
            <w:r>
              <w:rPr>
                <w:noProof/>
                <w:webHidden/>
              </w:rPr>
              <w:fldChar w:fldCharType="end"/>
            </w:r>
          </w:hyperlink>
        </w:p>
        <w:p w14:paraId="61543782" w14:textId="155B756D" w:rsidR="0055277D" w:rsidRDefault="0055277D">
          <w:pPr>
            <w:pStyle w:val="TDC1"/>
            <w:tabs>
              <w:tab w:val="right" w:leader="dot" w:pos="9089"/>
            </w:tabs>
            <w:rPr>
              <w:rFonts w:asciiTheme="minorHAnsi" w:eastAsiaTheme="minorEastAsia" w:hAnsiTheme="minorHAnsi" w:cstheme="minorBidi"/>
              <w:noProof/>
              <w:sz w:val="22"/>
            </w:rPr>
          </w:pPr>
          <w:hyperlink w:anchor="_Toc88839041" w:history="1">
            <w:r w:rsidRPr="000E6DCD">
              <w:rPr>
                <w:rStyle w:val="Hipervnculo"/>
                <w:noProof/>
              </w:rPr>
              <w:t>RESUMEN</w:t>
            </w:r>
            <w:r>
              <w:rPr>
                <w:noProof/>
                <w:webHidden/>
              </w:rPr>
              <w:tab/>
            </w:r>
            <w:r>
              <w:rPr>
                <w:noProof/>
                <w:webHidden/>
              </w:rPr>
              <w:fldChar w:fldCharType="begin"/>
            </w:r>
            <w:r>
              <w:rPr>
                <w:noProof/>
                <w:webHidden/>
              </w:rPr>
              <w:instrText xml:space="preserve"> PAGEREF _Toc88839041 \h </w:instrText>
            </w:r>
            <w:r>
              <w:rPr>
                <w:noProof/>
                <w:webHidden/>
              </w:rPr>
            </w:r>
            <w:r>
              <w:rPr>
                <w:noProof/>
                <w:webHidden/>
              </w:rPr>
              <w:fldChar w:fldCharType="separate"/>
            </w:r>
            <w:r>
              <w:rPr>
                <w:noProof/>
                <w:webHidden/>
              </w:rPr>
              <w:t>16</w:t>
            </w:r>
            <w:r>
              <w:rPr>
                <w:noProof/>
                <w:webHidden/>
              </w:rPr>
              <w:fldChar w:fldCharType="end"/>
            </w:r>
          </w:hyperlink>
        </w:p>
        <w:p w14:paraId="76E26498" w14:textId="5ADC78A8" w:rsidR="0055277D" w:rsidRDefault="0055277D">
          <w:pPr>
            <w:pStyle w:val="TDC1"/>
            <w:tabs>
              <w:tab w:val="right" w:leader="dot" w:pos="9089"/>
            </w:tabs>
            <w:rPr>
              <w:rFonts w:asciiTheme="minorHAnsi" w:eastAsiaTheme="minorEastAsia" w:hAnsiTheme="minorHAnsi" w:cstheme="minorBidi"/>
              <w:noProof/>
              <w:sz w:val="22"/>
            </w:rPr>
          </w:pPr>
          <w:hyperlink w:anchor="_Toc88839042" w:history="1">
            <w:r w:rsidRPr="000E6DCD">
              <w:rPr>
                <w:rStyle w:val="Hipervnculo"/>
                <w:noProof/>
                <w:lang w:val="en-US"/>
              </w:rPr>
              <w:t>ABSTRACT</w:t>
            </w:r>
            <w:r>
              <w:rPr>
                <w:noProof/>
                <w:webHidden/>
              </w:rPr>
              <w:tab/>
            </w:r>
            <w:r>
              <w:rPr>
                <w:noProof/>
                <w:webHidden/>
              </w:rPr>
              <w:fldChar w:fldCharType="begin"/>
            </w:r>
            <w:r>
              <w:rPr>
                <w:noProof/>
                <w:webHidden/>
              </w:rPr>
              <w:instrText xml:space="preserve"> PAGEREF _Toc88839042 \h </w:instrText>
            </w:r>
            <w:r>
              <w:rPr>
                <w:noProof/>
                <w:webHidden/>
              </w:rPr>
            </w:r>
            <w:r>
              <w:rPr>
                <w:noProof/>
                <w:webHidden/>
              </w:rPr>
              <w:fldChar w:fldCharType="separate"/>
            </w:r>
            <w:r>
              <w:rPr>
                <w:noProof/>
                <w:webHidden/>
              </w:rPr>
              <w:t>17</w:t>
            </w:r>
            <w:r>
              <w:rPr>
                <w:noProof/>
                <w:webHidden/>
              </w:rPr>
              <w:fldChar w:fldCharType="end"/>
            </w:r>
          </w:hyperlink>
        </w:p>
        <w:p w14:paraId="663A0A69" w14:textId="43240533" w:rsidR="0055277D" w:rsidRDefault="0055277D">
          <w:pPr>
            <w:pStyle w:val="TDC1"/>
            <w:tabs>
              <w:tab w:val="right" w:leader="dot" w:pos="9089"/>
            </w:tabs>
            <w:rPr>
              <w:rFonts w:asciiTheme="minorHAnsi" w:eastAsiaTheme="minorEastAsia" w:hAnsiTheme="minorHAnsi" w:cstheme="minorBidi"/>
              <w:noProof/>
              <w:sz w:val="22"/>
            </w:rPr>
          </w:pPr>
          <w:hyperlink w:anchor="_Toc88839043" w:history="1">
            <w:r w:rsidRPr="000E6DCD">
              <w:rPr>
                <w:rStyle w:val="Hipervnculo"/>
                <w:noProof/>
              </w:rPr>
              <w:t>INTRODUCCIÓN</w:t>
            </w:r>
            <w:r>
              <w:rPr>
                <w:noProof/>
                <w:webHidden/>
              </w:rPr>
              <w:tab/>
            </w:r>
            <w:r>
              <w:rPr>
                <w:noProof/>
                <w:webHidden/>
              </w:rPr>
              <w:fldChar w:fldCharType="begin"/>
            </w:r>
            <w:r>
              <w:rPr>
                <w:noProof/>
                <w:webHidden/>
              </w:rPr>
              <w:instrText xml:space="preserve"> PAGEREF _Toc88839043 \h </w:instrText>
            </w:r>
            <w:r>
              <w:rPr>
                <w:noProof/>
                <w:webHidden/>
              </w:rPr>
            </w:r>
            <w:r>
              <w:rPr>
                <w:noProof/>
                <w:webHidden/>
              </w:rPr>
              <w:fldChar w:fldCharType="separate"/>
            </w:r>
            <w:r>
              <w:rPr>
                <w:noProof/>
                <w:webHidden/>
              </w:rPr>
              <w:t>18</w:t>
            </w:r>
            <w:r>
              <w:rPr>
                <w:noProof/>
                <w:webHidden/>
              </w:rPr>
              <w:fldChar w:fldCharType="end"/>
            </w:r>
          </w:hyperlink>
        </w:p>
        <w:p w14:paraId="5BAE4D43" w14:textId="0353FC31" w:rsidR="0055277D" w:rsidRDefault="0055277D">
          <w:pPr>
            <w:pStyle w:val="TDC1"/>
            <w:tabs>
              <w:tab w:val="right" w:leader="dot" w:pos="9089"/>
            </w:tabs>
            <w:rPr>
              <w:rFonts w:asciiTheme="minorHAnsi" w:eastAsiaTheme="minorEastAsia" w:hAnsiTheme="minorHAnsi" w:cstheme="minorBidi"/>
              <w:noProof/>
              <w:sz w:val="22"/>
            </w:rPr>
          </w:pPr>
          <w:hyperlink w:anchor="_Toc88839044" w:history="1">
            <w:r w:rsidRPr="000E6DCD">
              <w:rPr>
                <w:rStyle w:val="Hipervnculo"/>
                <w:noProof/>
              </w:rPr>
              <w:t>TÍTULO DE PRÁCTICA</w:t>
            </w:r>
            <w:r>
              <w:rPr>
                <w:noProof/>
                <w:webHidden/>
              </w:rPr>
              <w:tab/>
            </w:r>
            <w:r>
              <w:rPr>
                <w:noProof/>
                <w:webHidden/>
              </w:rPr>
              <w:fldChar w:fldCharType="begin"/>
            </w:r>
            <w:r>
              <w:rPr>
                <w:noProof/>
                <w:webHidden/>
              </w:rPr>
              <w:instrText xml:space="preserve"> PAGEREF _Toc88839044 \h </w:instrText>
            </w:r>
            <w:r>
              <w:rPr>
                <w:noProof/>
                <w:webHidden/>
              </w:rPr>
            </w:r>
            <w:r>
              <w:rPr>
                <w:noProof/>
                <w:webHidden/>
              </w:rPr>
              <w:fldChar w:fldCharType="separate"/>
            </w:r>
            <w:r>
              <w:rPr>
                <w:noProof/>
                <w:webHidden/>
              </w:rPr>
              <w:t>20</w:t>
            </w:r>
            <w:r>
              <w:rPr>
                <w:noProof/>
                <w:webHidden/>
              </w:rPr>
              <w:fldChar w:fldCharType="end"/>
            </w:r>
          </w:hyperlink>
        </w:p>
        <w:p w14:paraId="48D6EB7D" w14:textId="0B496421" w:rsidR="0055277D" w:rsidRDefault="0055277D">
          <w:pPr>
            <w:pStyle w:val="TDC1"/>
            <w:tabs>
              <w:tab w:val="right" w:leader="dot" w:pos="9089"/>
            </w:tabs>
            <w:rPr>
              <w:rFonts w:asciiTheme="minorHAnsi" w:eastAsiaTheme="minorEastAsia" w:hAnsiTheme="minorHAnsi" w:cstheme="minorBidi"/>
              <w:noProof/>
              <w:sz w:val="22"/>
            </w:rPr>
          </w:pPr>
          <w:hyperlink w:anchor="_Toc88839045" w:history="1">
            <w:r w:rsidRPr="000E6DCD">
              <w:rPr>
                <w:rStyle w:val="Hipervnculo"/>
                <w:noProof/>
              </w:rPr>
              <w:t>TEMA DE LA PRÁCTICA</w:t>
            </w:r>
            <w:r>
              <w:rPr>
                <w:noProof/>
                <w:webHidden/>
              </w:rPr>
              <w:tab/>
            </w:r>
            <w:r>
              <w:rPr>
                <w:noProof/>
                <w:webHidden/>
              </w:rPr>
              <w:fldChar w:fldCharType="begin"/>
            </w:r>
            <w:r>
              <w:rPr>
                <w:noProof/>
                <w:webHidden/>
              </w:rPr>
              <w:instrText xml:space="preserve"> PAGEREF _Toc88839045 \h </w:instrText>
            </w:r>
            <w:r>
              <w:rPr>
                <w:noProof/>
                <w:webHidden/>
              </w:rPr>
            </w:r>
            <w:r>
              <w:rPr>
                <w:noProof/>
                <w:webHidden/>
              </w:rPr>
              <w:fldChar w:fldCharType="separate"/>
            </w:r>
            <w:r>
              <w:rPr>
                <w:noProof/>
                <w:webHidden/>
              </w:rPr>
              <w:t>20</w:t>
            </w:r>
            <w:r>
              <w:rPr>
                <w:noProof/>
                <w:webHidden/>
              </w:rPr>
              <w:fldChar w:fldCharType="end"/>
            </w:r>
          </w:hyperlink>
        </w:p>
        <w:p w14:paraId="781506AE" w14:textId="35FD8177" w:rsidR="0055277D" w:rsidRDefault="0055277D">
          <w:pPr>
            <w:pStyle w:val="TDC2"/>
            <w:tabs>
              <w:tab w:val="right" w:leader="dot" w:pos="9089"/>
            </w:tabs>
            <w:rPr>
              <w:rFonts w:asciiTheme="minorHAnsi" w:eastAsiaTheme="minorEastAsia" w:hAnsiTheme="minorHAnsi" w:cstheme="minorBidi"/>
              <w:noProof/>
              <w:sz w:val="22"/>
            </w:rPr>
          </w:pPr>
          <w:hyperlink w:anchor="_Toc88839046" w:history="1">
            <w:r w:rsidRPr="000E6DCD">
              <w:rPr>
                <w:rStyle w:val="Hipervnculo"/>
                <w:noProof/>
              </w:rPr>
              <w:t>SISTEMAS DE GESTIÓN</w:t>
            </w:r>
            <w:r>
              <w:rPr>
                <w:noProof/>
                <w:webHidden/>
              </w:rPr>
              <w:tab/>
            </w:r>
            <w:r>
              <w:rPr>
                <w:noProof/>
                <w:webHidden/>
              </w:rPr>
              <w:fldChar w:fldCharType="begin"/>
            </w:r>
            <w:r>
              <w:rPr>
                <w:noProof/>
                <w:webHidden/>
              </w:rPr>
              <w:instrText xml:space="preserve"> PAGEREF _Toc88839046 \h </w:instrText>
            </w:r>
            <w:r>
              <w:rPr>
                <w:noProof/>
                <w:webHidden/>
              </w:rPr>
            </w:r>
            <w:r>
              <w:rPr>
                <w:noProof/>
                <w:webHidden/>
              </w:rPr>
              <w:fldChar w:fldCharType="separate"/>
            </w:r>
            <w:r>
              <w:rPr>
                <w:noProof/>
                <w:webHidden/>
              </w:rPr>
              <w:t>20</w:t>
            </w:r>
            <w:r>
              <w:rPr>
                <w:noProof/>
                <w:webHidden/>
              </w:rPr>
              <w:fldChar w:fldCharType="end"/>
            </w:r>
          </w:hyperlink>
        </w:p>
        <w:p w14:paraId="59AE2D1B" w14:textId="4C349A34" w:rsidR="0055277D" w:rsidRDefault="0055277D">
          <w:pPr>
            <w:pStyle w:val="TDC2"/>
            <w:tabs>
              <w:tab w:val="right" w:leader="dot" w:pos="9089"/>
            </w:tabs>
            <w:rPr>
              <w:rFonts w:asciiTheme="minorHAnsi" w:eastAsiaTheme="minorEastAsia" w:hAnsiTheme="minorHAnsi" w:cstheme="minorBidi"/>
              <w:noProof/>
              <w:sz w:val="22"/>
            </w:rPr>
          </w:pPr>
          <w:hyperlink w:anchor="_Toc88839047" w:history="1">
            <w:r w:rsidRPr="000E6DCD">
              <w:rPr>
                <w:rStyle w:val="Hipervnculo"/>
                <w:noProof/>
              </w:rPr>
              <w:t>SEGURIDAD Y SALUD EN EL TRABAJO</w:t>
            </w:r>
            <w:r>
              <w:rPr>
                <w:noProof/>
                <w:webHidden/>
              </w:rPr>
              <w:tab/>
            </w:r>
            <w:r>
              <w:rPr>
                <w:noProof/>
                <w:webHidden/>
              </w:rPr>
              <w:fldChar w:fldCharType="begin"/>
            </w:r>
            <w:r>
              <w:rPr>
                <w:noProof/>
                <w:webHidden/>
              </w:rPr>
              <w:instrText xml:space="preserve"> PAGEREF _Toc88839047 \h </w:instrText>
            </w:r>
            <w:r>
              <w:rPr>
                <w:noProof/>
                <w:webHidden/>
              </w:rPr>
            </w:r>
            <w:r>
              <w:rPr>
                <w:noProof/>
                <w:webHidden/>
              </w:rPr>
              <w:fldChar w:fldCharType="separate"/>
            </w:r>
            <w:r>
              <w:rPr>
                <w:noProof/>
                <w:webHidden/>
              </w:rPr>
              <w:t>21</w:t>
            </w:r>
            <w:r>
              <w:rPr>
                <w:noProof/>
                <w:webHidden/>
              </w:rPr>
              <w:fldChar w:fldCharType="end"/>
            </w:r>
          </w:hyperlink>
        </w:p>
        <w:p w14:paraId="0A05543B" w14:textId="16550F33" w:rsidR="0055277D" w:rsidRDefault="0055277D">
          <w:pPr>
            <w:pStyle w:val="TDC2"/>
            <w:tabs>
              <w:tab w:val="right" w:leader="dot" w:pos="9089"/>
            </w:tabs>
            <w:rPr>
              <w:rFonts w:asciiTheme="minorHAnsi" w:eastAsiaTheme="minorEastAsia" w:hAnsiTheme="minorHAnsi" w:cstheme="minorBidi"/>
              <w:noProof/>
              <w:sz w:val="22"/>
            </w:rPr>
          </w:pPr>
          <w:hyperlink w:anchor="_Toc88839048" w:history="1">
            <w:r w:rsidRPr="000E6DCD">
              <w:rPr>
                <w:rStyle w:val="Hipervnculo"/>
                <w:noProof/>
              </w:rPr>
              <w:t>TEMÁTICAS</w:t>
            </w:r>
            <w:r>
              <w:rPr>
                <w:noProof/>
                <w:webHidden/>
              </w:rPr>
              <w:tab/>
            </w:r>
            <w:r>
              <w:rPr>
                <w:noProof/>
                <w:webHidden/>
              </w:rPr>
              <w:fldChar w:fldCharType="begin"/>
            </w:r>
            <w:r>
              <w:rPr>
                <w:noProof/>
                <w:webHidden/>
              </w:rPr>
              <w:instrText xml:space="preserve"> PAGEREF _Toc88839048 \h </w:instrText>
            </w:r>
            <w:r>
              <w:rPr>
                <w:noProof/>
                <w:webHidden/>
              </w:rPr>
            </w:r>
            <w:r>
              <w:rPr>
                <w:noProof/>
                <w:webHidden/>
              </w:rPr>
              <w:fldChar w:fldCharType="separate"/>
            </w:r>
            <w:r>
              <w:rPr>
                <w:noProof/>
                <w:webHidden/>
              </w:rPr>
              <w:t>23</w:t>
            </w:r>
            <w:r>
              <w:rPr>
                <w:noProof/>
                <w:webHidden/>
              </w:rPr>
              <w:fldChar w:fldCharType="end"/>
            </w:r>
          </w:hyperlink>
        </w:p>
        <w:p w14:paraId="097D12BC" w14:textId="7CD85179" w:rsidR="0055277D" w:rsidRDefault="0055277D">
          <w:pPr>
            <w:pStyle w:val="TDC1"/>
            <w:tabs>
              <w:tab w:val="right" w:leader="dot" w:pos="9089"/>
            </w:tabs>
            <w:rPr>
              <w:rFonts w:asciiTheme="minorHAnsi" w:eastAsiaTheme="minorEastAsia" w:hAnsiTheme="minorHAnsi" w:cstheme="minorBidi"/>
              <w:noProof/>
              <w:sz w:val="22"/>
            </w:rPr>
          </w:pPr>
          <w:hyperlink w:anchor="_Toc88839049" w:history="1">
            <w:r w:rsidRPr="000E6DCD">
              <w:rPr>
                <w:rStyle w:val="Hipervnculo"/>
                <w:noProof/>
              </w:rPr>
              <w:t>CONTEXTO DE LA ORGANIZACIÓN</w:t>
            </w:r>
            <w:r>
              <w:rPr>
                <w:noProof/>
                <w:webHidden/>
              </w:rPr>
              <w:tab/>
            </w:r>
            <w:r>
              <w:rPr>
                <w:noProof/>
                <w:webHidden/>
              </w:rPr>
              <w:fldChar w:fldCharType="begin"/>
            </w:r>
            <w:r>
              <w:rPr>
                <w:noProof/>
                <w:webHidden/>
              </w:rPr>
              <w:instrText xml:space="preserve"> PAGEREF _Toc88839049 \h </w:instrText>
            </w:r>
            <w:r>
              <w:rPr>
                <w:noProof/>
                <w:webHidden/>
              </w:rPr>
            </w:r>
            <w:r>
              <w:rPr>
                <w:noProof/>
                <w:webHidden/>
              </w:rPr>
              <w:fldChar w:fldCharType="separate"/>
            </w:r>
            <w:r>
              <w:rPr>
                <w:noProof/>
                <w:webHidden/>
              </w:rPr>
              <w:t>23</w:t>
            </w:r>
            <w:r>
              <w:rPr>
                <w:noProof/>
                <w:webHidden/>
              </w:rPr>
              <w:fldChar w:fldCharType="end"/>
            </w:r>
          </w:hyperlink>
        </w:p>
        <w:p w14:paraId="1E446BB9" w14:textId="39727357" w:rsidR="0055277D" w:rsidRDefault="0055277D">
          <w:pPr>
            <w:pStyle w:val="TDC2"/>
            <w:tabs>
              <w:tab w:val="right" w:leader="dot" w:pos="9089"/>
            </w:tabs>
            <w:rPr>
              <w:rFonts w:asciiTheme="minorHAnsi" w:eastAsiaTheme="minorEastAsia" w:hAnsiTheme="minorHAnsi" w:cstheme="minorBidi"/>
              <w:noProof/>
              <w:sz w:val="22"/>
            </w:rPr>
          </w:pPr>
          <w:hyperlink w:anchor="_Toc88839050" w:history="1">
            <w:r w:rsidRPr="000E6DCD">
              <w:rPr>
                <w:rStyle w:val="Hipervnculo"/>
                <w:noProof/>
              </w:rPr>
              <w:t>RESEÑA HISTÓRICA</w:t>
            </w:r>
            <w:r>
              <w:rPr>
                <w:noProof/>
                <w:webHidden/>
              </w:rPr>
              <w:tab/>
            </w:r>
            <w:r>
              <w:rPr>
                <w:noProof/>
                <w:webHidden/>
              </w:rPr>
              <w:fldChar w:fldCharType="begin"/>
            </w:r>
            <w:r>
              <w:rPr>
                <w:noProof/>
                <w:webHidden/>
              </w:rPr>
              <w:instrText xml:space="preserve"> PAGEREF _Toc88839050 \h </w:instrText>
            </w:r>
            <w:r>
              <w:rPr>
                <w:noProof/>
                <w:webHidden/>
              </w:rPr>
            </w:r>
            <w:r>
              <w:rPr>
                <w:noProof/>
                <w:webHidden/>
              </w:rPr>
              <w:fldChar w:fldCharType="separate"/>
            </w:r>
            <w:r>
              <w:rPr>
                <w:noProof/>
                <w:webHidden/>
              </w:rPr>
              <w:t>24</w:t>
            </w:r>
            <w:r>
              <w:rPr>
                <w:noProof/>
                <w:webHidden/>
              </w:rPr>
              <w:fldChar w:fldCharType="end"/>
            </w:r>
          </w:hyperlink>
        </w:p>
        <w:p w14:paraId="41E55F3D" w14:textId="302BDDE9" w:rsidR="0055277D" w:rsidRDefault="0055277D">
          <w:pPr>
            <w:pStyle w:val="TDC2"/>
            <w:tabs>
              <w:tab w:val="right" w:leader="dot" w:pos="9089"/>
            </w:tabs>
            <w:rPr>
              <w:rFonts w:asciiTheme="minorHAnsi" w:eastAsiaTheme="minorEastAsia" w:hAnsiTheme="minorHAnsi" w:cstheme="minorBidi"/>
              <w:noProof/>
              <w:sz w:val="22"/>
            </w:rPr>
          </w:pPr>
          <w:hyperlink w:anchor="_Toc88839051" w:history="1">
            <w:r w:rsidRPr="000E6DCD">
              <w:rPr>
                <w:rStyle w:val="Hipervnculo"/>
                <w:noProof/>
              </w:rPr>
              <w:t>UBICACIÓN</w:t>
            </w:r>
            <w:r>
              <w:rPr>
                <w:noProof/>
                <w:webHidden/>
              </w:rPr>
              <w:tab/>
            </w:r>
            <w:r>
              <w:rPr>
                <w:noProof/>
                <w:webHidden/>
              </w:rPr>
              <w:fldChar w:fldCharType="begin"/>
            </w:r>
            <w:r>
              <w:rPr>
                <w:noProof/>
                <w:webHidden/>
              </w:rPr>
              <w:instrText xml:space="preserve"> PAGEREF _Toc88839051 \h </w:instrText>
            </w:r>
            <w:r>
              <w:rPr>
                <w:noProof/>
                <w:webHidden/>
              </w:rPr>
            </w:r>
            <w:r>
              <w:rPr>
                <w:noProof/>
                <w:webHidden/>
              </w:rPr>
              <w:fldChar w:fldCharType="separate"/>
            </w:r>
            <w:r>
              <w:rPr>
                <w:noProof/>
                <w:webHidden/>
              </w:rPr>
              <w:t>25</w:t>
            </w:r>
            <w:r>
              <w:rPr>
                <w:noProof/>
                <w:webHidden/>
              </w:rPr>
              <w:fldChar w:fldCharType="end"/>
            </w:r>
          </w:hyperlink>
        </w:p>
        <w:p w14:paraId="1783887F" w14:textId="260F0F0E" w:rsidR="0055277D" w:rsidRDefault="0055277D">
          <w:pPr>
            <w:pStyle w:val="TDC2"/>
            <w:tabs>
              <w:tab w:val="right" w:leader="dot" w:pos="9089"/>
            </w:tabs>
            <w:rPr>
              <w:rFonts w:asciiTheme="minorHAnsi" w:eastAsiaTheme="minorEastAsia" w:hAnsiTheme="minorHAnsi" w:cstheme="minorBidi"/>
              <w:noProof/>
              <w:sz w:val="22"/>
            </w:rPr>
          </w:pPr>
          <w:hyperlink w:anchor="_Toc88839052" w:history="1">
            <w:r w:rsidRPr="000E6DCD">
              <w:rPr>
                <w:rStyle w:val="Hipervnculo"/>
                <w:noProof/>
              </w:rPr>
              <w:t>SECTOR DE LA ECONOMÍA A LA QUE PERTENECE</w:t>
            </w:r>
            <w:r>
              <w:rPr>
                <w:noProof/>
                <w:webHidden/>
              </w:rPr>
              <w:tab/>
            </w:r>
            <w:r>
              <w:rPr>
                <w:noProof/>
                <w:webHidden/>
              </w:rPr>
              <w:fldChar w:fldCharType="begin"/>
            </w:r>
            <w:r>
              <w:rPr>
                <w:noProof/>
                <w:webHidden/>
              </w:rPr>
              <w:instrText xml:space="preserve"> PAGEREF _Toc88839052 \h </w:instrText>
            </w:r>
            <w:r>
              <w:rPr>
                <w:noProof/>
                <w:webHidden/>
              </w:rPr>
            </w:r>
            <w:r>
              <w:rPr>
                <w:noProof/>
                <w:webHidden/>
              </w:rPr>
              <w:fldChar w:fldCharType="separate"/>
            </w:r>
            <w:r>
              <w:rPr>
                <w:noProof/>
                <w:webHidden/>
              </w:rPr>
              <w:t>25</w:t>
            </w:r>
            <w:r>
              <w:rPr>
                <w:noProof/>
                <w:webHidden/>
              </w:rPr>
              <w:fldChar w:fldCharType="end"/>
            </w:r>
          </w:hyperlink>
        </w:p>
        <w:p w14:paraId="2C1821BE" w14:textId="5470B4CF" w:rsidR="0055277D" w:rsidRDefault="0055277D">
          <w:pPr>
            <w:pStyle w:val="TDC2"/>
            <w:tabs>
              <w:tab w:val="right" w:leader="dot" w:pos="9089"/>
            </w:tabs>
            <w:rPr>
              <w:rFonts w:asciiTheme="minorHAnsi" w:eastAsiaTheme="minorEastAsia" w:hAnsiTheme="minorHAnsi" w:cstheme="minorBidi"/>
              <w:noProof/>
              <w:sz w:val="22"/>
            </w:rPr>
          </w:pPr>
          <w:hyperlink w:anchor="_Toc88839053" w:history="1">
            <w:r w:rsidRPr="000E6DCD">
              <w:rPr>
                <w:rStyle w:val="Hipervnculo"/>
                <w:noProof/>
              </w:rPr>
              <w:t>OBJETO SOCIAL</w:t>
            </w:r>
            <w:r>
              <w:rPr>
                <w:noProof/>
                <w:webHidden/>
              </w:rPr>
              <w:tab/>
            </w:r>
            <w:r>
              <w:rPr>
                <w:noProof/>
                <w:webHidden/>
              </w:rPr>
              <w:fldChar w:fldCharType="begin"/>
            </w:r>
            <w:r>
              <w:rPr>
                <w:noProof/>
                <w:webHidden/>
              </w:rPr>
              <w:instrText xml:space="preserve"> PAGEREF _Toc88839053 \h </w:instrText>
            </w:r>
            <w:r>
              <w:rPr>
                <w:noProof/>
                <w:webHidden/>
              </w:rPr>
            </w:r>
            <w:r>
              <w:rPr>
                <w:noProof/>
                <w:webHidden/>
              </w:rPr>
              <w:fldChar w:fldCharType="separate"/>
            </w:r>
            <w:r>
              <w:rPr>
                <w:noProof/>
                <w:webHidden/>
              </w:rPr>
              <w:t>26</w:t>
            </w:r>
            <w:r>
              <w:rPr>
                <w:noProof/>
                <w:webHidden/>
              </w:rPr>
              <w:fldChar w:fldCharType="end"/>
            </w:r>
          </w:hyperlink>
        </w:p>
        <w:p w14:paraId="34D332F1" w14:textId="4BCCD90B" w:rsidR="0055277D" w:rsidRDefault="0055277D">
          <w:pPr>
            <w:pStyle w:val="TDC2"/>
            <w:tabs>
              <w:tab w:val="right" w:leader="dot" w:pos="9089"/>
            </w:tabs>
            <w:rPr>
              <w:rFonts w:asciiTheme="minorHAnsi" w:eastAsiaTheme="minorEastAsia" w:hAnsiTheme="minorHAnsi" w:cstheme="minorBidi"/>
              <w:noProof/>
              <w:sz w:val="22"/>
            </w:rPr>
          </w:pPr>
          <w:hyperlink w:anchor="_Toc88839054" w:history="1">
            <w:r w:rsidRPr="000E6DCD">
              <w:rPr>
                <w:rStyle w:val="Hipervnculo"/>
                <w:noProof/>
              </w:rPr>
              <w:t>PRINCIPALES SERVICIOS</w:t>
            </w:r>
            <w:r>
              <w:rPr>
                <w:noProof/>
                <w:webHidden/>
              </w:rPr>
              <w:tab/>
            </w:r>
            <w:r>
              <w:rPr>
                <w:noProof/>
                <w:webHidden/>
              </w:rPr>
              <w:fldChar w:fldCharType="begin"/>
            </w:r>
            <w:r>
              <w:rPr>
                <w:noProof/>
                <w:webHidden/>
              </w:rPr>
              <w:instrText xml:space="preserve"> PAGEREF _Toc88839054 \h </w:instrText>
            </w:r>
            <w:r>
              <w:rPr>
                <w:noProof/>
                <w:webHidden/>
              </w:rPr>
            </w:r>
            <w:r>
              <w:rPr>
                <w:noProof/>
                <w:webHidden/>
              </w:rPr>
              <w:fldChar w:fldCharType="separate"/>
            </w:r>
            <w:r>
              <w:rPr>
                <w:noProof/>
                <w:webHidden/>
              </w:rPr>
              <w:t>26</w:t>
            </w:r>
            <w:r>
              <w:rPr>
                <w:noProof/>
                <w:webHidden/>
              </w:rPr>
              <w:fldChar w:fldCharType="end"/>
            </w:r>
          </w:hyperlink>
        </w:p>
        <w:p w14:paraId="255614E1" w14:textId="3F2269BA" w:rsidR="0055277D" w:rsidRDefault="0055277D">
          <w:pPr>
            <w:pStyle w:val="TDC2"/>
            <w:tabs>
              <w:tab w:val="right" w:leader="dot" w:pos="9089"/>
            </w:tabs>
            <w:rPr>
              <w:rFonts w:asciiTheme="minorHAnsi" w:eastAsiaTheme="minorEastAsia" w:hAnsiTheme="minorHAnsi" w:cstheme="minorBidi"/>
              <w:noProof/>
              <w:sz w:val="22"/>
            </w:rPr>
          </w:pPr>
          <w:hyperlink w:anchor="_Toc88839055" w:history="1">
            <w:r w:rsidRPr="000E6DCD">
              <w:rPr>
                <w:rStyle w:val="Hipervnculo"/>
                <w:noProof/>
              </w:rPr>
              <w:t>PORTAFOLIO</w:t>
            </w:r>
            <w:r>
              <w:rPr>
                <w:noProof/>
                <w:webHidden/>
              </w:rPr>
              <w:tab/>
            </w:r>
            <w:r>
              <w:rPr>
                <w:noProof/>
                <w:webHidden/>
              </w:rPr>
              <w:fldChar w:fldCharType="begin"/>
            </w:r>
            <w:r>
              <w:rPr>
                <w:noProof/>
                <w:webHidden/>
              </w:rPr>
              <w:instrText xml:space="preserve"> PAGEREF _Toc88839055 \h </w:instrText>
            </w:r>
            <w:r>
              <w:rPr>
                <w:noProof/>
                <w:webHidden/>
              </w:rPr>
            </w:r>
            <w:r>
              <w:rPr>
                <w:noProof/>
                <w:webHidden/>
              </w:rPr>
              <w:fldChar w:fldCharType="separate"/>
            </w:r>
            <w:r>
              <w:rPr>
                <w:noProof/>
                <w:webHidden/>
              </w:rPr>
              <w:t>26</w:t>
            </w:r>
            <w:r>
              <w:rPr>
                <w:noProof/>
                <w:webHidden/>
              </w:rPr>
              <w:fldChar w:fldCharType="end"/>
            </w:r>
          </w:hyperlink>
        </w:p>
        <w:p w14:paraId="726BC098" w14:textId="526630A8" w:rsidR="0055277D" w:rsidRDefault="0055277D">
          <w:pPr>
            <w:pStyle w:val="TDC2"/>
            <w:tabs>
              <w:tab w:val="right" w:leader="dot" w:pos="9089"/>
            </w:tabs>
            <w:rPr>
              <w:rFonts w:asciiTheme="minorHAnsi" w:eastAsiaTheme="minorEastAsia" w:hAnsiTheme="minorHAnsi" w:cstheme="minorBidi"/>
              <w:noProof/>
              <w:sz w:val="22"/>
            </w:rPr>
          </w:pPr>
          <w:hyperlink w:anchor="_Toc88839056" w:history="1">
            <w:r w:rsidRPr="000E6DCD">
              <w:rPr>
                <w:rStyle w:val="Hipervnculo"/>
                <w:noProof/>
              </w:rPr>
              <w:t>LOGROS CORPORATIVOS</w:t>
            </w:r>
            <w:r>
              <w:rPr>
                <w:noProof/>
                <w:webHidden/>
              </w:rPr>
              <w:tab/>
            </w:r>
            <w:r>
              <w:rPr>
                <w:noProof/>
                <w:webHidden/>
              </w:rPr>
              <w:fldChar w:fldCharType="begin"/>
            </w:r>
            <w:r>
              <w:rPr>
                <w:noProof/>
                <w:webHidden/>
              </w:rPr>
              <w:instrText xml:space="preserve"> PAGEREF _Toc88839056 \h </w:instrText>
            </w:r>
            <w:r>
              <w:rPr>
                <w:noProof/>
                <w:webHidden/>
              </w:rPr>
            </w:r>
            <w:r>
              <w:rPr>
                <w:noProof/>
                <w:webHidden/>
              </w:rPr>
              <w:fldChar w:fldCharType="separate"/>
            </w:r>
            <w:r>
              <w:rPr>
                <w:noProof/>
                <w:webHidden/>
              </w:rPr>
              <w:t>27</w:t>
            </w:r>
            <w:r>
              <w:rPr>
                <w:noProof/>
                <w:webHidden/>
              </w:rPr>
              <w:fldChar w:fldCharType="end"/>
            </w:r>
          </w:hyperlink>
        </w:p>
        <w:p w14:paraId="2AC884A6" w14:textId="103ABE70" w:rsidR="0055277D" w:rsidRDefault="0055277D">
          <w:pPr>
            <w:pStyle w:val="TDC3"/>
            <w:tabs>
              <w:tab w:val="right" w:leader="dot" w:pos="9089"/>
            </w:tabs>
            <w:rPr>
              <w:rFonts w:asciiTheme="minorHAnsi" w:eastAsiaTheme="minorEastAsia" w:hAnsiTheme="minorHAnsi" w:cstheme="minorBidi"/>
              <w:noProof/>
              <w:sz w:val="22"/>
            </w:rPr>
          </w:pPr>
          <w:hyperlink w:anchor="_Toc88839057" w:history="1">
            <w:r w:rsidRPr="000E6DCD">
              <w:rPr>
                <w:rStyle w:val="Hipervnculo"/>
                <w:noProof/>
              </w:rPr>
              <w:t>Plataforma Colaborativa “La Ferretería Cercana”</w:t>
            </w:r>
            <w:r>
              <w:rPr>
                <w:noProof/>
                <w:webHidden/>
              </w:rPr>
              <w:tab/>
            </w:r>
            <w:r>
              <w:rPr>
                <w:noProof/>
                <w:webHidden/>
              </w:rPr>
              <w:fldChar w:fldCharType="begin"/>
            </w:r>
            <w:r>
              <w:rPr>
                <w:noProof/>
                <w:webHidden/>
              </w:rPr>
              <w:instrText xml:space="preserve"> PAGEREF _Toc88839057 \h </w:instrText>
            </w:r>
            <w:r>
              <w:rPr>
                <w:noProof/>
                <w:webHidden/>
              </w:rPr>
            </w:r>
            <w:r>
              <w:rPr>
                <w:noProof/>
                <w:webHidden/>
              </w:rPr>
              <w:fldChar w:fldCharType="separate"/>
            </w:r>
            <w:r>
              <w:rPr>
                <w:noProof/>
                <w:webHidden/>
              </w:rPr>
              <w:t>27</w:t>
            </w:r>
            <w:r>
              <w:rPr>
                <w:noProof/>
                <w:webHidden/>
              </w:rPr>
              <w:fldChar w:fldCharType="end"/>
            </w:r>
          </w:hyperlink>
        </w:p>
        <w:p w14:paraId="6995B0D7" w14:textId="342EB014" w:rsidR="0055277D" w:rsidRDefault="0055277D">
          <w:pPr>
            <w:pStyle w:val="TDC2"/>
            <w:tabs>
              <w:tab w:val="right" w:leader="dot" w:pos="9089"/>
            </w:tabs>
            <w:rPr>
              <w:rFonts w:asciiTheme="minorHAnsi" w:eastAsiaTheme="minorEastAsia" w:hAnsiTheme="minorHAnsi" w:cstheme="minorBidi"/>
              <w:noProof/>
              <w:sz w:val="22"/>
            </w:rPr>
          </w:pPr>
          <w:hyperlink w:anchor="_Toc88839058" w:history="1">
            <w:r w:rsidRPr="000E6DCD">
              <w:rPr>
                <w:rStyle w:val="Hipervnculo"/>
                <w:noProof/>
              </w:rPr>
              <w:t>MISIÓN</w:t>
            </w:r>
            <w:r>
              <w:rPr>
                <w:noProof/>
                <w:webHidden/>
              </w:rPr>
              <w:tab/>
            </w:r>
            <w:r>
              <w:rPr>
                <w:noProof/>
                <w:webHidden/>
              </w:rPr>
              <w:fldChar w:fldCharType="begin"/>
            </w:r>
            <w:r>
              <w:rPr>
                <w:noProof/>
                <w:webHidden/>
              </w:rPr>
              <w:instrText xml:space="preserve"> PAGEREF _Toc88839058 \h </w:instrText>
            </w:r>
            <w:r>
              <w:rPr>
                <w:noProof/>
                <w:webHidden/>
              </w:rPr>
            </w:r>
            <w:r>
              <w:rPr>
                <w:noProof/>
                <w:webHidden/>
              </w:rPr>
              <w:fldChar w:fldCharType="separate"/>
            </w:r>
            <w:r>
              <w:rPr>
                <w:noProof/>
                <w:webHidden/>
              </w:rPr>
              <w:t>28</w:t>
            </w:r>
            <w:r>
              <w:rPr>
                <w:noProof/>
                <w:webHidden/>
              </w:rPr>
              <w:fldChar w:fldCharType="end"/>
            </w:r>
          </w:hyperlink>
        </w:p>
        <w:p w14:paraId="2EAE0E75" w14:textId="0693312C" w:rsidR="0055277D" w:rsidRDefault="0055277D">
          <w:pPr>
            <w:pStyle w:val="TDC2"/>
            <w:tabs>
              <w:tab w:val="right" w:leader="dot" w:pos="9089"/>
            </w:tabs>
            <w:rPr>
              <w:rFonts w:asciiTheme="minorHAnsi" w:eastAsiaTheme="minorEastAsia" w:hAnsiTheme="minorHAnsi" w:cstheme="minorBidi"/>
              <w:noProof/>
              <w:sz w:val="22"/>
            </w:rPr>
          </w:pPr>
          <w:hyperlink w:anchor="_Toc88839059" w:history="1">
            <w:r w:rsidRPr="000E6DCD">
              <w:rPr>
                <w:rStyle w:val="Hipervnculo"/>
                <w:noProof/>
              </w:rPr>
              <w:t>VISIÓN</w:t>
            </w:r>
            <w:r>
              <w:rPr>
                <w:noProof/>
                <w:webHidden/>
              </w:rPr>
              <w:tab/>
            </w:r>
            <w:r>
              <w:rPr>
                <w:noProof/>
                <w:webHidden/>
              </w:rPr>
              <w:fldChar w:fldCharType="begin"/>
            </w:r>
            <w:r>
              <w:rPr>
                <w:noProof/>
                <w:webHidden/>
              </w:rPr>
              <w:instrText xml:space="preserve"> PAGEREF _Toc88839059 \h </w:instrText>
            </w:r>
            <w:r>
              <w:rPr>
                <w:noProof/>
                <w:webHidden/>
              </w:rPr>
            </w:r>
            <w:r>
              <w:rPr>
                <w:noProof/>
                <w:webHidden/>
              </w:rPr>
              <w:fldChar w:fldCharType="separate"/>
            </w:r>
            <w:r>
              <w:rPr>
                <w:noProof/>
                <w:webHidden/>
              </w:rPr>
              <w:t>28</w:t>
            </w:r>
            <w:r>
              <w:rPr>
                <w:noProof/>
                <w:webHidden/>
              </w:rPr>
              <w:fldChar w:fldCharType="end"/>
            </w:r>
          </w:hyperlink>
        </w:p>
        <w:p w14:paraId="666D7CFD" w14:textId="30AE07CD" w:rsidR="0055277D" w:rsidRDefault="0055277D">
          <w:pPr>
            <w:pStyle w:val="TDC2"/>
            <w:tabs>
              <w:tab w:val="right" w:leader="dot" w:pos="9089"/>
            </w:tabs>
            <w:rPr>
              <w:rFonts w:asciiTheme="minorHAnsi" w:eastAsiaTheme="minorEastAsia" w:hAnsiTheme="minorHAnsi" w:cstheme="minorBidi"/>
              <w:noProof/>
              <w:sz w:val="22"/>
            </w:rPr>
          </w:pPr>
          <w:hyperlink w:anchor="_Toc88839060" w:history="1">
            <w:r w:rsidRPr="000E6DCD">
              <w:rPr>
                <w:rStyle w:val="Hipervnculo"/>
                <w:noProof/>
              </w:rPr>
              <w:t>VALORES CORPORATIVOS</w:t>
            </w:r>
            <w:r>
              <w:rPr>
                <w:noProof/>
                <w:webHidden/>
              </w:rPr>
              <w:tab/>
            </w:r>
            <w:r>
              <w:rPr>
                <w:noProof/>
                <w:webHidden/>
              </w:rPr>
              <w:fldChar w:fldCharType="begin"/>
            </w:r>
            <w:r>
              <w:rPr>
                <w:noProof/>
                <w:webHidden/>
              </w:rPr>
              <w:instrText xml:space="preserve"> PAGEREF _Toc88839060 \h </w:instrText>
            </w:r>
            <w:r>
              <w:rPr>
                <w:noProof/>
                <w:webHidden/>
              </w:rPr>
            </w:r>
            <w:r>
              <w:rPr>
                <w:noProof/>
                <w:webHidden/>
              </w:rPr>
              <w:fldChar w:fldCharType="separate"/>
            </w:r>
            <w:r>
              <w:rPr>
                <w:noProof/>
                <w:webHidden/>
              </w:rPr>
              <w:t>28</w:t>
            </w:r>
            <w:r>
              <w:rPr>
                <w:noProof/>
                <w:webHidden/>
              </w:rPr>
              <w:fldChar w:fldCharType="end"/>
            </w:r>
          </w:hyperlink>
        </w:p>
        <w:p w14:paraId="1160D1A0" w14:textId="5C78EDFA" w:rsidR="0055277D" w:rsidRDefault="0055277D">
          <w:pPr>
            <w:pStyle w:val="TDC2"/>
            <w:tabs>
              <w:tab w:val="right" w:leader="dot" w:pos="9089"/>
            </w:tabs>
            <w:rPr>
              <w:rFonts w:asciiTheme="minorHAnsi" w:eastAsiaTheme="minorEastAsia" w:hAnsiTheme="minorHAnsi" w:cstheme="minorBidi"/>
              <w:noProof/>
              <w:sz w:val="22"/>
            </w:rPr>
          </w:pPr>
          <w:hyperlink w:anchor="_Toc88839061" w:history="1">
            <w:r w:rsidRPr="000E6DCD">
              <w:rPr>
                <w:rStyle w:val="Hipervnculo"/>
                <w:noProof/>
              </w:rPr>
              <w:t>ESTRUCTURA ORGANIZACIONAL</w:t>
            </w:r>
            <w:r>
              <w:rPr>
                <w:noProof/>
                <w:webHidden/>
              </w:rPr>
              <w:tab/>
            </w:r>
            <w:r>
              <w:rPr>
                <w:noProof/>
                <w:webHidden/>
              </w:rPr>
              <w:fldChar w:fldCharType="begin"/>
            </w:r>
            <w:r>
              <w:rPr>
                <w:noProof/>
                <w:webHidden/>
              </w:rPr>
              <w:instrText xml:space="preserve"> PAGEREF _Toc88839061 \h </w:instrText>
            </w:r>
            <w:r>
              <w:rPr>
                <w:noProof/>
                <w:webHidden/>
              </w:rPr>
            </w:r>
            <w:r>
              <w:rPr>
                <w:noProof/>
                <w:webHidden/>
              </w:rPr>
              <w:fldChar w:fldCharType="separate"/>
            </w:r>
            <w:r>
              <w:rPr>
                <w:noProof/>
                <w:webHidden/>
              </w:rPr>
              <w:t>29</w:t>
            </w:r>
            <w:r>
              <w:rPr>
                <w:noProof/>
                <w:webHidden/>
              </w:rPr>
              <w:fldChar w:fldCharType="end"/>
            </w:r>
          </w:hyperlink>
        </w:p>
        <w:p w14:paraId="4A56A730" w14:textId="2BE46B4A" w:rsidR="0055277D" w:rsidRDefault="0055277D">
          <w:pPr>
            <w:pStyle w:val="TDC2"/>
            <w:tabs>
              <w:tab w:val="right" w:leader="dot" w:pos="9089"/>
            </w:tabs>
            <w:rPr>
              <w:rFonts w:asciiTheme="minorHAnsi" w:eastAsiaTheme="minorEastAsia" w:hAnsiTheme="minorHAnsi" w:cstheme="minorBidi"/>
              <w:noProof/>
              <w:sz w:val="22"/>
            </w:rPr>
          </w:pPr>
          <w:hyperlink w:anchor="_Toc88839062" w:history="1">
            <w:r w:rsidRPr="000E6DCD">
              <w:rPr>
                <w:rStyle w:val="Hipervnculo"/>
                <w:noProof/>
              </w:rPr>
              <w:t>ANÁLISIS PESTAL</w:t>
            </w:r>
            <w:r>
              <w:rPr>
                <w:noProof/>
                <w:webHidden/>
              </w:rPr>
              <w:tab/>
            </w:r>
            <w:r>
              <w:rPr>
                <w:noProof/>
                <w:webHidden/>
              </w:rPr>
              <w:fldChar w:fldCharType="begin"/>
            </w:r>
            <w:r>
              <w:rPr>
                <w:noProof/>
                <w:webHidden/>
              </w:rPr>
              <w:instrText xml:space="preserve"> PAGEREF _Toc88839062 \h </w:instrText>
            </w:r>
            <w:r>
              <w:rPr>
                <w:noProof/>
                <w:webHidden/>
              </w:rPr>
            </w:r>
            <w:r>
              <w:rPr>
                <w:noProof/>
                <w:webHidden/>
              </w:rPr>
              <w:fldChar w:fldCharType="separate"/>
            </w:r>
            <w:r>
              <w:rPr>
                <w:noProof/>
                <w:webHidden/>
              </w:rPr>
              <w:t>30</w:t>
            </w:r>
            <w:r>
              <w:rPr>
                <w:noProof/>
                <w:webHidden/>
              </w:rPr>
              <w:fldChar w:fldCharType="end"/>
            </w:r>
          </w:hyperlink>
        </w:p>
        <w:p w14:paraId="7958C1E3" w14:textId="6B7EE428" w:rsidR="0055277D" w:rsidRDefault="0055277D">
          <w:pPr>
            <w:pStyle w:val="TDC3"/>
            <w:tabs>
              <w:tab w:val="right" w:leader="dot" w:pos="9089"/>
            </w:tabs>
            <w:rPr>
              <w:rFonts w:asciiTheme="minorHAnsi" w:eastAsiaTheme="minorEastAsia" w:hAnsiTheme="minorHAnsi" w:cstheme="minorBidi"/>
              <w:noProof/>
              <w:sz w:val="22"/>
            </w:rPr>
          </w:pPr>
          <w:hyperlink w:anchor="_Toc88839063" w:history="1">
            <w:r w:rsidRPr="000E6DCD">
              <w:rPr>
                <w:rStyle w:val="Hipervnculo"/>
                <w:noProof/>
              </w:rPr>
              <w:t>Factor Político y Económico</w:t>
            </w:r>
            <w:r>
              <w:rPr>
                <w:noProof/>
                <w:webHidden/>
              </w:rPr>
              <w:tab/>
            </w:r>
            <w:r>
              <w:rPr>
                <w:noProof/>
                <w:webHidden/>
              </w:rPr>
              <w:fldChar w:fldCharType="begin"/>
            </w:r>
            <w:r>
              <w:rPr>
                <w:noProof/>
                <w:webHidden/>
              </w:rPr>
              <w:instrText xml:space="preserve"> PAGEREF _Toc88839063 \h </w:instrText>
            </w:r>
            <w:r>
              <w:rPr>
                <w:noProof/>
                <w:webHidden/>
              </w:rPr>
            </w:r>
            <w:r>
              <w:rPr>
                <w:noProof/>
                <w:webHidden/>
              </w:rPr>
              <w:fldChar w:fldCharType="separate"/>
            </w:r>
            <w:r>
              <w:rPr>
                <w:noProof/>
                <w:webHidden/>
              </w:rPr>
              <w:t>30</w:t>
            </w:r>
            <w:r>
              <w:rPr>
                <w:noProof/>
                <w:webHidden/>
              </w:rPr>
              <w:fldChar w:fldCharType="end"/>
            </w:r>
          </w:hyperlink>
        </w:p>
        <w:p w14:paraId="5D131F6B" w14:textId="7281D602" w:rsidR="0055277D" w:rsidRDefault="0055277D">
          <w:pPr>
            <w:pStyle w:val="TDC3"/>
            <w:tabs>
              <w:tab w:val="right" w:leader="dot" w:pos="9089"/>
            </w:tabs>
            <w:rPr>
              <w:rFonts w:asciiTheme="minorHAnsi" w:eastAsiaTheme="minorEastAsia" w:hAnsiTheme="minorHAnsi" w:cstheme="minorBidi"/>
              <w:noProof/>
              <w:sz w:val="22"/>
            </w:rPr>
          </w:pPr>
          <w:hyperlink w:anchor="_Toc88839064" w:history="1">
            <w:r w:rsidRPr="000E6DCD">
              <w:rPr>
                <w:rStyle w:val="Hipervnculo"/>
                <w:noProof/>
              </w:rPr>
              <w:t>Factor Social</w:t>
            </w:r>
            <w:r>
              <w:rPr>
                <w:noProof/>
                <w:webHidden/>
              </w:rPr>
              <w:tab/>
            </w:r>
            <w:r>
              <w:rPr>
                <w:noProof/>
                <w:webHidden/>
              </w:rPr>
              <w:fldChar w:fldCharType="begin"/>
            </w:r>
            <w:r>
              <w:rPr>
                <w:noProof/>
                <w:webHidden/>
              </w:rPr>
              <w:instrText xml:space="preserve"> PAGEREF _Toc88839064 \h </w:instrText>
            </w:r>
            <w:r>
              <w:rPr>
                <w:noProof/>
                <w:webHidden/>
              </w:rPr>
            </w:r>
            <w:r>
              <w:rPr>
                <w:noProof/>
                <w:webHidden/>
              </w:rPr>
              <w:fldChar w:fldCharType="separate"/>
            </w:r>
            <w:r>
              <w:rPr>
                <w:noProof/>
                <w:webHidden/>
              </w:rPr>
              <w:t>31</w:t>
            </w:r>
            <w:r>
              <w:rPr>
                <w:noProof/>
                <w:webHidden/>
              </w:rPr>
              <w:fldChar w:fldCharType="end"/>
            </w:r>
          </w:hyperlink>
        </w:p>
        <w:p w14:paraId="41A932BF" w14:textId="53EEAD35" w:rsidR="0055277D" w:rsidRDefault="0055277D">
          <w:pPr>
            <w:pStyle w:val="TDC3"/>
            <w:tabs>
              <w:tab w:val="right" w:leader="dot" w:pos="9089"/>
            </w:tabs>
            <w:rPr>
              <w:rFonts w:asciiTheme="minorHAnsi" w:eastAsiaTheme="minorEastAsia" w:hAnsiTheme="minorHAnsi" w:cstheme="minorBidi"/>
              <w:noProof/>
              <w:sz w:val="22"/>
            </w:rPr>
          </w:pPr>
          <w:hyperlink w:anchor="_Toc88839065" w:history="1">
            <w:r w:rsidRPr="000E6DCD">
              <w:rPr>
                <w:rStyle w:val="Hipervnculo"/>
                <w:noProof/>
              </w:rPr>
              <w:t>Factor tecnológico</w:t>
            </w:r>
            <w:r>
              <w:rPr>
                <w:noProof/>
                <w:webHidden/>
              </w:rPr>
              <w:tab/>
            </w:r>
            <w:r>
              <w:rPr>
                <w:noProof/>
                <w:webHidden/>
              </w:rPr>
              <w:fldChar w:fldCharType="begin"/>
            </w:r>
            <w:r>
              <w:rPr>
                <w:noProof/>
                <w:webHidden/>
              </w:rPr>
              <w:instrText xml:space="preserve"> PAGEREF _Toc88839065 \h </w:instrText>
            </w:r>
            <w:r>
              <w:rPr>
                <w:noProof/>
                <w:webHidden/>
              </w:rPr>
            </w:r>
            <w:r>
              <w:rPr>
                <w:noProof/>
                <w:webHidden/>
              </w:rPr>
              <w:fldChar w:fldCharType="separate"/>
            </w:r>
            <w:r>
              <w:rPr>
                <w:noProof/>
                <w:webHidden/>
              </w:rPr>
              <w:t>33</w:t>
            </w:r>
            <w:r>
              <w:rPr>
                <w:noProof/>
                <w:webHidden/>
              </w:rPr>
              <w:fldChar w:fldCharType="end"/>
            </w:r>
          </w:hyperlink>
        </w:p>
        <w:p w14:paraId="130CB24A" w14:textId="3A82547D" w:rsidR="0055277D" w:rsidRDefault="0055277D">
          <w:pPr>
            <w:pStyle w:val="TDC3"/>
            <w:tabs>
              <w:tab w:val="right" w:leader="dot" w:pos="9089"/>
            </w:tabs>
            <w:rPr>
              <w:rFonts w:asciiTheme="minorHAnsi" w:eastAsiaTheme="minorEastAsia" w:hAnsiTheme="minorHAnsi" w:cstheme="minorBidi"/>
              <w:noProof/>
              <w:sz w:val="22"/>
            </w:rPr>
          </w:pPr>
          <w:hyperlink w:anchor="_Toc88839066" w:history="1">
            <w:r w:rsidRPr="000E6DCD">
              <w:rPr>
                <w:rStyle w:val="Hipervnculo"/>
                <w:noProof/>
              </w:rPr>
              <w:t>Factor Ambiental</w:t>
            </w:r>
            <w:r>
              <w:rPr>
                <w:noProof/>
                <w:webHidden/>
              </w:rPr>
              <w:tab/>
            </w:r>
            <w:r>
              <w:rPr>
                <w:noProof/>
                <w:webHidden/>
              </w:rPr>
              <w:fldChar w:fldCharType="begin"/>
            </w:r>
            <w:r>
              <w:rPr>
                <w:noProof/>
                <w:webHidden/>
              </w:rPr>
              <w:instrText xml:space="preserve"> PAGEREF _Toc88839066 \h </w:instrText>
            </w:r>
            <w:r>
              <w:rPr>
                <w:noProof/>
                <w:webHidden/>
              </w:rPr>
            </w:r>
            <w:r>
              <w:rPr>
                <w:noProof/>
                <w:webHidden/>
              </w:rPr>
              <w:fldChar w:fldCharType="separate"/>
            </w:r>
            <w:r>
              <w:rPr>
                <w:noProof/>
                <w:webHidden/>
              </w:rPr>
              <w:t>34</w:t>
            </w:r>
            <w:r>
              <w:rPr>
                <w:noProof/>
                <w:webHidden/>
              </w:rPr>
              <w:fldChar w:fldCharType="end"/>
            </w:r>
          </w:hyperlink>
        </w:p>
        <w:p w14:paraId="69207FBF" w14:textId="7B13B1C3" w:rsidR="0055277D" w:rsidRDefault="0055277D">
          <w:pPr>
            <w:pStyle w:val="TDC3"/>
            <w:tabs>
              <w:tab w:val="right" w:leader="dot" w:pos="9089"/>
            </w:tabs>
            <w:rPr>
              <w:rFonts w:asciiTheme="minorHAnsi" w:eastAsiaTheme="minorEastAsia" w:hAnsiTheme="minorHAnsi" w:cstheme="minorBidi"/>
              <w:noProof/>
              <w:sz w:val="22"/>
            </w:rPr>
          </w:pPr>
          <w:hyperlink w:anchor="_Toc88839067" w:history="1">
            <w:r w:rsidRPr="000E6DCD">
              <w:rPr>
                <w:rStyle w:val="Hipervnculo"/>
                <w:noProof/>
              </w:rPr>
              <w:t>Factor Legal</w:t>
            </w:r>
            <w:r>
              <w:rPr>
                <w:noProof/>
                <w:webHidden/>
              </w:rPr>
              <w:tab/>
            </w:r>
            <w:r>
              <w:rPr>
                <w:noProof/>
                <w:webHidden/>
              </w:rPr>
              <w:fldChar w:fldCharType="begin"/>
            </w:r>
            <w:r>
              <w:rPr>
                <w:noProof/>
                <w:webHidden/>
              </w:rPr>
              <w:instrText xml:space="preserve"> PAGEREF _Toc88839067 \h </w:instrText>
            </w:r>
            <w:r>
              <w:rPr>
                <w:noProof/>
                <w:webHidden/>
              </w:rPr>
            </w:r>
            <w:r>
              <w:rPr>
                <w:noProof/>
                <w:webHidden/>
              </w:rPr>
              <w:fldChar w:fldCharType="separate"/>
            </w:r>
            <w:r>
              <w:rPr>
                <w:noProof/>
                <w:webHidden/>
              </w:rPr>
              <w:t>35</w:t>
            </w:r>
            <w:r>
              <w:rPr>
                <w:noProof/>
                <w:webHidden/>
              </w:rPr>
              <w:fldChar w:fldCharType="end"/>
            </w:r>
          </w:hyperlink>
        </w:p>
        <w:p w14:paraId="1ED1AB70" w14:textId="785D2CFB" w:rsidR="0055277D" w:rsidRDefault="0055277D">
          <w:pPr>
            <w:pStyle w:val="TDC2"/>
            <w:tabs>
              <w:tab w:val="right" w:leader="dot" w:pos="9089"/>
            </w:tabs>
            <w:rPr>
              <w:rFonts w:asciiTheme="minorHAnsi" w:eastAsiaTheme="minorEastAsia" w:hAnsiTheme="minorHAnsi" w:cstheme="minorBidi"/>
              <w:noProof/>
              <w:sz w:val="22"/>
            </w:rPr>
          </w:pPr>
          <w:hyperlink w:anchor="_Toc88839068" w:history="1">
            <w:r w:rsidRPr="000E6DCD">
              <w:rPr>
                <w:rStyle w:val="Hipervnculo"/>
                <w:noProof/>
              </w:rPr>
              <w:t>ÁREA DE IMPACTO</w:t>
            </w:r>
            <w:r>
              <w:rPr>
                <w:noProof/>
                <w:webHidden/>
              </w:rPr>
              <w:tab/>
            </w:r>
            <w:r>
              <w:rPr>
                <w:noProof/>
                <w:webHidden/>
              </w:rPr>
              <w:fldChar w:fldCharType="begin"/>
            </w:r>
            <w:r>
              <w:rPr>
                <w:noProof/>
                <w:webHidden/>
              </w:rPr>
              <w:instrText xml:space="preserve"> PAGEREF _Toc88839068 \h </w:instrText>
            </w:r>
            <w:r>
              <w:rPr>
                <w:noProof/>
                <w:webHidden/>
              </w:rPr>
            </w:r>
            <w:r>
              <w:rPr>
                <w:noProof/>
                <w:webHidden/>
              </w:rPr>
              <w:fldChar w:fldCharType="separate"/>
            </w:r>
            <w:r>
              <w:rPr>
                <w:noProof/>
                <w:webHidden/>
              </w:rPr>
              <w:t>35</w:t>
            </w:r>
            <w:r>
              <w:rPr>
                <w:noProof/>
                <w:webHidden/>
              </w:rPr>
              <w:fldChar w:fldCharType="end"/>
            </w:r>
          </w:hyperlink>
        </w:p>
        <w:p w14:paraId="6CAAB47D" w14:textId="1F815081" w:rsidR="0055277D" w:rsidRDefault="0055277D">
          <w:pPr>
            <w:pStyle w:val="TDC1"/>
            <w:tabs>
              <w:tab w:val="right" w:leader="dot" w:pos="9089"/>
            </w:tabs>
            <w:rPr>
              <w:rFonts w:asciiTheme="minorHAnsi" w:eastAsiaTheme="minorEastAsia" w:hAnsiTheme="minorHAnsi" w:cstheme="minorBidi"/>
              <w:noProof/>
              <w:sz w:val="22"/>
            </w:rPr>
          </w:pPr>
          <w:hyperlink w:anchor="_Toc88839069" w:history="1">
            <w:r w:rsidRPr="000E6DCD">
              <w:rPr>
                <w:rStyle w:val="Hipervnculo"/>
                <w:noProof/>
              </w:rPr>
              <w:t>ANTECEDENTES</w:t>
            </w:r>
            <w:r>
              <w:rPr>
                <w:noProof/>
                <w:webHidden/>
              </w:rPr>
              <w:tab/>
            </w:r>
            <w:r>
              <w:rPr>
                <w:noProof/>
                <w:webHidden/>
              </w:rPr>
              <w:fldChar w:fldCharType="begin"/>
            </w:r>
            <w:r>
              <w:rPr>
                <w:noProof/>
                <w:webHidden/>
              </w:rPr>
              <w:instrText xml:space="preserve"> PAGEREF _Toc88839069 \h </w:instrText>
            </w:r>
            <w:r>
              <w:rPr>
                <w:noProof/>
                <w:webHidden/>
              </w:rPr>
            </w:r>
            <w:r>
              <w:rPr>
                <w:noProof/>
                <w:webHidden/>
              </w:rPr>
              <w:fldChar w:fldCharType="separate"/>
            </w:r>
            <w:r>
              <w:rPr>
                <w:noProof/>
                <w:webHidden/>
              </w:rPr>
              <w:t>36</w:t>
            </w:r>
            <w:r>
              <w:rPr>
                <w:noProof/>
                <w:webHidden/>
              </w:rPr>
              <w:fldChar w:fldCharType="end"/>
            </w:r>
          </w:hyperlink>
        </w:p>
        <w:p w14:paraId="6BDB0037" w14:textId="1C5C2995" w:rsidR="0055277D" w:rsidRDefault="0055277D">
          <w:pPr>
            <w:pStyle w:val="TDC1"/>
            <w:tabs>
              <w:tab w:val="right" w:leader="dot" w:pos="9089"/>
            </w:tabs>
            <w:rPr>
              <w:rFonts w:asciiTheme="minorHAnsi" w:eastAsiaTheme="minorEastAsia" w:hAnsiTheme="minorHAnsi" w:cstheme="minorBidi"/>
              <w:noProof/>
              <w:sz w:val="22"/>
            </w:rPr>
          </w:pPr>
          <w:hyperlink w:anchor="_Toc88839070" w:history="1">
            <w:r w:rsidRPr="000E6DCD">
              <w:rPr>
                <w:rStyle w:val="Hipervnculo"/>
                <w:noProof/>
              </w:rPr>
              <w:t>PLANTEAMIENTO DEL PROBLEMA</w:t>
            </w:r>
            <w:r>
              <w:rPr>
                <w:noProof/>
                <w:webHidden/>
              </w:rPr>
              <w:tab/>
            </w:r>
            <w:r>
              <w:rPr>
                <w:noProof/>
                <w:webHidden/>
              </w:rPr>
              <w:fldChar w:fldCharType="begin"/>
            </w:r>
            <w:r>
              <w:rPr>
                <w:noProof/>
                <w:webHidden/>
              </w:rPr>
              <w:instrText xml:space="preserve"> PAGEREF _Toc88839070 \h </w:instrText>
            </w:r>
            <w:r>
              <w:rPr>
                <w:noProof/>
                <w:webHidden/>
              </w:rPr>
            </w:r>
            <w:r>
              <w:rPr>
                <w:noProof/>
                <w:webHidden/>
              </w:rPr>
              <w:fldChar w:fldCharType="separate"/>
            </w:r>
            <w:r>
              <w:rPr>
                <w:noProof/>
                <w:webHidden/>
              </w:rPr>
              <w:t>37</w:t>
            </w:r>
            <w:r>
              <w:rPr>
                <w:noProof/>
                <w:webHidden/>
              </w:rPr>
              <w:fldChar w:fldCharType="end"/>
            </w:r>
          </w:hyperlink>
        </w:p>
        <w:p w14:paraId="4BA431E5" w14:textId="0F242C83" w:rsidR="0055277D" w:rsidRDefault="0055277D">
          <w:pPr>
            <w:pStyle w:val="TDC2"/>
            <w:tabs>
              <w:tab w:val="right" w:leader="dot" w:pos="9089"/>
            </w:tabs>
            <w:rPr>
              <w:rFonts w:asciiTheme="minorHAnsi" w:eastAsiaTheme="minorEastAsia" w:hAnsiTheme="minorHAnsi" w:cstheme="minorBidi"/>
              <w:noProof/>
              <w:sz w:val="22"/>
            </w:rPr>
          </w:pPr>
          <w:hyperlink w:anchor="_Toc88839071" w:history="1">
            <w:r w:rsidRPr="000E6DCD">
              <w:rPr>
                <w:rStyle w:val="Hipervnculo"/>
                <w:noProof/>
              </w:rPr>
              <w:t>FORMULACIÓN DEL PROBLEMA</w:t>
            </w:r>
            <w:r>
              <w:rPr>
                <w:noProof/>
                <w:webHidden/>
              </w:rPr>
              <w:tab/>
            </w:r>
            <w:r>
              <w:rPr>
                <w:noProof/>
                <w:webHidden/>
              </w:rPr>
              <w:fldChar w:fldCharType="begin"/>
            </w:r>
            <w:r>
              <w:rPr>
                <w:noProof/>
                <w:webHidden/>
              </w:rPr>
              <w:instrText xml:space="preserve"> PAGEREF _Toc88839071 \h </w:instrText>
            </w:r>
            <w:r>
              <w:rPr>
                <w:noProof/>
                <w:webHidden/>
              </w:rPr>
            </w:r>
            <w:r>
              <w:rPr>
                <w:noProof/>
                <w:webHidden/>
              </w:rPr>
              <w:fldChar w:fldCharType="separate"/>
            </w:r>
            <w:r>
              <w:rPr>
                <w:noProof/>
                <w:webHidden/>
              </w:rPr>
              <w:t>40</w:t>
            </w:r>
            <w:r>
              <w:rPr>
                <w:noProof/>
                <w:webHidden/>
              </w:rPr>
              <w:fldChar w:fldCharType="end"/>
            </w:r>
          </w:hyperlink>
        </w:p>
        <w:p w14:paraId="751AF807" w14:textId="2CDBFB88" w:rsidR="0055277D" w:rsidRDefault="0055277D">
          <w:pPr>
            <w:pStyle w:val="TDC2"/>
            <w:tabs>
              <w:tab w:val="right" w:leader="dot" w:pos="9089"/>
            </w:tabs>
            <w:rPr>
              <w:rFonts w:asciiTheme="minorHAnsi" w:eastAsiaTheme="minorEastAsia" w:hAnsiTheme="minorHAnsi" w:cstheme="minorBidi"/>
              <w:noProof/>
              <w:sz w:val="22"/>
            </w:rPr>
          </w:pPr>
          <w:hyperlink w:anchor="_Toc88839072" w:history="1">
            <w:r w:rsidRPr="000E6DCD">
              <w:rPr>
                <w:rStyle w:val="Hipervnculo"/>
                <w:noProof/>
              </w:rPr>
              <w:t>SISTEMATIZACIÓN DEL PROBLEMA</w:t>
            </w:r>
            <w:r>
              <w:rPr>
                <w:noProof/>
                <w:webHidden/>
              </w:rPr>
              <w:tab/>
            </w:r>
            <w:r>
              <w:rPr>
                <w:noProof/>
                <w:webHidden/>
              </w:rPr>
              <w:fldChar w:fldCharType="begin"/>
            </w:r>
            <w:r>
              <w:rPr>
                <w:noProof/>
                <w:webHidden/>
              </w:rPr>
              <w:instrText xml:space="preserve"> PAGEREF _Toc88839072 \h </w:instrText>
            </w:r>
            <w:r>
              <w:rPr>
                <w:noProof/>
                <w:webHidden/>
              </w:rPr>
            </w:r>
            <w:r>
              <w:rPr>
                <w:noProof/>
                <w:webHidden/>
              </w:rPr>
              <w:fldChar w:fldCharType="separate"/>
            </w:r>
            <w:r>
              <w:rPr>
                <w:noProof/>
                <w:webHidden/>
              </w:rPr>
              <w:t>40</w:t>
            </w:r>
            <w:r>
              <w:rPr>
                <w:noProof/>
                <w:webHidden/>
              </w:rPr>
              <w:fldChar w:fldCharType="end"/>
            </w:r>
          </w:hyperlink>
        </w:p>
        <w:p w14:paraId="26AA1C94" w14:textId="4A118EA5" w:rsidR="0055277D" w:rsidRDefault="0055277D">
          <w:pPr>
            <w:pStyle w:val="TDC1"/>
            <w:tabs>
              <w:tab w:val="right" w:leader="dot" w:pos="9089"/>
            </w:tabs>
            <w:rPr>
              <w:rFonts w:asciiTheme="minorHAnsi" w:eastAsiaTheme="minorEastAsia" w:hAnsiTheme="minorHAnsi" w:cstheme="minorBidi"/>
              <w:noProof/>
              <w:sz w:val="22"/>
            </w:rPr>
          </w:pPr>
          <w:hyperlink w:anchor="_Toc88839073" w:history="1">
            <w:r w:rsidRPr="000E6DCD">
              <w:rPr>
                <w:rStyle w:val="Hipervnculo"/>
                <w:noProof/>
              </w:rPr>
              <w:t>OBJETIVOS</w:t>
            </w:r>
            <w:r>
              <w:rPr>
                <w:noProof/>
                <w:webHidden/>
              </w:rPr>
              <w:tab/>
            </w:r>
            <w:r>
              <w:rPr>
                <w:noProof/>
                <w:webHidden/>
              </w:rPr>
              <w:fldChar w:fldCharType="begin"/>
            </w:r>
            <w:r>
              <w:rPr>
                <w:noProof/>
                <w:webHidden/>
              </w:rPr>
              <w:instrText xml:space="preserve"> PAGEREF _Toc88839073 \h </w:instrText>
            </w:r>
            <w:r>
              <w:rPr>
                <w:noProof/>
                <w:webHidden/>
              </w:rPr>
            </w:r>
            <w:r>
              <w:rPr>
                <w:noProof/>
                <w:webHidden/>
              </w:rPr>
              <w:fldChar w:fldCharType="separate"/>
            </w:r>
            <w:r>
              <w:rPr>
                <w:noProof/>
                <w:webHidden/>
              </w:rPr>
              <w:t>40</w:t>
            </w:r>
            <w:r>
              <w:rPr>
                <w:noProof/>
                <w:webHidden/>
              </w:rPr>
              <w:fldChar w:fldCharType="end"/>
            </w:r>
          </w:hyperlink>
        </w:p>
        <w:p w14:paraId="6717334E" w14:textId="1D5E1704" w:rsidR="0055277D" w:rsidRDefault="0055277D">
          <w:pPr>
            <w:pStyle w:val="TDC2"/>
            <w:tabs>
              <w:tab w:val="right" w:leader="dot" w:pos="9089"/>
            </w:tabs>
            <w:rPr>
              <w:rFonts w:asciiTheme="minorHAnsi" w:eastAsiaTheme="minorEastAsia" w:hAnsiTheme="minorHAnsi" w:cstheme="minorBidi"/>
              <w:noProof/>
              <w:sz w:val="22"/>
            </w:rPr>
          </w:pPr>
          <w:hyperlink w:anchor="_Toc88839074" w:history="1">
            <w:r w:rsidRPr="000E6DCD">
              <w:rPr>
                <w:rStyle w:val="Hipervnculo"/>
                <w:noProof/>
              </w:rPr>
              <w:t>OBJETIVO GENERAL</w:t>
            </w:r>
            <w:r>
              <w:rPr>
                <w:noProof/>
                <w:webHidden/>
              </w:rPr>
              <w:tab/>
            </w:r>
            <w:r>
              <w:rPr>
                <w:noProof/>
                <w:webHidden/>
              </w:rPr>
              <w:fldChar w:fldCharType="begin"/>
            </w:r>
            <w:r>
              <w:rPr>
                <w:noProof/>
                <w:webHidden/>
              </w:rPr>
              <w:instrText xml:space="preserve"> PAGEREF _Toc88839074 \h </w:instrText>
            </w:r>
            <w:r>
              <w:rPr>
                <w:noProof/>
                <w:webHidden/>
              </w:rPr>
            </w:r>
            <w:r>
              <w:rPr>
                <w:noProof/>
                <w:webHidden/>
              </w:rPr>
              <w:fldChar w:fldCharType="separate"/>
            </w:r>
            <w:r>
              <w:rPr>
                <w:noProof/>
                <w:webHidden/>
              </w:rPr>
              <w:t>40</w:t>
            </w:r>
            <w:r>
              <w:rPr>
                <w:noProof/>
                <w:webHidden/>
              </w:rPr>
              <w:fldChar w:fldCharType="end"/>
            </w:r>
          </w:hyperlink>
        </w:p>
        <w:p w14:paraId="00181381" w14:textId="1BB732A1" w:rsidR="0055277D" w:rsidRDefault="0055277D">
          <w:pPr>
            <w:pStyle w:val="TDC2"/>
            <w:tabs>
              <w:tab w:val="right" w:leader="dot" w:pos="9089"/>
            </w:tabs>
            <w:rPr>
              <w:rFonts w:asciiTheme="minorHAnsi" w:eastAsiaTheme="minorEastAsia" w:hAnsiTheme="minorHAnsi" w:cstheme="minorBidi"/>
              <w:noProof/>
              <w:sz w:val="22"/>
            </w:rPr>
          </w:pPr>
          <w:hyperlink w:anchor="_Toc88839075" w:history="1">
            <w:r w:rsidRPr="000E6DCD">
              <w:rPr>
                <w:rStyle w:val="Hipervnculo"/>
                <w:noProof/>
              </w:rPr>
              <w:t>OBJETIVOS ESPECÍFICOS</w:t>
            </w:r>
            <w:r>
              <w:rPr>
                <w:noProof/>
                <w:webHidden/>
              </w:rPr>
              <w:tab/>
            </w:r>
            <w:r>
              <w:rPr>
                <w:noProof/>
                <w:webHidden/>
              </w:rPr>
              <w:fldChar w:fldCharType="begin"/>
            </w:r>
            <w:r>
              <w:rPr>
                <w:noProof/>
                <w:webHidden/>
              </w:rPr>
              <w:instrText xml:space="preserve"> PAGEREF _Toc88839075 \h </w:instrText>
            </w:r>
            <w:r>
              <w:rPr>
                <w:noProof/>
                <w:webHidden/>
              </w:rPr>
            </w:r>
            <w:r>
              <w:rPr>
                <w:noProof/>
                <w:webHidden/>
              </w:rPr>
              <w:fldChar w:fldCharType="separate"/>
            </w:r>
            <w:r>
              <w:rPr>
                <w:noProof/>
                <w:webHidden/>
              </w:rPr>
              <w:t>41</w:t>
            </w:r>
            <w:r>
              <w:rPr>
                <w:noProof/>
                <w:webHidden/>
              </w:rPr>
              <w:fldChar w:fldCharType="end"/>
            </w:r>
          </w:hyperlink>
        </w:p>
        <w:p w14:paraId="36B0D903" w14:textId="41CCA592" w:rsidR="0055277D" w:rsidRDefault="0055277D">
          <w:pPr>
            <w:pStyle w:val="TDC1"/>
            <w:tabs>
              <w:tab w:val="right" w:leader="dot" w:pos="9089"/>
            </w:tabs>
            <w:rPr>
              <w:rFonts w:asciiTheme="minorHAnsi" w:eastAsiaTheme="minorEastAsia" w:hAnsiTheme="minorHAnsi" w:cstheme="minorBidi"/>
              <w:noProof/>
              <w:sz w:val="22"/>
            </w:rPr>
          </w:pPr>
          <w:hyperlink w:anchor="_Toc88839076" w:history="1">
            <w:r w:rsidRPr="000E6DCD">
              <w:rPr>
                <w:rStyle w:val="Hipervnculo"/>
                <w:noProof/>
              </w:rPr>
              <w:t>JUSTIFICACIÓN</w:t>
            </w:r>
            <w:r>
              <w:rPr>
                <w:noProof/>
                <w:webHidden/>
              </w:rPr>
              <w:tab/>
            </w:r>
            <w:r>
              <w:rPr>
                <w:noProof/>
                <w:webHidden/>
              </w:rPr>
              <w:fldChar w:fldCharType="begin"/>
            </w:r>
            <w:r>
              <w:rPr>
                <w:noProof/>
                <w:webHidden/>
              </w:rPr>
              <w:instrText xml:space="preserve"> PAGEREF _Toc88839076 \h </w:instrText>
            </w:r>
            <w:r>
              <w:rPr>
                <w:noProof/>
                <w:webHidden/>
              </w:rPr>
            </w:r>
            <w:r>
              <w:rPr>
                <w:noProof/>
                <w:webHidden/>
              </w:rPr>
              <w:fldChar w:fldCharType="separate"/>
            </w:r>
            <w:r>
              <w:rPr>
                <w:noProof/>
                <w:webHidden/>
              </w:rPr>
              <w:t>41</w:t>
            </w:r>
            <w:r>
              <w:rPr>
                <w:noProof/>
                <w:webHidden/>
              </w:rPr>
              <w:fldChar w:fldCharType="end"/>
            </w:r>
          </w:hyperlink>
        </w:p>
        <w:p w14:paraId="398214D2" w14:textId="7AFD505A" w:rsidR="0055277D" w:rsidRDefault="0055277D">
          <w:pPr>
            <w:pStyle w:val="TDC1"/>
            <w:tabs>
              <w:tab w:val="right" w:leader="dot" w:pos="9089"/>
            </w:tabs>
            <w:rPr>
              <w:rFonts w:asciiTheme="minorHAnsi" w:eastAsiaTheme="minorEastAsia" w:hAnsiTheme="minorHAnsi" w:cstheme="minorBidi"/>
              <w:noProof/>
              <w:sz w:val="22"/>
            </w:rPr>
          </w:pPr>
          <w:hyperlink w:anchor="_Toc88839077" w:history="1">
            <w:r w:rsidRPr="000E6DCD">
              <w:rPr>
                <w:rStyle w:val="Hipervnculo"/>
                <w:noProof/>
              </w:rPr>
              <w:t>DELIMITACIÓN Y ALCANCE</w:t>
            </w:r>
            <w:r>
              <w:rPr>
                <w:noProof/>
                <w:webHidden/>
              </w:rPr>
              <w:tab/>
            </w:r>
            <w:r>
              <w:rPr>
                <w:noProof/>
                <w:webHidden/>
              </w:rPr>
              <w:fldChar w:fldCharType="begin"/>
            </w:r>
            <w:r>
              <w:rPr>
                <w:noProof/>
                <w:webHidden/>
              </w:rPr>
              <w:instrText xml:space="preserve"> PAGEREF _Toc88839077 \h </w:instrText>
            </w:r>
            <w:r>
              <w:rPr>
                <w:noProof/>
                <w:webHidden/>
              </w:rPr>
            </w:r>
            <w:r>
              <w:rPr>
                <w:noProof/>
                <w:webHidden/>
              </w:rPr>
              <w:fldChar w:fldCharType="separate"/>
            </w:r>
            <w:r>
              <w:rPr>
                <w:noProof/>
                <w:webHidden/>
              </w:rPr>
              <w:t>44</w:t>
            </w:r>
            <w:r>
              <w:rPr>
                <w:noProof/>
                <w:webHidden/>
              </w:rPr>
              <w:fldChar w:fldCharType="end"/>
            </w:r>
          </w:hyperlink>
        </w:p>
        <w:p w14:paraId="4E657D67" w14:textId="2735A4C9" w:rsidR="0055277D" w:rsidRDefault="0055277D">
          <w:pPr>
            <w:pStyle w:val="TDC2"/>
            <w:tabs>
              <w:tab w:val="right" w:leader="dot" w:pos="9089"/>
            </w:tabs>
            <w:rPr>
              <w:rFonts w:asciiTheme="minorHAnsi" w:eastAsiaTheme="minorEastAsia" w:hAnsiTheme="minorHAnsi" w:cstheme="minorBidi"/>
              <w:noProof/>
              <w:sz w:val="22"/>
            </w:rPr>
          </w:pPr>
          <w:hyperlink w:anchor="_Toc88839078" w:history="1">
            <w:r w:rsidRPr="000E6DCD">
              <w:rPr>
                <w:rStyle w:val="Hipervnculo"/>
                <w:noProof/>
              </w:rPr>
              <w:t>TEMPORAL</w:t>
            </w:r>
            <w:r>
              <w:rPr>
                <w:noProof/>
                <w:webHidden/>
              </w:rPr>
              <w:tab/>
            </w:r>
            <w:r>
              <w:rPr>
                <w:noProof/>
                <w:webHidden/>
              </w:rPr>
              <w:fldChar w:fldCharType="begin"/>
            </w:r>
            <w:r>
              <w:rPr>
                <w:noProof/>
                <w:webHidden/>
              </w:rPr>
              <w:instrText xml:space="preserve"> PAGEREF _Toc88839078 \h </w:instrText>
            </w:r>
            <w:r>
              <w:rPr>
                <w:noProof/>
                <w:webHidden/>
              </w:rPr>
            </w:r>
            <w:r>
              <w:rPr>
                <w:noProof/>
                <w:webHidden/>
              </w:rPr>
              <w:fldChar w:fldCharType="separate"/>
            </w:r>
            <w:r>
              <w:rPr>
                <w:noProof/>
                <w:webHidden/>
              </w:rPr>
              <w:t>44</w:t>
            </w:r>
            <w:r>
              <w:rPr>
                <w:noProof/>
                <w:webHidden/>
              </w:rPr>
              <w:fldChar w:fldCharType="end"/>
            </w:r>
          </w:hyperlink>
        </w:p>
        <w:p w14:paraId="2688AC57" w14:textId="184D56CC" w:rsidR="0055277D" w:rsidRDefault="0055277D">
          <w:pPr>
            <w:pStyle w:val="TDC2"/>
            <w:tabs>
              <w:tab w:val="right" w:leader="dot" w:pos="9089"/>
            </w:tabs>
            <w:rPr>
              <w:rFonts w:asciiTheme="minorHAnsi" w:eastAsiaTheme="minorEastAsia" w:hAnsiTheme="minorHAnsi" w:cstheme="minorBidi"/>
              <w:noProof/>
              <w:sz w:val="22"/>
            </w:rPr>
          </w:pPr>
          <w:hyperlink w:anchor="_Toc88839079" w:history="1">
            <w:r w:rsidRPr="000E6DCD">
              <w:rPr>
                <w:rStyle w:val="Hipervnculo"/>
                <w:noProof/>
              </w:rPr>
              <w:t>ESPACIAL</w:t>
            </w:r>
            <w:r>
              <w:rPr>
                <w:noProof/>
                <w:webHidden/>
              </w:rPr>
              <w:tab/>
            </w:r>
            <w:r>
              <w:rPr>
                <w:noProof/>
                <w:webHidden/>
              </w:rPr>
              <w:fldChar w:fldCharType="begin"/>
            </w:r>
            <w:r>
              <w:rPr>
                <w:noProof/>
                <w:webHidden/>
              </w:rPr>
              <w:instrText xml:space="preserve"> PAGEREF _Toc88839079 \h </w:instrText>
            </w:r>
            <w:r>
              <w:rPr>
                <w:noProof/>
                <w:webHidden/>
              </w:rPr>
            </w:r>
            <w:r>
              <w:rPr>
                <w:noProof/>
                <w:webHidden/>
              </w:rPr>
              <w:fldChar w:fldCharType="separate"/>
            </w:r>
            <w:r>
              <w:rPr>
                <w:noProof/>
                <w:webHidden/>
              </w:rPr>
              <w:t>44</w:t>
            </w:r>
            <w:r>
              <w:rPr>
                <w:noProof/>
                <w:webHidden/>
              </w:rPr>
              <w:fldChar w:fldCharType="end"/>
            </w:r>
          </w:hyperlink>
        </w:p>
        <w:p w14:paraId="644849DD" w14:textId="3EE530EE" w:rsidR="0055277D" w:rsidRDefault="0055277D">
          <w:pPr>
            <w:pStyle w:val="TDC1"/>
            <w:tabs>
              <w:tab w:val="right" w:leader="dot" w:pos="9089"/>
            </w:tabs>
            <w:rPr>
              <w:rFonts w:asciiTheme="minorHAnsi" w:eastAsiaTheme="minorEastAsia" w:hAnsiTheme="minorHAnsi" w:cstheme="minorBidi"/>
              <w:noProof/>
              <w:sz w:val="22"/>
            </w:rPr>
          </w:pPr>
          <w:hyperlink w:anchor="_Toc88839080" w:history="1">
            <w:r w:rsidRPr="000E6DCD">
              <w:rPr>
                <w:rStyle w:val="Hipervnculo"/>
                <w:noProof/>
              </w:rPr>
              <w:t>MARCO REFERENCIAL</w:t>
            </w:r>
            <w:r>
              <w:rPr>
                <w:noProof/>
                <w:webHidden/>
              </w:rPr>
              <w:tab/>
            </w:r>
            <w:r>
              <w:rPr>
                <w:noProof/>
                <w:webHidden/>
              </w:rPr>
              <w:fldChar w:fldCharType="begin"/>
            </w:r>
            <w:r>
              <w:rPr>
                <w:noProof/>
                <w:webHidden/>
              </w:rPr>
              <w:instrText xml:space="preserve"> PAGEREF _Toc88839080 \h </w:instrText>
            </w:r>
            <w:r>
              <w:rPr>
                <w:noProof/>
                <w:webHidden/>
              </w:rPr>
            </w:r>
            <w:r>
              <w:rPr>
                <w:noProof/>
                <w:webHidden/>
              </w:rPr>
              <w:fldChar w:fldCharType="separate"/>
            </w:r>
            <w:r>
              <w:rPr>
                <w:noProof/>
                <w:webHidden/>
              </w:rPr>
              <w:t>45</w:t>
            </w:r>
            <w:r>
              <w:rPr>
                <w:noProof/>
                <w:webHidden/>
              </w:rPr>
              <w:fldChar w:fldCharType="end"/>
            </w:r>
          </w:hyperlink>
        </w:p>
        <w:p w14:paraId="44468F55" w14:textId="14CA2A1F" w:rsidR="0055277D" w:rsidRDefault="0055277D">
          <w:pPr>
            <w:pStyle w:val="TDC2"/>
            <w:tabs>
              <w:tab w:val="right" w:leader="dot" w:pos="9089"/>
            </w:tabs>
            <w:rPr>
              <w:rFonts w:asciiTheme="minorHAnsi" w:eastAsiaTheme="minorEastAsia" w:hAnsiTheme="minorHAnsi" w:cstheme="minorBidi"/>
              <w:noProof/>
              <w:sz w:val="22"/>
            </w:rPr>
          </w:pPr>
          <w:hyperlink w:anchor="_Toc88839081" w:history="1">
            <w:r w:rsidRPr="000E6DCD">
              <w:rPr>
                <w:rStyle w:val="Hipervnculo"/>
                <w:noProof/>
              </w:rPr>
              <w:t>MARCO HISTÓRICO</w:t>
            </w:r>
            <w:r>
              <w:rPr>
                <w:noProof/>
                <w:webHidden/>
              </w:rPr>
              <w:tab/>
            </w:r>
            <w:r>
              <w:rPr>
                <w:noProof/>
                <w:webHidden/>
              </w:rPr>
              <w:fldChar w:fldCharType="begin"/>
            </w:r>
            <w:r>
              <w:rPr>
                <w:noProof/>
                <w:webHidden/>
              </w:rPr>
              <w:instrText xml:space="preserve"> PAGEREF _Toc88839081 \h </w:instrText>
            </w:r>
            <w:r>
              <w:rPr>
                <w:noProof/>
                <w:webHidden/>
              </w:rPr>
            </w:r>
            <w:r>
              <w:rPr>
                <w:noProof/>
                <w:webHidden/>
              </w:rPr>
              <w:fldChar w:fldCharType="separate"/>
            </w:r>
            <w:r>
              <w:rPr>
                <w:noProof/>
                <w:webHidden/>
              </w:rPr>
              <w:t>45</w:t>
            </w:r>
            <w:r>
              <w:rPr>
                <w:noProof/>
                <w:webHidden/>
              </w:rPr>
              <w:fldChar w:fldCharType="end"/>
            </w:r>
          </w:hyperlink>
        </w:p>
        <w:p w14:paraId="61F586DE" w14:textId="713CA88C" w:rsidR="0055277D" w:rsidRDefault="0055277D">
          <w:pPr>
            <w:pStyle w:val="TDC2"/>
            <w:tabs>
              <w:tab w:val="right" w:leader="dot" w:pos="9089"/>
            </w:tabs>
            <w:rPr>
              <w:rFonts w:asciiTheme="minorHAnsi" w:eastAsiaTheme="minorEastAsia" w:hAnsiTheme="minorHAnsi" w:cstheme="minorBidi"/>
              <w:noProof/>
              <w:sz w:val="22"/>
            </w:rPr>
          </w:pPr>
          <w:hyperlink w:anchor="_Toc88839082" w:history="1">
            <w:r w:rsidRPr="000E6DCD">
              <w:rPr>
                <w:rStyle w:val="Hipervnculo"/>
                <w:noProof/>
              </w:rPr>
              <w:t>MARCO TEÓRICO</w:t>
            </w:r>
            <w:r>
              <w:rPr>
                <w:noProof/>
                <w:webHidden/>
              </w:rPr>
              <w:tab/>
            </w:r>
            <w:r>
              <w:rPr>
                <w:noProof/>
                <w:webHidden/>
              </w:rPr>
              <w:fldChar w:fldCharType="begin"/>
            </w:r>
            <w:r>
              <w:rPr>
                <w:noProof/>
                <w:webHidden/>
              </w:rPr>
              <w:instrText xml:space="preserve"> PAGEREF _Toc88839082 \h </w:instrText>
            </w:r>
            <w:r>
              <w:rPr>
                <w:noProof/>
                <w:webHidden/>
              </w:rPr>
            </w:r>
            <w:r>
              <w:rPr>
                <w:noProof/>
                <w:webHidden/>
              </w:rPr>
              <w:fldChar w:fldCharType="separate"/>
            </w:r>
            <w:r>
              <w:rPr>
                <w:noProof/>
                <w:webHidden/>
              </w:rPr>
              <w:t>46</w:t>
            </w:r>
            <w:r>
              <w:rPr>
                <w:noProof/>
                <w:webHidden/>
              </w:rPr>
              <w:fldChar w:fldCharType="end"/>
            </w:r>
          </w:hyperlink>
        </w:p>
        <w:p w14:paraId="2343EE6F" w14:textId="0A17D126" w:rsidR="0055277D" w:rsidRDefault="0055277D">
          <w:pPr>
            <w:pStyle w:val="TDC2"/>
            <w:tabs>
              <w:tab w:val="right" w:leader="dot" w:pos="9089"/>
            </w:tabs>
            <w:rPr>
              <w:rFonts w:asciiTheme="minorHAnsi" w:eastAsiaTheme="minorEastAsia" w:hAnsiTheme="minorHAnsi" w:cstheme="minorBidi"/>
              <w:noProof/>
              <w:sz w:val="22"/>
            </w:rPr>
          </w:pPr>
          <w:hyperlink w:anchor="_Toc88839083" w:history="1">
            <w:r w:rsidRPr="000E6DCD">
              <w:rPr>
                <w:rStyle w:val="Hipervnculo"/>
                <w:noProof/>
              </w:rPr>
              <w:t>MARCO CONCEPTUAL</w:t>
            </w:r>
            <w:r>
              <w:rPr>
                <w:noProof/>
                <w:webHidden/>
              </w:rPr>
              <w:tab/>
            </w:r>
            <w:r>
              <w:rPr>
                <w:noProof/>
                <w:webHidden/>
              </w:rPr>
              <w:fldChar w:fldCharType="begin"/>
            </w:r>
            <w:r>
              <w:rPr>
                <w:noProof/>
                <w:webHidden/>
              </w:rPr>
              <w:instrText xml:space="preserve"> PAGEREF _Toc88839083 \h </w:instrText>
            </w:r>
            <w:r>
              <w:rPr>
                <w:noProof/>
                <w:webHidden/>
              </w:rPr>
            </w:r>
            <w:r>
              <w:rPr>
                <w:noProof/>
                <w:webHidden/>
              </w:rPr>
              <w:fldChar w:fldCharType="separate"/>
            </w:r>
            <w:r>
              <w:rPr>
                <w:noProof/>
                <w:webHidden/>
              </w:rPr>
              <w:t>60</w:t>
            </w:r>
            <w:r>
              <w:rPr>
                <w:noProof/>
                <w:webHidden/>
              </w:rPr>
              <w:fldChar w:fldCharType="end"/>
            </w:r>
          </w:hyperlink>
        </w:p>
        <w:p w14:paraId="001ECE80" w14:textId="1E98F0C0" w:rsidR="0055277D" w:rsidRDefault="0055277D">
          <w:pPr>
            <w:pStyle w:val="TDC3"/>
            <w:tabs>
              <w:tab w:val="right" w:leader="dot" w:pos="9089"/>
            </w:tabs>
            <w:rPr>
              <w:rFonts w:asciiTheme="minorHAnsi" w:eastAsiaTheme="minorEastAsia" w:hAnsiTheme="minorHAnsi" w:cstheme="minorBidi"/>
              <w:noProof/>
              <w:sz w:val="22"/>
            </w:rPr>
          </w:pPr>
          <w:hyperlink w:anchor="_Toc88839084" w:history="1">
            <w:r w:rsidRPr="000E6DCD">
              <w:rPr>
                <w:rStyle w:val="Hipervnculo"/>
                <w:noProof/>
              </w:rPr>
              <w:t>Acción correctiva</w:t>
            </w:r>
            <w:r>
              <w:rPr>
                <w:noProof/>
                <w:webHidden/>
              </w:rPr>
              <w:tab/>
            </w:r>
            <w:r>
              <w:rPr>
                <w:noProof/>
                <w:webHidden/>
              </w:rPr>
              <w:fldChar w:fldCharType="begin"/>
            </w:r>
            <w:r>
              <w:rPr>
                <w:noProof/>
                <w:webHidden/>
              </w:rPr>
              <w:instrText xml:space="preserve"> PAGEREF _Toc88839084 \h </w:instrText>
            </w:r>
            <w:r>
              <w:rPr>
                <w:noProof/>
                <w:webHidden/>
              </w:rPr>
            </w:r>
            <w:r>
              <w:rPr>
                <w:noProof/>
                <w:webHidden/>
              </w:rPr>
              <w:fldChar w:fldCharType="separate"/>
            </w:r>
            <w:r>
              <w:rPr>
                <w:noProof/>
                <w:webHidden/>
              </w:rPr>
              <w:t>60</w:t>
            </w:r>
            <w:r>
              <w:rPr>
                <w:noProof/>
                <w:webHidden/>
              </w:rPr>
              <w:fldChar w:fldCharType="end"/>
            </w:r>
          </w:hyperlink>
        </w:p>
        <w:p w14:paraId="38E4C47D" w14:textId="2321280F" w:rsidR="0055277D" w:rsidRDefault="0055277D">
          <w:pPr>
            <w:pStyle w:val="TDC3"/>
            <w:tabs>
              <w:tab w:val="right" w:leader="dot" w:pos="9089"/>
            </w:tabs>
            <w:rPr>
              <w:rFonts w:asciiTheme="minorHAnsi" w:eastAsiaTheme="minorEastAsia" w:hAnsiTheme="minorHAnsi" w:cstheme="minorBidi"/>
              <w:noProof/>
              <w:sz w:val="22"/>
            </w:rPr>
          </w:pPr>
          <w:hyperlink w:anchor="_Toc88839085" w:history="1">
            <w:r w:rsidRPr="000E6DCD">
              <w:rPr>
                <w:rStyle w:val="Hipervnculo"/>
                <w:noProof/>
              </w:rPr>
              <w:t>Acción de mejora</w:t>
            </w:r>
            <w:r>
              <w:rPr>
                <w:noProof/>
                <w:webHidden/>
              </w:rPr>
              <w:tab/>
            </w:r>
            <w:r>
              <w:rPr>
                <w:noProof/>
                <w:webHidden/>
              </w:rPr>
              <w:fldChar w:fldCharType="begin"/>
            </w:r>
            <w:r>
              <w:rPr>
                <w:noProof/>
                <w:webHidden/>
              </w:rPr>
              <w:instrText xml:space="preserve"> PAGEREF _Toc88839085 \h </w:instrText>
            </w:r>
            <w:r>
              <w:rPr>
                <w:noProof/>
                <w:webHidden/>
              </w:rPr>
            </w:r>
            <w:r>
              <w:rPr>
                <w:noProof/>
                <w:webHidden/>
              </w:rPr>
              <w:fldChar w:fldCharType="separate"/>
            </w:r>
            <w:r>
              <w:rPr>
                <w:noProof/>
                <w:webHidden/>
              </w:rPr>
              <w:t>60</w:t>
            </w:r>
            <w:r>
              <w:rPr>
                <w:noProof/>
                <w:webHidden/>
              </w:rPr>
              <w:fldChar w:fldCharType="end"/>
            </w:r>
          </w:hyperlink>
        </w:p>
        <w:p w14:paraId="3B52CDE6" w14:textId="12F77B49" w:rsidR="0055277D" w:rsidRDefault="0055277D">
          <w:pPr>
            <w:pStyle w:val="TDC3"/>
            <w:tabs>
              <w:tab w:val="right" w:leader="dot" w:pos="9089"/>
            </w:tabs>
            <w:rPr>
              <w:rFonts w:asciiTheme="minorHAnsi" w:eastAsiaTheme="minorEastAsia" w:hAnsiTheme="minorHAnsi" w:cstheme="minorBidi"/>
              <w:noProof/>
              <w:sz w:val="22"/>
            </w:rPr>
          </w:pPr>
          <w:hyperlink w:anchor="_Toc88839086" w:history="1">
            <w:r w:rsidRPr="000E6DCD">
              <w:rPr>
                <w:rStyle w:val="Hipervnculo"/>
                <w:noProof/>
              </w:rPr>
              <w:t>Acción preventiva</w:t>
            </w:r>
            <w:r>
              <w:rPr>
                <w:noProof/>
                <w:webHidden/>
              </w:rPr>
              <w:tab/>
            </w:r>
            <w:r>
              <w:rPr>
                <w:noProof/>
                <w:webHidden/>
              </w:rPr>
              <w:fldChar w:fldCharType="begin"/>
            </w:r>
            <w:r>
              <w:rPr>
                <w:noProof/>
                <w:webHidden/>
              </w:rPr>
              <w:instrText xml:space="preserve"> PAGEREF _Toc88839086 \h </w:instrText>
            </w:r>
            <w:r>
              <w:rPr>
                <w:noProof/>
                <w:webHidden/>
              </w:rPr>
            </w:r>
            <w:r>
              <w:rPr>
                <w:noProof/>
                <w:webHidden/>
              </w:rPr>
              <w:fldChar w:fldCharType="separate"/>
            </w:r>
            <w:r>
              <w:rPr>
                <w:noProof/>
                <w:webHidden/>
              </w:rPr>
              <w:t>60</w:t>
            </w:r>
            <w:r>
              <w:rPr>
                <w:noProof/>
                <w:webHidden/>
              </w:rPr>
              <w:fldChar w:fldCharType="end"/>
            </w:r>
          </w:hyperlink>
        </w:p>
        <w:p w14:paraId="72B1B449" w14:textId="544D8FFB" w:rsidR="0055277D" w:rsidRDefault="0055277D">
          <w:pPr>
            <w:pStyle w:val="TDC3"/>
            <w:tabs>
              <w:tab w:val="right" w:leader="dot" w:pos="9089"/>
            </w:tabs>
            <w:rPr>
              <w:rFonts w:asciiTheme="minorHAnsi" w:eastAsiaTheme="minorEastAsia" w:hAnsiTheme="minorHAnsi" w:cstheme="minorBidi"/>
              <w:noProof/>
              <w:sz w:val="22"/>
            </w:rPr>
          </w:pPr>
          <w:hyperlink w:anchor="_Toc88839087" w:history="1">
            <w:r w:rsidRPr="000E6DCD">
              <w:rPr>
                <w:rStyle w:val="Hipervnculo"/>
                <w:noProof/>
              </w:rPr>
              <w:t>Actividad no rutinaria</w:t>
            </w:r>
            <w:r>
              <w:rPr>
                <w:noProof/>
                <w:webHidden/>
              </w:rPr>
              <w:tab/>
            </w:r>
            <w:r>
              <w:rPr>
                <w:noProof/>
                <w:webHidden/>
              </w:rPr>
              <w:fldChar w:fldCharType="begin"/>
            </w:r>
            <w:r>
              <w:rPr>
                <w:noProof/>
                <w:webHidden/>
              </w:rPr>
              <w:instrText xml:space="preserve"> PAGEREF _Toc88839087 \h </w:instrText>
            </w:r>
            <w:r>
              <w:rPr>
                <w:noProof/>
                <w:webHidden/>
              </w:rPr>
            </w:r>
            <w:r>
              <w:rPr>
                <w:noProof/>
                <w:webHidden/>
              </w:rPr>
              <w:fldChar w:fldCharType="separate"/>
            </w:r>
            <w:r>
              <w:rPr>
                <w:noProof/>
                <w:webHidden/>
              </w:rPr>
              <w:t>61</w:t>
            </w:r>
            <w:r>
              <w:rPr>
                <w:noProof/>
                <w:webHidden/>
              </w:rPr>
              <w:fldChar w:fldCharType="end"/>
            </w:r>
          </w:hyperlink>
        </w:p>
        <w:p w14:paraId="265E5C84" w14:textId="1ED5B63C" w:rsidR="0055277D" w:rsidRDefault="0055277D">
          <w:pPr>
            <w:pStyle w:val="TDC3"/>
            <w:tabs>
              <w:tab w:val="right" w:leader="dot" w:pos="9089"/>
            </w:tabs>
            <w:rPr>
              <w:rFonts w:asciiTheme="minorHAnsi" w:eastAsiaTheme="minorEastAsia" w:hAnsiTheme="minorHAnsi" w:cstheme="minorBidi"/>
              <w:noProof/>
              <w:sz w:val="22"/>
            </w:rPr>
          </w:pPr>
          <w:hyperlink w:anchor="_Toc88839088" w:history="1">
            <w:r w:rsidRPr="000E6DCD">
              <w:rPr>
                <w:rStyle w:val="Hipervnculo"/>
                <w:noProof/>
              </w:rPr>
              <w:t>Actividad rutinaria</w:t>
            </w:r>
            <w:r>
              <w:rPr>
                <w:noProof/>
                <w:webHidden/>
              </w:rPr>
              <w:tab/>
            </w:r>
            <w:r>
              <w:rPr>
                <w:noProof/>
                <w:webHidden/>
              </w:rPr>
              <w:fldChar w:fldCharType="begin"/>
            </w:r>
            <w:r>
              <w:rPr>
                <w:noProof/>
                <w:webHidden/>
              </w:rPr>
              <w:instrText xml:space="preserve"> PAGEREF _Toc88839088 \h </w:instrText>
            </w:r>
            <w:r>
              <w:rPr>
                <w:noProof/>
                <w:webHidden/>
              </w:rPr>
            </w:r>
            <w:r>
              <w:rPr>
                <w:noProof/>
                <w:webHidden/>
              </w:rPr>
              <w:fldChar w:fldCharType="separate"/>
            </w:r>
            <w:r>
              <w:rPr>
                <w:noProof/>
                <w:webHidden/>
              </w:rPr>
              <w:t>61</w:t>
            </w:r>
            <w:r>
              <w:rPr>
                <w:noProof/>
                <w:webHidden/>
              </w:rPr>
              <w:fldChar w:fldCharType="end"/>
            </w:r>
          </w:hyperlink>
        </w:p>
        <w:p w14:paraId="0D100182" w14:textId="714BC364" w:rsidR="0055277D" w:rsidRDefault="0055277D">
          <w:pPr>
            <w:pStyle w:val="TDC3"/>
            <w:tabs>
              <w:tab w:val="right" w:leader="dot" w:pos="9089"/>
            </w:tabs>
            <w:rPr>
              <w:rFonts w:asciiTheme="minorHAnsi" w:eastAsiaTheme="minorEastAsia" w:hAnsiTheme="minorHAnsi" w:cstheme="minorBidi"/>
              <w:noProof/>
              <w:sz w:val="22"/>
            </w:rPr>
          </w:pPr>
          <w:hyperlink w:anchor="_Toc88839089" w:history="1">
            <w:r w:rsidRPr="000E6DCD">
              <w:rPr>
                <w:rStyle w:val="Hipervnculo"/>
                <w:noProof/>
              </w:rPr>
              <w:t>Alta dirección</w:t>
            </w:r>
            <w:r>
              <w:rPr>
                <w:noProof/>
                <w:webHidden/>
              </w:rPr>
              <w:tab/>
            </w:r>
            <w:r>
              <w:rPr>
                <w:noProof/>
                <w:webHidden/>
              </w:rPr>
              <w:fldChar w:fldCharType="begin"/>
            </w:r>
            <w:r>
              <w:rPr>
                <w:noProof/>
                <w:webHidden/>
              </w:rPr>
              <w:instrText xml:space="preserve"> PAGEREF _Toc88839089 \h </w:instrText>
            </w:r>
            <w:r>
              <w:rPr>
                <w:noProof/>
                <w:webHidden/>
              </w:rPr>
            </w:r>
            <w:r>
              <w:rPr>
                <w:noProof/>
                <w:webHidden/>
              </w:rPr>
              <w:fldChar w:fldCharType="separate"/>
            </w:r>
            <w:r>
              <w:rPr>
                <w:noProof/>
                <w:webHidden/>
              </w:rPr>
              <w:t>61</w:t>
            </w:r>
            <w:r>
              <w:rPr>
                <w:noProof/>
                <w:webHidden/>
              </w:rPr>
              <w:fldChar w:fldCharType="end"/>
            </w:r>
          </w:hyperlink>
        </w:p>
        <w:p w14:paraId="3A168BA1" w14:textId="7C82D603" w:rsidR="0055277D" w:rsidRDefault="0055277D">
          <w:pPr>
            <w:pStyle w:val="TDC3"/>
            <w:tabs>
              <w:tab w:val="right" w:leader="dot" w:pos="9089"/>
            </w:tabs>
            <w:rPr>
              <w:rFonts w:asciiTheme="minorHAnsi" w:eastAsiaTheme="minorEastAsia" w:hAnsiTheme="minorHAnsi" w:cstheme="minorBidi"/>
              <w:noProof/>
              <w:sz w:val="22"/>
            </w:rPr>
          </w:pPr>
          <w:hyperlink w:anchor="_Toc88839090" w:history="1">
            <w:r w:rsidRPr="000E6DCD">
              <w:rPr>
                <w:rStyle w:val="Hipervnculo"/>
                <w:noProof/>
              </w:rPr>
              <w:t>Amenaza</w:t>
            </w:r>
            <w:r>
              <w:rPr>
                <w:noProof/>
                <w:webHidden/>
              </w:rPr>
              <w:tab/>
            </w:r>
            <w:r>
              <w:rPr>
                <w:noProof/>
                <w:webHidden/>
              </w:rPr>
              <w:fldChar w:fldCharType="begin"/>
            </w:r>
            <w:r>
              <w:rPr>
                <w:noProof/>
                <w:webHidden/>
              </w:rPr>
              <w:instrText xml:space="preserve"> PAGEREF _Toc88839090 \h </w:instrText>
            </w:r>
            <w:r>
              <w:rPr>
                <w:noProof/>
                <w:webHidden/>
              </w:rPr>
            </w:r>
            <w:r>
              <w:rPr>
                <w:noProof/>
                <w:webHidden/>
              </w:rPr>
              <w:fldChar w:fldCharType="separate"/>
            </w:r>
            <w:r>
              <w:rPr>
                <w:noProof/>
                <w:webHidden/>
              </w:rPr>
              <w:t>61</w:t>
            </w:r>
            <w:r>
              <w:rPr>
                <w:noProof/>
                <w:webHidden/>
              </w:rPr>
              <w:fldChar w:fldCharType="end"/>
            </w:r>
          </w:hyperlink>
        </w:p>
        <w:p w14:paraId="0DF76A32" w14:textId="713B24B6" w:rsidR="0055277D" w:rsidRDefault="0055277D">
          <w:pPr>
            <w:pStyle w:val="TDC3"/>
            <w:tabs>
              <w:tab w:val="right" w:leader="dot" w:pos="9089"/>
            </w:tabs>
            <w:rPr>
              <w:rFonts w:asciiTheme="minorHAnsi" w:eastAsiaTheme="minorEastAsia" w:hAnsiTheme="minorHAnsi" w:cstheme="minorBidi"/>
              <w:noProof/>
              <w:sz w:val="22"/>
            </w:rPr>
          </w:pPr>
          <w:hyperlink w:anchor="_Toc88839091" w:history="1">
            <w:r w:rsidRPr="000E6DCD">
              <w:rPr>
                <w:rStyle w:val="Hipervnculo"/>
                <w:noProof/>
              </w:rPr>
              <w:t>Autorreporte de condiciones de trabajo y salud</w:t>
            </w:r>
            <w:r>
              <w:rPr>
                <w:noProof/>
                <w:webHidden/>
              </w:rPr>
              <w:tab/>
            </w:r>
            <w:r>
              <w:rPr>
                <w:noProof/>
                <w:webHidden/>
              </w:rPr>
              <w:fldChar w:fldCharType="begin"/>
            </w:r>
            <w:r>
              <w:rPr>
                <w:noProof/>
                <w:webHidden/>
              </w:rPr>
              <w:instrText xml:space="preserve"> PAGEREF _Toc88839091 \h </w:instrText>
            </w:r>
            <w:r>
              <w:rPr>
                <w:noProof/>
                <w:webHidden/>
              </w:rPr>
            </w:r>
            <w:r>
              <w:rPr>
                <w:noProof/>
                <w:webHidden/>
              </w:rPr>
              <w:fldChar w:fldCharType="separate"/>
            </w:r>
            <w:r>
              <w:rPr>
                <w:noProof/>
                <w:webHidden/>
              </w:rPr>
              <w:t>61</w:t>
            </w:r>
            <w:r>
              <w:rPr>
                <w:noProof/>
                <w:webHidden/>
              </w:rPr>
              <w:fldChar w:fldCharType="end"/>
            </w:r>
          </w:hyperlink>
        </w:p>
        <w:p w14:paraId="67B1B74F" w14:textId="5E1F449C" w:rsidR="0055277D" w:rsidRDefault="0055277D">
          <w:pPr>
            <w:pStyle w:val="TDC3"/>
            <w:tabs>
              <w:tab w:val="right" w:leader="dot" w:pos="9089"/>
            </w:tabs>
            <w:rPr>
              <w:rFonts w:asciiTheme="minorHAnsi" w:eastAsiaTheme="minorEastAsia" w:hAnsiTheme="minorHAnsi" w:cstheme="minorBidi"/>
              <w:noProof/>
              <w:sz w:val="22"/>
            </w:rPr>
          </w:pPr>
          <w:hyperlink w:anchor="_Toc88839092" w:history="1">
            <w:r w:rsidRPr="000E6DCD">
              <w:rPr>
                <w:rStyle w:val="Hipervnculo"/>
                <w:noProof/>
              </w:rPr>
              <w:t>Centro de trabajo</w:t>
            </w:r>
            <w:r>
              <w:rPr>
                <w:noProof/>
                <w:webHidden/>
              </w:rPr>
              <w:tab/>
            </w:r>
            <w:r>
              <w:rPr>
                <w:noProof/>
                <w:webHidden/>
              </w:rPr>
              <w:fldChar w:fldCharType="begin"/>
            </w:r>
            <w:r>
              <w:rPr>
                <w:noProof/>
                <w:webHidden/>
              </w:rPr>
              <w:instrText xml:space="preserve"> PAGEREF _Toc88839092 \h </w:instrText>
            </w:r>
            <w:r>
              <w:rPr>
                <w:noProof/>
                <w:webHidden/>
              </w:rPr>
            </w:r>
            <w:r>
              <w:rPr>
                <w:noProof/>
                <w:webHidden/>
              </w:rPr>
              <w:fldChar w:fldCharType="separate"/>
            </w:r>
            <w:r>
              <w:rPr>
                <w:noProof/>
                <w:webHidden/>
              </w:rPr>
              <w:t>62</w:t>
            </w:r>
            <w:r>
              <w:rPr>
                <w:noProof/>
                <w:webHidden/>
              </w:rPr>
              <w:fldChar w:fldCharType="end"/>
            </w:r>
          </w:hyperlink>
        </w:p>
        <w:p w14:paraId="27D245EA" w14:textId="10E4FAE9" w:rsidR="0055277D" w:rsidRDefault="0055277D">
          <w:pPr>
            <w:pStyle w:val="TDC3"/>
            <w:tabs>
              <w:tab w:val="right" w:leader="dot" w:pos="9089"/>
            </w:tabs>
            <w:rPr>
              <w:rFonts w:asciiTheme="minorHAnsi" w:eastAsiaTheme="minorEastAsia" w:hAnsiTheme="minorHAnsi" w:cstheme="minorBidi"/>
              <w:noProof/>
              <w:sz w:val="22"/>
            </w:rPr>
          </w:pPr>
          <w:hyperlink w:anchor="_Toc88839093" w:history="1">
            <w:r w:rsidRPr="000E6DCD">
              <w:rPr>
                <w:rStyle w:val="Hipervnculo"/>
                <w:noProof/>
              </w:rPr>
              <w:t>Ciclo PHVA</w:t>
            </w:r>
            <w:r>
              <w:rPr>
                <w:noProof/>
                <w:webHidden/>
              </w:rPr>
              <w:tab/>
            </w:r>
            <w:r>
              <w:rPr>
                <w:noProof/>
                <w:webHidden/>
              </w:rPr>
              <w:fldChar w:fldCharType="begin"/>
            </w:r>
            <w:r>
              <w:rPr>
                <w:noProof/>
                <w:webHidden/>
              </w:rPr>
              <w:instrText xml:space="preserve"> PAGEREF _Toc88839093 \h </w:instrText>
            </w:r>
            <w:r>
              <w:rPr>
                <w:noProof/>
                <w:webHidden/>
              </w:rPr>
            </w:r>
            <w:r>
              <w:rPr>
                <w:noProof/>
                <w:webHidden/>
              </w:rPr>
              <w:fldChar w:fldCharType="separate"/>
            </w:r>
            <w:r>
              <w:rPr>
                <w:noProof/>
                <w:webHidden/>
              </w:rPr>
              <w:t>62</w:t>
            </w:r>
            <w:r>
              <w:rPr>
                <w:noProof/>
                <w:webHidden/>
              </w:rPr>
              <w:fldChar w:fldCharType="end"/>
            </w:r>
          </w:hyperlink>
        </w:p>
        <w:p w14:paraId="48D0F148" w14:textId="638DE289" w:rsidR="0055277D" w:rsidRDefault="0055277D">
          <w:pPr>
            <w:pStyle w:val="TDC3"/>
            <w:tabs>
              <w:tab w:val="right" w:leader="dot" w:pos="9089"/>
            </w:tabs>
            <w:rPr>
              <w:rFonts w:asciiTheme="minorHAnsi" w:eastAsiaTheme="minorEastAsia" w:hAnsiTheme="minorHAnsi" w:cstheme="minorBidi"/>
              <w:noProof/>
              <w:sz w:val="22"/>
            </w:rPr>
          </w:pPr>
          <w:hyperlink w:anchor="_Toc88839094" w:history="1">
            <w:r w:rsidRPr="000E6DCD">
              <w:rPr>
                <w:rStyle w:val="Hipervnculo"/>
                <w:noProof/>
              </w:rPr>
              <w:t>Condiciones de salud</w:t>
            </w:r>
            <w:r>
              <w:rPr>
                <w:noProof/>
                <w:webHidden/>
              </w:rPr>
              <w:tab/>
            </w:r>
            <w:r>
              <w:rPr>
                <w:noProof/>
                <w:webHidden/>
              </w:rPr>
              <w:fldChar w:fldCharType="begin"/>
            </w:r>
            <w:r>
              <w:rPr>
                <w:noProof/>
                <w:webHidden/>
              </w:rPr>
              <w:instrText xml:space="preserve"> PAGEREF _Toc88839094 \h </w:instrText>
            </w:r>
            <w:r>
              <w:rPr>
                <w:noProof/>
                <w:webHidden/>
              </w:rPr>
            </w:r>
            <w:r>
              <w:rPr>
                <w:noProof/>
                <w:webHidden/>
              </w:rPr>
              <w:fldChar w:fldCharType="separate"/>
            </w:r>
            <w:r>
              <w:rPr>
                <w:noProof/>
                <w:webHidden/>
              </w:rPr>
              <w:t>63</w:t>
            </w:r>
            <w:r>
              <w:rPr>
                <w:noProof/>
                <w:webHidden/>
              </w:rPr>
              <w:fldChar w:fldCharType="end"/>
            </w:r>
          </w:hyperlink>
        </w:p>
        <w:p w14:paraId="12C537BE" w14:textId="74D94B19" w:rsidR="0055277D" w:rsidRDefault="0055277D">
          <w:pPr>
            <w:pStyle w:val="TDC3"/>
            <w:tabs>
              <w:tab w:val="right" w:leader="dot" w:pos="9089"/>
            </w:tabs>
            <w:rPr>
              <w:rFonts w:asciiTheme="minorHAnsi" w:eastAsiaTheme="minorEastAsia" w:hAnsiTheme="minorHAnsi" w:cstheme="minorBidi"/>
              <w:noProof/>
              <w:sz w:val="22"/>
            </w:rPr>
          </w:pPr>
          <w:hyperlink w:anchor="_Toc88839095" w:history="1">
            <w:r w:rsidRPr="000E6DCD">
              <w:rPr>
                <w:rStyle w:val="Hipervnculo"/>
                <w:noProof/>
              </w:rPr>
              <w:t>Condiciones y medio ambiente de trabajo</w:t>
            </w:r>
            <w:r>
              <w:rPr>
                <w:noProof/>
                <w:webHidden/>
              </w:rPr>
              <w:tab/>
            </w:r>
            <w:r>
              <w:rPr>
                <w:noProof/>
                <w:webHidden/>
              </w:rPr>
              <w:fldChar w:fldCharType="begin"/>
            </w:r>
            <w:r>
              <w:rPr>
                <w:noProof/>
                <w:webHidden/>
              </w:rPr>
              <w:instrText xml:space="preserve"> PAGEREF _Toc88839095 \h </w:instrText>
            </w:r>
            <w:r>
              <w:rPr>
                <w:noProof/>
                <w:webHidden/>
              </w:rPr>
            </w:r>
            <w:r>
              <w:rPr>
                <w:noProof/>
                <w:webHidden/>
              </w:rPr>
              <w:fldChar w:fldCharType="separate"/>
            </w:r>
            <w:r>
              <w:rPr>
                <w:noProof/>
                <w:webHidden/>
              </w:rPr>
              <w:t>63</w:t>
            </w:r>
            <w:r>
              <w:rPr>
                <w:noProof/>
                <w:webHidden/>
              </w:rPr>
              <w:fldChar w:fldCharType="end"/>
            </w:r>
          </w:hyperlink>
        </w:p>
        <w:p w14:paraId="32F82CAC" w14:textId="09B3689A" w:rsidR="0055277D" w:rsidRDefault="0055277D">
          <w:pPr>
            <w:pStyle w:val="TDC3"/>
            <w:tabs>
              <w:tab w:val="right" w:leader="dot" w:pos="9089"/>
            </w:tabs>
            <w:rPr>
              <w:rFonts w:asciiTheme="minorHAnsi" w:eastAsiaTheme="minorEastAsia" w:hAnsiTheme="minorHAnsi" w:cstheme="minorBidi"/>
              <w:noProof/>
              <w:sz w:val="22"/>
            </w:rPr>
          </w:pPr>
          <w:hyperlink w:anchor="_Toc88839096" w:history="1">
            <w:r w:rsidRPr="000E6DCD">
              <w:rPr>
                <w:rStyle w:val="Hipervnculo"/>
                <w:noProof/>
              </w:rPr>
              <w:t>Descripción sociodemográfica</w:t>
            </w:r>
            <w:r>
              <w:rPr>
                <w:noProof/>
                <w:webHidden/>
              </w:rPr>
              <w:tab/>
            </w:r>
            <w:r>
              <w:rPr>
                <w:noProof/>
                <w:webHidden/>
              </w:rPr>
              <w:fldChar w:fldCharType="begin"/>
            </w:r>
            <w:r>
              <w:rPr>
                <w:noProof/>
                <w:webHidden/>
              </w:rPr>
              <w:instrText xml:space="preserve"> PAGEREF _Toc88839096 \h </w:instrText>
            </w:r>
            <w:r>
              <w:rPr>
                <w:noProof/>
                <w:webHidden/>
              </w:rPr>
            </w:r>
            <w:r>
              <w:rPr>
                <w:noProof/>
                <w:webHidden/>
              </w:rPr>
              <w:fldChar w:fldCharType="separate"/>
            </w:r>
            <w:r>
              <w:rPr>
                <w:noProof/>
                <w:webHidden/>
              </w:rPr>
              <w:t>63</w:t>
            </w:r>
            <w:r>
              <w:rPr>
                <w:noProof/>
                <w:webHidden/>
              </w:rPr>
              <w:fldChar w:fldCharType="end"/>
            </w:r>
          </w:hyperlink>
        </w:p>
        <w:p w14:paraId="75D6823F" w14:textId="70705239" w:rsidR="0055277D" w:rsidRDefault="0055277D">
          <w:pPr>
            <w:pStyle w:val="TDC3"/>
            <w:tabs>
              <w:tab w:val="right" w:leader="dot" w:pos="9089"/>
            </w:tabs>
            <w:rPr>
              <w:rFonts w:asciiTheme="minorHAnsi" w:eastAsiaTheme="minorEastAsia" w:hAnsiTheme="minorHAnsi" w:cstheme="minorBidi"/>
              <w:noProof/>
              <w:sz w:val="22"/>
            </w:rPr>
          </w:pPr>
          <w:hyperlink w:anchor="_Toc88839097" w:history="1">
            <w:r w:rsidRPr="000E6DCD">
              <w:rPr>
                <w:rStyle w:val="Hipervnculo"/>
                <w:noProof/>
              </w:rPr>
              <w:t>Efectividad</w:t>
            </w:r>
            <w:r>
              <w:rPr>
                <w:noProof/>
                <w:webHidden/>
              </w:rPr>
              <w:tab/>
            </w:r>
            <w:r>
              <w:rPr>
                <w:noProof/>
                <w:webHidden/>
              </w:rPr>
              <w:fldChar w:fldCharType="begin"/>
            </w:r>
            <w:r>
              <w:rPr>
                <w:noProof/>
                <w:webHidden/>
              </w:rPr>
              <w:instrText xml:space="preserve"> PAGEREF _Toc88839097 \h </w:instrText>
            </w:r>
            <w:r>
              <w:rPr>
                <w:noProof/>
                <w:webHidden/>
              </w:rPr>
            </w:r>
            <w:r>
              <w:rPr>
                <w:noProof/>
                <w:webHidden/>
              </w:rPr>
              <w:fldChar w:fldCharType="separate"/>
            </w:r>
            <w:r>
              <w:rPr>
                <w:noProof/>
                <w:webHidden/>
              </w:rPr>
              <w:t>64</w:t>
            </w:r>
            <w:r>
              <w:rPr>
                <w:noProof/>
                <w:webHidden/>
              </w:rPr>
              <w:fldChar w:fldCharType="end"/>
            </w:r>
          </w:hyperlink>
        </w:p>
        <w:p w14:paraId="414F9AD4" w14:textId="04E07B80" w:rsidR="0055277D" w:rsidRDefault="0055277D">
          <w:pPr>
            <w:pStyle w:val="TDC3"/>
            <w:tabs>
              <w:tab w:val="right" w:leader="dot" w:pos="9089"/>
            </w:tabs>
            <w:rPr>
              <w:rFonts w:asciiTheme="minorHAnsi" w:eastAsiaTheme="minorEastAsia" w:hAnsiTheme="minorHAnsi" w:cstheme="minorBidi"/>
              <w:noProof/>
              <w:sz w:val="22"/>
            </w:rPr>
          </w:pPr>
          <w:hyperlink w:anchor="_Toc88839098" w:history="1">
            <w:r w:rsidRPr="000E6DCD">
              <w:rPr>
                <w:rStyle w:val="Hipervnculo"/>
                <w:noProof/>
              </w:rPr>
              <w:t>Eficacia</w:t>
            </w:r>
            <w:r>
              <w:rPr>
                <w:noProof/>
                <w:webHidden/>
              </w:rPr>
              <w:tab/>
            </w:r>
            <w:r>
              <w:rPr>
                <w:noProof/>
                <w:webHidden/>
              </w:rPr>
              <w:fldChar w:fldCharType="begin"/>
            </w:r>
            <w:r>
              <w:rPr>
                <w:noProof/>
                <w:webHidden/>
              </w:rPr>
              <w:instrText xml:space="preserve"> PAGEREF _Toc88839098 \h </w:instrText>
            </w:r>
            <w:r>
              <w:rPr>
                <w:noProof/>
                <w:webHidden/>
              </w:rPr>
            </w:r>
            <w:r>
              <w:rPr>
                <w:noProof/>
                <w:webHidden/>
              </w:rPr>
              <w:fldChar w:fldCharType="separate"/>
            </w:r>
            <w:r>
              <w:rPr>
                <w:noProof/>
                <w:webHidden/>
              </w:rPr>
              <w:t>64</w:t>
            </w:r>
            <w:r>
              <w:rPr>
                <w:noProof/>
                <w:webHidden/>
              </w:rPr>
              <w:fldChar w:fldCharType="end"/>
            </w:r>
          </w:hyperlink>
        </w:p>
        <w:p w14:paraId="25F39F3E" w14:textId="041A458F" w:rsidR="0055277D" w:rsidRDefault="0055277D">
          <w:pPr>
            <w:pStyle w:val="TDC3"/>
            <w:tabs>
              <w:tab w:val="right" w:leader="dot" w:pos="9089"/>
            </w:tabs>
            <w:rPr>
              <w:rFonts w:asciiTheme="minorHAnsi" w:eastAsiaTheme="minorEastAsia" w:hAnsiTheme="minorHAnsi" w:cstheme="minorBidi"/>
              <w:noProof/>
              <w:sz w:val="22"/>
            </w:rPr>
          </w:pPr>
          <w:hyperlink w:anchor="_Toc88839099" w:history="1">
            <w:r w:rsidRPr="000E6DCD">
              <w:rPr>
                <w:rStyle w:val="Hipervnculo"/>
                <w:noProof/>
              </w:rPr>
              <w:t>Eficiencia</w:t>
            </w:r>
            <w:r>
              <w:rPr>
                <w:noProof/>
                <w:webHidden/>
              </w:rPr>
              <w:tab/>
            </w:r>
            <w:r>
              <w:rPr>
                <w:noProof/>
                <w:webHidden/>
              </w:rPr>
              <w:fldChar w:fldCharType="begin"/>
            </w:r>
            <w:r>
              <w:rPr>
                <w:noProof/>
                <w:webHidden/>
              </w:rPr>
              <w:instrText xml:space="preserve"> PAGEREF _Toc88839099 \h </w:instrText>
            </w:r>
            <w:r>
              <w:rPr>
                <w:noProof/>
                <w:webHidden/>
              </w:rPr>
            </w:r>
            <w:r>
              <w:rPr>
                <w:noProof/>
                <w:webHidden/>
              </w:rPr>
              <w:fldChar w:fldCharType="separate"/>
            </w:r>
            <w:r>
              <w:rPr>
                <w:noProof/>
                <w:webHidden/>
              </w:rPr>
              <w:t>64</w:t>
            </w:r>
            <w:r>
              <w:rPr>
                <w:noProof/>
                <w:webHidden/>
              </w:rPr>
              <w:fldChar w:fldCharType="end"/>
            </w:r>
          </w:hyperlink>
        </w:p>
        <w:p w14:paraId="0E30DA67" w14:textId="1F0BBC02" w:rsidR="0055277D" w:rsidRDefault="0055277D">
          <w:pPr>
            <w:pStyle w:val="TDC3"/>
            <w:tabs>
              <w:tab w:val="right" w:leader="dot" w:pos="9089"/>
            </w:tabs>
            <w:rPr>
              <w:rFonts w:asciiTheme="minorHAnsi" w:eastAsiaTheme="minorEastAsia" w:hAnsiTheme="minorHAnsi" w:cstheme="minorBidi"/>
              <w:noProof/>
              <w:sz w:val="22"/>
            </w:rPr>
          </w:pPr>
          <w:hyperlink w:anchor="_Toc88839100" w:history="1">
            <w:r w:rsidRPr="000E6DCD">
              <w:rPr>
                <w:rStyle w:val="Hipervnculo"/>
                <w:noProof/>
              </w:rPr>
              <w:t>Emergencia</w:t>
            </w:r>
            <w:r>
              <w:rPr>
                <w:noProof/>
                <w:webHidden/>
              </w:rPr>
              <w:tab/>
            </w:r>
            <w:r>
              <w:rPr>
                <w:noProof/>
                <w:webHidden/>
              </w:rPr>
              <w:fldChar w:fldCharType="begin"/>
            </w:r>
            <w:r>
              <w:rPr>
                <w:noProof/>
                <w:webHidden/>
              </w:rPr>
              <w:instrText xml:space="preserve"> PAGEREF _Toc88839100 \h </w:instrText>
            </w:r>
            <w:r>
              <w:rPr>
                <w:noProof/>
                <w:webHidden/>
              </w:rPr>
            </w:r>
            <w:r>
              <w:rPr>
                <w:noProof/>
                <w:webHidden/>
              </w:rPr>
              <w:fldChar w:fldCharType="separate"/>
            </w:r>
            <w:r>
              <w:rPr>
                <w:noProof/>
                <w:webHidden/>
              </w:rPr>
              <w:t>64</w:t>
            </w:r>
            <w:r>
              <w:rPr>
                <w:noProof/>
                <w:webHidden/>
              </w:rPr>
              <w:fldChar w:fldCharType="end"/>
            </w:r>
          </w:hyperlink>
        </w:p>
        <w:p w14:paraId="033762D6" w14:textId="2A463EC6" w:rsidR="0055277D" w:rsidRDefault="0055277D">
          <w:pPr>
            <w:pStyle w:val="TDC3"/>
            <w:tabs>
              <w:tab w:val="right" w:leader="dot" w:pos="9089"/>
            </w:tabs>
            <w:rPr>
              <w:rFonts w:asciiTheme="minorHAnsi" w:eastAsiaTheme="minorEastAsia" w:hAnsiTheme="minorHAnsi" w:cstheme="minorBidi"/>
              <w:noProof/>
              <w:sz w:val="22"/>
            </w:rPr>
          </w:pPr>
          <w:hyperlink w:anchor="_Toc88839101" w:history="1">
            <w:r w:rsidRPr="000E6DCD">
              <w:rPr>
                <w:rStyle w:val="Hipervnculo"/>
                <w:noProof/>
              </w:rPr>
              <w:t>Evaluación de riesgo</w:t>
            </w:r>
            <w:r>
              <w:rPr>
                <w:noProof/>
                <w:webHidden/>
              </w:rPr>
              <w:tab/>
            </w:r>
            <w:r>
              <w:rPr>
                <w:noProof/>
                <w:webHidden/>
              </w:rPr>
              <w:fldChar w:fldCharType="begin"/>
            </w:r>
            <w:r>
              <w:rPr>
                <w:noProof/>
                <w:webHidden/>
              </w:rPr>
              <w:instrText xml:space="preserve"> PAGEREF _Toc88839101 \h </w:instrText>
            </w:r>
            <w:r>
              <w:rPr>
                <w:noProof/>
                <w:webHidden/>
              </w:rPr>
            </w:r>
            <w:r>
              <w:rPr>
                <w:noProof/>
                <w:webHidden/>
              </w:rPr>
              <w:fldChar w:fldCharType="separate"/>
            </w:r>
            <w:r>
              <w:rPr>
                <w:noProof/>
                <w:webHidden/>
              </w:rPr>
              <w:t>64</w:t>
            </w:r>
            <w:r>
              <w:rPr>
                <w:noProof/>
                <w:webHidden/>
              </w:rPr>
              <w:fldChar w:fldCharType="end"/>
            </w:r>
          </w:hyperlink>
        </w:p>
        <w:p w14:paraId="7ED74ECE" w14:textId="135C4EE3" w:rsidR="0055277D" w:rsidRDefault="0055277D">
          <w:pPr>
            <w:pStyle w:val="TDC3"/>
            <w:tabs>
              <w:tab w:val="right" w:leader="dot" w:pos="9089"/>
            </w:tabs>
            <w:rPr>
              <w:rFonts w:asciiTheme="minorHAnsi" w:eastAsiaTheme="minorEastAsia" w:hAnsiTheme="minorHAnsi" w:cstheme="minorBidi"/>
              <w:noProof/>
              <w:sz w:val="22"/>
            </w:rPr>
          </w:pPr>
          <w:hyperlink w:anchor="_Toc88839102" w:history="1">
            <w:r w:rsidRPr="000E6DCD">
              <w:rPr>
                <w:rStyle w:val="Hipervnculo"/>
                <w:noProof/>
              </w:rPr>
              <w:t>Evento catastrófico</w:t>
            </w:r>
            <w:r>
              <w:rPr>
                <w:noProof/>
                <w:webHidden/>
              </w:rPr>
              <w:tab/>
            </w:r>
            <w:r>
              <w:rPr>
                <w:noProof/>
                <w:webHidden/>
              </w:rPr>
              <w:fldChar w:fldCharType="begin"/>
            </w:r>
            <w:r>
              <w:rPr>
                <w:noProof/>
                <w:webHidden/>
              </w:rPr>
              <w:instrText xml:space="preserve"> PAGEREF _Toc88839102 \h </w:instrText>
            </w:r>
            <w:r>
              <w:rPr>
                <w:noProof/>
                <w:webHidden/>
              </w:rPr>
            </w:r>
            <w:r>
              <w:rPr>
                <w:noProof/>
                <w:webHidden/>
              </w:rPr>
              <w:fldChar w:fldCharType="separate"/>
            </w:r>
            <w:r>
              <w:rPr>
                <w:noProof/>
                <w:webHidden/>
              </w:rPr>
              <w:t>64</w:t>
            </w:r>
            <w:r>
              <w:rPr>
                <w:noProof/>
                <w:webHidden/>
              </w:rPr>
              <w:fldChar w:fldCharType="end"/>
            </w:r>
          </w:hyperlink>
        </w:p>
        <w:p w14:paraId="24F73558" w14:textId="759C25A2" w:rsidR="0055277D" w:rsidRDefault="0055277D">
          <w:pPr>
            <w:pStyle w:val="TDC3"/>
            <w:tabs>
              <w:tab w:val="right" w:leader="dot" w:pos="9089"/>
            </w:tabs>
            <w:rPr>
              <w:rFonts w:asciiTheme="minorHAnsi" w:eastAsiaTheme="minorEastAsia" w:hAnsiTheme="minorHAnsi" w:cstheme="minorBidi"/>
              <w:noProof/>
              <w:sz w:val="22"/>
            </w:rPr>
          </w:pPr>
          <w:hyperlink w:anchor="_Toc88839103" w:history="1">
            <w:r w:rsidRPr="000E6DCD">
              <w:rPr>
                <w:rStyle w:val="Hipervnculo"/>
                <w:noProof/>
              </w:rPr>
              <w:t>Identificación del peligro</w:t>
            </w:r>
            <w:r>
              <w:rPr>
                <w:noProof/>
                <w:webHidden/>
              </w:rPr>
              <w:tab/>
            </w:r>
            <w:r>
              <w:rPr>
                <w:noProof/>
                <w:webHidden/>
              </w:rPr>
              <w:fldChar w:fldCharType="begin"/>
            </w:r>
            <w:r>
              <w:rPr>
                <w:noProof/>
                <w:webHidden/>
              </w:rPr>
              <w:instrText xml:space="preserve"> PAGEREF _Toc88839103 \h </w:instrText>
            </w:r>
            <w:r>
              <w:rPr>
                <w:noProof/>
                <w:webHidden/>
              </w:rPr>
            </w:r>
            <w:r>
              <w:rPr>
                <w:noProof/>
                <w:webHidden/>
              </w:rPr>
              <w:fldChar w:fldCharType="separate"/>
            </w:r>
            <w:r>
              <w:rPr>
                <w:noProof/>
                <w:webHidden/>
              </w:rPr>
              <w:t>65</w:t>
            </w:r>
            <w:r>
              <w:rPr>
                <w:noProof/>
                <w:webHidden/>
              </w:rPr>
              <w:fldChar w:fldCharType="end"/>
            </w:r>
          </w:hyperlink>
        </w:p>
        <w:p w14:paraId="3AC628CA" w14:textId="39220D70" w:rsidR="0055277D" w:rsidRDefault="0055277D">
          <w:pPr>
            <w:pStyle w:val="TDC3"/>
            <w:tabs>
              <w:tab w:val="right" w:leader="dot" w:pos="9089"/>
            </w:tabs>
            <w:rPr>
              <w:rFonts w:asciiTheme="minorHAnsi" w:eastAsiaTheme="minorEastAsia" w:hAnsiTheme="minorHAnsi" w:cstheme="minorBidi"/>
              <w:noProof/>
              <w:sz w:val="22"/>
            </w:rPr>
          </w:pPr>
          <w:hyperlink w:anchor="_Toc88839104" w:history="1">
            <w:r w:rsidRPr="000E6DCD">
              <w:rPr>
                <w:rStyle w:val="Hipervnculo"/>
                <w:noProof/>
              </w:rPr>
              <w:t>Indicadores de estructura</w:t>
            </w:r>
            <w:r>
              <w:rPr>
                <w:noProof/>
                <w:webHidden/>
              </w:rPr>
              <w:tab/>
            </w:r>
            <w:r>
              <w:rPr>
                <w:noProof/>
                <w:webHidden/>
              </w:rPr>
              <w:fldChar w:fldCharType="begin"/>
            </w:r>
            <w:r>
              <w:rPr>
                <w:noProof/>
                <w:webHidden/>
              </w:rPr>
              <w:instrText xml:space="preserve"> PAGEREF _Toc88839104 \h </w:instrText>
            </w:r>
            <w:r>
              <w:rPr>
                <w:noProof/>
                <w:webHidden/>
              </w:rPr>
            </w:r>
            <w:r>
              <w:rPr>
                <w:noProof/>
                <w:webHidden/>
              </w:rPr>
              <w:fldChar w:fldCharType="separate"/>
            </w:r>
            <w:r>
              <w:rPr>
                <w:noProof/>
                <w:webHidden/>
              </w:rPr>
              <w:t>65</w:t>
            </w:r>
            <w:r>
              <w:rPr>
                <w:noProof/>
                <w:webHidden/>
              </w:rPr>
              <w:fldChar w:fldCharType="end"/>
            </w:r>
          </w:hyperlink>
        </w:p>
        <w:p w14:paraId="5F17B395" w14:textId="0D269425" w:rsidR="0055277D" w:rsidRDefault="0055277D">
          <w:pPr>
            <w:pStyle w:val="TDC3"/>
            <w:tabs>
              <w:tab w:val="right" w:leader="dot" w:pos="9089"/>
            </w:tabs>
            <w:rPr>
              <w:rFonts w:asciiTheme="minorHAnsi" w:eastAsiaTheme="minorEastAsia" w:hAnsiTheme="minorHAnsi" w:cstheme="minorBidi"/>
              <w:noProof/>
              <w:sz w:val="22"/>
            </w:rPr>
          </w:pPr>
          <w:hyperlink w:anchor="_Toc88839105" w:history="1">
            <w:r w:rsidRPr="000E6DCD">
              <w:rPr>
                <w:rStyle w:val="Hipervnculo"/>
                <w:noProof/>
              </w:rPr>
              <w:t>Indicadores de proceso</w:t>
            </w:r>
            <w:r>
              <w:rPr>
                <w:noProof/>
                <w:webHidden/>
              </w:rPr>
              <w:tab/>
            </w:r>
            <w:r>
              <w:rPr>
                <w:noProof/>
                <w:webHidden/>
              </w:rPr>
              <w:fldChar w:fldCharType="begin"/>
            </w:r>
            <w:r>
              <w:rPr>
                <w:noProof/>
                <w:webHidden/>
              </w:rPr>
              <w:instrText xml:space="preserve"> PAGEREF _Toc88839105 \h </w:instrText>
            </w:r>
            <w:r>
              <w:rPr>
                <w:noProof/>
                <w:webHidden/>
              </w:rPr>
            </w:r>
            <w:r>
              <w:rPr>
                <w:noProof/>
                <w:webHidden/>
              </w:rPr>
              <w:fldChar w:fldCharType="separate"/>
            </w:r>
            <w:r>
              <w:rPr>
                <w:noProof/>
                <w:webHidden/>
              </w:rPr>
              <w:t>65</w:t>
            </w:r>
            <w:r>
              <w:rPr>
                <w:noProof/>
                <w:webHidden/>
              </w:rPr>
              <w:fldChar w:fldCharType="end"/>
            </w:r>
          </w:hyperlink>
        </w:p>
        <w:p w14:paraId="2B51520B" w14:textId="60310770" w:rsidR="0055277D" w:rsidRDefault="0055277D">
          <w:pPr>
            <w:pStyle w:val="TDC3"/>
            <w:tabs>
              <w:tab w:val="right" w:leader="dot" w:pos="9089"/>
            </w:tabs>
            <w:rPr>
              <w:rFonts w:asciiTheme="minorHAnsi" w:eastAsiaTheme="minorEastAsia" w:hAnsiTheme="minorHAnsi" w:cstheme="minorBidi"/>
              <w:noProof/>
              <w:sz w:val="22"/>
            </w:rPr>
          </w:pPr>
          <w:hyperlink w:anchor="_Toc88839106" w:history="1">
            <w:r w:rsidRPr="000E6DCD">
              <w:rPr>
                <w:rStyle w:val="Hipervnculo"/>
                <w:noProof/>
              </w:rPr>
              <w:t>Indicadores de resultados</w:t>
            </w:r>
            <w:r>
              <w:rPr>
                <w:noProof/>
                <w:webHidden/>
              </w:rPr>
              <w:tab/>
            </w:r>
            <w:r>
              <w:rPr>
                <w:noProof/>
                <w:webHidden/>
              </w:rPr>
              <w:fldChar w:fldCharType="begin"/>
            </w:r>
            <w:r>
              <w:rPr>
                <w:noProof/>
                <w:webHidden/>
              </w:rPr>
              <w:instrText xml:space="preserve"> PAGEREF _Toc88839106 \h </w:instrText>
            </w:r>
            <w:r>
              <w:rPr>
                <w:noProof/>
                <w:webHidden/>
              </w:rPr>
            </w:r>
            <w:r>
              <w:rPr>
                <w:noProof/>
                <w:webHidden/>
              </w:rPr>
              <w:fldChar w:fldCharType="separate"/>
            </w:r>
            <w:r>
              <w:rPr>
                <w:noProof/>
                <w:webHidden/>
              </w:rPr>
              <w:t>65</w:t>
            </w:r>
            <w:r>
              <w:rPr>
                <w:noProof/>
                <w:webHidden/>
              </w:rPr>
              <w:fldChar w:fldCharType="end"/>
            </w:r>
          </w:hyperlink>
        </w:p>
        <w:p w14:paraId="69C52D96" w14:textId="50493B4C" w:rsidR="0055277D" w:rsidRDefault="0055277D">
          <w:pPr>
            <w:pStyle w:val="TDC3"/>
            <w:tabs>
              <w:tab w:val="right" w:leader="dot" w:pos="9089"/>
            </w:tabs>
            <w:rPr>
              <w:rFonts w:asciiTheme="minorHAnsi" w:eastAsiaTheme="minorEastAsia" w:hAnsiTheme="minorHAnsi" w:cstheme="minorBidi"/>
              <w:noProof/>
              <w:sz w:val="22"/>
            </w:rPr>
          </w:pPr>
          <w:hyperlink w:anchor="_Toc88839107" w:history="1">
            <w:r w:rsidRPr="000E6DCD">
              <w:rPr>
                <w:rStyle w:val="Hipervnculo"/>
                <w:noProof/>
              </w:rPr>
              <w:t>Matriz legal</w:t>
            </w:r>
            <w:r>
              <w:rPr>
                <w:noProof/>
                <w:webHidden/>
              </w:rPr>
              <w:tab/>
            </w:r>
            <w:r>
              <w:rPr>
                <w:noProof/>
                <w:webHidden/>
              </w:rPr>
              <w:fldChar w:fldCharType="begin"/>
            </w:r>
            <w:r>
              <w:rPr>
                <w:noProof/>
                <w:webHidden/>
              </w:rPr>
              <w:instrText xml:space="preserve"> PAGEREF _Toc88839107 \h </w:instrText>
            </w:r>
            <w:r>
              <w:rPr>
                <w:noProof/>
                <w:webHidden/>
              </w:rPr>
            </w:r>
            <w:r>
              <w:rPr>
                <w:noProof/>
                <w:webHidden/>
              </w:rPr>
              <w:fldChar w:fldCharType="separate"/>
            </w:r>
            <w:r>
              <w:rPr>
                <w:noProof/>
                <w:webHidden/>
              </w:rPr>
              <w:t>65</w:t>
            </w:r>
            <w:r>
              <w:rPr>
                <w:noProof/>
                <w:webHidden/>
              </w:rPr>
              <w:fldChar w:fldCharType="end"/>
            </w:r>
          </w:hyperlink>
        </w:p>
        <w:p w14:paraId="4C72B92B" w14:textId="299E59BF" w:rsidR="0055277D" w:rsidRDefault="0055277D">
          <w:pPr>
            <w:pStyle w:val="TDC3"/>
            <w:tabs>
              <w:tab w:val="right" w:leader="dot" w:pos="9089"/>
            </w:tabs>
            <w:rPr>
              <w:rFonts w:asciiTheme="minorHAnsi" w:eastAsiaTheme="minorEastAsia" w:hAnsiTheme="minorHAnsi" w:cstheme="minorBidi"/>
              <w:noProof/>
              <w:sz w:val="22"/>
            </w:rPr>
          </w:pPr>
          <w:hyperlink w:anchor="_Toc88839108" w:history="1">
            <w:r w:rsidRPr="000E6DCD">
              <w:rPr>
                <w:rStyle w:val="Hipervnculo"/>
                <w:noProof/>
              </w:rPr>
              <w:t>Mejora continua</w:t>
            </w:r>
            <w:r>
              <w:rPr>
                <w:noProof/>
                <w:webHidden/>
              </w:rPr>
              <w:tab/>
            </w:r>
            <w:r>
              <w:rPr>
                <w:noProof/>
                <w:webHidden/>
              </w:rPr>
              <w:fldChar w:fldCharType="begin"/>
            </w:r>
            <w:r>
              <w:rPr>
                <w:noProof/>
                <w:webHidden/>
              </w:rPr>
              <w:instrText xml:space="preserve"> PAGEREF _Toc88839108 \h </w:instrText>
            </w:r>
            <w:r>
              <w:rPr>
                <w:noProof/>
                <w:webHidden/>
              </w:rPr>
            </w:r>
            <w:r>
              <w:rPr>
                <w:noProof/>
                <w:webHidden/>
              </w:rPr>
              <w:fldChar w:fldCharType="separate"/>
            </w:r>
            <w:r>
              <w:rPr>
                <w:noProof/>
                <w:webHidden/>
              </w:rPr>
              <w:t>66</w:t>
            </w:r>
            <w:r>
              <w:rPr>
                <w:noProof/>
                <w:webHidden/>
              </w:rPr>
              <w:fldChar w:fldCharType="end"/>
            </w:r>
          </w:hyperlink>
        </w:p>
        <w:p w14:paraId="6836931D" w14:textId="1A67F84D" w:rsidR="0055277D" w:rsidRDefault="0055277D">
          <w:pPr>
            <w:pStyle w:val="TDC3"/>
            <w:tabs>
              <w:tab w:val="right" w:leader="dot" w:pos="9089"/>
            </w:tabs>
            <w:rPr>
              <w:rFonts w:asciiTheme="minorHAnsi" w:eastAsiaTheme="minorEastAsia" w:hAnsiTheme="minorHAnsi" w:cstheme="minorBidi"/>
              <w:noProof/>
              <w:sz w:val="22"/>
            </w:rPr>
          </w:pPr>
          <w:hyperlink w:anchor="_Toc88839109" w:history="1">
            <w:r w:rsidRPr="000E6DCD">
              <w:rPr>
                <w:rStyle w:val="Hipervnculo"/>
                <w:noProof/>
              </w:rPr>
              <w:t>No conformidad</w:t>
            </w:r>
            <w:r>
              <w:rPr>
                <w:noProof/>
                <w:webHidden/>
              </w:rPr>
              <w:tab/>
            </w:r>
            <w:r>
              <w:rPr>
                <w:noProof/>
                <w:webHidden/>
              </w:rPr>
              <w:fldChar w:fldCharType="begin"/>
            </w:r>
            <w:r>
              <w:rPr>
                <w:noProof/>
                <w:webHidden/>
              </w:rPr>
              <w:instrText xml:space="preserve"> PAGEREF _Toc88839109 \h </w:instrText>
            </w:r>
            <w:r>
              <w:rPr>
                <w:noProof/>
                <w:webHidden/>
              </w:rPr>
            </w:r>
            <w:r>
              <w:rPr>
                <w:noProof/>
                <w:webHidden/>
              </w:rPr>
              <w:fldChar w:fldCharType="separate"/>
            </w:r>
            <w:r>
              <w:rPr>
                <w:noProof/>
                <w:webHidden/>
              </w:rPr>
              <w:t>66</w:t>
            </w:r>
            <w:r>
              <w:rPr>
                <w:noProof/>
                <w:webHidden/>
              </w:rPr>
              <w:fldChar w:fldCharType="end"/>
            </w:r>
          </w:hyperlink>
        </w:p>
        <w:p w14:paraId="10B6C057" w14:textId="12D92143" w:rsidR="0055277D" w:rsidRDefault="0055277D">
          <w:pPr>
            <w:pStyle w:val="TDC3"/>
            <w:tabs>
              <w:tab w:val="right" w:leader="dot" w:pos="9089"/>
            </w:tabs>
            <w:rPr>
              <w:rFonts w:asciiTheme="minorHAnsi" w:eastAsiaTheme="minorEastAsia" w:hAnsiTheme="minorHAnsi" w:cstheme="minorBidi"/>
              <w:noProof/>
              <w:sz w:val="22"/>
            </w:rPr>
          </w:pPr>
          <w:hyperlink w:anchor="_Toc88839110" w:history="1">
            <w:r w:rsidRPr="000E6DCD">
              <w:rPr>
                <w:rStyle w:val="Hipervnculo"/>
                <w:noProof/>
              </w:rPr>
              <w:t>Peligro</w:t>
            </w:r>
            <w:r>
              <w:rPr>
                <w:noProof/>
                <w:webHidden/>
              </w:rPr>
              <w:tab/>
            </w:r>
            <w:r>
              <w:rPr>
                <w:noProof/>
                <w:webHidden/>
              </w:rPr>
              <w:fldChar w:fldCharType="begin"/>
            </w:r>
            <w:r>
              <w:rPr>
                <w:noProof/>
                <w:webHidden/>
              </w:rPr>
              <w:instrText xml:space="preserve"> PAGEREF _Toc88839110 \h </w:instrText>
            </w:r>
            <w:r>
              <w:rPr>
                <w:noProof/>
                <w:webHidden/>
              </w:rPr>
            </w:r>
            <w:r>
              <w:rPr>
                <w:noProof/>
                <w:webHidden/>
              </w:rPr>
              <w:fldChar w:fldCharType="separate"/>
            </w:r>
            <w:r>
              <w:rPr>
                <w:noProof/>
                <w:webHidden/>
              </w:rPr>
              <w:t>66</w:t>
            </w:r>
            <w:r>
              <w:rPr>
                <w:noProof/>
                <w:webHidden/>
              </w:rPr>
              <w:fldChar w:fldCharType="end"/>
            </w:r>
          </w:hyperlink>
        </w:p>
        <w:p w14:paraId="4DFD864C" w14:textId="0B82B388" w:rsidR="0055277D" w:rsidRDefault="0055277D">
          <w:pPr>
            <w:pStyle w:val="TDC3"/>
            <w:tabs>
              <w:tab w:val="right" w:leader="dot" w:pos="9089"/>
            </w:tabs>
            <w:rPr>
              <w:rFonts w:asciiTheme="minorHAnsi" w:eastAsiaTheme="minorEastAsia" w:hAnsiTheme="minorHAnsi" w:cstheme="minorBidi"/>
              <w:noProof/>
              <w:sz w:val="22"/>
            </w:rPr>
          </w:pPr>
          <w:hyperlink w:anchor="_Toc88839111" w:history="1">
            <w:r w:rsidRPr="000E6DCD">
              <w:rPr>
                <w:rStyle w:val="Hipervnculo"/>
                <w:noProof/>
              </w:rPr>
              <w:t>Política de seguridad y salud en el trabajo</w:t>
            </w:r>
            <w:r>
              <w:rPr>
                <w:noProof/>
                <w:webHidden/>
              </w:rPr>
              <w:tab/>
            </w:r>
            <w:r>
              <w:rPr>
                <w:noProof/>
                <w:webHidden/>
              </w:rPr>
              <w:fldChar w:fldCharType="begin"/>
            </w:r>
            <w:r>
              <w:rPr>
                <w:noProof/>
                <w:webHidden/>
              </w:rPr>
              <w:instrText xml:space="preserve"> PAGEREF _Toc88839111 \h </w:instrText>
            </w:r>
            <w:r>
              <w:rPr>
                <w:noProof/>
                <w:webHidden/>
              </w:rPr>
            </w:r>
            <w:r>
              <w:rPr>
                <w:noProof/>
                <w:webHidden/>
              </w:rPr>
              <w:fldChar w:fldCharType="separate"/>
            </w:r>
            <w:r>
              <w:rPr>
                <w:noProof/>
                <w:webHidden/>
              </w:rPr>
              <w:t>66</w:t>
            </w:r>
            <w:r>
              <w:rPr>
                <w:noProof/>
                <w:webHidden/>
              </w:rPr>
              <w:fldChar w:fldCharType="end"/>
            </w:r>
          </w:hyperlink>
        </w:p>
        <w:p w14:paraId="1215F066" w14:textId="757D2CEC" w:rsidR="0055277D" w:rsidRDefault="0055277D">
          <w:pPr>
            <w:pStyle w:val="TDC3"/>
            <w:tabs>
              <w:tab w:val="right" w:leader="dot" w:pos="9089"/>
            </w:tabs>
            <w:rPr>
              <w:rFonts w:asciiTheme="minorHAnsi" w:eastAsiaTheme="minorEastAsia" w:hAnsiTheme="minorHAnsi" w:cstheme="minorBidi"/>
              <w:noProof/>
              <w:sz w:val="22"/>
            </w:rPr>
          </w:pPr>
          <w:hyperlink w:anchor="_Toc88839112" w:history="1">
            <w:r w:rsidRPr="000E6DCD">
              <w:rPr>
                <w:rStyle w:val="Hipervnculo"/>
                <w:noProof/>
              </w:rPr>
              <w:t>Registro</w:t>
            </w:r>
            <w:r>
              <w:rPr>
                <w:noProof/>
                <w:webHidden/>
              </w:rPr>
              <w:tab/>
            </w:r>
            <w:r>
              <w:rPr>
                <w:noProof/>
                <w:webHidden/>
              </w:rPr>
              <w:fldChar w:fldCharType="begin"/>
            </w:r>
            <w:r>
              <w:rPr>
                <w:noProof/>
                <w:webHidden/>
              </w:rPr>
              <w:instrText xml:space="preserve"> PAGEREF _Toc88839112 \h </w:instrText>
            </w:r>
            <w:r>
              <w:rPr>
                <w:noProof/>
                <w:webHidden/>
              </w:rPr>
            </w:r>
            <w:r>
              <w:rPr>
                <w:noProof/>
                <w:webHidden/>
              </w:rPr>
              <w:fldChar w:fldCharType="separate"/>
            </w:r>
            <w:r>
              <w:rPr>
                <w:noProof/>
                <w:webHidden/>
              </w:rPr>
              <w:t>66</w:t>
            </w:r>
            <w:r>
              <w:rPr>
                <w:noProof/>
                <w:webHidden/>
              </w:rPr>
              <w:fldChar w:fldCharType="end"/>
            </w:r>
          </w:hyperlink>
        </w:p>
        <w:p w14:paraId="6EB423E9" w14:textId="27459313" w:rsidR="0055277D" w:rsidRDefault="0055277D">
          <w:pPr>
            <w:pStyle w:val="TDC3"/>
            <w:tabs>
              <w:tab w:val="right" w:leader="dot" w:pos="9089"/>
            </w:tabs>
            <w:rPr>
              <w:rFonts w:asciiTheme="minorHAnsi" w:eastAsiaTheme="minorEastAsia" w:hAnsiTheme="minorHAnsi" w:cstheme="minorBidi"/>
              <w:noProof/>
              <w:sz w:val="22"/>
            </w:rPr>
          </w:pPr>
          <w:hyperlink w:anchor="_Toc88839113" w:history="1">
            <w:r w:rsidRPr="000E6DCD">
              <w:rPr>
                <w:rStyle w:val="Hipervnculo"/>
                <w:noProof/>
              </w:rPr>
              <w:t>Rendición de cuentas</w:t>
            </w:r>
            <w:r>
              <w:rPr>
                <w:noProof/>
                <w:webHidden/>
              </w:rPr>
              <w:tab/>
            </w:r>
            <w:r>
              <w:rPr>
                <w:noProof/>
                <w:webHidden/>
              </w:rPr>
              <w:fldChar w:fldCharType="begin"/>
            </w:r>
            <w:r>
              <w:rPr>
                <w:noProof/>
                <w:webHidden/>
              </w:rPr>
              <w:instrText xml:space="preserve"> PAGEREF _Toc88839113 \h </w:instrText>
            </w:r>
            <w:r>
              <w:rPr>
                <w:noProof/>
                <w:webHidden/>
              </w:rPr>
            </w:r>
            <w:r>
              <w:rPr>
                <w:noProof/>
                <w:webHidden/>
              </w:rPr>
              <w:fldChar w:fldCharType="separate"/>
            </w:r>
            <w:r>
              <w:rPr>
                <w:noProof/>
                <w:webHidden/>
              </w:rPr>
              <w:t>67</w:t>
            </w:r>
            <w:r>
              <w:rPr>
                <w:noProof/>
                <w:webHidden/>
              </w:rPr>
              <w:fldChar w:fldCharType="end"/>
            </w:r>
          </w:hyperlink>
        </w:p>
        <w:p w14:paraId="0FD29DF4" w14:textId="1F883837" w:rsidR="0055277D" w:rsidRDefault="0055277D">
          <w:pPr>
            <w:pStyle w:val="TDC3"/>
            <w:tabs>
              <w:tab w:val="right" w:leader="dot" w:pos="9089"/>
            </w:tabs>
            <w:rPr>
              <w:rFonts w:asciiTheme="minorHAnsi" w:eastAsiaTheme="minorEastAsia" w:hAnsiTheme="minorHAnsi" w:cstheme="minorBidi"/>
              <w:noProof/>
              <w:sz w:val="22"/>
            </w:rPr>
          </w:pPr>
          <w:hyperlink w:anchor="_Toc88839114" w:history="1">
            <w:r w:rsidRPr="000E6DCD">
              <w:rPr>
                <w:rStyle w:val="Hipervnculo"/>
                <w:noProof/>
              </w:rPr>
              <w:t>Revisión proactiva</w:t>
            </w:r>
            <w:r>
              <w:rPr>
                <w:noProof/>
                <w:webHidden/>
              </w:rPr>
              <w:tab/>
            </w:r>
            <w:r>
              <w:rPr>
                <w:noProof/>
                <w:webHidden/>
              </w:rPr>
              <w:fldChar w:fldCharType="begin"/>
            </w:r>
            <w:r>
              <w:rPr>
                <w:noProof/>
                <w:webHidden/>
              </w:rPr>
              <w:instrText xml:space="preserve"> PAGEREF _Toc88839114 \h </w:instrText>
            </w:r>
            <w:r>
              <w:rPr>
                <w:noProof/>
                <w:webHidden/>
              </w:rPr>
            </w:r>
            <w:r>
              <w:rPr>
                <w:noProof/>
                <w:webHidden/>
              </w:rPr>
              <w:fldChar w:fldCharType="separate"/>
            </w:r>
            <w:r>
              <w:rPr>
                <w:noProof/>
                <w:webHidden/>
              </w:rPr>
              <w:t>67</w:t>
            </w:r>
            <w:r>
              <w:rPr>
                <w:noProof/>
                <w:webHidden/>
              </w:rPr>
              <w:fldChar w:fldCharType="end"/>
            </w:r>
          </w:hyperlink>
        </w:p>
        <w:p w14:paraId="1E025A4E" w14:textId="286743B4" w:rsidR="0055277D" w:rsidRDefault="0055277D">
          <w:pPr>
            <w:pStyle w:val="TDC3"/>
            <w:tabs>
              <w:tab w:val="right" w:leader="dot" w:pos="9089"/>
            </w:tabs>
            <w:rPr>
              <w:rFonts w:asciiTheme="minorHAnsi" w:eastAsiaTheme="minorEastAsia" w:hAnsiTheme="minorHAnsi" w:cstheme="minorBidi"/>
              <w:noProof/>
              <w:sz w:val="22"/>
            </w:rPr>
          </w:pPr>
          <w:hyperlink w:anchor="_Toc88839115" w:history="1">
            <w:r w:rsidRPr="000E6DCD">
              <w:rPr>
                <w:rStyle w:val="Hipervnculo"/>
                <w:noProof/>
              </w:rPr>
              <w:t>Revisión reactiva</w:t>
            </w:r>
            <w:r>
              <w:rPr>
                <w:noProof/>
                <w:webHidden/>
              </w:rPr>
              <w:tab/>
            </w:r>
            <w:r>
              <w:rPr>
                <w:noProof/>
                <w:webHidden/>
              </w:rPr>
              <w:fldChar w:fldCharType="begin"/>
            </w:r>
            <w:r>
              <w:rPr>
                <w:noProof/>
                <w:webHidden/>
              </w:rPr>
              <w:instrText xml:space="preserve"> PAGEREF _Toc88839115 \h </w:instrText>
            </w:r>
            <w:r>
              <w:rPr>
                <w:noProof/>
                <w:webHidden/>
              </w:rPr>
            </w:r>
            <w:r>
              <w:rPr>
                <w:noProof/>
                <w:webHidden/>
              </w:rPr>
              <w:fldChar w:fldCharType="separate"/>
            </w:r>
            <w:r>
              <w:rPr>
                <w:noProof/>
                <w:webHidden/>
              </w:rPr>
              <w:t>67</w:t>
            </w:r>
            <w:r>
              <w:rPr>
                <w:noProof/>
                <w:webHidden/>
              </w:rPr>
              <w:fldChar w:fldCharType="end"/>
            </w:r>
          </w:hyperlink>
        </w:p>
        <w:p w14:paraId="5B4F32CF" w14:textId="52F71BCA" w:rsidR="0055277D" w:rsidRDefault="0055277D">
          <w:pPr>
            <w:pStyle w:val="TDC3"/>
            <w:tabs>
              <w:tab w:val="right" w:leader="dot" w:pos="9089"/>
            </w:tabs>
            <w:rPr>
              <w:rFonts w:asciiTheme="minorHAnsi" w:eastAsiaTheme="minorEastAsia" w:hAnsiTheme="minorHAnsi" w:cstheme="minorBidi"/>
              <w:noProof/>
              <w:sz w:val="22"/>
            </w:rPr>
          </w:pPr>
          <w:hyperlink w:anchor="_Toc88839116" w:history="1">
            <w:r w:rsidRPr="000E6DCD">
              <w:rPr>
                <w:rStyle w:val="Hipervnculo"/>
                <w:noProof/>
              </w:rPr>
              <w:t>Requisito normativo</w:t>
            </w:r>
            <w:r>
              <w:rPr>
                <w:noProof/>
                <w:webHidden/>
              </w:rPr>
              <w:tab/>
            </w:r>
            <w:r>
              <w:rPr>
                <w:noProof/>
                <w:webHidden/>
              </w:rPr>
              <w:fldChar w:fldCharType="begin"/>
            </w:r>
            <w:r>
              <w:rPr>
                <w:noProof/>
                <w:webHidden/>
              </w:rPr>
              <w:instrText xml:space="preserve"> PAGEREF _Toc88839116 \h </w:instrText>
            </w:r>
            <w:r>
              <w:rPr>
                <w:noProof/>
                <w:webHidden/>
              </w:rPr>
            </w:r>
            <w:r>
              <w:rPr>
                <w:noProof/>
                <w:webHidden/>
              </w:rPr>
              <w:fldChar w:fldCharType="separate"/>
            </w:r>
            <w:r>
              <w:rPr>
                <w:noProof/>
                <w:webHidden/>
              </w:rPr>
              <w:t>67</w:t>
            </w:r>
            <w:r>
              <w:rPr>
                <w:noProof/>
                <w:webHidden/>
              </w:rPr>
              <w:fldChar w:fldCharType="end"/>
            </w:r>
          </w:hyperlink>
        </w:p>
        <w:p w14:paraId="085D0C30" w14:textId="1769BC99" w:rsidR="0055277D" w:rsidRDefault="0055277D">
          <w:pPr>
            <w:pStyle w:val="TDC3"/>
            <w:tabs>
              <w:tab w:val="right" w:leader="dot" w:pos="9089"/>
            </w:tabs>
            <w:rPr>
              <w:rFonts w:asciiTheme="minorHAnsi" w:eastAsiaTheme="minorEastAsia" w:hAnsiTheme="minorHAnsi" w:cstheme="minorBidi"/>
              <w:noProof/>
              <w:sz w:val="22"/>
            </w:rPr>
          </w:pPr>
          <w:hyperlink w:anchor="_Toc88839117" w:history="1">
            <w:r w:rsidRPr="000E6DCD">
              <w:rPr>
                <w:rStyle w:val="Hipervnculo"/>
                <w:noProof/>
              </w:rPr>
              <w:t>Riesgo</w:t>
            </w:r>
            <w:r>
              <w:rPr>
                <w:noProof/>
                <w:webHidden/>
              </w:rPr>
              <w:tab/>
            </w:r>
            <w:r>
              <w:rPr>
                <w:noProof/>
                <w:webHidden/>
              </w:rPr>
              <w:fldChar w:fldCharType="begin"/>
            </w:r>
            <w:r>
              <w:rPr>
                <w:noProof/>
                <w:webHidden/>
              </w:rPr>
              <w:instrText xml:space="preserve"> PAGEREF _Toc88839117 \h </w:instrText>
            </w:r>
            <w:r>
              <w:rPr>
                <w:noProof/>
                <w:webHidden/>
              </w:rPr>
            </w:r>
            <w:r>
              <w:rPr>
                <w:noProof/>
                <w:webHidden/>
              </w:rPr>
              <w:fldChar w:fldCharType="separate"/>
            </w:r>
            <w:r>
              <w:rPr>
                <w:noProof/>
                <w:webHidden/>
              </w:rPr>
              <w:t>67</w:t>
            </w:r>
            <w:r>
              <w:rPr>
                <w:noProof/>
                <w:webHidden/>
              </w:rPr>
              <w:fldChar w:fldCharType="end"/>
            </w:r>
          </w:hyperlink>
        </w:p>
        <w:p w14:paraId="74A950DF" w14:textId="79748A90" w:rsidR="0055277D" w:rsidRDefault="0055277D">
          <w:pPr>
            <w:pStyle w:val="TDC3"/>
            <w:tabs>
              <w:tab w:val="right" w:leader="dot" w:pos="9089"/>
            </w:tabs>
            <w:rPr>
              <w:rFonts w:asciiTheme="minorHAnsi" w:eastAsiaTheme="minorEastAsia" w:hAnsiTheme="minorHAnsi" w:cstheme="minorBidi"/>
              <w:noProof/>
              <w:sz w:val="22"/>
            </w:rPr>
          </w:pPr>
          <w:hyperlink w:anchor="_Toc88839118" w:history="1">
            <w:r w:rsidRPr="000E6DCD">
              <w:rPr>
                <w:rStyle w:val="Hipervnculo"/>
                <w:noProof/>
              </w:rPr>
              <w:t>Valoración de riesgo</w:t>
            </w:r>
            <w:r>
              <w:rPr>
                <w:noProof/>
                <w:webHidden/>
              </w:rPr>
              <w:tab/>
            </w:r>
            <w:r>
              <w:rPr>
                <w:noProof/>
                <w:webHidden/>
              </w:rPr>
              <w:fldChar w:fldCharType="begin"/>
            </w:r>
            <w:r>
              <w:rPr>
                <w:noProof/>
                <w:webHidden/>
              </w:rPr>
              <w:instrText xml:space="preserve"> PAGEREF _Toc88839118 \h </w:instrText>
            </w:r>
            <w:r>
              <w:rPr>
                <w:noProof/>
                <w:webHidden/>
              </w:rPr>
            </w:r>
            <w:r>
              <w:rPr>
                <w:noProof/>
                <w:webHidden/>
              </w:rPr>
              <w:fldChar w:fldCharType="separate"/>
            </w:r>
            <w:r>
              <w:rPr>
                <w:noProof/>
                <w:webHidden/>
              </w:rPr>
              <w:t>67</w:t>
            </w:r>
            <w:r>
              <w:rPr>
                <w:noProof/>
                <w:webHidden/>
              </w:rPr>
              <w:fldChar w:fldCharType="end"/>
            </w:r>
          </w:hyperlink>
        </w:p>
        <w:p w14:paraId="1E906723" w14:textId="73C30671" w:rsidR="0055277D" w:rsidRDefault="0055277D">
          <w:pPr>
            <w:pStyle w:val="TDC3"/>
            <w:tabs>
              <w:tab w:val="right" w:leader="dot" w:pos="9089"/>
            </w:tabs>
            <w:rPr>
              <w:rFonts w:asciiTheme="minorHAnsi" w:eastAsiaTheme="minorEastAsia" w:hAnsiTheme="minorHAnsi" w:cstheme="minorBidi"/>
              <w:noProof/>
              <w:sz w:val="22"/>
            </w:rPr>
          </w:pPr>
          <w:hyperlink w:anchor="_Toc88839119" w:history="1">
            <w:r w:rsidRPr="000E6DCD">
              <w:rPr>
                <w:rStyle w:val="Hipervnculo"/>
                <w:noProof/>
              </w:rPr>
              <w:t>Vigilancia de la salud en el trabajo o vigilancia epidemiológica de la salud en el trabajo</w:t>
            </w:r>
            <w:r>
              <w:rPr>
                <w:noProof/>
                <w:webHidden/>
              </w:rPr>
              <w:tab/>
            </w:r>
            <w:r>
              <w:rPr>
                <w:noProof/>
                <w:webHidden/>
              </w:rPr>
              <w:fldChar w:fldCharType="begin"/>
            </w:r>
            <w:r>
              <w:rPr>
                <w:noProof/>
                <w:webHidden/>
              </w:rPr>
              <w:instrText xml:space="preserve"> PAGEREF _Toc88839119 \h </w:instrText>
            </w:r>
            <w:r>
              <w:rPr>
                <w:noProof/>
                <w:webHidden/>
              </w:rPr>
            </w:r>
            <w:r>
              <w:rPr>
                <w:noProof/>
                <w:webHidden/>
              </w:rPr>
              <w:fldChar w:fldCharType="separate"/>
            </w:r>
            <w:r>
              <w:rPr>
                <w:noProof/>
                <w:webHidden/>
              </w:rPr>
              <w:t>68</w:t>
            </w:r>
            <w:r>
              <w:rPr>
                <w:noProof/>
                <w:webHidden/>
              </w:rPr>
              <w:fldChar w:fldCharType="end"/>
            </w:r>
          </w:hyperlink>
        </w:p>
        <w:p w14:paraId="24D16163" w14:textId="3CA29EF4" w:rsidR="0055277D" w:rsidRDefault="0055277D">
          <w:pPr>
            <w:pStyle w:val="TDC3"/>
            <w:tabs>
              <w:tab w:val="right" w:leader="dot" w:pos="9089"/>
            </w:tabs>
            <w:rPr>
              <w:rFonts w:asciiTheme="minorHAnsi" w:eastAsiaTheme="minorEastAsia" w:hAnsiTheme="minorHAnsi" w:cstheme="minorBidi"/>
              <w:noProof/>
              <w:sz w:val="22"/>
            </w:rPr>
          </w:pPr>
          <w:hyperlink w:anchor="_Toc88839120" w:history="1">
            <w:r w:rsidRPr="000E6DCD">
              <w:rPr>
                <w:rStyle w:val="Hipervnculo"/>
                <w:noProof/>
              </w:rPr>
              <w:t>Sistema de estándares mínimos</w:t>
            </w:r>
            <w:r>
              <w:rPr>
                <w:noProof/>
                <w:webHidden/>
              </w:rPr>
              <w:tab/>
            </w:r>
            <w:r>
              <w:rPr>
                <w:noProof/>
                <w:webHidden/>
              </w:rPr>
              <w:fldChar w:fldCharType="begin"/>
            </w:r>
            <w:r>
              <w:rPr>
                <w:noProof/>
                <w:webHidden/>
              </w:rPr>
              <w:instrText xml:space="preserve"> PAGEREF _Toc88839120 \h </w:instrText>
            </w:r>
            <w:r>
              <w:rPr>
                <w:noProof/>
                <w:webHidden/>
              </w:rPr>
            </w:r>
            <w:r>
              <w:rPr>
                <w:noProof/>
                <w:webHidden/>
              </w:rPr>
              <w:fldChar w:fldCharType="separate"/>
            </w:r>
            <w:r>
              <w:rPr>
                <w:noProof/>
                <w:webHidden/>
              </w:rPr>
              <w:t>68</w:t>
            </w:r>
            <w:r>
              <w:rPr>
                <w:noProof/>
                <w:webHidden/>
              </w:rPr>
              <w:fldChar w:fldCharType="end"/>
            </w:r>
          </w:hyperlink>
        </w:p>
        <w:p w14:paraId="0F91EB3C" w14:textId="5EC0E93E" w:rsidR="0055277D" w:rsidRDefault="0055277D">
          <w:pPr>
            <w:pStyle w:val="TDC3"/>
            <w:tabs>
              <w:tab w:val="right" w:leader="dot" w:pos="9089"/>
            </w:tabs>
            <w:rPr>
              <w:rFonts w:asciiTheme="minorHAnsi" w:eastAsiaTheme="minorEastAsia" w:hAnsiTheme="minorHAnsi" w:cstheme="minorBidi"/>
              <w:noProof/>
              <w:sz w:val="22"/>
            </w:rPr>
          </w:pPr>
          <w:hyperlink w:anchor="_Toc88839121" w:history="1">
            <w:r w:rsidRPr="000E6DCD">
              <w:rPr>
                <w:rStyle w:val="Hipervnculo"/>
                <w:noProof/>
              </w:rPr>
              <w:t>Sistema General de Riesgos Laborales</w:t>
            </w:r>
            <w:r>
              <w:rPr>
                <w:noProof/>
                <w:webHidden/>
              </w:rPr>
              <w:tab/>
            </w:r>
            <w:r>
              <w:rPr>
                <w:noProof/>
                <w:webHidden/>
              </w:rPr>
              <w:fldChar w:fldCharType="begin"/>
            </w:r>
            <w:r>
              <w:rPr>
                <w:noProof/>
                <w:webHidden/>
              </w:rPr>
              <w:instrText xml:space="preserve"> PAGEREF _Toc88839121 \h </w:instrText>
            </w:r>
            <w:r>
              <w:rPr>
                <w:noProof/>
                <w:webHidden/>
              </w:rPr>
            </w:r>
            <w:r>
              <w:rPr>
                <w:noProof/>
                <w:webHidden/>
              </w:rPr>
              <w:fldChar w:fldCharType="separate"/>
            </w:r>
            <w:r>
              <w:rPr>
                <w:noProof/>
                <w:webHidden/>
              </w:rPr>
              <w:t>68</w:t>
            </w:r>
            <w:r>
              <w:rPr>
                <w:noProof/>
                <w:webHidden/>
              </w:rPr>
              <w:fldChar w:fldCharType="end"/>
            </w:r>
          </w:hyperlink>
        </w:p>
        <w:p w14:paraId="6BFA0F39" w14:textId="646FA127" w:rsidR="0055277D" w:rsidRDefault="0055277D">
          <w:pPr>
            <w:pStyle w:val="TDC3"/>
            <w:tabs>
              <w:tab w:val="right" w:leader="dot" w:pos="9089"/>
            </w:tabs>
            <w:rPr>
              <w:rFonts w:asciiTheme="minorHAnsi" w:eastAsiaTheme="minorEastAsia" w:hAnsiTheme="minorHAnsi" w:cstheme="minorBidi"/>
              <w:noProof/>
              <w:sz w:val="22"/>
            </w:rPr>
          </w:pPr>
          <w:hyperlink w:anchor="_Toc88839122" w:history="1">
            <w:r w:rsidRPr="000E6DCD">
              <w:rPr>
                <w:rStyle w:val="Hipervnculo"/>
                <w:noProof/>
              </w:rPr>
              <w:t>Salud Ocupacional</w:t>
            </w:r>
            <w:r>
              <w:rPr>
                <w:noProof/>
                <w:webHidden/>
              </w:rPr>
              <w:tab/>
            </w:r>
            <w:r>
              <w:rPr>
                <w:noProof/>
                <w:webHidden/>
              </w:rPr>
              <w:fldChar w:fldCharType="begin"/>
            </w:r>
            <w:r>
              <w:rPr>
                <w:noProof/>
                <w:webHidden/>
              </w:rPr>
              <w:instrText xml:space="preserve"> PAGEREF _Toc88839122 \h </w:instrText>
            </w:r>
            <w:r>
              <w:rPr>
                <w:noProof/>
                <w:webHidden/>
              </w:rPr>
            </w:r>
            <w:r>
              <w:rPr>
                <w:noProof/>
                <w:webHidden/>
              </w:rPr>
              <w:fldChar w:fldCharType="separate"/>
            </w:r>
            <w:r>
              <w:rPr>
                <w:noProof/>
                <w:webHidden/>
              </w:rPr>
              <w:t>69</w:t>
            </w:r>
            <w:r>
              <w:rPr>
                <w:noProof/>
                <w:webHidden/>
              </w:rPr>
              <w:fldChar w:fldCharType="end"/>
            </w:r>
          </w:hyperlink>
        </w:p>
        <w:p w14:paraId="7326E0E9" w14:textId="1F21AABB" w:rsidR="0055277D" w:rsidRDefault="0055277D">
          <w:pPr>
            <w:pStyle w:val="TDC3"/>
            <w:tabs>
              <w:tab w:val="right" w:leader="dot" w:pos="9089"/>
            </w:tabs>
            <w:rPr>
              <w:rFonts w:asciiTheme="minorHAnsi" w:eastAsiaTheme="minorEastAsia" w:hAnsiTheme="minorHAnsi" w:cstheme="minorBidi"/>
              <w:noProof/>
              <w:sz w:val="22"/>
            </w:rPr>
          </w:pPr>
          <w:hyperlink w:anchor="_Toc88839123" w:history="1">
            <w:r w:rsidRPr="000E6DCD">
              <w:rPr>
                <w:rStyle w:val="Hipervnculo"/>
                <w:noProof/>
              </w:rPr>
              <w:t>Programa de salud ocupacional</w:t>
            </w:r>
            <w:r>
              <w:rPr>
                <w:noProof/>
                <w:webHidden/>
              </w:rPr>
              <w:tab/>
            </w:r>
            <w:r>
              <w:rPr>
                <w:noProof/>
                <w:webHidden/>
              </w:rPr>
              <w:fldChar w:fldCharType="begin"/>
            </w:r>
            <w:r>
              <w:rPr>
                <w:noProof/>
                <w:webHidden/>
              </w:rPr>
              <w:instrText xml:space="preserve"> PAGEREF _Toc88839123 \h </w:instrText>
            </w:r>
            <w:r>
              <w:rPr>
                <w:noProof/>
                <w:webHidden/>
              </w:rPr>
            </w:r>
            <w:r>
              <w:rPr>
                <w:noProof/>
                <w:webHidden/>
              </w:rPr>
              <w:fldChar w:fldCharType="separate"/>
            </w:r>
            <w:r>
              <w:rPr>
                <w:noProof/>
                <w:webHidden/>
              </w:rPr>
              <w:t>69</w:t>
            </w:r>
            <w:r>
              <w:rPr>
                <w:noProof/>
                <w:webHidden/>
              </w:rPr>
              <w:fldChar w:fldCharType="end"/>
            </w:r>
          </w:hyperlink>
        </w:p>
        <w:p w14:paraId="358F375E" w14:textId="2B4D6345" w:rsidR="0055277D" w:rsidRDefault="0055277D">
          <w:pPr>
            <w:pStyle w:val="TDC2"/>
            <w:tabs>
              <w:tab w:val="right" w:leader="dot" w:pos="9089"/>
            </w:tabs>
            <w:rPr>
              <w:rFonts w:asciiTheme="minorHAnsi" w:eastAsiaTheme="minorEastAsia" w:hAnsiTheme="minorHAnsi" w:cstheme="minorBidi"/>
              <w:noProof/>
              <w:sz w:val="22"/>
            </w:rPr>
          </w:pPr>
          <w:hyperlink w:anchor="_Toc88839124" w:history="1">
            <w:r w:rsidRPr="000E6DCD">
              <w:rPr>
                <w:rStyle w:val="Hipervnculo"/>
                <w:noProof/>
              </w:rPr>
              <w:t>MARCO LEGAL</w:t>
            </w:r>
            <w:r>
              <w:rPr>
                <w:noProof/>
                <w:webHidden/>
              </w:rPr>
              <w:tab/>
            </w:r>
            <w:r>
              <w:rPr>
                <w:noProof/>
                <w:webHidden/>
              </w:rPr>
              <w:fldChar w:fldCharType="begin"/>
            </w:r>
            <w:r>
              <w:rPr>
                <w:noProof/>
                <w:webHidden/>
              </w:rPr>
              <w:instrText xml:space="preserve"> PAGEREF _Toc88839124 \h </w:instrText>
            </w:r>
            <w:r>
              <w:rPr>
                <w:noProof/>
                <w:webHidden/>
              </w:rPr>
            </w:r>
            <w:r>
              <w:rPr>
                <w:noProof/>
                <w:webHidden/>
              </w:rPr>
              <w:fldChar w:fldCharType="separate"/>
            </w:r>
            <w:r>
              <w:rPr>
                <w:noProof/>
                <w:webHidden/>
              </w:rPr>
              <w:t>69</w:t>
            </w:r>
            <w:r>
              <w:rPr>
                <w:noProof/>
                <w:webHidden/>
              </w:rPr>
              <w:fldChar w:fldCharType="end"/>
            </w:r>
          </w:hyperlink>
        </w:p>
        <w:p w14:paraId="524BDA34" w14:textId="5DE716E1" w:rsidR="0055277D" w:rsidRDefault="0055277D">
          <w:pPr>
            <w:pStyle w:val="TDC1"/>
            <w:tabs>
              <w:tab w:val="right" w:leader="dot" w:pos="9089"/>
            </w:tabs>
            <w:rPr>
              <w:rFonts w:asciiTheme="minorHAnsi" w:eastAsiaTheme="minorEastAsia" w:hAnsiTheme="minorHAnsi" w:cstheme="minorBidi"/>
              <w:noProof/>
              <w:sz w:val="22"/>
            </w:rPr>
          </w:pPr>
          <w:hyperlink w:anchor="_Toc88839125" w:history="1">
            <w:r w:rsidRPr="000E6DCD">
              <w:rPr>
                <w:rStyle w:val="Hipervnculo"/>
                <w:noProof/>
              </w:rPr>
              <w:t>METODOLOGÍA</w:t>
            </w:r>
            <w:r>
              <w:rPr>
                <w:noProof/>
                <w:webHidden/>
              </w:rPr>
              <w:tab/>
            </w:r>
            <w:r>
              <w:rPr>
                <w:noProof/>
                <w:webHidden/>
              </w:rPr>
              <w:fldChar w:fldCharType="begin"/>
            </w:r>
            <w:r>
              <w:rPr>
                <w:noProof/>
                <w:webHidden/>
              </w:rPr>
              <w:instrText xml:space="preserve"> PAGEREF _Toc88839125 \h </w:instrText>
            </w:r>
            <w:r>
              <w:rPr>
                <w:noProof/>
                <w:webHidden/>
              </w:rPr>
            </w:r>
            <w:r>
              <w:rPr>
                <w:noProof/>
                <w:webHidden/>
              </w:rPr>
              <w:fldChar w:fldCharType="separate"/>
            </w:r>
            <w:r>
              <w:rPr>
                <w:noProof/>
                <w:webHidden/>
              </w:rPr>
              <w:t>74</w:t>
            </w:r>
            <w:r>
              <w:rPr>
                <w:noProof/>
                <w:webHidden/>
              </w:rPr>
              <w:fldChar w:fldCharType="end"/>
            </w:r>
          </w:hyperlink>
        </w:p>
        <w:p w14:paraId="42FEDA8D" w14:textId="28C29E94" w:rsidR="0055277D" w:rsidRDefault="0055277D">
          <w:pPr>
            <w:pStyle w:val="TDC2"/>
            <w:tabs>
              <w:tab w:val="right" w:leader="dot" w:pos="9089"/>
            </w:tabs>
            <w:rPr>
              <w:rFonts w:asciiTheme="minorHAnsi" w:eastAsiaTheme="minorEastAsia" w:hAnsiTheme="minorHAnsi" w:cstheme="minorBidi"/>
              <w:noProof/>
              <w:sz w:val="22"/>
            </w:rPr>
          </w:pPr>
          <w:hyperlink w:anchor="_Toc88839126" w:history="1">
            <w:r w:rsidRPr="000E6DCD">
              <w:rPr>
                <w:rStyle w:val="Hipervnculo"/>
                <w:noProof/>
              </w:rPr>
              <w:t>TIPO DE INVESTIGACIÓN</w:t>
            </w:r>
            <w:r>
              <w:rPr>
                <w:noProof/>
                <w:webHidden/>
              </w:rPr>
              <w:tab/>
            </w:r>
            <w:r>
              <w:rPr>
                <w:noProof/>
                <w:webHidden/>
              </w:rPr>
              <w:fldChar w:fldCharType="begin"/>
            </w:r>
            <w:r>
              <w:rPr>
                <w:noProof/>
                <w:webHidden/>
              </w:rPr>
              <w:instrText xml:space="preserve"> PAGEREF _Toc88839126 \h </w:instrText>
            </w:r>
            <w:r>
              <w:rPr>
                <w:noProof/>
                <w:webHidden/>
              </w:rPr>
            </w:r>
            <w:r>
              <w:rPr>
                <w:noProof/>
                <w:webHidden/>
              </w:rPr>
              <w:fldChar w:fldCharType="separate"/>
            </w:r>
            <w:r>
              <w:rPr>
                <w:noProof/>
                <w:webHidden/>
              </w:rPr>
              <w:t>74</w:t>
            </w:r>
            <w:r>
              <w:rPr>
                <w:noProof/>
                <w:webHidden/>
              </w:rPr>
              <w:fldChar w:fldCharType="end"/>
            </w:r>
          </w:hyperlink>
        </w:p>
        <w:p w14:paraId="46132F03" w14:textId="3ADA4ACD" w:rsidR="0055277D" w:rsidRDefault="0055277D">
          <w:pPr>
            <w:pStyle w:val="TDC2"/>
            <w:tabs>
              <w:tab w:val="right" w:leader="dot" w:pos="9089"/>
            </w:tabs>
            <w:rPr>
              <w:rFonts w:asciiTheme="minorHAnsi" w:eastAsiaTheme="minorEastAsia" w:hAnsiTheme="minorHAnsi" w:cstheme="minorBidi"/>
              <w:noProof/>
              <w:sz w:val="22"/>
            </w:rPr>
          </w:pPr>
          <w:hyperlink w:anchor="_Toc88839127" w:history="1">
            <w:r w:rsidRPr="000E6DCD">
              <w:rPr>
                <w:rStyle w:val="Hipervnculo"/>
                <w:noProof/>
              </w:rPr>
              <w:t>DISEÑO DE LA METODOLOGÍA</w:t>
            </w:r>
            <w:r>
              <w:rPr>
                <w:noProof/>
                <w:webHidden/>
              </w:rPr>
              <w:tab/>
            </w:r>
            <w:r>
              <w:rPr>
                <w:noProof/>
                <w:webHidden/>
              </w:rPr>
              <w:fldChar w:fldCharType="begin"/>
            </w:r>
            <w:r>
              <w:rPr>
                <w:noProof/>
                <w:webHidden/>
              </w:rPr>
              <w:instrText xml:space="preserve"> PAGEREF _Toc88839127 \h </w:instrText>
            </w:r>
            <w:r>
              <w:rPr>
                <w:noProof/>
                <w:webHidden/>
              </w:rPr>
            </w:r>
            <w:r>
              <w:rPr>
                <w:noProof/>
                <w:webHidden/>
              </w:rPr>
              <w:fldChar w:fldCharType="separate"/>
            </w:r>
            <w:r>
              <w:rPr>
                <w:noProof/>
                <w:webHidden/>
              </w:rPr>
              <w:t>75</w:t>
            </w:r>
            <w:r>
              <w:rPr>
                <w:noProof/>
                <w:webHidden/>
              </w:rPr>
              <w:fldChar w:fldCharType="end"/>
            </w:r>
          </w:hyperlink>
        </w:p>
        <w:p w14:paraId="68FF4D1F" w14:textId="04995E82" w:rsidR="0055277D" w:rsidRDefault="0055277D">
          <w:pPr>
            <w:pStyle w:val="TDC3"/>
            <w:tabs>
              <w:tab w:val="right" w:leader="dot" w:pos="9089"/>
            </w:tabs>
            <w:rPr>
              <w:rFonts w:asciiTheme="minorHAnsi" w:eastAsiaTheme="minorEastAsia" w:hAnsiTheme="minorHAnsi" w:cstheme="minorBidi"/>
              <w:noProof/>
              <w:sz w:val="22"/>
            </w:rPr>
          </w:pPr>
          <w:hyperlink w:anchor="_Toc88839128" w:history="1">
            <w:r w:rsidRPr="000E6DCD">
              <w:rPr>
                <w:rStyle w:val="Hipervnculo"/>
                <w:noProof/>
              </w:rPr>
              <w:t>Etapa 1</w:t>
            </w:r>
            <w:r>
              <w:rPr>
                <w:noProof/>
                <w:webHidden/>
              </w:rPr>
              <w:tab/>
            </w:r>
            <w:r>
              <w:rPr>
                <w:noProof/>
                <w:webHidden/>
              </w:rPr>
              <w:fldChar w:fldCharType="begin"/>
            </w:r>
            <w:r>
              <w:rPr>
                <w:noProof/>
                <w:webHidden/>
              </w:rPr>
              <w:instrText xml:space="preserve"> PAGEREF _Toc88839128 \h </w:instrText>
            </w:r>
            <w:r>
              <w:rPr>
                <w:noProof/>
                <w:webHidden/>
              </w:rPr>
            </w:r>
            <w:r>
              <w:rPr>
                <w:noProof/>
                <w:webHidden/>
              </w:rPr>
              <w:fldChar w:fldCharType="separate"/>
            </w:r>
            <w:r>
              <w:rPr>
                <w:noProof/>
                <w:webHidden/>
              </w:rPr>
              <w:t>76</w:t>
            </w:r>
            <w:r>
              <w:rPr>
                <w:noProof/>
                <w:webHidden/>
              </w:rPr>
              <w:fldChar w:fldCharType="end"/>
            </w:r>
          </w:hyperlink>
        </w:p>
        <w:p w14:paraId="253E7F98" w14:textId="34217EB6" w:rsidR="0055277D" w:rsidRDefault="0055277D">
          <w:pPr>
            <w:pStyle w:val="TDC3"/>
            <w:tabs>
              <w:tab w:val="right" w:leader="dot" w:pos="9089"/>
            </w:tabs>
            <w:rPr>
              <w:rFonts w:asciiTheme="minorHAnsi" w:eastAsiaTheme="minorEastAsia" w:hAnsiTheme="minorHAnsi" w:cstheme="minorBidi"/>
              <w:noProof/>
              <w:sz w:val="22"/>
            </w:rPr>
          </w:pPr>
          <w:hyperlink w:anchor="_Toc88839129" w:history="1">
            <w:r w:rsidRPr="000E6DCD">
              <w:rPr>
                <w:rStyle w:val="Hipervnculo"/>
                <w:noProof/>
              </w:rPr>
              <w:t>Etapa 2</w:t>
            </w:r>
            <w:r>
              <w:rPr>
                <w:noProof/>
                <w:webHidden/>
              </w:rPr>
              <w:tab/>
            </w:r>
            <w:r>
              <w:rPr>
                <w:noProof/>
                <w:webHidden/>
              </w:rPr>
              <w:fldChar w:fldCharType="begin"/>
            </w:r>
            <w:r>
              <w:rPr>
                <w:noProof/>
                <w:webHidden/>
              </w:rPr>
              <w:instrText xml:space="preserve"> PAGEREF _Toc88839129 \h </w:instrText>
            </w:r>
            <w:r>
              <w:rPr>
                <w:noProof/>
                <w:webHidden/>
              </w:rPr>
            </w:r>
            <w:r>
              <w:rPr>
                <w:noProof/>
                <w:webHidden/>
              </w:rPr>
              <w:fldChar w:fldCharType="separate"/>
            </w:r>
            <w:r>
              <w:rPr>
                <w:noProof/>
                <w:webHidden/>
              </w:rPr>
              <w:t>76</w:t>
            </w:r>
            <w:r>
              <w:rPr>
                <w:noProof/>
                <w:webHidden/>
              </w:rPr>
              <w:fldChar w:fldCharType="end"/>
            </w:r>
          </w:hyperlink>
        </w:p>
        <w:p w14:paraId="69B1C22F" w14:textId="179C9A95" w:rsidR="0055277D" w:rsidRDefault="0055277D">
          <w:pPr>
            <w:pStyle w:val="TDC3"/>
            <w:tabs>
              <w:tab w:val="right" w:leader="dot" w:pos="9089"/>
            </w:tabs>
            <w:rPr>
              <w:rFonts w:asciiTheme="minorHAnsi" w:eastAsiaTheme="minorEastAsia" w:hAnsiTheme="minorHAnsi" w:cstheme="minorBidi"/>
              <w:noProof/>
              <w:sz w:val="22"/>
            </w:rPr>
          </w:pPr>
          <w:hyperlink w:anchor="_Toc88839130" w:history="1">
            <w:r w:rsidRPr="000E6DCD">
              <w:rPr>
                <w:rStyle w:val="Hipervnculo"/>
                <w:noProof/>
              </w:rPr>
              <w:t>Etapa 3</w:t>
            </w:r>
            <w:r>
              <w:rPr>
                <w:noProof/>
                <w:webHidden/>
              </w:rPr>
              <w:tab/>
            </w:r>
            <w:r>
              <w:rPr>
                <w:noProof/>
                <w:webHidden/>
              </w:rPr>
              <w:fldChar w:fldCharType="begin"/>
            </w:r>
            <w:r>
              <w:rPr>
                <w:noProof/>
                <w:webHidden/>
              </w:rPr>
              <w:instrText xml:space="preserve"> PAGEREF _Toc88839130 \h </w:instrText>
            </w:r>
            <w:r>
              <w:rPr>
                <w:noProof/>
                <w:webHidden/>
              </w:rPr>
            </w:r>
            <w:r>
              <w:rPr>
                <w:noProof/>
                <w:webHidden/>
              </w:rPr>
              <w:fldChar w:fldCharType="separate"/>
            </w:r>
            <w:r>
              <w:rPr>
                <w:noProof/>
                <w:webHidden/>
              </w:rPr>
              <w:t>79</w:t>
            </w:r>
            <w:r>
              <w:rPr>
                <w:noProof/>
                <w:webHidden/>
              </w:rPr>
              <w:fldChar w:fldCharType="end"/>
            </w:r>
          </w:hyperlink>
        </w:p>
        <w:p w14:paraId="6373685A" w14:textId="3BCFEFF7" w:rsidR="0055277D" w:rsidRDefault="0055277D">
          <w:pPr>
            <w:pStyle w:val="TDC2"/>
            <w:tabs>
              <w:tab w:val="right" w:leader="dot" w:pos="9089"/>
            </w:tabs>
            <w:rPr>
              <w:rFonts w:asciiTheme="minorHAnsi" w:eastAsiaTheme="minorEastAsia" w:hAnsiTheme="minorHAnsi" w:cstheme="minorBidi"/>
              <w:noProof/>
              <w:sz w:val="22"/>
            </w:rPr>
          </w:pPr>
          <w:hyperlink w:anchor="_Toc88839131" w:history="1">
            <w:r w:rsidRPr="000E6DCD">
              <w:rPr>
                <w:rStyle w:val="Hipervnculo"/>
                <w:noProof/>
              </w:rPr>
              <w:t>REQUERIMIENTOS MÍNIMOS COMPLEMENTARIOS DEL SG-SST DE RESAFE MARKETING S.A.S</w:t>
            </w:r>
            <w:r>
              <w:rPr>
                <w:noProof/>
                <w:webHidden/>
              </w:rPr>
              <w:tab/>
            </w:r>
            <w:r>
              <w:rPr>
                <w:noProof/>
                <w:webHidden/>
              </w:rPr>
              <w:fldChar w:fldCharType="begin"/>
            </w:r>
            <w:r>
              <w:rPr>
                <w:noProof/>
                <w:webHidden/>
              </w:rPr>
              <w:instrText xml:space="preserve"> PAGEREF _Toc88839131 \h </w:instrText>
            </w:r>
            <w:r>
              <w:rPr>
                <w:noProof/>
                <w:webHidden/>
              </w:rPr>
            </w:r>
            <w:r>
              <w:rPr>
                <w:noProof/>
                <w:webHidden/>
              </w:rPr>
              <w:fldChar w:fldCharType="separate"/>
            </w:r>
            <w:r>
              <w:rPr>
                <w:noProof/>
                <w:webHidden/>
              </w:rPr>
              <w:t>80</w:t>
            </w:r>
            <w:r>
              <w:rPr>
                <w:noProof/>
                <w:webHidden/>
              </w:rPr>
              <w:fldChar w:fldCharType="end"/>
            </w:r>
          </w:hyperlink>
        </w:p>
        <w:p w14:paraId="5D773862" w14:textId="2F5BD059" w:rsidR="0055277D" w:rsidRDefault="0055277D">
          <w:pPr>
            <w:pStyle w:val="TDC3"/>
            <w:tabs>
              <w:tab w:val="right" w:leader="dot" w:pos="9089"/>
            </w:tabs>
            <w:rPr>
              <w:rFonts w:asciiTheme="minorHAnsi" w:eastAsiaTheme="minorEastAsia" w:hAnsiTheme="minorHAnsi" w:cstheme="minorBidi"/>
              <w:noProof/>
              <w:sz w:val="22"/>
            </w:rPr>
          </w:pPr>
          <w:hyperlink w:anchor="_Toc88839132" w:history="1">
            <w:r w:rsidRPr="000E6DCD">
              <w:rPr>
                <w:rStyle w:val="Hipervnculo"/>
                <w:noProof/>
              </w:rPr>
              <w:t>Designación del responsable del SG-SST de la empresa</w:t>
            </w:r>
            <w:r>
              <w:rPr>
                <w:noProof/>
                <w:webHidden/>
              </w:rPr>
              <w:tab/>
            </w:r>
            <w:r>
              <w:rPr>
                <w:noProof/>
                <w:webHidden/>
              </w:rPr>
              <w:fldChar w:fldCharType="begin"/>
            </w:r>
            <w:r>
              <w:rPr>
                <w:noProof/>
                <w:webHidden/>
              </w:rPr>
              <w:instrText xml:space="preserve"> PAGEREF _Toc88839132 \h </w:instrText>
            </w:r>
            <w:r>
              <w:rPr>
                <w:noProof/>
                <w:webHidden/>
              </w:rPr>
            </w:r>
            <w:r>
              <w:rPr>
                <w:noProof/>
                <w:webHidden/>
              </w:rPr>
              <w:fldChar w:fldCharType="separate"/>
            </w:r>
            <w:r>
              <w:rPr>
                <w:noProof/>
                <w:webHidden/>
              </w:rPr>
              <w:t>81</w:t>
            </w:r>
            <w:r>
              <w:rPr>
                <w:noProof/>
                <w:webHidden/>
              </w:rPr>
              <w:fldChar w:fldCharType="end"/>
            </w:r>
          </w:hyperlink>
        </w:p>
        <w:p w14:paraId="41BAF2D3" w14:textId="7CD63B3E" w:rsidR="0055277D" w:rsidRDefault="0055277D">
          <w:pPr>
            <w:pStyle w:val="TDC3"/>
            <w:tabs>
              <w:tab w:val="right" w:leader="dot" w:pos="9089"/>
            </w:tabs>
            <w:rPr>
              <w:rFonts w:asciiTheme="minorHAnsi" w:eastAsiaTheme="minorEastAsia" w:hAnsiTheme="minorHAnsi" w:cstheme="minorBidi"/>
              <w:noProof/>
              <w:sz w:val="22"/>
            </w:rPr>
          </w:pPr>
          <w:hyperlink w:anchor="_Toc88839133" w:history="1">
            <w:r w:rsidRPr="000E6DCD">
              <w:rPr>
                <w:rStyle w:val="Hipervnculo"/>
                <w:noProof/>
              </w:rPr>
              <w:t>Contratación</w:t>
            </w:r>
            <w:r>
              <w:rPr>
                <w:noProof/>
                <w:webHidden/>
              </w:rPr>
              <w:tab/>
            </w:r>
            <w:r>
              <w:rPr>
                <w:noProof/>
                <w:webHidden/>
              </w:rPr>
              <w:fldChar w:fldCharType="begin"/>
            </w:r>
            <w:r>
              <w:rPr>
                <w:noProof/>
                <w:webHidden/>
              </w:rPr>
              <w:instrText xml:space="preserve"> PAGEREF _Toc88839133 \h </w:instrText>
            </w:r>
            <w:r>
              <w:rPr>
                <w:noProof/>
                <w:webHidden/>
              </w:rPr>
            </w:r>
            <w:r>
              <w:rPr>
                <w:noProof/>
                <w:webHidden/>
              </w:rPr>
              <w:fldChar w:fldCharType="separate"/>
            </w:r>
            <w:r>
              <w:rPr>
                <w:noProof/>
                <w:webHidden/>
              </w:rPr>
              <w:t>81</w:t>
            </w:r>
            <w:r>
              <w:rPr>
                <w:noProof/>
                <w:webHidden/>
              </w:rPr>
              <w:fldChar w:fldCharType="end"/>
            </w:r>
          </w:hyperlink>
        </w:p>
        <w:p w14:paraId="3C025FB8" w14:textId="71B680B2" w:rsidR="0055277D" w:rsidRDefault="0055277D">
          <w:pPr>
            <w:pStyle w:val="TDC3"/>
            <w:tabs>
              <w:tab w:val="right" w:leader="dot" w:pos="9089"/>
            </w:tabs>
            <w:rPr>
              <w:rFonts w:asciiTheme="minorHAnsi" w:eastAsiaTheme="minorEastAsia" w:hAnsiTheme="minorHAnsi" w:cstheme="minorBidi"/>
              <w:noProof/>
              <w:sz w:val="22"/>
            </w:rPr>
          </w:pPr>
          <w:hyperlink w:anchor="_Toc88839134" w:history="1">
            <w:r w:rsidRPr="000E6DCD">
              <w:rPr>
                <w:rStyle w:val="Hipervnculo"/>
                <w:noProof/>
              </w:rPr>
              <w:t>Adquisiciones</w:t>
            </w:r>
            <w:r>
              <w:rPr>
                <w:noProof/>
                <w:webHidden/>
              </w:rPr>
              <w:tab/>
            </w:r>
            <w:r>
              <w:rPr>
                <w:noProof/>
                <w:webHidden/>
              </w:rPr>
              <w:fldChar w:fldCharType="begin"/>
            </w:r>
            <w:r>
              <w:rPr>
                <w:noProof/>
                <w:webHidden/>
              </w:rPr>
              <w:instrText xml:space="preserve"> PAGEREF _Toc88839134 \h </w:instrText>
            </w:r>
            <w:r>
              <w:rPr>
                <w:noProof/>
                <w:webHidden/>
              </w:rPr>
            </w:r>
            <w:r>
              <w:rPr>
                <w:noProof/>
                <w:webHidden/>
              </w:rPr>
              <w:fldChar w:fldCharType="separate"/>
            </w:r>
            <w:r>
              <w:rPr>
                <w:noProof/>
                <w:webHidden/>
              </w:rPr>
              <w:t>81</w:t>
            </w:r>
            <w:r>
              <w:rPr>
                <w:noProof/>
                <w:webHidden/>
              </w:rPr>
              <w:fldChar w:fldCharType="end"/>
            </w:r>
          </w:hyperlink>
        </w:p>
        <w:p w14:paraId="421EF23B" w14:textId="6165ACE8" w:rsidR="0055277D" w:rsidRDefault="0055277D">
          <w:pPr>
            <w:pStyle w:val="TDC3"/>
            <w:tabs>
              <w:tab w:val="right" w:leader="dot" w:pos="9089"/>
            </w:tabs>
            <w:rPr>
              <w:rFonts w:asciiTheme="minorHAnsi" w:eastAsiaTheme="minorEastAsia" w:hAnsiTheme="minorHAnsi" w:cstheme="minorBidi"/>
              <w:noProof/>
              <w:sz w:val="22"/>
            </w:rPr>
          </w:pPr>
          <w:hyperlink w:anchor="_Toc88839135" w:history="1">
            <w:r w:rsidRPr="000E6DCD">
              <w:rPr>
                <w:rStyle w:val="Hipervnculo"/>
                <w:noProof/>
              </w:rPr>
              <w:t>Reglamento de Higiene y Seguridad en el Trabajo</w:t>
            </w:r>
            <w:r>
              <w:rPr>
                <w:noProof/>
                <w:webHidden/>
              </w:rPr>
              <w:tab/>
            </w:r>
            <w:r>
              <w:rPr>
                <w:noProof/>
                <w:webHidden/>
              </w:rPr>
              <w:fldChar w:fldCharType="begin"/>
            </w:r>
            <w:r>
              <w:rPr>
                <w:noProof/>
                <w:webHidden/>
              </w:rPr>
              <w:instrText xml:space="preserve"> PAGEREF _Toc88839135 \h </w:instrText>
            </w:r>
            <w:r>
              <w:rPr>
                <w:noProof/>
                <w:webHidden/>
              </w:rPr>
            </w:r>
            <w:r>
              <w:rPr>
                <w:noProof/>
                <w:webHidden/>
              </w:rPr>
              <w:fldChar w:fldCharType="separate"/>
            </w:r>
            <w:r>
              <w:rPr>
                <w:noProof/>
                <w:webHidden/>
              </w:rPr>
              <w:t>82</w:t>
            </w:r>
            <w:r>
              <w:rPr>
                <w:noProof/>
                <w:webHidden/>
              </w:rPr>
              <w:fldChar w:fldCharType="end"/>
            </w:r>
          </w:hyperlink>
        </w:p>
        <w:p w14:paraId="383F99DA" w14:textId="6DD7E3E6" w:rsidR="0055277D" w:rsidRDefault="0055277D">
          <w:pPr>
            <w:pStyle w:val="TDC3"/>
            <w:tabs>
              <w:tab w:val="right" w:leader="dot" w:pos="9089"/>
            </w:tabs>
            <w:rPr>
              <w:rFonts w:asciiTheme="minorHAnsi" w:eastAsiaTheme="minorEastAsia" w:hAnsiTheme="minorHAnsi" w:cstheme="minorBidi"/>
              <w:noProof/>
              <w:sz w:val="22"/>
            </w:rPr>
          </w:pPr>
          <w:hyperlink w:anchor="_Toc88839136" w:history="1">
            <w:r w:rsidRPr="000E6DCD">
              <w:rPr>
                <w:rStyle w:val="Hipervnculo"/>
                <w:noProof/>
              </w:rPr>
              <w:t>Indicadores y Matriz de indicadores</w:t>
            </w:r>
            <w:r>
              <w:rPr>
                <w:noProof/>
                <w:webHidden/>
              </w:rPr>
              <w:tab/>
            </w:r>
            <w:r>
              <w:rPr>
                <w:noProof/>
                <w:webHidden/>
              </w:rPr>
              <w:fldChar w:fldCharType="begin"/>
            </w:r>
            <w:r>
              <w:rPr>
                <w:noProof/>
                <w:webHidden/>
              </w:rPr>
              <w:instrText xml:space="preserve"> PAGEREF _Toc88839136 \h </w:instrText>
            </w:r>
            <w:r>
              <w:rPr>
                <w:noProof/>
                <w:webHidden/>
              </w:rPr>
            </w:r>
            <w:r>
              <w:rPr>
                <w:noProof/>
                <w:webHidden/>
              </w:rPr>
              <w:fldChar w:fldCharType="separate"/>
            </w:r>
            <w:r>
              <w:rPr>
                <w:noProof/>
                <w:webHidden/>
              </w:rPr>
              <w:t>82</w:t>
            </w:r>
            <w:r>
              <w:rPr>
                <w:noProof/>
                <w:webHidden/>
              </w:rPr>
              <w:fldChar w:fldCharType="end"/>
            </w:r>
          </w:hyperlink>
        </w:p>
        <w:p w14:paraId="7AFE008E" w14:textId="0244BB98" w:rsidR="0055277D" w:rsidRDefault="0055277D">
          <w:pPr>
            <w:pStyle w:val="TDC3"/>
            <w:tabs>
              <w:tab w:val="right" w:leader="dot" w:pos="9089"/>
            </w:tabs>
            <w:rPr>
              <w:rFonts w:asciiTheme="minorHAnsi" w:eastAsiaTheme="minorEastAsia" w:hAnsiTheme="minorHAnsi" w:cstheme="minorBidi"/>
              <w:noProof/>
              <w:sz w:val="22"/>
            </w:rPr>
          </w:pPr>
          <w:hyperlink w:anchor="_Toc88839137" w:history="1">
            <w:r w:rsidRPr="000E6DCD">
              <w:rPr>
                <w:rStyle w:val="Hipervnculo"/>
                <w:noProof/>
              </w:rPr>
              <w:t>Seguimiento en mantenimiento de equipos, vehículos y herramienta</w:t>
            </w:r>
            <w:r>
              <w:rPr>
                <w:noProof/>
                <w:webHidden/>
              </w:rPr>
              <w:tab/>
            </w:r>
            <w:r>
              <w:rPr>
                <w:noProof/>
                <w:webHidden/>
              </w:rPr>
              <w:fldChar w:fldCharType="begin"/>
            </w:r>
            <w:r>
              <w:rPr>
                <w:noProof/>
                <w:webHidden/>
              </w:rPr>
              <w:instrText xml:space="preserve"> PAGEREF _Toc88839137 \h </w:instrText>
            </w:r>
            <w:r>
              <w:rPr>
                <w:noProof/>
                <w:webHidden/>
              </w:rPr>
            </w:r>
            <w:r>
              <w:rPr>
                <w:noProof/>
                <w:webHidden/>
              </w:rPr>
              <w:fldChar w:fldCharType="separate"/>
            </w:r>
            <w:r>
              <w:rPr>
                <w:noProof/>
                <w:webHidden/>
              </w:rPr>
              <w:t>82</w:t>
            </w:r>
            <w:r>
              <w:rPr>
                <w:noProof/>
                <w:webHidden/>
              </w:rPr>
              <w:fldChar w:fldCharType="end"/>
            </w:r>
          </w:hyperlink>
        </w:p>
        <w:p w14:paraId="7D6848E9" w14:textId="45830AF8" w:rsidR="0055277D" w:rsidRDefault="0055277D">
          <w:pPr>
            <w:pStyle w:val="TDC3"/>
            <w:tabs>
              <w:tab w:val="right" w:leader="dot" w:pos="9089"/>
            </w:tabs>
            <w:rPr>
              <w:rFonts w:asciiTheme="minorHAnsi" w:eastAsiaTheme="minorEastAsia" w:hAnsiTheme="minorHAnsi" w:cstheme="minorBidi"/>
              <w:noProof/>
              <w:sz w:val="22"/>
            </w:rPr>
          </w:pPr>
          <w:hyperlink w:anchor="_Toc88839138" w:history="1">
            <w:r w:rsidRPr="000E6DCD">
              <w:rPr>
                <w:rStyle w:val="Hipervnculo"/>
                <w:noProof/>
              </w:rPr>
              <w:t>Inspección de Higiene y Seguridad</w:t>
            </w:r>
            <w:r>
              <w:rPr>
                <w:noProof/>
                <w:webHidden/>
              </w:rPr>
              <w:tab/>
            </w:r>
            <w:r>
              <w:rPr>
                <w:noProof/>
                <w:webHidden/>
              </w:rPr>
              <w:fldChar w:fldCharType="begin"/>
            </w:r>
            <w:r>
              <w:rPr>
                <w:noProof/>
                <w:webHidden/>
              </w:rPr>
              <w:instrText xml:space="preserve"> PAGEREF _Toc88839138 \h </w:instrText>
            </w:r>
            <w:r>
              <w:rPr>
                <w:noProof/>
                <w:webHidden/>
              </w:rPr>
            </w:r>
            <w:r>
              <w:rPr>
                <w:noProof/>
                <w:webHidden/>
              </w:rPr>
              <w:fldChar w:fldCharType="separate"/>
            </w:r>
            <w:r>
              <w:rPr>
                <w:noProof/>
                <w:webHidden/>
              </w:rPr>
              <w:t>83</w:t>
            </w:r>
            <w:r>
              <w:rPr>
                <w:noProof/>
                <w:webHidden/>
              </w:rPr>
              <w:fldChar w:fldCharType="end"/>
            </w:r>
          </w:hyperlink>
        </w:p>
        <w:p w14:paraId="24C20044" w14:textId="30A55869" w:rsidR="0055277D" w:rsidRDefault="0055277D">
          <w:pPr>
            <w:pStyle w:val="TDC3"/>
            <w:tabs>
              <w:tab w:val="right" w:leader="dot" w:pos="9089"/>
            </w:tabs>
            <w:rPr>
              <w:rFonts w:asciiTheme="minorHAnsi" w:eastAsiaTheme="minorEastAsia" w:hAnsiTheme="minorHAnsi" w:cstheme="minorBidi"/>
              <w:noProof/>
              <w:sz w:val="22"/>
            </w:rPr>
          </w:pPr>
          <w:hyperlink w:anchor="_Toc88839139" w:history="1">
            <w:r w:rsidRPr="000E6DCD">
              <w:rPr>
                <w:rStyle w:val="Hipervnculo"/>
                <w:noProof/>
              </w:rPr>
              <w:t>Protocolos de seguridad y salud en el trabajo</w:t>
            </w:r>
            <w:r>
              <w:rPr>
                <w:noProof/>
                <w:webHidden/>
              </w:rPr>
              <w:tab/>
            </w:r>
            <w:r>
              <w:rPr>
                <w:noProof/>
                <w:webHidden/>
              </w:rPr>
              <w:fldChar w:fldCharType="begin"/>
            </w:r>
            <w:r>
              <w:rPr>
                <w:noProof/>
                <w:webHidden/>
              </w:rPr>
              <w:instrText xml:space="preserve"> PAGEREF _Toc88839139 \h </w:instrText>
            </w:r>
            <w:r>
              <w:rPr>
                <w:noProof/>
                <w:webHidden/>
              </w:rPr>
            </w:r>
            <w:r>
              <w:rPr>
                <w:noProof/>
                <w:webHidden/>
              </w:rPr>
              <w:fldChar w:fldCharType="separate"/>
            </w:r>
            <w:r>
              <w:rPr>
                <w:noProof/>
                <w:webHidden/>
              </w:rPr>
              <w:t>83</w:t>
            </w:r>
            <w:r>
              <w:rPr>
                <w:noProof/>
                <w:webHidden/>
              </w:rPr>
              <w:fldChar w:fldCharType="end"/>
            </w:r>
          </w:hyperlink>
        </w:p>
        <w:p w14:paraId="419100A7" w14:textId="1EE44991" w:rsidR="0055277D" w:rsidRDefault="0055277D">
          <w:pPr>
            <w:pStyle w:val="TDC3"/>
            <w:tabs>
              <w:tab w:val="right" w:leader="dot" w:pos="9089"/>
            </w:tabs>
            <w:rPr>
              <w:rFonts w:asciiTheme="minorHAnsi" w:eastAsiaTheme="minorEastAsia" w:hAnsiTheme="minorHAnsi" w:cstheme="minorBidi"/>
              <w:noProof/>
              <w:sz w:val="22"/>
            </w:rPr>
          </w:pPr>
          <w:hyperlink w:anchor="_Toc88839140" w:history="1">
            <w:r w:rsidRPr="000E6DCD">
              <w:rPr>
                <w:rStyle w:val="Hipervnculo"/>
                <w:noProof/>
              </w:rPr>
              <w:t>Archivo y retención documental</w:t>
            </w:r>
            <w:r>
              <w:rPr>
                <w:noProof/>
                <w:webHidden/>
              </w:rPr>
              <w:tab/>
            </w:r>
            <w:r>
              <w:rPr>
                <w:noProof/>
                <w:webHidden/>
              </w:rPr>
              <w:fldChar w:fldCharType="begin"/>
            </w:r>
            <w:r>
              <w:rPr>
                <w:noProof/>
                <w:webHidden/>
              </w:rPr>
              <w:instrText xml:space="preserve"> PAGEREF _Toc88839140 \h </w:instrText>
            </w:r>
            <w:r>
              <w:rPr>
                <w:noProof/>
                <w:webHidden/>
              </w:rPr>
            </w:r>
            <w:r>
              <w:rPr>
                <w:noProof/>
                <w:webHidden/>
              </w:rPr>
              <w:fldChar w:fldCharType="separate"/>
            </w:r>
            <w:r>
              <w:rPr>
                <w:noProof/>
                <w:webHidden/>
              </w:rPr>
              <w:t>83</w:t>
            </w:r>
            <w:r>
              <w:rPr>
                <w:noProof/>
                <w:webHidden/>
              </w:rPr>
              <w:fldChar w:fldCharType="end"/>
            </w:r>
          </w:hyperlink>
        </w:p>
        <w:p w14:paraId="72D2D93C" w14:textId="55BD28D2" w:rsidR="0055277D" w:rsidRDefault="0055277D">
          <w:pPr>
            <w:pStyle w:val="TDC2"/>
            <w:tabs>
              <w:tab w:val="right" w:leader="dot" w:pos="9089"/>
            </w:tabs>
            <w:rPr>
              <w:rFonts w:asciiTheme="minorHAnsi" w:eastAsiaTheme="minorEastAsia" w:hAnsiTheme="minorHAnsi" w:cstheme="minorBidi"/>
              <w:noProof/>
              <w:sz w:val="22"/>
            </w:rPr>
          </w:pPr>
          <w:hyperlink w:anchor="_Toc88839141" w:history="1">
            <w:r w:rsidRPr="000E6DCD">
              <w:rPr>
                <w:rStyle w:val="Hipervnculo"/>
                <w:noProof/>
              </w:rPr>
              <w:t>RECURSOS Y TÉCNICAS PARA EL DESARROLLO METODOLÓGICO</w:t>
            </w:r>
            <w:r>
              <w:rPr>
                <w:noProof/>
                <w:webHidden/>
              </w:rPr>
              <w:tab/>
            </w:r>
            <w:r>
              <w:rPr>
                <w:noProof/>
                <w:webHidden/>
              </w:rPr>
              <w:fldChar w:fldCharType="begin"/>
            </w:r>
            <w:r>
              <w:rPr>
                <w:noProof/>
                <w:webHidden/>
              </w:rPr>
              <w:instrText xml:space="preserve"> PAGEREF _Toc88839141 \h </w:instrText>
            </w:r>
            <w:r>
              <w:rPr>
                <w:noProof/>
                <w:webHidden/>
              </w:rPr>
            </w:r>
            <w:r>
              <w:rPr>
                <w:noProof/>
                <w:webHidden/>
              </w:rPr>
              <w:fldChar w:fldCharType="separate"/>
            </w:r>
            <w:r>
              <w:rPr>
                <w:noProof/>
                <w:webHidden/>
              </w:rPr>
              <w:t>84</w:t>
            </w:r>
            <w:r>
              <w:rPr>
                <w:noProof/>
                <w:webHidden/>
              </w:rPr>
              <w:fldChar w:fldCharType="end"/>
            </w:r>
          </w:hyperlink>
        </w:p>
        <w:p w14:paraId="1DE4D972" w14:textId="6046DFEF" w:rsidR="0055277D" w:rsidRDefault="0055277D">
          <w:pPr>
            <w:pStyle w:val="TDC3"/>
            <w:tabs>
              <w:tab w:val="right" w:leader="dot" w:pos="9089"/>
            </w:tabs>
            <w:rPr>
              <w:rFonts w:asciiTheme="minorHAnsi" w:eastAsiaTheme="minorEastAsia" w:hAnsiTheme="minorHAnsi" w:cstheme="minorBidi"/>
              <w:noProof/>
              <w:sz w:val="22"/>
            </w:rPr>
          </w:pPr>
          <w:hyperlink w:anchor="_Toc88839142" w:history="1">
            <w:r w:rsidRPr="000E6DCD">
              <w:rPr>
                <w:rStyle w:val="Hipervnculo"/>
                <w:noProof/>
              </w:rPr>
              <w:t>Población y Muestra</w:t>
            </w:r>
            <w:r>
              <w:rPr>
                <w:noProof/>
                <w:webHidden/>
              </w:rPr>
              <w:tab/>
            </w:r>
            <w:r>
              <w:rPr>
                <w:noProof/>
                <w:webHidden/>
              </w:rPr>
              <w:fldChar w:fldCharType="begin"/>
            </w:r>
            <w:r>
              <w:rPr>
                <w:noProof/>
                <w:webHidden/>
              </w:rPr>
              <w:instrText xml:space="preserve"> PAGEREF _Toc88839142 \h </w:instrText>
            </w:r>
            <w:r>
              <w:rPr>
                <w:noProof/>
                <w:webHidden/>
              </w:rPr>
            </w:r>
            <w:r>
              <w:rPr>
                <w:noProof/>
                <w:webHidden/>
              </w:rPr>
              <w:fldChar w:fldCharType="separate"/>
            </w:r>
            <w:r>
              <w:rPr>
                <w:noProof/>
                <w:webHidden/>
              </w:rPr>
              <w:t>84</w:t>
            </w:r>
            <w:r>
              <w:rPr>
                <w:noProof/>
                <w:webHidden/>
              </w:rPr>
              <w:fldChar w:fldCharType="end"/>
            </w:r>
          </w:hyperlink>
        </w:p>
        <w:p w14:paraId="6F76AD9F" w14:textId="0001E850" w:rsidR="0055277D" w:rsidRDefault="0055277D">
          <w:pPr>
            <w:pStyle w:val="TDC3"/>
            <w:tabs>
              <w:tab w:val="right" w:leader="dot" w:pos="9089"/>
            </w:tabs>
            <w:rPr>
              <w:rFonts w:asciiTheme="minorHAnsi" w:eastAsiaTheme="minorEastAsia" w:hAnsiTheme="minorHAnsi" w:cstheme="minorBidi"/>
              <w:noProof/>
              <w:sz w:val="22"/>
            </w:rPr>
          </w:pPr>
          <w:hyperlink w:anchor="_Toc88839143" w:history="1">
            <w:r w:rsidRPr="000E6DCD">
              <w:rPr>
                <w:rStyle w:val="Hipervnculo"/>
                <w:noProof/>
              </w:rPr>
              <w:t>Técnicas e Instrumentos</w:t>
            </w:r>
            <w:r>
              <w:rPr>
                <w:noProof/>
                <w:webHidden/>
              </w:rPr>
              <w:tab/>
            </w:r>
            <w:r>
              <w:rPr>
                <w:noProof/>
                <w:webHidden/>
              </w:rPr>
              <w:fldChar w:fldCharType="begin"/>
            </w:r>
            <w:r>
              <w:rPr>
                <w:noProof/>
                <w:webHidden/>
              </w:rPr>
              <w:instrText xml:space="preserve"> PAGEREF _Toc88839143 \h </w:instrText>
            </w:r>
            <w:r>
              <w:rPr>
                <w:noProof/>
                <w:webHidden/>
              </w:rPr>
            </w:r>
            <w:r>
              <w:rPr>
                <w:noProof/>
                <w:webHidden/>
              </w:rPr>
              <w:fldChar w:fldCharType="separate"/>
            </w:r>
            <w:r>
              <w:rPr>
                <w:noProof/>
                <w:webHidden/>
              </w:rPr>
              <w:t>84</w:t>
            </w:r>
            <w:r>
              <w:rPr>
                <w:noProof/>
                <w:webHidden/>
              </w:rPr>
              <w:fldChar w:fldCharType="end"/>
            </w:r>
          </w:hyperlink>
        </w:p>
        <w:p w14:paraId="36EFAA58" w14:textId="203709D7" w:rsidR="0055277D" w:rsidRDefault="0055277D">
          <w:pPr>
            <w:pStyle w:val="TDC1"/>
            <w:tabs>
              <w:tab w:val="right" w:leader="dot" w:pos="9089"/>
            </w:tabs>
            <w:rPr>
              <w:rFonts w:asciiTheme="minorHAnsi" w:eastAsiaTheme="minorEastAsia" w:hAnsiTheme="minorHAnsi" w:cstheme="minorBidi"/>
              <w:noProof/>
              <w:sz w:val="22"/>
            </w:rPr>
          </w:pPr>
          <w:hyperlink w:anchor="_Toc88839144" w:history="1">
            <w:r w:rsidRPr="000E6DCD">
              <w:rPr>
                <w:rStyle w:val="Hipervnculo"/>
                <w:noProof/>
              </w:rPr>
              <w:t>RECURSOS DISPONIBLES</w:t>
            </w:r>
            <w:r>
              <w:rPr>
                <w:noProof/>
                <w:webHidden/>
              </w:rPr>
              <w:tab/>
            </w:r>
            <w:r>
              <w:rPr>
                <w:noProof/>
                <w:webHidden/>
              </w:rPr>
              <w:fldChar w:fldCharType="begin"/>
            </w:r>
            <w:r>
              <w:rPr>
                <w:noProof/>
                <w:webHidden/>
              </w:rPr>
              <w:instrText xml:space="preserve"> PAGEREF _Toc88839144 \h </w:instrText>
            </w:r>
            <w:r>
              <w:rPr>
                <w:noProof/>
                <w:webHidden/>
              </w:rPr>
            </w:r>
            <w:r>
              <w:rPr>
                <w:noProof/>
                <w:webHidden/>
              </w:rPr>
              <w:fldChar w:fldCharType="separate"/>
            </w:r>
            <w:r>
              <w:rPr>
                <w:noProof/>
                <w:webHidden/>
              </w:rPr>
              <w:t>85</w:t>
            </w:r>
            <w:r>
              <w:rPr>
                <w:noProof/>
                <w:webHidden/>
              </w:rPr>
              <w:fldChar w:fldCharType="end"/>
            </w:r>
          </w:hyperlink>
        </w:p>
        <w:p w14:paraId="2366B5EE" w14:textId="4D7E8445" w:rsidR="0055277D" w:rsidRDefault="0055277D">
          <w:pPr>
            <w:pStyle w:val="TDC1"/>
            <w:tabs>
              <w:tab w:val="right" w:leader="dot" w:pos="9089"/>
            </w:tabs>
            <w:rPr>
              <w:rFonts w:asciiTheme="minorHAnsi" w:eastAsiaTheme="minorEastAsia" w:hAnsiTheme="minorHAnsi" w:cstheme="minorBidi"/>
              <w:noProof/>
              <w:sz w:val="22"/>
            </w:rPr>
          </w:pPr>
          <w:hyperlink w:anchor="_Toc88839145" w:history="1">
            <w:r w:rsidRPr="000E6DCD">
              <w:rPr>
                <w:rStyle w:val="Hipervnculo"/>
                <w:noProof/>
              </w:rPr>
              <w:t>DETERMINACIÓN DE LOS ESTÁNDARES MÍNIMOS PARA LA EMPRESAS RESAFE MARKETING S.A.S</w:t>
            </w:r>
            <w:r>
              <w:rPr>
                <w:noProof/>
                <w:webHidden/>
              </w:rPr>
              <w:tab/>
            </w:r>
            <w:r>
              <w:rPr>
                <w:noProof/>
                <w:webHidden/>
              </w:rPr>
              <w:fldChar w:fldCharType="begin"/>
            </w:r>
            <w:r>
              <w:rPr>
                <w:noProof/>
                <w:webHidden/>
              </w:rPr>
              <w:instrText xml:space="preserve"> PAGEREF _Toc88839145 \h </w:instrText>
            </w:r>
            <w:r>
              <w:rPr>
                <w:noProof/>
                <w:webHidden/>
              </w:rPr>
            </w:r>
            <w:r>
              <w:rPr>
                <w:noProof/>
                <w:webHidden/>
              </w:rPr>
              <w:fldChar w:fldCharType="separate"/>
            </w:r>
            <w:r>
              <w:rPr>
                <w:noProof/>
                <w:webHidden/>
              </w:rPr>
              <w:t>85</w:t>
            </w:r>
            <w:r>
              <w:rPr>
                <w:noProof/>
                <w:webHidden/>
              </w:rPr>
              <w:fldChar w:fldCharType="end"/>
            </w:r>
          </w:hyperlink>
        </w:p>
        <w:p w14:paraId="365E3BA3" w14:textId="1EA5740B" w:rsidR="0055277D" w:rsidRDefault="0055277D">
          <w:pPr>
            <w:pStyle w:val="TDC2"/>
            <w:tabs>
              <w:tab w:val="right" w:leader="dot" w:pos="9089"/>
            </w:tabs>
            <w:rPr>
              <w:rFonts w:asciiTheme="minorHAnsi" w:eastAsiaTheme="minorEastAsia" w:hAnsiTheme="minorHAnsi" w:cstheme="minorBidi"/>
              <w:noProof/>
              <w:sz w:val="22"/>
            </w:rPr>
          </w:pPr>
          <w:hyperlink w:anchor="_Toc88839146" w:history="1">
            <w:r w:rsidRPr="000E6DCD">
              <w:rPr>
                <w:rStyle w:val="Hipervnculo"/>
                <w:noProof/>
              </w:rPr>
              <w:t>ASIGNACIÓN DE LA PERSONA QUE DISEÑA EL SISTEMA DE GESTIÓN DE SST</w:t>
            </w:r>
            <w:r>
              <w:rPr>
                <w:noProof/>
                <w:webHidden/>
              </w:rPr>
              <w:tab/>
            </w:r>
            <w:r>
              <w:rPr>
                <w:noProof/>
                <w:webHidden/>
              </w:rPr>
              <w:fldChar w:fldCharType="begin"/>
            </w:r>
            <w:r>
              <w:rPr>
                <w:noProof/>
                <w:webHidden/>
              </w:rPr>
              <w:instrText xml:space="preserve"> PAGEREF _Toc88839146 \h </w:instrText>
            </w:r>
            <w:r>
              <w:rPr>
                <w:noProof/>
                <w:webHidden/>
              </w:rPr>
            </w:r>
            <w:r>
              <w:rPr>
                <w:noProof/>
                <w:webHidden/>
              </w:rPr>
              <w:fldChar w:fldCharType="separate"/>
            </w:r>
            <w:r>
              <w:rPr>
                <w:noProof/>
                <w:webHidden/>
              </w:rPr>
              <w:t>86</w:t>
            </w:r>
            <w:r>
              <w:rPr>
                <w:noProof/>
                <w:webHidden/>
              </w:rPr>
              <w:fldChar w:fldCharType="end"/>
            </w:r>
          </w:hyperlink>
        </w:p>
        <w:p w14:paraId="58229D54" w14:textId="5533C451" w:rsidR="0055277D" w:rsidRDefault="0055277D">
          <w:pPr>
            <w:pStyle w:val="TDC2"/>
            <w:tabs>
              <w:tab w:val="right" w:leader="dot" w:pos="9089"/>
            </w:tabs>
            <w:rPr>
              <w:rFonts w:asciiTheme="minorHAnsi" w:eastAsiaTheme="minorEastAsia" w:hAnsiTheme="minorHAnsi" w:cstheme="minorBidi"/>
              <w:noProof/>
              <w:sz w:val="22"/>
            </w:rPr>
          </w:pPr>
          <w:hyperlink w:anchor="_Toc88839147" w:history="1">
            <w:r w:rsidRPr="000E6DCD">
              <w:rPr>
                <w:rStyle w:val="Hipervnculo"/>
                <w:noProof/>
              </w:rPr>
              <w:t>AFILIACIÓN AL SISTEMA DE SEGURIDAD SOCIAL INTEGRAL</w:t>
            </w:r>
            <w:r>
              <w:rPr>
                <w:noProof/>
                <w:webHidden/>
              </w:rPr>
              <w:tab/>
            </w:r>
            <w:r>
              <w:rPr>
                <w:noProof/>
                <w:webHidden/>
              </w:rPr>
              <w:fldChar w:fldCharType="begin"/>
            </w:r>
            <w:r>
              <w:rPr>
                <w:noProof/>
                <w:webHidden/>
              </w:rPr>
              <w:instrText xml:space="preserve"> PAGEREF _Toc88839147 \h </w:instrText>
            </w:r>
            <w:r>
              <w:rPr>
                <w:noProof/>
                <w:webHidden/>
              </w:rPr>
            </w:r>
            <w:r>
              <w:rPr>
                <w:noProof/>
                <w:webHidden/>
              </w:rPr>
              <w:fldChar w:fldCharType="separate"/>
            </w:r>
            <w:r>
              <w:rPr>
                <w:noProof/>
                <w:webHidden/>
              </w:rPr>
              <w:t>86</w:t>
            </w:r>
            <w:r>
              <w:rPr>
                <w:noProof/>
                <w:webHidden/>
              </w:rPr>
              <w:fldChar w:fldCharType="end"/>
            </w:r>
          </w:hyperlink>
        </w:p>
        <w:p w14:paraId="42FA736F" w14:textId="00E11D16" w:rsidR="0055277D" w:rsidRDefault="0055277D">
          <w:pPr>
            <w:pStyle w:val="TDC2"/>
            <w:tabs>
              <w:tab w:val="right" w:leader="dot" w:pos="9089"/>
            </w:tabs>
            <w:rPr>
              <w:rFonts w:asciiTheme="minorHAnsi" w:eastAsiaTheme="minorEastAsia" w:hAnsiTheme="minorHAnsi" w:cstheme="minorBidi"/>
              <w:noProof/>
              <w:sz w:val="22"/>
            </w:rPr>
          </w:pPr>
          <w:hyperlink w:anchor="_Toc88839148" w:history="1">
            <w:r w:rsidRPr="000E6DCD">
              <w:rPr>
                <w:rStyle w:val="Hipervnculo"/>
                <w:noProof/>
              </w:rPr>
              <w:t>CAPACITACIÓN EN SST</w:t>
            </w:r>
            <w:r>
              <w:rPr>
                <w:noProof/>
                <w:webHidden/>
              </w:rPr>
              <w:tab/>
            </w:r>
            <w:r>
              <w:rPr>
                <w:noProof/>
                <w:webHidden/>
              </w:rPr>
              <w:fldChar w:fldCharType="begin"/>
            </w:r>
            <w:r>
              <w:rPr>
                <w:noProof/>
                <w:webHidden/>
              </w:rPr>
              <w:instrText xml:space="preserve"> PAGEREF _Toc88839148 \h </w:instrText>
            </w:r>
            <w:r>
              <w:rPr>
                <w:noProof/>
                <w:webHidden/>
              </w:rPr>
            </w:r>
            <w:r>
              <w:rPr>
                <w:noProof/>
                <w:webHidden/>
              </w:rPr>
              <w:fldChar w:fldCharType="separate"/>
            </w:r>
            <w:r>
              <w:rPr>
                <w:noProof/>
                <w:webHidden/>
              </w:rPr>
              <w:t>86</w:t>
            </w:r>
            <w:r>
              <w:rPr>
                <w:noProof/>
                <w:webHidden/>
              </w:rPr>
              <w:fldChar w:fldCharType="end"/>
            </w:r>
          </w:hyperlink>
        </w:p>
        <w:p w14:paraId="1D2B53F3" w14:textId="58191C6F" w:rsidR="0055277D" w:rsidRDefault="0055277D">
          <w:pPr>
            <w:pStyle w:val="TDC2"/>
            <w:tabs>
              <w:tab w:val="right" w:leader="dot" w:pos="9089"/>
            </w:tabs>
            <w:rPr>
              <w:rFonts w:asciiTheme="minorHAnsi" w:eastAsiaTheme="minorEastAsia" w:hAnsiTheme="minorHAnsi" w:cstheme="minorBidi"/>
              <w:noProof/>
              <w:sz w:val="22"/>
            </w:rPr>
          </w:pPr>
          <w:hyperlink w:anchor="_Toc88839149" w:history="1">
            <w:r w:rsidRPr="000E6DCD">
              <w:rPr>
                <w:rStyle w:val="Hipervnculo"/>
                <w:noProof/>
              </w:rPr>
              <w:t>PLAN ANUAL DE TRABAJO</w:t>
            </w:r>
            <w:r>
              <w:rPr>
                <w:noProof/>
                <w:webHidden/>
              </w:rPr>
              <w:tab/>
            </w:r>
            <w:r>
              <w:rPr>
                <w:noProof/>
                <w:webHidden/>
              </w:rPr>
              <w:fldChar w:fldCharType="begin"/>
            </w:r>
            <w:r>
              <w:rPr>
                <w:noProof/>
                <w:webHidden/>
              </w:rPr>
              <w:instrText xml:space="preserve"> PAGEREF _Toc88839149 \h </w:instrText>
            </w:r>
            <w:r>
              <w:rPr>
                <w:noProof/>
                <w:webHidden/>
              </w:rPr>
            </w:r>
            <w:r>
              <w:rPr>
                <w:noProof/>
                <w:webHidden/>
              </w:rPr>
              <w:fldChar w:fldCharType="separate"/>
            </w:r>
            <w:r>
              <w:rPr>
                <w:noProof/>
                <w:webHidden/>
              </w:rPr>
              <w:t>86</w:t>
            </w:r>
            <w:r>
              <w:rPr>
                <w:noProof/>
                <w:webHidden/>
              </w:rPr>
              <w:fldChar w:fldCharType="end"/>
            </w:r>
          </w:hyperlink>
        </w:p>
        <w:p w14:paraId="224056F6" w14:textId="72629916" w:rsidR="0055277D" w:rsidRDefault="0055277D">
          <w:pPr>
            <w:pStyle w:val="TDC2"/>
            <w:tabs>
              <w:tab w:val="right" w:leader="dot" w:pos="9089"/>
            </w:tabs>
            <w:rPr>
              <w:rFonts w:asciiTheme="minorHAnsi" w:eastAsiaTheme="minorEastAsia" w:hAnsiTheme="minorHAnsi" w:cstheme="minorBidi"/>
              <w:noProof/>
              <w:sz w:val="22"/>
            </w:rPr>
          </w:pPr>
          <w:hyperlink w:anchor="_Toc88839150" w:history="1">
            <w:r w:rsidRPr="000E6DCD">
              <w:rPr>
                <w:rStyle w:val="Hipervnculo"/>
                <w:noProof/>
              </w:rPr>
              <w:t>EVALUACIONES MÉDICAS OCUPACIONALES</w:t>
            </w:r>
            <w:r>
              <w:rPr>
                <w:noProof/>
                <w:webHidden/>
              </w:rPr>
              <w:tab/>
            </w:r>
            <w:r>
              <w:rPr>
                <w:noProof/>
                <w:webHidden/>
              </w:rPr>
              <w:fldChar w:fldCharType="begin"/>
            </w:r>
            <w:r>
              <w:rPr>
                <w:noProof/>
                <w:webHidden/>
              </w:rPr>
              <w:instrText xml:space="preserve"> PAGEREF _Toc88839150 \h </w:instrText>
            </w:r>
            <w:r>
              <w:rPr>
                <w:noProof/>
                <w:webHidden/>
              </w:rPr>
            </w:r>
            <w:r>
              <w:rPr>
                <w:noProof/>
                <w:webHidden/>
              </w:rPr>
              <w:fldChar w:fldCharType="separate"/>
            </w:r>
            <w:r>
              <w:rPr>
                <w:noProof/>
                <w:webHidden/>
              </w:rPr>
              <w:t>86</w:t>
            </w:r>
            <w:r>
              <w:rPr>
                <w:noProof/>
                <w:webHidden/>
              </w:rPr>
              <w:fldChar w:fldCharType="end"/>
            </w:r>
          </w:hyperlink>
        </w:p>
        <w:p w14:paraId="1954F25D" w14:textId="1A318929" w:rsidR="0055277D" w:rsidRDefault="0055277D">
          <w:pPr>
            <w:pStyle w:val="TDC2"/>
            <w:tabs>
              <w:tab w:val="right" w:leader="dot" w:pos="9089"/>
            </w:tabs>
            <w:rPr>
              <w:rFonts w:asciiTheme="minorHAnsi" w:eastAsiaTheme="minorEastAsia" w:hAnsiTheme="minorHAnsi" w:cstheme="minorBidi"/>
              <w:noProof/>
              <w:sz w:val="22"/>
            </w:rPr>
          </w:pPr>
          <w:hyperlink w:anchor="_Toc88839151" w:history="1">
            <w:r w:rsidRPr="000E6DCD">
              <w:rPr>
                <w:rStyle w:val="Hipervnculo"/>
                <w:noProof/>
              </w:rPr>
              <w:t>IDENTIFICACIÓN DE PELIGROS, AVALUACIÓN Y VALORACIÓN DE RIESGOS</w:t>
            </w:r>
            <w:r>
              <w:rPr>
                <w:noProof/>
                <w:webHidden/>
              </w:rPr>
              <w:tab/>
            </w:r>
            <w:r>
              <w:rPr>
                <w:noProof/>
                <w:webHidden/>
              </w:rPr>
              <w:fldChar w:fldCharType="begin"/>
            </w:r>
            <w:r>
              <w:rPr>
                <w:noProof/>
                <w:webHidden/>
              </w:rPr>
              <w:instrText xml:space="preserve"> PAGEREF _Toc88839151 \h </w:instrText>
            </w:r>
            <w:r>
              <w:rPr>
                <w:noProof/>
                <w:webHidden/>
              </w:rPr>
            </w:r>
            <w:r>
              <w:rPr>
                <w:noProof/>
                <w:webHidden/>
              </w:rPr>
              <w:fldChar w:fldCharType="separate"/>
            </w:r>
            <w:r>
              <w:rPr>
                <w:noProof/>
                <w:webHidden/>
              </w:rPr>
              <w:t>87</w:t>
            </w:r>
            <w:r>
              <w:rPr>
                <w:noProof/>
                <w:webHidden/>
              </w:rPr>
              <w:fldChar w:fldCharType="end"/>
            </w:r>
          </w:hyperlink>
        </w:p>
        <w:p w14:paraId="6AE288D6" w14:textId="1A01152C" w:rsidR="0055277D" w:rsidRDefault="0055277D">
          <w:pPr>
            <w:pStyle w:val="TDC2"/>
            <w:tabs>
              <w:tab w:val="right" w:leader="dot" w:pos="9089"/>
            </w:tabs>
            <w:rPr>
              <w:rFonts w:asciiTheme="minorHAnsi" w:eastAsiaTheme="minorEastAsia" w:hAnsiTheme="minorHAnsi" w:cstheme="minorBidi"/>
              <w:noProof/>
              <w:sz w:val="22"/>
            </w:rPr>
          </w:pPr>
          <w:hyperlink w:anchor="_Toc88839152" w:history="1">
            <w:r w:rsidRPr="000E6DCD">
              <w:rPr>
                <w:rStyle w:val="Hipervnculo"/>
                <w:noProof/>
              </w:rPr>
              <w:t>MEDIDAD DE PREVENCIÓN Y CONTROL FRENTE A PELIGROS/RIESGOS IDENTIFICADOS</w:t>
            </w:r>
            <w:r>
              <w:rPr>
                <w:noProof/>
                <w:webHidden/>
              </w:rPr>
              <w:tab/>
            </w:r>
            <w:r>
              <w:rPr>
                <w:noProof/>
                <w:webHidden/>
              </w:rPr>
              <w:fldChar w:fldCharType="begin"/>
            </w:r>
            <w:r>
              <w:rPr>
                <w:noProof/>
                <w:webHidden/>
              </w:rPr>
              <w:instrText xml:space="preserve"> PAGEREF _Toc88839152 \h </w:instrText>
            </w:r>
            <w:r>
              <w:rPr>
                <w:noProof/>
                <w:webHidden/>
              </w:rPr>
            </w:r>
            <w:r>
              <w:rPr>
                <w:noProof/>
                <w:webHidden/>
              </w:rPr>
              <w:fldChar w:fldCharType="separate"/>
            </w:r>
            <w:r>
              <w:rPr>
                <w:noProof/>
                <w:webHidden/>
              </w:rPr>
              <w:t>87</w:t>
            </w:r>
            <w:r>
              <w:rPr>
                <w:noProof/>
                <w:webHidden/>
              </w:rPr>
              <w:fldChar w:fldCharType="end"/>
            </w:r>
          </w:hyperlink>
        </w:p>
        <w:p w14:paraId="0FA87CA5" w14:textId="34DBCBA8" w:rsidR="0055277D" w:rsidRDefault="0055277D">
          <w:pPr>
            <w:pStyle w:val="TDC1"/>
            <w:tabs>
              <w:tab w:val="right" w:leader="dot" w:pos="9089"/>
            </w:tabs>
            <w:rPr>
              <w:rFonts w:asciiTheme="minorHAnsi" w:eastAsiaTheme="minorEastAsia" w:hAnsiTheme="minorHAnsi" w:cstheme="minorBidi"/>
              <w:noProof/>
              <w:sz w:val="22"/>
            </w:rPr>
          </w:pPr>
          <w:hyperlink w:anchor="_Toc88839153" w:history="1">
            <w:r w:rsidRPr="000E6DCD">
              <w:rPr>
                <w:rStyle w:val="Hipervnculo"/>
                <w:noProof/>
              </w:rPr>
              <w:t>CRONOGRAMA DE ACTIVIDADES</w:t>
            </w:r>
            <w:r>
              <w:rPr>
                <w:noProof/>
                <w:webHidden/>
              </w:rPr>
              <w:tab/>
            </w:r>
            <w:r>
              <w:rPr>
                <w:noProof/>
                <w:webHidden/>
              </w:rPr>
              <w:fldChar w:fldCharType="begin"/>
            </w:r>
            <w:r>
              <w:rPr>
                <w:noProof/>
                <w:webHidden/>
              </w:rPr>
              <w:instrText xml:space="preserve"> PAGEREF _Toc88839153 \h </w:instrText>
            </w:r>
            <w:r>
              <w:rPr>
                <w:noProof/>
                <w:webHidden/>
              </w:rPr>
            </w:r>
            <w:r>
              <w:rPr>
                <w:noProof/>
                <w:webHidden/>
              </w:rPr>
              <w:fldChar w:fldCharType="separate"/>
            </w:r>
            <w:r>
              <w:rPr>
                <w:noProof/>
                <w:webHidden/>
              </w:rPr>
              <w:t>88</w:t>
            </w:r>
            <w:r>
              <w:rPr>
                <w:noProof/>
                <w:webHidden/>
              </w:rPr>
              <w:fldChar w:fldCharType="end"/>
            </w:r>
          </w:hyperlink>
        </w:p>
        <w:p w14:paraId="4DC28601" w14:textId="53C7768D" w:rsidR="0055277D" w:rsidRDefault="0055277D">
          <w:pPr>
            <w:pStyle w:val="TDC1"/>
            <w:tabs>
              <w:tab w:val="right" w:leader="dot" w:pos="9089"/>
            </w:tabs>
            <w:rPr>
              <w:rFonts w:asciiTheme="minorHAnsi" w:eastAsiaTheme="minorEastAsia" w:hAnsiTheme="minorHAnsi" w:cstheme="minorBidi"/>
              <w:noProof/>
              <w:sz w:val="22"/>
            </w:rPr>
          </w:pPr>
          <w:hyperlink w:anchor="_Toc88839154" w:history="1">
            <w:r w:rsidRPr="000E6DCD">
              <w:rPr>
                <w:rStyle w:val="Hipervnculo"/>
                <w:noProof/>
              </w:rPr>
              <w:t>RESULTADOS DEL PROYECTO</w:t>
            </w:r>
            <w:r>
              <w:rPr>
                <w:noProof/>
                <w:webHidden/>
              </w:rPr>
              <w:tab/>
            </w:r>
            <w:r>
              <w:rPr>
                <w:noProof/>
                <w:webHidden/>
              </w:rPr>
              <w:fldChar w:fldCharType="begin"/>
            </w:r>
            <w:r>
              <w:rPr>
                <w:noProof/>
                <w:webHidden/>
              </w:rPr>
              <w:instrText xml:space="preserve"> PAGEREF _Toc88839154 \h </w:instrText>
            </w:r>
            <w:r>
              <w:rPr>
                <w:noProof/>
                <w:webHidden/>
              </w:rPr>
            </w:r>
            <w:r>
              <w:rPr>
                <w:noProof/>
                <w:webHidden/>
              </w:rPr>
              <w:fldChar w:fldCharType="separate"/>
            </w:r>
            <w:r>
              <w:rPr>
                <w:noProof/>
                <w:webHidden/>
              </w:rPr>
              <w:t>89</w:t>
            </w:r>
            <w:r>
              <w:rPr>
                <w:noProof/>
                <w:webHidden/>
              </w:rPr>
              <w:fldChar w:fldCharType="end"/>
            </w:r>
          </w:hyperlink>
        </w:p>
        <w:p w14:paraId="3A9BB9D1" w14:textId="150710A0" w:rsidR="0055277D" w:rsidRDefault="0055277D">
          <w:pPr>
            <w:pStyle w:val="TDC2"/>
            <w:tabs>
              <w:tab w:val="right" w:leader="dot" w:pos="9089"/>
            </w:tabs>
            <w:rPr>
              <w:rFonts w:asciiTheme="minorHAnsi" w:eastAsiaTheme="minorEastAsia" w:hAnsiTheme="minorHAnsi" w:cstheme="minorBidi"/>
              <w:noProof/>
              <w:sz w:val="22"/>
            </w:rPr>
          </w:pPr>
          <w:hyperlink w:anchor="_Toc88839155" w:history="1">
            <w:r w:rsidRPr="000E6DCD">
              <w:rPr>
                <w:rStyle w:val="Hipervnculo"/>
                <w:noProof/>
              </w:rPr>
              <w:t>ETAPA 1</w:t>
            </w:r>
            <w:r>
              <w:rPr>
                <w:noProof/>
                <w:webHidden/>
              </w:rPr>
              <w:tab/>
            </w:r>
            <w:r>
              <w:rPr>
                <w:noProof/>
                <w:webHidden/>
              </w:rPr>
              <w:fldChar w:fldCharType="begin"/>
            </w:r>
            <w:r>
              <w:rPr>
                <w:noProof/>
                <w:webHidden/>
              </w:rPr>
              <w:instrText xml:space="preserve"> PAGEREF _Toc88839155 \h </w:instrText>
            </w:r>
            <w:r>
              <w:rPr>
                <w:noProof/>
                <w:webHidden/>
              </w:rPr>
            </w:r>
            <w:r>
              <w:rPr>
                <w:noProof/>
                <w:webHidden/>
              </w:rPr>
              <w:fldChar w:fldCharType="separate"/>
            </w:r>
            <w:r>
              <w:rPr>
                <w:noProof/>
                <w:webHidden/>
              </w:rPr>
              <w:t>93</w:t>
            </w:r>
            <w:r>
              <w:rPr>
                <w:noProof/>
                <w:webHidden/>
              </w:rPr>
              <w:fldChar w:fldCharType="end"/>
            </w:r>
          </w:hyperlink>
        </w:p>
        <w:p w14:paraId="03345E85" w14:textId="14F2F26D" w:rsidR="0055277D" w:rsidRDefault="0055277D">
          <w:pPr>
            <w:pStyle w:val="TDC3"/>
            <w:tabs>
              <w:tab w:val="right" w:leader="dot" w:pos="9089"/>
            </w:tabs>
            <w:rPr>
              <w:rFonts w:asciiTheme="minorHAnsi" w:eastAsiaTheme="minorEastAsia" w:hAnsiTheme="minorHAnsi" w:cstheme="minorBidi"/>
              <w:noProof/>
              <w:sz w:val="22"/>
            </w:rPr>
          </w:pPr>
          <w:hyperlink w:anchor="_Toc88839156" w:history="1">
            <w:r w:rsidRPr="000E6DCD">
              <w:rPr>
                <w:rStyle w:val="Hipervnculo"/>
                <w:noProof/>
              </w:rPr>
              <w:t>Evaluación inicial</w:t>
            </w:r>
            <w:r>
              <w:rPr>
                <w:noProof/>
                <w:webHidden/>
              </w:rPr>
              <w:tab/>
            </w:r>
            <w:r>
              <w:rPr>
                <w:noProof/>
                <w:webHidden/>
              </w:rPr>
              <w:fldChar w:fldCharType="begin"/>
            </w:r>
            <w:r>
              <w:rPr>
                <w:noProof/>
                <w:webHidden/>
              </w:rPr>
              <w:instrText xml:space="preserve"> PAGEREF _Toc88839156 \h </w:instrText>
            </w:r>
            <w:r>
              <w:rPr>
                <w:noProof/>
                <w:webHidden/>
              </w:rPr>
            </w:r>
            <w:r>
              <w:rPr>
                <w:noProof/>
                <w:webHidden/>
              </w:rPr>
              <w:fldChar w:fldCharType="separate"/>
            </w:r>
            <w:r>
              <w:rPr>
                <w:noProof/>
                <w:webHidden/>
              </w:rPr>
              <w:t>93</w:t>
            </w:r>
            <w:r>
              <w:rPr>
                <w:noProof/>
                <w:webHidden/>
              </w:rPr>
              <w:fldChar w:fldCharType="end"/>
            </w:r>
          </w:hyperlink>
        </w:p>
        <w:p w14:paraId="0B1AD4C2" w14:textId="24A34BD0" w:rsidR="0055277D" w:rsidRDefault="0055277D">
          <w:pPr>
            <w:pStyle w:val="TDC3"/>
            <w:tabs>
              <w:tab w:val="right" w:leader="dot" w:pos="9089"/>
            </w:tabs>
            <w:rPr>
              <w:rFonts w:asciiTheme="minorHAnsi" w:eastAsiaTheme="minorEastAsia" w:hAnsiTheme="minorHAnsi" w:cstheme="minorBidi"/>
              <w:noProof/>
              <w:sz w:val="22"/>
            </w:rPr>
          </w:pPr>
          <w:hyperlink w:anchor="_Toc88839157" w:history="1">
            <w:r w:rsidRPr="000E6DCD">
              <w:rPr>
                <w:rStyle w:val="Hipervnculo"/>
                <w:noProof/>
              </w:rPr>
              <w:t>Plan de Mejoramiento conforme a la evaluación inicial</w:t>
            </w:r>
            <w:r>
              <w:rPr>
                <w:noProof/>
                <w:webHidden/>
              </w:rPr>
              <w:tab/>
            </w:r>
            <w:r>
              <w:rPr>
                <w:noProof/>
                <w:webHidden/>
              </w:rPr>
              <w:fldChar w:fldCharType="begin"/>
            </w:r>
            <w:r>
              <w:rPr>
                <w:noProof/>
                <w:webHidden/>
              </w:rPr>
              <w:instrText xml:space="preserve"> PAGEREF _Toc88839157 \h </w:instrText>
            </w:r>
            <w:r>
              <w:rPr>
                <w:noProof/>
                <w:webHidden/>
              </w:rPr>
            </w:r>
            <w:r>
              <w:rPr>
                <w:noProof/>
                <w:webHidden/>
              </w:rPr>
              <w:fldChar w:fldCharType="separate"/>
            </w:r>
            <w:r>
              <w:rPr>
                <w:noProof/>
                <w:webHidden/>
              </w:rPr>
              <w:t>95</w:t>
            </w:r>
            <w:r>
              <w:rPr>
                <w:noProof/>
                <w:webHidden/>
              </w:rPr>
              <w:fldChar w:fldCharType="end"/>
            </w:r>
          </w:hyperlink>
        </w:p>
        <w:p w14:paraId="1F60D20D" w14:textId="483F4E2E" w:rsidR="0055277D" w:rsidRDefault="0055277D">
          <w:pPr>
            <w:pStyle w:val="TDC3"/>
            <w:tabs>
              <w:tab w:val="right" w:leader="dot" w:pos="9089"/>
            </w:tabs>
            <w:rPr>
              <w:rFonts w:asciiTheme="minorHAnsi" w:eastAsiaTheme="minorEastAsia" w:hAnsiTheme="minorHAnsi" w:cstheme="minorBidi"/>
              <w:noProof/>
              <w:sz w:val="22"/>
            </w:rPr>
          </w:pPr>
          <w:hyperlink w:anchor="_Toc88839158" w:history="1">
            <w:r w:rsidRPr="000E6DCD">
              <w:rPr>
                <w:rStyle w:val="Hipervnculo"/>
                <w:noProof/>
              </w:rPr>
              <w:t>Descripción sociodemográfica y caracterización de las condiciones de salud</w:t>
            </w:r>
            <w:r>
              <w:rPr>
                <w:noProof/>
                <w:webHidden/>
              </w:rPr>
              <w:tab/>
            </w:r>
            <w:r>
              <w:rPr>
                <w:noProof/>
                <w:webHidden/>
              </w:rPr>
              <w:fldChar w:fldCharType="begin"/>
            </w:r>
            <w:r>
              <w:rPr>
                <w:noProof/>
                <w:webHidden/>
              </w:rPr>
              <w:instrText xml:space="preserve"> PAGEREF _Toc88839158 \h </w:instrText>
            </w:r>
            <w:r>
              <w:rPr>
                <w:noProof/>
                <w:webHidden/>
              </w:rPr>
            </w:r>
            <w:r>
              <w:rPr>
                <w:noProof/>
                <w:webHidden/>
              </w:rPr>
              <w:fldChar w:fldCharType="separate"/>
            </w:r>
            <w:r>
              <w:rPr>
                <w:noProof/>
                <w:webHidden/>
              </w:rPr>
              <w:t>96</w:t>
            </w:r>
            <w:r>
              <w:rPr>
                <w:noProof/>
                <w:webHidden/>
              </w:rPr>
              <w:fldChar w:fldCharType="end"/>
            </w:r>
          </w:hyperlink>
        </w:p>
        <w:p w14:paraId="6066F056" w14:textId="06CF4247" w:rsidR="0055277D" w:rsidRDefault="0055277D">
          <w:pPr>
            <w:pStyle w:val="TDC2"/>
            <w:tabs>
              <w:tab w:val="right" w:leader="dot" w:pos="9089"/>
            </w:tabs>
            <w:rPr>
              <w:rFonts w:asciiTheme="minorHAnsi" w:eastAsiaTheme="minorEastAsia" w:hAnsiTheme="minorHAnsi" w:cstheme="minorBidi"/>
              <w:noProof/>
              <w:sz w:val="22"/>
            </w:rPr>
          </w:pPr>
          <w:hyperlink w:anchor="_Toc88839159" w:history="1">
            <w:r w:rsidRPr="000E6DCD">
              <w:rPr>
                <w:rStyle w:val="Hipervnculo"/>
                <w:noProof/>
              </w:rPr>
              <w:t>ETAPA 2</w:t>
            </w:r>
            <w:r>
              <w:rPr>
                <w:noProof/>
                <w:webHidden/>
              </w:rPr>
              <w:tab/>
            </w:r>
            <w:r>
              <w:rPr>
                <w:noProof/>
                <w:webHidden/>
              </w:rPr>
              <w:fldChar w:fldCharType="begin"/>
            </w:r>
            <w:r>
              <w:rPr>
                <w:noProof/>
                <w:webHidden/>
              </w:rPr>
              <w:instrText xml:space="preserve"> PAGEREF _Toc88839159 \h </w:instrText>
            </w:r>
            <w:r>
              <w:rPr>
                <w:noProof/>
                <w:webHidden/>
              </w:rPr>
            </w:r>
            <w:r>
              <w:rPr>
                <w:noProof/>
                <w:webHidden/>
              </w:rPr>
              <w:fldChar w:fldCharType="separate"/>
            </w:r>
            <w:r>
              <w:rPr>
                <w:noProof/>
                <w:webHidden/>
              </w:rPr>
              <w:t>98</w:t>
            </w:r>
            <w:r>
              <w:rPr>
                <w:noProof/>
                <w:webHidden/>
              </w:rPr>
              <w:fldChar w:fldCharType="end"/>
            </w:r>
          </w:hyperlink>
        </w:p>
        <w:p w14:paraId="681F09F7" w14:textId="067A3884" w:rsidR="0055277D" w:rsidRDefault="0055277D">
          <w:pPr>
            <w:pStyle w:val="TDC3"/>
            <w:tabs>
              <w:tab w:val="right" w:leader="dot" w:pos="9089"/>
            </w:tabs>
            <w:rPr>
              <w:rFonts w:asciiTheme="minorHAnsi" w:eastAsiaTheme="minorEastAsia" w:hAnsiTheme="minorHAnsi" w:cstheme="minorBidi"/>
              <w:noProof/>
              <w:sz w:val="22"/>
            </w:rPr>
          </w:pPr>
          <w:hyperlink w:anchor="_Toc88839160" w:history="1">
            <w:r w:rsidRPr="000E6DCD">
              <w:rPr>
                <w:rStyle w:val="Hipervnculo"/>
                <w:noProof/>
              </w:rPr>
              <w:t>Matriz Legal</w:t>
            </w:r>
            <w:r>
              <w:rPr>
                <w:noProof/>
                <w:webHidden/>
              </w:rPr>
              <w:tab/>
            </w:r>
            <w:r>
              <w:rPr>
                <w:noProof/>
                <w:webHidden/>
              </w:rPr>
              <w:fldChar w:fldCharType="begin"/>
            </w:r>
            <w:r>
              <w:rPr>
                <w:noProof/>
                <w:webHidden/>
              </w:rPr>
              <w:instrText xml:space="preserve"> PAGEREF _Toc88839160 \h </w:instrText>
            </w:r>
            <w:r>
              <w:rPr>
                <w:noProof/>
                <w:webHidden/>
              </w:rPr>
            </w:r>
            <w:r>
              <w:rPr>
                <w:noProof/>
                <w:webHidden/>
              </w:rPr>
              <w:fldChar w:fldCharType="separate"/>
            </w:r>
            <w:r>
              <w:rPr>
                <w:noProof/>
                <w:webHidden/>
              </w:rPr>
              <w:t>98</w:t>
            </w:r>
            <w:r>
              <w:rPr>
                <w:noProof/>
                <w:webHidden/>
              </w:rPr>
              <w:fldChar w:fldCharType="end"/>
            </w:r>
          </w:hyperlink>
        </w:p>
        <w:p w14:paraId="09CE2E7D" w14:textId="5FD087C5" w:rsidR="0055277D" w:rsidRDefault="0055277D">
          <w:pPr>
            <w:pStyle w:val="TDC3"/>
            <w:tabs>
              <w:tab w:val="right" w:leader="dot" w:pos="9089"/>
            </w:tabs>
            <w:rPr>
              <w:rFonts w:asciiTheme="minorHAnsi" w:eastAsiaTheme="minorEastAsia" w:hAnsiTheme="minorHAnsi" w:cstheme="minorBidi"/>
              <w:noProof/>
              <w:sz w:val="22"/>
            </w:rPr>
          </w:pPr>
          <w:hyperlink w:anchor="_Toc88839161" w:history="1">
            <w:r w:rsidRPr="000E6DCD">
              <w:rPr>
                <w:rStyle w:val="Hipervnculo"/>
                <w:noProof/>
              </w:rPr>
              <w:t>Política de Seguridad y Salud en el Trabajo</w:t>
            </w:r>
            <w:r>
              <w:rPr>
                <w:noProof/>
                <w:webHidden/>
              </w:rPr>
              <w:tab/>
            </w:r>
            <w:r>
              <w:rPr>
                <w:noProof/>
                <w:webHidden/>
              </w:rPr>
              <w:fldChar w:fldCharType="begin"/>
            </w:r>
            <w:r>
              <w:rPr>
                <w:noProof/>
                <w:webHidden/>
              </w:rPr>
              <w:instrText xml:space="preserve"> PAGEREF _Toc88839161 \h </w:instrText>
            </w:r>
            <w:r>
              <w:rPr>
                <w:noProof/>
                <w:webHidden/>
              </w:rPr>
            </w:r>
            <w:r>
              <w:rPr>
                <w:noProof/>
                <w:webHidden/>
              </w:rPr>
              <w:fldChar w:fldCharType="separate"/>
            </w:r>
            <w:r>
              <w:rPr>
                <w:noProof/>
                <w:webHidden/>
              </w:rPr>
              <w:t>99</w:t>
            </w:r>
            <w:r>
              <w:rPr>
                <w:noProof/>
                <w:webHidden/>
              </w:rPr>
              <w:fldChar w:fldCharType="end"/>
            </w:r>
          </w:hyperlink>
        </w:p>
        <w:p w14:paraId="45DA1826" w14:textId="3018EEBE" w:rsidR="0055277D" w:rsidRDefault="0055277D">
          <w:pPr>
            <w:pStyle w:val="TDC3"/>
            <w:tabs>
              <w:tab w:val="right" w:leader="dot" w:pos="9089"/>
            </w:tabs>
            <w:rPr>
              <w:rFonts w:asciiTheme="minorHAnsi" w:eastAsiaTheme="minorEastAsia" w:hAnsiTheme="minorHAnsi" w:cstheme="minorBidi"/>
              <w:noProof/>
              <w:sz w:val="22"/>
            </w:rPr>
          </w:pPr>
          <w:hyperlink w:anchor="_Toc88839162" w:history="1">
            <w:r w:rsidRPr="000E6DCD">
              <w:rPr>
                <w:rStyle w:val="Hipervnculo"/>
                <w:noProof/>
              </w:rPr>
              <w:t>Objetivos de Seguridad y Salud en el Trabajo</w:t>
            </w:r>
            <w:r>
              <w:rPr>
                <w:noProof/>
                <w:webHidden/>
              </w:rPr>
              <w:tab/>
            </w:r>
            <w:r>
              <w:rPr>
                <w:noProof/>
                <w:webHidden/>
              </w:rPr>
              <w:fldChar w:fldCharType="begin"/>
            </w:r>
            <w:r>
              <w:rPr>
                <w:noProof/>
                <w:webHidden/>
              </w:rPr>
              <w:instrText xml:space="preserve"> PAGEREF _Toc88839162 \h </w:instrText>
            </w:r>
            <w:r>
              <w:rPr>
                <w:noProof/>
                <w:webHidden/>
              </w:rPr>
            </w:r>
            <w:r>
              <w:rPr>
                <w:noProof/>
                <w:webHidden/>
              </w:rPr>
              <w:fldChar w:fldCharType="separate"/>
            </w:r>
            <w:r>
              <w:rPr>
                <w:noProof/>
                <w:webHidden/>
              </w:rPr>
              <w:t>99</w:t>
            </w:r>
            <w:r>
              <w:rPr>
                <w:noProof/>
                <w:webHidden/>
              </w:rPr>
              <w:fldChar w:fldCharType="end"/>
            </w:r>
          </w:hyperlink>
        </w:p>
        <w:p w14:paraId="5ADD401F" w14:textId="5427CBB0" w:rsidR="0055277D" w:rsidRDefault="0055277D">
          <w:pPr>
            <w:pStyle w:val="TDC3"/>
            <w:tabs>
              <w:tab w:val="right" w:leader="dot" w:pos="9089"/>
            </w:tabs>
            <w:rPr>
              <w:rFonts w:asciiTheme="minorHAnsi" w:eastAsiaTheme="minorEastAsia" w:hAnsiTheme="minorHAnsi" w:cstheme="minorBidi"/>
              <w:noProof/>
              <w:sz w:val="22"/>
            </w:rPr>
          </w:pPr>
          <w:hyperlink w:anchor="_Toc88839163" w:history="1">
            <w:r w:rsidRPr="000E6DCD">
              <w:rPr>
                <w:rStyle w:val="Hipervnculo"/>
                <w:noProof/>
              </w:rPr>
              <w:t>Plan de capacitaciones en Seguridad y Salud en el Trabajo</w:t>
            </w:r>
            <w:r>
              <w:rPr>
                <w:noProof/>
                <w:webHidden/>
              </w:rPr>
              <w:tab/>
            </w:r>
            <w:r>
              <w:rPr>
                <w:noProof/>
                <w:webHidden/>
              </w:rPr>
              <w:fldChar w:fldCharType="begin"/>
            </w:r>
            <w:r>
              <w:rPr>
                <w:noProof/>
                <w:webHidden/>
              </w:rPr>
              <w:instrText xml:space="preserve"> PAGEREF _Toc88839163 \h </w:instrText>
            </w:r>
            <w:r>
              <w:rPr>
                <w:noProof/>
                <w:webHidden/>
              </w:rPr>
            </w:r>
            <w:r>
              <w:rPr>
                <w:noProof/>
                <w:webHidden/>
              </w:rPr>
              <w:fldChar w:fldCharType="separate"/>
            </w:r>
            <w:r>
              <w:rPr>
                <w:noProof/>
                <w:webHidden/>
              </w:rPr>
              <w:t>100</w:t>
            </w:r>
            <w:r>
              <w:rPr>
                <w:noProof/>
                <w:webHidden/>
              </w:rPr>
              <w:fldChar w:fldCharType="end"/>
            </w:r>
          </w:hyperlink>
        </w:p>
        <w:p w14:paraId="74F1C8B0" w14:textId="33BE7ED0" w:rsidR="0055277D" w:rsidRDefault="0055277D">
          <w:pPr>
            <w:pStyle w:val="TDC3"/>
            <w:tabs>
              <w:tab w:val="right" w:leader="dot" w:pos="9089"/>
            </w:tabs>
            <w:rPr>
              <w:rFonts w:asciiTheme="minorHAnsi" w:eastAsiaTheme="minorEastAsia" w:hAnsiTheme="minorHAnsi" w:cstheme="minorBidi"/>
              <w:noProof/>
              <w:sz w:val="22"/>
            </w:rPr>
          </w:pPr>
          <w:hyperlink w:anchor="_Toc88839164" w:history="1">
            <w:r w:rsidRPr="000E6DCD">
              <w:rPr>
                <w:rStyle w:val="Hipervnculo"/>
                <w:noProof/>
              </w:rPr>
              <w:t>Plan de Trabajo Anual en Seguridad y Salud en el Trabajo</w:t>
            </w:r>
            <w:r>
              <w:rPr>
                <w:noProof/>
                <w:webHidden/>
              </w:rPr>
              <w:tab/>
            </w:r>
            <w:r>
              <w:rPr>
                <w:noProof/>
                <w:webHidden/>
              </w:rPr>
              <w:fldChar w:fldCharType="begin"/>
            </w:r>
            <w:r>
              <w:rPr>
                <w:noProof/>
                <w:webHidden/>
              </w:rPr>
              <w:instrText xml:space="preserve"> PAGEREF _Toc88839164 \h </w:instrText>
            </w:r>
            <w:r>
              <w:rPr>
                <w:noProof/>
                <w:webHidden/>
              </w:rPr>
            </w:r>
            <w:r>
              <w:rPr>
                <w:noProof/>
                <w:webHidden/>
              </w:rPr>
              <w:fldChar w:fldCharType="separate"/>
            </w:r>
            <w:r>
              <w:rPr>
                <w:noProof/>
                <w:webHidden/>
              </w:rPr>
              <w:t>100</w:t>
            </w:r>
            <w:r>
              <w:rPr>
                <w:noProof/>
                <w:webHidden/>
              </w:rPr>
              <w:fldChar w:fldCharType="end"/>
            </w:r>
          </w:hyperlink>
        </w:p>
        <w:p w14:paraId="7AAD098F" w14:textId="44B4AB07" w:rsidR="0055277D" w:rsidRDefault="0055277D">
          <w:pPr>
            <w:pStyle w:val="TDC2"/>
            <w:tabs>
              <w:tab w:val="right" w:leader="dot" w:pos="9089"/>
            </w:tabs>
            <w:rPr>
              <w:rFonts w:asciiTheme="minorHAnsi" w:eastAsiaTheme="minorEastAsia" w:hAnsiTheme="minorHAnsi" w:cstheme="minorBidi"/>
              <w:noProof/>
              <w:sz w:val="22"/>
            </w:rPr>
          </w:pPr>
          <w:hyperlink w:anchor="_Toc88839165" w:history="1">
            <w:r w:rsidRPr="000E6DCD">
              <w:rPr>
                <w:rStyle w:val="Hipervnculo"/>
                <w:noProof/>
              </w:rPr>
              <w:t>ETAPA 3</w:t>
            </w:r>
            <w:r>
              <w:rPr>
                <w:noProof/>
                <w:webHidden/>
              </w:rPr>
              <w:tab/>
            </w:r>
            <w:r>
              <w:rPr>
                <w:noProof/>
                <w:webHidden/>
              </w:rPr>
              <w:fldChar w:fldCharType="begin"/>
            </w:r>
            <w:r>
              <w:rPr>
                <w:noProof/>
                <w:webHidden/>
              </w:rPr>
              <w:instrText xml:space="preserve"> PAGEREF _Toc88839165 \h </w:instrText>
            </w:r>
            <w:r>
              <w:rPr>
                <w:noProof/>
                <w:webHidden/>
              </w:rPr>
            </w:r>
            <w:r>
              <w:rPr>
                <w:noProof/>
                <w:webHidden/>
              </w:rPr>
              <w:fldChar w:fldCharType="separate"/>
            </w:r>
            <w:r>
              <w:rPr>
                <w:noProof/>
                <w:webHidden/>
              </w:rPr>
              <w:t>101</w:t>
            </w:r>
            <w:r>
              <w:rPr>
                <w:noProof/>
                <w:webHidden/>
              </w:rPr>
              <w:fldChar w:fldCharType="end"/>
            </w:r>
          </w:hyperlink>
        </w:p>
        <w:p w14:paraId="5B54BC71" w14:textId="6665A94B" w:rsidR="0055277D" w:rsidRDefault="0055277D">
          <w:pPr>
            <w:pStyle w:val="TDC3"/>
            <w:tabs>
              <w:tab w:val="right" w:leader="dot" w:pos="9089"/>
            </w:tabs>
            <w:rPr>
              <w:rFonts w:asciiTheme="minorHAnsi" w:eastAsiaTheme="minorEastAsia" w:hAnsiTheme="minorHAnsi" w:cstheme="minorBidi"/>
              <w:noProof/>
              <w:sz w:val="22"/>
            </w:rPr>
          </w:pPr>
          <w:hyperlink w:anchor="_Toc88839166" w:history="1">
            <w:r w:rsidRPr="000E6DCD">
              <w:rPr>
                <w:rStyle w:val="Hipervnculo"/>
                <w:noProof/>
              </w:rPr>
              <w:t>Determinación de los canales de comunicación</w:t>
            </w:r>
            <w:r>
              <w:rPr>
                <w:noProof/>
                <w:webHidden/>
              </w:rPr>
              <w:tab/>
            </w:r>
            <w:r>
              <w:rPr>
                <w:noProof/>
                <w:webHidden/>
              </w:rPr>
              <w:fldChar w:fldCharType="begin"/>
            </w:r>
            <w:r>
              <w:rPr>
                <w:noProof/>
                <w:webHidden/>
              </w:rPr>
              <w:instrText xml:space="preserve"> PAGEREF _Toc88839166 \h </w:instrText>
            </w:r>
            <w:r>
              <w:rPr>
                <w:noProof/>
                <w:webHidden/>
              </w:rPr>
            </w:r>
            <w:r>
              <w:rPr>
                <w:noProof/>
                <w:webHidden/>
              </w:rPr>
              <w:fldChar w:fldCharType="separate"/>
            </w:r>
            <w:r>
              <w:rPr>
                <w:noProof/>
                <w:webHidden/>
              </w:rPr>
              <w:t>101</w:t>
            </w:r>
            <w:r>
              <w:rPr>
                <w:noProof/>
                <w:webHidden/>
              </w:rPr>
              <w:fldChar w:fldCharType="end"/>
            </w:r>
          </w:hyperlink>
        </w:p>
        <w:p w14:paraId="5CCE20E0" w14:textId="1172226D" w:rsidR="0055277D" w:rsidRDefault="0055277D">
          <w:pPr>
            <w:pStyle w:val="TDC3"/>
            <w:tabs>
              <w:tab w:val="right" w:leader="dot" w:pos="9089"/>
            </w:tabs>
            <w:rPr>
              <w:rFonts w:asciiTheme="minorHAnsi" w:eastAsiaTheme="minorEastAsia" w:hAnsiTheme="minorHAnsi" w:cstheme="minorBidi"/>
              <w:noProof/>
              <w:sz w:val="22"/>
            </w:rPr>
          </w:pPr>
          <w:hyperlink w:anchor="_Toc88839167" w:history="1">
            <w:r w:rsidRPr="000E6DCD">
              <w:rPr>
                <w:rStyle w:val="Hipervnculo"/>
                <w:noProof/>
              </w:rPr>
              <w:t>Establecimiento de Roles y Responsabilidades</w:t>
            </w:r>
            <w:r>
              <w:rPr>
                <w:noProof/>
                <w:webHidden/>
              </w:rPr>
              <w:tab/>
            </w:r>
            <w:r>
              <w:rPr>
                <w:noProof/>
                <w:webHidden/>
              </w:rPr>
              <w:fldChar w:fldCharType="begin"/>
            </w:r>
            <w:r>
              <w:rPr>
                <w:noProof/>
                <w:webHidden/>
              </w:rPr>
              <w:instrText xml:space="preserve"> PAGEREF _Toc88839167 \h </w:instrText>
            </w:r>
            <w:r>
              <w:rPr>
                <w:noProof/>
                <w:webHidden/>
              </w:rPr>
            </w:r>
            <w:r>
              <w:rPr>
                <w:noProof/>
                <w:webHidden/>
              </w:rPr>
              <w:fldChar w:fldCharType="separate"/>
            </w:r>
            <w:r>
              <w:rPr>
                <w:noProof/>
                <w:webHidden/>
              </w:rPr>
              <w:t>101</w:t>
            </w:r>
            <w:r>
              <w:rPr>
                <w:noProof/>
                <w:webHidden/>
              </w:rPr>
              <w:fldChar w:fldCharType="end"/>
            </w:r>
          </w:hyperlink>
        </w:p>
        <w:p w14:paraId="6AD02BCE" w14:textId="17806363" w:rsidR="0055277D" w:rsidRDefault="0055277D">
          <w:pPr>
            <w:pStyle w:val="TDC2"/>
            <w:tabs>
              <w:tab w:val="right" w:leader="dot" w:pos="9089"/>
            </w:tabs>
            <w:rPr>
              <w:rFonts w:asciiTheme="minorHAnsi" w:eastAsiaTheme="minorEastAsia" w:hAnsiTheme="minorHAnsi" w:cstheme="minorBidi"/>
              <w:noProof/>
              <w:sz w:val="22"/>
            </w:rPr>
          </w:pPr>
          <w:hyperlink w:anchor="_Toc88839168" w:history="1">
            <w:r w:rsidRPr="000E6DCD">
              <w:rPr>
                <w:rStyle w:val="Hipervnculo"/>
                <w:noProof/>
              </w:rPr>
              <w:t>REQUERIMIENTOS MÍNIMOS COMPLEMENTARIOS DEL SG-SST DE RESAFE MARKETING S.A.S</w:t>
            </w:r>
            <w:r>
              <w:rPr>
                <w:noProof/>
                <w:webHidden/>
              </w:rPr>
              <w:tab/>
            </w:r>
            <w:r>
              <w:rPr>
                <w:noProof/>
                <w:webHidden/>
              </w:rPr>
              <w:fldChar w:fldCharType="begin"/>
            </w:r>
            <w:r>
              <w:rPr>
                <w:noProof/>
                <w:webHidden/>
              </w:rPr>
              <w:instrText xml:space="preserve"> PAGEREF _Toc88839168 \h </w:instrText>
            </w:r>
            <w:r>
              <w:rPr>
                <w:noProof/>
                <w:webHidden/>
              </w:rPr>
            </w:r>
            <w:r>
              <w:rPr>
                <w:noProof/>
                <w:webHidden/>
              </w:rPr>
              <w:fldChar w:fldCharType="separate"/>
            </w:r>
            <w:r>
              <w:rPr>
                <w:noProof/>
                <w:webHidden/>
              </w:rPr>
              <w:t>101</w:t>
            </w:r>
            <w:r>
              <w:rPr>
                <w:noProof/>
                <w:webHidden/>
              </w:rPr>
              <w:fldChar w:fldCharType="end"/>
            </w:r>
          </w:hyperlink>
        </w:p>
        <w:p w14:paraId="4F2D7665" w14:textId="272DA022" w:rsidR="0055277D" w:rsidRDefault="0055277D">
          <w:pPr>
            <w:pStyle w:val="TDC3"/>
            <w:tabs>
              <w:tab w:val="right" w:leader="dot" w:pos="9089"/>
            </w:tabs>
            <w:rPr>
              <w:rFonts w:asciiTheme="minorHAnsi" w:eastAsiaTheme="minorEastAsia" w:hAnsiTheme="minorHAnsi" w:cstheme="minorBidi"/>
              <w:noProof/>
              <w:sz w:val="22"/>
            </w:rPr>
          </w:pPr>
          <w:hyperlink w:anchor="_Toc88839169" w:history="1">
            <w:r w:rsidRPr="000E6DCD">
              <w:rPr>
                <w:rStyle w:val="Hipervnculo"/>
                <w:noProof/>
              </w:rPr>
              <w:t>Contratación</w:t>
            </w:r>
            <w:r>
              <w:rPr>
                <w:noProof/>
                <w:webHidden/>
              </w:rPr>
              <w:tab/>
            </w:r>
            <w:r>
              <w:rPr>
                <w:noProof/>
                <w:webHidden/>
              </w:rPr>
              <w:fldChar w:fldCharType="begin"/>
            </w:r>
            <w:r>
              <w:rPr>
                <w:noProof/>
                <w:webHidden/>
              </w:rPr>
              <w:instrText xml:space="preserve"> PAGEREF _Toc88839169 \h </w:instrText>
            </w:r>
            <w:r>
              <w:rPr>
                <w:noProof/>
                <w:webHidden/>
              </w:rPr>
            </w:r>
            <w:r>
              <w:rPr>
                <w:noProof/>
                <w:webHidden/>
              </w:rPr>
              <w:fldChar w:fldCharType="separate"/>
            </w:r>
            <w:r>
              <w:rPr>
                <w:noProof/>
                <w:webHidden/>
              </w:rPr>
              <w:t>101</w:t>
            </w:r>
            <w:r>
              <w:rPr>
                <w:noProof/>
                <w:webHidden/>
              </w:rPr>
              <w:fldChar w:fldCharType="end"/>
            </w:r>
          </w:hyperlink>
        </w:p>
        <w:p w14:paraId="1E23E493" w14:textId="6BFEF8E7" w:rsidR="0055277D" w:rsidRDefault="0055277D">
          <w:pPr>
            <w:pStyle w:val="TDC3"/>
            <w:tabs>
              <w:tab w:val="right" w:leader="dot" w:pos="9089"/>
            </w:tabs>
            <w:rPr>
              <w:rFonts w:asciiTheme="minorHAnsi" w:eastAsiaTheme="minorEastAsia" w:hAnsiTheme="minorHAnsi" w:cstheme="minorBidi"/>
              <w:noProof/>
              <w:sz w:val="22"/>
            </w:rPr>
          </w:pPr>
          <w:hyperlink w:anchor="_Toc88839170" w:history="1">
            <w:r w:rsidRPr="000E6DCD">
              <w:rPr>
                <w:rStyle w:val="Hipervnculo"/>
                <w:noProof/>
              </w:rPr>
              <w:t>Adquisiciones</w:t>
            </w:r>
            <w:r>
              <w:rPr>
                <w:noProof/>
                <w:webHidden/>
              </w:rPr>
              <w:tab/>
            </w:r>
            <w:r>
              <w:rPr>
                <w:noProof/>
                <w:webHidden/>
              </w:rPr>
              <w:fldChar w:fldCharType="begin"/>
            </w:r>
            <w:r>
              <w:rPr>
                <w:noProof/>
                <w:webHidden/>
              </w:rPr>
              <w:instrText xml:space="preserve"> PAGEREF _Toc88839170 \h </w:instrText>
            </w:r>
            <w:r>
              <w:rPr>
                <w:noProof/>
                <w:webHidden/>
              </w:rPr>
            </w:r>
            <w:r>
              <w:rPr>
                <w:noProof/>
                <w:webHidden/>
              </w:rPr>
              <w:fldChar w:fldCharType="separate"/>
            </w:r>
            <w:r>
              <w:rPr>
                <w:noProof/>
                <w:webHidden/>
              </w:rPr>
              <w:t>102</w:t>
            </w:r>
            <w:r>
              <w:rPr>
                <w:noProof/>
                <w:webHidden/>
              </w:rPr>
              <w:fldChar w:fldCharType="end"/>
            </w:r>
          </w:hyperlink>
        </w:p>
        <w:p w14:paraId="620493BF" w14:textId="1A3AB61E" w:rsidR="0055277D" w:rsidRDefault="0055277D">
          <w:pPr>
            <w:pStyle w:val="TDC3"/>
            <w:tabs>
              <w:tab w:val="right" w:leader="dot" w:pos="9089"/>
            </w:tabs>
            <w:rPr>
              <w:rFonts w:asciiTheme="minorHAnsi" w:eastAsiaTheme="minorEastAsia" w:hAnsiTheme="minorHAnsi" w:cstheme="minorBidi"/>
              <w:noProof/>
              <w:sz w:val="22"/>
            </w:rPr>
          </w:pPr>
          <w:hyperlink w:anchor="_Toc88839171" w:history="1">
            <w:r w:rsidRPr="000E6DCD">
              <w:rPr>
                <w:rStyle w:val="Hipervnculo"/>
                <w:noProof/>
              </w:rPr>
              <w:t>Reglamento de Higiene y Seguridad en el Trabajo</w:t>
            </w:r>
            <w:r>
              <w:rPr>
                <w:noProof/>
                <w:webHidden/>
              </w:rPr>
              <w:tab/>
            </w:r>
            <w:r>
              <w:rPr>
                <w:noProof/>
                <w:webHidden/>
              </w:rPr>
              <w:fldChar w:fldCharType="begin"/>
            </w:r>
            <w:r>
              <w:rPr>
                <w:noProof/>
                <w:webHidden/>
              </w:rPr>
              <w:instrText xml:space="preserve"> PAGEREF _Toc88839171 \h </w:instrText>
            </w:r>
            <w:r>
              <w:rPr>
                <w:noProof/>
                <w:webHidden/>
              </w:rPr>
            </w:r>
            <w:r>
              <w:rPr>
                <w:noProof/>
                <w:webHidden/>
              </w:rPr>
              <w:fldChar w:fldCharType="separate"/>
            </w:r>
            <w:r>
              <w:rPr>
                <w:noProof/>
                <w:webHidden/>
              </w:rPr>
              <w:t>103</w:t>
            </w:r>
            <w:r>
              <w:rPr>
                <w:noProof/>
                <w:webHidden/>
              </w:rPr>
              <w:fldChar w:fldCharType="end"/>
            </w:r>
          </w:hyperlink>
        </w:p>
        <w:p w14:paraId="64A4F701" w14:textId="3C173830" w:rsidR="0055277D" w:rsidRDefault="0055277D">
          <w:pPr>
            <w:pStyle w:val="TDC3"/>
            <w:tabs>
              <w:tab w:val="right" w:leader="dot" w:pos="9089"/>
            </w:tabs>
            <w:rPr>
              <w:rFonts w:asciiTheme="minorHAnsi" w:eastAsiaTheme="minorEastAsia" w:hAnsiTheme="minorHAnsi" w:cstheme="minorBidi"/>
              <w:noProof/>
              <w:sz w:val="22"/>
            </w:rPr>
          </w:pPr>
          <w:hyperlink w:anchor="_Toc88839172" w:history="1">
            <w:r w:rsidRPr="000E6DCD">
              <w:rPr>
                <w:rStyle w:val="Hipervnculo"/>
                <w:noProof/>
              </w:rPr>
              <w:t>Indicadores y Matriz de indicadores de SST</w:t>
            </w:r>
            <w:r>
              <w:rPr>
                <w:noProof/>
                <w:webHidden/>
              </w:rPr>
              <w:tab/>
            </w:r>
            <w:r>
              <w:rPr>
                <w:noProof/>
                <w:webHidden/>
              </w:rPr>
              <w:fldChar w:fldCharType="begin"/>
            </w:r>
            <w:r>
              <w:rPr>
                <w:noProof/>
                <w:webHidden/>
              </w:rPr>
              <w:instrText xml:space="preserve"> PAGEREF _Toc88839172 \h </w:instrText>
            </w:r>
            <w:r>
              <w:rPr>
                <w:noProof/>
                <w:webHidden/>
              </w:rPr>
            </w:r>
            <w:r>
              <w:rPr>
                <w:noProof/>
                <w:webHidden/>
              </w:rPr>
              <w:fldChar w:fldCharType="separate"/>
            </w:r>
            <w:r>
              <w:rPr>
                <w:noProof/>
                <w:webHidden/>
              </w:rPr>
              <w:t>103</w:t>
            </w:r>
            <w:r>
              <w:rPr>
                <w:noProof/>
                <w:webHidden/>
              </w:rPr>
              <w:fldChar w:fldCharType="end"/>
            </w:r>
          </w:hyperlink>
        </w:p>
        <w:p w14:paraId="27A4BB6E" w14:textId="06664307" w:rsidR="0055277D" w:rsidRDefault="0055277D">
          <w:pPr>
            <w:pStyle w:val="TDC3"/>
            <w:tabs>
              <w:tab w:val="right" w:leader="dot" w:pos="9089"/>
            </w:tabs>
            <w:rPr>
              <w:rFonts w:asciiTheme="minorHAnsi" w:eastAsiaTheme="minorEastAsia" w:hAnsiTheme="minorHAnsi" w:cstheme="minorBidi"/>
              <w:noProof/>
              <w:sz w:val="22"/>
            </w:rPr>
          </w:pPr>
          <w:hyperlink w:anchor="_Toc88839173" w:history="1">
            <w:r w:rsidRPr="000E6DCD">
              <w:rPr>
                <w:rStyle w:val="Hipervnculo"/>
                <w:noProof/>
              </w:rPr>
              <w:t>Seguimiento en mantenimiento de equipos, vehículos y herramientas</w:t>
            </w:r>
            <w:r>
              <w:rPr>
                <w:noProof/>
                <w:webHidden/>
              </w:rPr>
              <w:tab/>
            </w:r>
            <w:r>
              <w:rPr>
                <w:noProof/>
                <w:webHidden/>
              </w:rPr>
              <w:fldChar w:fldCharType="begin"/>
            </w:r>
            <w:r>
              <w:rPr>
                <w:noProof/>
                <w:webHidden/>
              </w:rPr>
              <w:instrText xml:space="preserve"> PAGEREF _Toc88839173 \h </w:instrText>
            </w:r>
            <w:r>
              <w:rPr>
                <w:noProof/>
                <w:webHidden/>
              </w:rPr>
            </w:r>
            <w:r>
              <w:rPr>
                <w:noProof/>
                <w:webHidden/>
              </w:rPr>
              <w:fldChar w:fldCharType="separate"/>
            </w:r>
            <w:r>
              <w:rPr>
                <w:noProof/>
                <w:webHidden/>
              </w:rPr>
              <w:t>104</w:t>
            </w:r>
            <w:r>
              <w:rPr>
                <w:noProof/>
                <w:webHidden/>
              </w:rPr>
              <w:fldChar w:fldCharType="end"/>
            </w:r>
          </w:hyperlink>
        </w:p>
        <w:p w14:paraId="75B72B2C" w14:textId="7D2582C9" w:rsidR="0055277D" w:rsidRDefault="0055277D">
          <w:pPr>
            <w:pStyle w:val="TDC3"/>
            <w:tabs>
              <w:tab w:val="right" w:leader="dot" w:pos="9089"/>
            </w:tabs>
            <w:rPr>
              <w:rFonts w:asciiTheme="minorHAnsi" w:eastAsiaTheme="minorEastAsia" w:hAnsiTheme="minorHAnsi" w:cstheme="minorBidi"/>
              <w:noProof/>
              <w:sz w:val="22"/>
            </w:rPr>
          </w:pPr>
          <w:hyperlink w:anchor="_Toc88839174" w:history="1">
            <w:r w:rsidRPr="000E6DCD">
              <w:rPr>
                <w:rStyle w:val="Hipervnculo"/>
                <w:noProof/>
              </w:rPr>
              <w:t>Inspección de Higiene y Seguridad</w:t>
            </w:r>
            <w:r>
              <w:rPr>
                <w:noProof/>
                <w:webHidden/>
              </w:rPr>
              <w:tab/>
            </w:r>
            <w:r>
              <w:rPr>
                <w:noProof/>
                <w:webHidden/>
              </w:rPr>
              <w:fldChar w:fldCharType="begin"/>
            </w:r>
            <w:r>
              <w:rPr>
                <w:noProof/>
                <w:webHidden/>
              </w:rPr>
              <w:instrText xml:space="preserve"> PAGEREF _Toc88839174 \h </w:instrText>
            </w:r>
            <w:r>
              <w:rPr>
                <w:noProof/>
                <w:webHidden/>
              </w:rPr>
            </w:r>
            <w:r>
              <w:rPr>
                <w:noProof/>
                <w:webHidden/>
              </w:rPr>
              <w:fldChar w:fldCharType="separate"/>
            </w:r>
            <w:r>
              <w:rPr>
                <w:noProof/>
                <w:webHidden/>
              </w:rPr>
              <w:t>105</w:t>
            </w:r>
            <w:r>
              <w:rPr>
                <w:noProof/>
                <w:webHidden/>
              </w:rPr>
              <w:fldChar w:fldCharType="end"/>
            </w:r>
          </w:hyperlink>
        </w:p>
        <w:p w14:paraId="0F002A61" w14:textId="516215E8" w:rsidR="0055277D" w:rsidRDefault="0055277D">
          <w:pPr>
            <w:pStyle w:val="TDC3"/>
            <w:tabs>
              <w:tab w:val="right" w:leader="dot" w:pos="9089"/>
            </w:tabs>
            <w:rPr>
              <w:rFonts w:asciiTheme="minorHAnsi" w:eastAsiaTheme="minorEastAsia" w:hAnsiTheme="minorHAnsi" w:cstheme="minorBidi"/>
              <w:noProof/>
              <w:sz w:val="22"/>
            </w:rPr>
          </w:pPr>
          <w:hyperlink w:anchor="_Toc88839175" w:history="1">
            <w:r w:rsidRPr="000E6DCD">
              <w:rPr>
                <w:rStyle w:val="Hipervnculo"/>
                <w:noProof/>
              </w:rPr>
              <w:t>Protocolos de seguridad y salud en el trabajo</w:t>
            </w:r>
            <w:r>
              <w:rPr>
                <w:noProof/>
                <w:webHidden/>
              </w:rPr>
              <w:tab/>
            </w:r>
            <w:r>
              <w:rPr>
                <w:noProof/>
                <w:webHidden/>
              </w:rPr>
              <w:fldChar w:fldCharType="begin"/>
            </w:r>
            <w:r>
              <w:rPr>
                <w:noProof/>
                <w:webHidden/>
              </w:rPr>
              <w:instrText xml:space="preserve"> PAGEREF _Toc88839175 \h </w:instrText>
            </w:r>
            <w:r>
              <w:rPr>
                <w:noProof/>
                <w:webHidden/>
              </w:rPr>
            </w:r>
            <w:r>
              <w:rPr>
                <w:noProof/>
                <w:webHidden/>
              </w:rPr>
              <w:fldChar w:fldCharType="separate"/>
            </w:r>
            <w:r>
              <w:rPr>
                <w:noProof/>
                <w:webHidden/>
              </w:rPr>
              <w:t>105</w:t>
            </w:r>
            <w:r>
              <w:rPr>
                <w:noProof/>
                <w:webHidden/>
              </w:rPr>
              <w:fldChar w:fldCharType="end"/>
            </w:r>
          </w:hyperlink>
        </w:p>
        <w:p w14:paraId="1466743A" w14:textId="05E28A9F" w:rsidR="0055277D" w:rsidRDefault="0055277D">
          <w:pPr>
            <w:pStyle w:val="TDC3"/>
            <w:tabs>
              <w:tab w:val="right" w:leader="dot" w:pos="9089"/>
            </w:tabs>
            <w:rPr>
              <w:rFonts w:asciiTheme="minorHAnsi" w:eastAsiaTheme="minorEastAsia" w:hAnsiTheme="minorHAnsi" w:cstheme="minorBidi"/>
              <w:noProof/>
              <w:sz w:val="22"/>
            </w:rPr>
          </w:pPr>
          <w:hyperlink w:anchor="_Toc88839176" w:history="1">
            <w:r w:rsidRPr="000E6DCD">
              <w:rPr>
                <w:rStyle w:val="Hipervnculo"/>
                <w:noProof/>
              </w:rPr>
              <w:t>Archivo y retención documental en SST</w:t>
            </w:r>
            <w:r>
              <w:rPr>
                <w:noProof/>
                <w:webHidden/>
              </w:rPr>
              <w:tab/>
            </w:r>
            <w:r>
              <w:rPr>
                <w:noProof/>
                <w:webHidden/>
              </w:rPr>
              <w:fldChar w:fldCharType="begin"/>
            </w:r>
            <w:r>
              <w:rPr>
                <w:noProof/>
                <w:webHidden/>
              </w:rPr>
              <w:instrText xml:space="preserve"> PAGEREF _Toc88839176 \h </w:instrText>
            </w:r>
            <w:r>
              <w:rPr>
                <w:noProof/>
                <w:webHidden/>
              </w:rPr>
            </w:r>
            <w:r>
              <w:rPr>
                <w:noProof/>
                <w:webHidden/>
              </w:rPr>
              <w:fldChar w:fldCharType="separate"/>
            </w:r>
            <w:r>
              <w:rPr>
                <w:noProof/>
                <w:webHidden/>
              </w:rPr>
              <w:t>105</w:t>
            </w:r>
            <w:r>
              <w:rPr>
                <w:noProof/>
                <w:webHidden/>
              </w:rPr>
              <w:fldChar w:fldCharType="end"/>
            </w:r>
          </w:hyperlink>
        </w:p>
        <w:p w14:paraId="39859642" w14:textId="3742450D" w:rsidR="0055277D" w:rsidRDefault="0055277D">
          <w:pPr>
            <w:pStyle w:val="TDC2"/>
            <w:tabs>
              <w:tab w:val="right" w:leader="dot" w:pos="9089"/>
            </w:tabs>
            <w:rPr>
              <w:rFonts w:asciiTheme="minorHAnsi" w:eastAsiaTheme="minorEastAsia" w:hAnsiTheme="minorHAnsi" w:cstheme="minorBidi"/>
              <w:noProof/>
              <w:sz w:val="22"/>
            </w:rPr>
          </w:pPr>
          <w:hyperlink w:anchor="_Toc88839177" w:history="1">
            <w:r w:rsidRPr="000E6DCD">
              <w:rPr>
                <w:rStyle w:val="Hipervnculo"/>
                <w:noProof/>
              </w:rPr>
              <w:t>ANOTACIONES Y CONSIDERACIONES FINALES</w:t>
            </w:r>
            <w:r>
              <w:rPr>
                <w:noProof/>
                <w:webHidden/>
              </w:rPr>
              <w:tab/>
            </w:r>
            <w:r>
              <w:rPr>
                <w:noProof/>
                <w:webHidden/>
              </w:rPr>
              <w:fldChar w:fldCharType="begin"/>
            </w:r>
            <w:r>
              <w:rPr>
                <w:noProof/>
                <w:webHidden/>
              </w:rPr>
              <w:instrText xml:space="preserve"> PAGEREF _Toc88839177 \h </w:instrText>
            </w:r>
            <w:r>
              <w:rPr>
                <w:noProof/>
                <w:webHidden/>
              </w:rPr>
            </w:r>
            <w:r>
              <w:rPr>
                <w:noProof/>
                <w:webHidden/>
              </w:rPr>
              <w:fldChar w:fldCharType="separate"/>
            </w:r>
            <w:r>
              <w:rPr>
                <w:noProof/>
                <w:webHidden/>
              </w:rPr>
              <w:t>106</w:t>
            </w:r>
            <w:r>
              <w:rPr>
                <w:noProof/>
                <w:webHidden/>
              </w:rPr>
              <w:fldChar w:fldCharType="end"/>
            </w:r>
          </w:hyperlink>
        </w:p>
        <w:p w14:paraId="54E23CDD" w14:textId="69BE71C5" w:rsidR="0055277D" w:rsidRDefault="0055277D">
          <w:pPr>
            <w:pStyle w:val="TDC1"/>
            <w:tabs>
              <w:tab w:val="right" w:leader="dot" w:pos="9089"/>
            </w:tabs>
            <w:rPr>
              <w:rFonts w:asciiTheme="minorHAnsi" w:eastAsiaTheme="minorEastAsia" w:hAnsiTheme="minorHAnsi" w:cstheme="minorBidi"/>
              <w:noProof/>
              <w:sz w:val="22"/>
            </w:rPr>
          </w:pPr>
          <w:hyperlink w:anchor="_Toc88839178" w:history="1">
            <w:r w:rsidRPr="000E6DCD">
              <w:rPr>
                <w:rStyle w:val="Hipervnculo"/>
                <w:noProof/>
              </w:rPr>
              <w:t>ANEXOS</w:t>
            </w:r>
            <w:r>
              <w:rPr>
                <w:noProof/>
                <w:webHidden/>
              </w:rPr>
              <w:tab/>
            </w:r>
            <w:r>
              <w:rPr>
                <w:noProof/>
                <w:webHidden/>
              </w:rPr>
              <w:fldChar w:fldCharType="begin"/>
            </w:r>
            <w:r>
              <w:rPr>
                <w:noProof/>
                <w:webHidden/>
              </w:rPr>
              <w:instrText xml:space="preserve"> PAGEREF _Toc88839178 \h </w:instrText>
            </w:r>
            <w:r>
              <w:rPr>
                <w:noProof/>
                <w:webHidden/>
              </w:rPr>
            </w:r>
            <w:r>
              <w:rPr>
                <w:noProof/>
                <w:webHidden/>
              </w:rPr>
              <w:fldChar w:fldCharType="separate"/>
            </w:r>
            <w:r>
              <w:rPr>
                <w:noProof/>
                <w:webHidden/>
              </w:rPr>
              <w:t>108</w:t>
            </w:r>
            <w:r>
              <w:rPr>
                <w:noProof/>
                <w:webHidden/>
              </w:rPr>
              <w:fldChar w:fldCharType="end"/>
            </w:r>
          </w:hyperlink>
        </w:p>
        <w:p w14:paraId="0645D0CA" w14:textId="37A4C8DF" w:rsidR="0055277D" w:rsidRDefault="0055277D">
          <w:pPr>
            <w:pStyle w:val="TDC1"/>
            <w:tabs>
              <w:tab w:val="right" w:leader="dot" w:pos="9089"/>
            </w:tabs>
            <w:rPr>
              <w:rFonts w:asciiTheme="minorHAnsi" w:eastAsiaTheme="minorEastAsia" w:hAnsiTheme="minorHAnsi" w:cstheme="minorBidi"/>
              <w:noProof/>
              <w:sz w:val="22"/>
            </w:rPr>
          </w:pPr>
          <w:hyperlink w:anchor="_Toc88839179" w:history="1">
            <w:r w:rsidRPr="000E6DCD">
              <w:rPr>
                <w:rStyle w:val="Hipervnculo"/>
                <w:noProof/>
              </w:rPr>
              <w:t>CONCLUSIONES</w:t>
            </w:r>
            <w:r>
              <w:rPr>
                <w:noProof/>
                <w:webHidden/>
              </w:rPr>
              <w:tab/>
            </w:r>
            <w:r>
              <w:rPr>
                <w:noProof/>
                <w:webHidden/>
              </w:rPr>
              <w:fldChar w:fldCharType="begin"/>
            </w:r>
            <w:r>
              <w:rPr>
                <w:noProof/>
                <w:webHidden/>
              </w:rPr>
              <w:instrText xml:space="preserve"> PAGEREF _Toc88839179 \h </w:instrText>
            </w:r>
            <w:r>
              <w:rPr>
                <w:noProof/>
                <w:webHidden/>
              </w:rPr>
            </w:r>
            <w:r>
              <w:rPr>
                <w:noProof/>
                <w:webHidden/>
              </w:rPr>
              <w:fldChar w:fldCharType="separate"/>
            </w:r>
            <w:r>
              <w:rPr>
                <w:noProof/>
                <w:webHidden/>
              </w:rPr>
              <w:t>109</w:t>
            </w:r>
            <w:r>
              <w:rPr>
                <w:noProof/>
                <w:webHidden/>
              </w:rPr>
              <w:fldChar w:fldCharType="end"/>
            </w:r>
          </w:hyperlink>
        </w:p>
        <w:p w14:paraId="3F679B71" w14:textId="653D857C" w:rsidR="0055277D" w:rsidRDefault="0055277D">
          <w:pPr>
            <w:pStyle w:val="TDC1"/>
            <w:tabs>
              <w:tab w:val="right" w:leader="dot" w:pos="9089"/>
            </w:tabs>
            <w:rPr>
              <w:rFonts w:asciiTheme="minorHAnsi" w:eastAsiaTheme="minorEastAsia" w:hAnsiTheme="minorHAnsi" w:cstheme="minorBidi"/>
              <w:noProof/>
              <w:sz w:val="22"/>
            </w:rPr>
          </w:pPr>
          <w:hyperlink w:anchor="_Toc88839180" w:history="1">
            <w:r w:rsidRPr="000E6DCD">
              <w:rPr>
                <w:rStyle w:val="Hipervnculo"/>
                <w:noProof/>
              </w:rPr>
              <w:t>RECOMENDACIONES</w:t>
            </w:r>
            <w:r>
              <w:rPr>
                <w:noProof/>
                <w:webHidden/>
              </w:rPr>
              <w:tab/>
            </w:r>
            <w:r>
              <w:rPr>
                <w:noProof/>
                <w:webHidden/>
              </w:rPr>
              <w:fldChar w:fldCharType="begin"/>
            </w:r>
            <w:r>
              <w:rPr>
                <w:noProof/>
                <w:webHidden/>
              </w:rPr>
              <w:instrText xml:space="preserve"> PAGEREF _Toc88839180 \h </w:instrText>
            </w:r>
            <w:r>
              <w:rPr>
                <w:noProof/>
                <w:webHidden/>
              </w:rPr>
            </w:r>
            <w:r>
              <w:rPr>
                <w:noProof/>
                <w:webHidden/>
              </w:rPr>
              <w:fldChar w:fldCharType="separate"/>
            </w:r>
            <w:r>
              <w:rPr>
                <w:noProof/>
                <w:webHidden/>
              </w:rPr>
              <w:t>112</w:t>
            </w:r>
            <w:r>
              <w:rPr>
                <w:noProof/>
                <w:webHidden/>
              </w:rPr>
              <w:fldChar w:fldCharType="end"/>
            </w:r>
          </w:hyperlink>
        </w:p>
        <w:p w14:paraId="04C31186" w14:textId="43B415E7" w:rsidR="0055277D" w:rsidRDefault="0055277D">
          <w:pPr>
            <w:pStyle w:val="TDC1"/>
            <w:tabs>
              <w:tab w:val="right" w:leader="dot" w:pos="9089"/>
            </w:tabs>
            <w:rPr>
              <w:rFonts w:asciiTheme="minorHAnsi" w:eastAsiaTheme="minorEastAsia" w:hAnsiTheme="minorHAnsi" w:cstheme="minorBidi"/>
              <w:noProof/>
              <w:sz w:val="22"/>
            </w:rPr>
          </w:pPr>
          <w:hyperlink w:anchor="_Toc88839181" w:history="1">
            <w:r w:rsidRPr="000E6DCD">
              <w:rPr>
                <w:rStyle w:val="Hipervnculo"/>
                <w:noProof/>
                <w:lang w:val="es-ES"/>
              </w:rPr>
              <w:t>Referencias</w:t>
            </w:r>
            <w:r>
              <w:rPr>
                <w:noProof/>
                <w:webHidden/>
              </w:rPr>
              <w:tab/>
            </w:r>
            <w:r>
              <w:rPr>
                <w:noProof/>
                <w:webHidden/>
              </w:rPr>
              <w:fldChar w:fldCharType="begin"/>
            </w:r>
            <w:r>
              <w:rPr>
                <w:noProof/>
                <w:webHidden/>
              </w:rPr>
              <w:instrText xml:space="preserve"> PAGEREF _Toc88839181 \h </w:instrText>
            </w:r>
            <w:r>
              <w:rPr>
                <w:noProof/>
                <w:webHidden/>
              </w:rPr>
            </w:r>
            <w:r>
              <w:rPr>
                <w:noProof/>
                <w:webHidden/>
              </w:rPr>
              <w:fldChar w:fldCharType="separate"/>
            </w:r>
            <w:r>
              <w:rPr>
                <w:noProof/>
                <w:webHidden/>
              </w:rPr>
              <w:t>114</w:t>
            </w:r>
            <w:r>
              <w:rPr>
                <w:noProof/>
                <w:webHidden/>
              </w:rPr>
              <w:fldChar w:fldCharType="end"/>
            </w:r>
          </w:hyperlink>
        </w:p>
        <w:p w14:paraId="285E45A4" w14:textId="4A84027E" w:rsidR="00DE1666" w:rsidRDefault="00DE1666">
          <w:r>
            <w:rPr>
              <w:b/>
              <w:bCs/>
              <w:lang w:val="es-ES"/>
            </w:rPr>
            <w:fldChar w:fldCharType="end"/>
          </w:r>
        </w:p>
      </w:sdtContent>
    </w:sdt>
    <w:p w14:paraId="6D4DFA08" w14:textId="7E393A97" w:rsidR="00B75DAE" w:rsidRDefault="00B75DAE">
      <w:pPr>
        <w:spacing w:line="259" w:lineRule="auto"/>
      </w:pPr>
      <w:r>
        <w:br w:type="page"/>
      </w:r>
    </w:p>
    <w:p w14:paraId="76DD3C9E" w14:textId="29471DA0" w:rsidR="001C1738" w:rsidRDefault="00D258F1" w:rsidP="00637D6F">
      <w:pPr>
        <w:pStyle w:val="Ttulo1"/>
      </w:pPr>
      <w:bookmarkStart w:id="1" w:name="_Toc88839038"/>
      <w:r w:rsidRPr="00C26088">
        <w:lastRenderedPageBreak/>
        <w:t xml:space="preserve">LISTA DE </w:t>
      </w:r>
      <w:r w:rsidR="00956440" w:rsidRPr="00C26088">
        <w:t>ILUSTRACIONES</w:t>
      </w:r>
      <w:bookmarkEnd w:id="1"/>
    </w:p>
    <w:p w14:paraId="18CEFA24" w14:textId="3BA7094F" w:rsidR="00357386" w:rsidRDefault="00357386">
      <w:pPr>
        <w:pStyle w:val="Tabladeilustraciones"/>
        <w:tabs>
          <w:tab w:val="right" w:leader="dot" w:pos="9089"/>
        </w:tabs>
        <w:rPr>
          <w:rFonts w:asciiTheme="minorHAnsi" w:eastAsiaTheme="minorEastAsia" w:hAnsiTheme="minorHAnsi" w:cstheme="minorBidi"/>
          <w:noProof/>
          <w:sz w:val="22"/>
        </w:rPr>
      </w:pPr>
      <w:r>
        <w:fldChar w:fldCharType="begin"/>
      </w:r>
      <w:r>
        <w:instrText xml:space="preserve"> TOC \h \z \c "Ilustración" </w:instrText>
      </w:r>
      <w:r>
        <w:fldChar w:fldCharType="separate"/>
      </w:r>
      <w:hyperlink w:anchor="_Toc88838351" w:history="1">
        <w:r w:rsidRPr="009A3ACD">
          <w:rPr>
            <w:rStyle w:val="Hipervnculo"/>
            <w:noProof/>
          </w:rPr>
          <w:t>Ilustración 1 Ubicación de la empresa</w:t>
        </w:r>
        <w:r>
          <w:rPr>
            <w:noProof/>
            <w:webHidden/>
          </w:rPr>
          <w:tab/>
        </w:r>
        <w:r>
          <w:rPr>
            <w:noProof/>
            <w:webHidden/>
          </w:rPr>
          <w:fldChar w:fldCharType="begin"/>
        </w:r>
        <w:r>
          <w:rPr>
            <w:noProof/>
            <w:webHidden/>
          </w:rPr>
          <w:instrText xml:space="preserve"> PAGEREF _Toc88838351 \h </w:instrText>
        </w:r>
        <w:r>
          <w:rPr>
            <w:noProof/>
            <w:webHidden/>
          </w:rPr>
        </w:r>
        <w:r>
          <w:rPr>
            <w:noProof/>
            <w:webHidden/>
          </w:rPr>
          <w:fldChar w:fldCharType="separate"/>
        </w:r>
        <w:r w:rsidR="0055277D">
          <w:rPr>
            <w:noProof/>
            <w:webHidden/>
          </w:rPr>
          <w:t>25</w:t>
        </w:r>
        <w:r>
          <w:rPr>
            <w:noProof/>
            <w:webHidden/>
          </w:rPr>
          <w:fldChar w:fldCharType="end"/>
        </w:r>
      </w:hyperlink>
    </w:p>
    <w:p w14:paraId="575EE4EF" w14:textId="7A2D1603"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2" w:history="1">
        <w:r w:rsidR="00357386" w:rsidRPr="009A3ACD">
          <w:rPr>
            <w:rStyle w:val="Hipervnculo"/>
            <w:noProof/>
          </w:rPr>
          <w:t>Ilustración 2 Logo La Ferretería Cercana</w:t>
        </w:r>
        <w:r w:rsidR="00357386">
          <w:rPr>
            <w:noProof/>
            <w:webHidden/>
          </w:rPr>
          <w:tab/>
        </w:r>
        <w:r w:rsidR="00357386">
          <w:rPr>
            <w:noProof/>
            <w:webHidden/>
          </w:rPr>
          <w:fldChar w:fldCharType="begin"/>
        </w:r>
        <w:r w:rsidR="00357386">
          <w:rPr>
            <w:noProof/>
            <w:webHidden/>
          </w:rPr>
          <w:instrText xml:space="preserve"> PAGEREF _Toc88838352 \h </w:instrText>
        </w:r>
        <w:r w:rsidR="00357386">
          <w:rPr>
            <w:noProof/>
            <w:webHidden/>
          </w:rPr>
        </w:r>
        <w:r w:rsidR="00357386">
          <w:rPr>
            <w:noProof/>
            <w:webHidden/>
          </w:rPr>
          <w:fldChar w:fldCharType="separate"/>
        </w:r>
        <w:r w:rsidR="0055277D">
          <w:rPr>
            <w:noProof/>
            <w:webHidden/>
          </w:rPr>
          <w:t>27</w:t>
        </w:r>
        <w:r w:rsidR="00357386">
          <w:rPr>
            <w:noProof/>
            <w:webHidden/>
          </w:rPr>
          <w:fldChar w:fldCharType="end"/>
        </w:r>
      </w:hyperlink>
    </w:p>
    <w:p w14:paraId="6E8184F4" w14:textId="0C6C761F"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3" w:history="1">
        <w:r w:rsidR="00357386" w:rsidRPr="009A3ACD">
          <w:rPr>
            <w:rStyle w:val="Hipervnculo"/>
            <w:noProof/>
          </w:rPr>
          <w:t>Ilustración 3 Aplicación La Ferretería Cercana</w:t>
        </w:r>
        <w:r w:rsidR="00357386">
          <w:rPr>
            <w:noProof/>
            <w:webHidden/>
          </w:rPr>
          <w:tab/>
        </w:r>
        <w:r w:rsidR="00357386">
          <w:rPr>
            <w:noProof/>
            <w:webHidden/>
          </w:rPr>
          <w:fldChar w:fldCharType="begin"/>
        </w:r>
        <w:r w:rsidR="00357386">
          <w:rPr>
            <w:noProof/>
            <w:webHidden/>
          </w:rPr>
          <w:instrText xml:space="preserve"> PAGEREF _Toc88838353 \h </w:instrText>
        </w:r>
        <w:r w:rsidR="00357386">
          <w:rPr>
            <w:noProof/>
            <w:webHidden/>
          </w:rPr>
        </w:r>
        <w:r w:rsidR="00357386">
          <w:rPr>
            <w:noProof/>
            <w:webHidden/>
          </w:rPr>
          <w:fldChar w:fldCharType="separate"/>
        </w:r>
        <w:r w:rsidR="0055277D">
          <w:rPr>
            <w:noProof/>
            <w:webHidden/>
          </w:rPr>
          <w:t>28</w:t>
        </w:r>
        <w:r w:rsidR="00357386">
          <w:rPr>
            <w:noProof/>
            <w:webHidden/>
          </w:rPr>
          <w:fldChar w:fldCharType="end"/>
        </w:r>
      </w:hyperlink>
    </w:p>
    <w:p w14:paraId="79D68690" w14:textId="610C2AFF"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4" w:history="1">
        <w:r w:rsidR="00357386" w:rsidRPr="009A3ACD">
          <w:rPr>
            <w:rStyle w:val="Hipervnculo"/>
            <w:noProof/>
          </w:rPr>
          <w:t>Ilustración 4 Estructura organizacional proyectada</w:t>
        </w:r>
        <w:r w:rsidR="00357386">
          <w:rPr>
            <w:noProof/>
            <w:webHidden/>
          </w:rPr>
          <w:tab/>
        </w:r>
        <w:r w:rsidR="00357386">
          <w:rPr>
            <w:noProof/>
            <w:webHidden/>
          </w:rPr>
          <w:fldChar w:fldCharType="begin"/>
        </w:r>
        <w:r w:rsidR="00357386">
          <w:rPr>
            <w:noProof/>
            <w:webHidden/>
          </w:rPr>
          <w:instrText xml:space="preserve"> PAGEREF _Toc88838354 \h </w:instrText>
        </w:r>
        <w:r w:rsidR="00357386">
          <w:rPr>
            <w:noProof/>
            <w:webHidden/>
          </w:rPr>
        </w:r>
        <w:r w:rsidR="00357386">
          <w:rPr>
            <w:noProof/>
            <w:webHidden/>
          </w:rPr>
          <w:fldChar w:fldCharType="separate"/>
        </w:r>
        <w:r w:rsidR="0055277D">
          <w:rPr>
            <w:noProof/>
            <w:webHidden/>
          </w:rPr>
          <w:t>29</w:t>
        </w:r>
        <w:r w:rsidR="00357386">
          <w:rPr>
            <w:noProof/>
            <w:webHidden/>
          </w:rPr>
          <w:fldChar w:fldCharType="end"/>
        </w:r>
      </w:hyperlink>
    </w:p>
    <w:p w14:paraId="35F54151" w14:textId="15ABF7B6"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5" w:history="1">
        <w:r w:rsidR="00357386" w:rsidRPr="009A3ACD">
          <w:rPr>
            <w:rStyle w:val="Hipervnculo"/>
            <w:noProof/>
          </w:rPr>
          <w:t>Ilustración 5 Diagrama de causa y efecto</w:t>
        </w:r>
        <w:r w:rsidR="00357386">
          <w:rPr>
            <w:noProof/>
            <w:webHidden/>
          </w:rPr>
          <w:tab/>
        </w:r>
        <w:r w:rsidR="00357386">
          <w:rPr>
            <w:noProof/>
            <w:webHidden/>
          </w:rPr>
          <w:fldChar w:fldCharType="begin"/>
        </w:r>
        <w:r w:rsidR="00357386">
          <w:rPr>
            <w:noProof/>
            <w:webHidden/>
          </w:rPr>
          <w:instrText xml:space="preserve"> PAGEREF _Toc88838355 \h </w:instrText>
        </w:r>
        <w:r w:rsidR="00357386">
          <w:rPr>
            <w:noProof/>
            <w:webHidden/>
          </w:rPr>
        </w:r>
        <w:r w:rsidR="00357386">
          <w:rPr>
            <w:noProof/>
            <w:webHidden/>
          </w:rPr>
          <w:fldChar w:fldCharType="separate"/>
        </w:r>
        <w:r w:rsidR="0055277D">
          <w:rPr>
            <w:noProof/>
            <w:webHidden/>
          </w:rPr>
          <w:t>39</w:t>
        </w:r>
        <w:r w:rsidR="00357386">
          <w:rPr>
            <w:noProof/>
            <w:webHidden/>
          </w:rPr>
          <w:fldChar w:fldCharType="end"/>
        </w:r>
      </w:hyperlink>
    </w:p>
    <w:p w14:paraId="1CD795C6" w14:textId="28BFEB3F"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6" w:history="1">
        <w:r w:rsidR="00357386" w:rsidRPr="009A3ACD">
          <w:rPr>
            <w:rStyle w:val="Hipervnculo"/>
            <w:noProof/>
          </w:rPr>
          <w:t>Ilustración 6 Implementación definitiva del SG-SST</w:t>
        </w:r>
        <w:r w:rsidR="00357386">
          <w:rPr>
            <w:noProof/>
            <w:webHidden/>
          </w:rPr>
          <w:tab/>
        </w:r>
        <w:r w:rsidR="00357386">
          <w:rPr>
            <w:noProof/>
            <w:webHidden/>
          </w:rPr>
          <w:fldChar w:fldCharType="begin"/>
        </w:r>
        <w:r w:rsidR="00357386">
          <w:rPr>
            <w:noProof/>
            <w:webHidden/>
          </w:rPr>
          <w:instrText xml:space="preserve"> PAGEREF _Toc88838356 \h </w:instrText>
        </w:r>
        <w:r w:rsidR="00357386">
          <w:rPr>
            <w:noProof/>
            <w:webHidden/>
          </w:rPr>
        </w:r>
        <w:r w:rsidR="00357386">
          <w:rPr>
            <w:noProof/>
            <w:webHidden/>
          </w:rPr>
          <w:fldChar w:fldCharType="separate"/>
        </w:r>
        <w:r w:rsidR="0055277D">
          <w:rPr>
            <w:noProof/>
            <w:webHidden/>
          </w:rPr>
          <w:t>43</w:t>
        </w:r>
        <w:r w:rsidR="00357386">
          <w:rPr>
            <w:noProof/>
            <w:webHidden/>
          </w:rPr>
          <w:fldChar w:fldCharType="end"/>
        </w:r>
      </w:hyperlink>
    </w:p>
    <w:p w14:paraId="15997C23" w14:textId="44EAC790"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7" w:history="1">
        <w:r w:rsidR="00357386" w:rsidRPr="009A3ACD">
          <w:rPr>
            <w:rStyle w:val="Hipervnculo"/>
            <w:noProof/>
          </w:rPr>
          <w:t>Ilustración 7 Gráficos de resultados evaluación inicial</w:t>
        </w:r>
        <w:r w:rsidR="00357386">
          <w:rPr>
            <w:noProof/>
            <w:webHidden/>
          </w:rPr>
          <w:tab/>
        </w:r>
        <w:r w:rsidR="00357386">
          <w:rPr>
            <w:noProof/>
            <w:webHidden/>
          </w:rPr>
          <w:fldChar w:fldCharType="begin"/>
        </w:r>
        <w:r w:rsidR="00357386">
          <w:rPr>
            <w:noProof/>
            <w:webHidden/>
          </w:rPr>
          <w:instrText xml:space="preserve"> PAGEREF _Toc88838357 \h </w:instrText>
        </w:r>
        <w:r w:rsidR="00357386">
          <w:rPr>
            <w:noProof/>
            <w:webHidden/>
          </w:rPr>
        </w:r>
        <w:r w:rsidR="00357386">
          <w:rPr>
            <w:noProof/>
            <w:webHidden/>
          </w:rPr>
          <w:fldChar w:fldCharType="separate"/>
        </w:r>
        <w:r w:rsidR="0055277D">
          <w:rPr>
            <w:noProof/>
            <w:webHidden/>
          </w:rPr>
          <w:t>93</w:t>
        </w:r>
        <w:r w:rsidR="00357386">
          <w:rPr>
            <w:noProof/>
            <w:webHidden/>
          </w:rPr>
          <w:fldChar w:fldCharType="end"/>
        </w:r>
      </w:hyperlink>
    </w:p>
    <w:p w14:paraId="3C3C0ED3" w14:textId="7E57B142"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58" w:history="1">
        <w:r w:rsidR="00357386" w:rsidRPr="009A3ACD">
          <w:rPr>
            <w:rStyle w:val="Hipervnculo"/>
            <w:noProof/>
          </w:rPr>
          <w:t>Ilustración 8 Tabla de valores y calificación evaluación inicial</w:t>
        </w:r>
        <w:r w:rsidR="00357386">
          <w:rPr>
            <w:noProof/>
            <w:webHidden/>
          </w:rPr>
          <w:tab/>
        </w:r>
        <w:r w:rsidR="00357386">
          <w:rPr>
            <w:noProof/>
            <w:webHidden/>
          </w:rPr>
          <w:fldChar w:fldCharType="begin"/>
        </w:r>
        <w:r w:rsidR="00357386">
          <w:rPr>
            <w:noProof/>
            <w:webHidden/>
          </w:rPr>
          <w:instrText xml:space="preserve"> PAGEREF _Toc88838358 \h </w:instrText>
        </w:r>
        <w:r w:rsidR="00357386">
          <w:rPr>
            <w:noProof/>
            <w:webHidden/>
          </w:rPr>
        </w:r>
        <w:r w:rsidR="00357386">
          <w:rPr>
            <w:noProof/>
            <w:webHidden/>
          </w:rPr>
          <w:fldChar w:fldCharType="separate"/>
        </w:r>
        <w:r w:rsidR="0055277D">
          <w:rPr>
            <w:noProof/>
            <w:webHidden/>
          </w:rPr>
          <w:t>94</w:t>
        </w:r>
        <w:r w:rsidR="00357386">
          <w:rPr>
            <w:noProof/>
            <w:webHidden/>
          </w:rPr>
          <w:fldChar w:fldCharType="end"/>
        </w:r>
      </w:hyperlink>
    </w:p>
    <w:p w14:paraId="35D6B537" w14:textId="671192C3" w:rsidR="00B75DAE" w:rsidRDefault="00357386" w:rsidP="00292C73">
      <w:r>
        <w:fldChar w:fldCharType="end"/>
      </w:r>
    </w:p>
    <w:p w14:paraId="72F68E90" w14:textId="77777777" w:rsidR="00B75DAE" w:rsidRDefault="00B75DAE">
      <w:pPr>
        <w:spacing w:line="259" w:lineRule="auto"/>
      </w:pPr>
      <w:r>
        <w:br w:type="page"/>
      </w:r>
    </w:p>
    <w:p w14:paraId="7AA76062" w14:textId="3286BF2F" w:rsidR="00A77101" w:rsidRDefault="00E91023" w:rsidP="00637D6F">
      <w:pPr>
        <w:pStyle w:val="Ttulo1"/>
      </w:pPr>
      <w:bookmarkStart w:id="2" w:name="_Toc88839039"/>
      <w:r>
        <w:lastRenderedPageBreak/>
        <w:t>LISTA DE TABLAS</w:t>
      </w:r>
      <w:bookmarkEnd w:id="2"/>
    </w:p>
    <w:p w14:paraId="3C9A1D8D" w14:textId="561A1699" w:rsidR="00357386" w:rsidRDefault="00357386">
      <w:pPr>
        <w:pStyle w:val="Tabladeilustraciones"/>
        <w:tabs>
          <w:tab w:val="right" w:leader="dot" w:pos="9089"/>
        </w:tabs>
        <w:rPr>
          <w:rFonts w:asciiTheme="minorHAnsi" w:eastAsiaTheme="minorEastAsia" w:hAnsiTheme="minorHAnsi" w:cstheme="minorBidi"/>
          <w:noProof/>
          <w:sz w:val="22"/>
        </w:rPr>
      </w:pPr>
      <w:r>
        <w:fldChar w:fldCharType="begin"/>
      </w:r>
      <w:r>
        <w:instrText xml:space="preserve"> TOC \h \z \c "Tabla" </w:instrText>
      </w:r>
      <w:r>
        <w:fldChar w:fldCharType="separate"/>
      </w:r>
      <w:hyperlink w:anchor="_Toc88838375" w:history="1">
        <w:r w:rsidRPr="00794741">
          <w:rPr>
            <w:rStyle w:val="Hipervnculo"/>
            <w:noProof/>
          </w:rPr>
          <w:t>Tabla 1 Marco Legal en SG-SST</w:t>
        </w:r>
        <w:r>
          <w:rPr>
            <w:noProof/>
            <w:webHidden/>
          </w:rPr>
          <w:tab/>
        </w:r>
        <w:r>
          <w:rPr>
            <w:noProof/>
            <w:webHidden/>
          </w:rPr>
          <w:fldChar w:fldCharType="begin"/>
        </w:r>
        <w:r>
          <w:rPr>
            <w:noProof/>
            <w:webHidden/>
          </w:rPr>
          <w:instrText xml:space="preserve"> PAGEREF _Toc88838375 \h </w:instrText>
        </w:r>
        <w:r>
          <w:rPr>
            <w:noProof/>
            <w:webHidden/>
          </w:rPr>
        </w:r>
        <w:r>
          <w:rPr>
            <w:noProof/>
            <w:webHidden/>
          </w:rPr>
          <w:fldChar w:fldCharType="separate"/>
        </w:r>
        <w:r w:rsidR="0055277D">
          <w:rPr>
            <w:noProof/>
            <w:webHidden/>
          </w:rPr>
          <w:t>70</w:t>
        </w:r>
        <w:r>
          <w:rPr>
            <w:noProof/>
            <w:webHidden/>
          </w:rPr>
          <w:fldChar w:fldCharType="end"/>
        </w:r>
      </w:hyperlink>
    </w:p>
    <w:p w14:paraId="7F6C6CFB" w14:textId="0DC42D62"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76" w:history="1">
        <w:r w:rsidR="00357386" w:rsidRPr="00794741">
          <w:rPr>
            <w:rStyle w:val="Hipervnculo"/>
            <w:noProof/>
          </w:rPr>
          <w:t>Tabla 2 Cronograma de actividades del proyecto</w:t>
        </w:r>
        <w:r w:rsidR="00357386">
          <w:rPr>
            <w:noProof/>
            <w:webHidden/>
          </w:rPr>
          <w:tab/>
        </w:r>
        <w:r w:rsidR="00357386">
          <w:rPr>
            <w:noProof/>
            <w:webHidden/>
          </w:rPr>
          <w:fldChar w:fldCharType="begin"/>
        </w:r>
        <w:r w:rsidR="00357386">
          <w:rPr>
            <w:noProof/>
            <w:webHidden/>
          </w:rPr>
          <w:instrText xml:space="preserve"> PAGEREF _Toc88838376 \h </w:instrText>
        </w:r>
        <w:r w:rsidR="00357386">
          <w:rPr>
            <w:noProof/>
            <w:webHidden/>
          </w:rPr>
        </w:r>
        <w:r w:rsidR="00357386">
          <w:rPr>
            <w:noProof/>
            <w:webHidden/>
          </w:rPr>
          <w:fldChar w:fldCharType="separate"/>
        </w:r>
        <w:r w:rsidR="0055277D">
          <w:rPr>
            <w:noProof/>
            <w:webHidden/>
          </w:rPr>
          <w:t>88</w:t>
        </w:r>
        <w:r w:rsidR="00357386">
          <w:rPr>
            <w:noProof/>
            <w:webHidden/>
          </w:rPr>
          <w:fldChar w:fldCharType="end"/>
        </w:r>
      </w:hyperlink>
    </w:p>
    <w:p w14:paraId="7D9DD350" w14:textId="3D456DCF"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77" w:history="1">
        <w:r w:rsidR="00357386" w:rsidRPr="00794741">
          <w:rPr>
            <w:rStyle w:val="Hipervnculo"/>
            <w:noProof/>
          </w:rPr>
          <w:t>Tabla 3 Requerimientos mínimos del SG-SST</w:t>
        </w:r>
        <w:r w:rsidR="00357386">
          <w:rPr>
            <w:noProof/>
            <w:webHidden/>
          </w:rPr>
          <w:tab/>
        </w:r>
        <w:r w:rsidR="00357386">
          <w:rPr>
            <w:noProof/>
            <w:webHidden/>
          </w:rPr>
          <w:fldChar w:fldCharType="begin"/>
        </w:r>
        <w:r w:rsidR="00357386">
          <w:rPr>
            <w:noProof/>
            <w:webHidden/>
          </w:rPr>
          <w:instrText xml:space="preserve"> PAGEREF _Toc88838377 \h </w:instrText>
        </w:r>
        <w:r w:rsidR="00357386">
          <w:rPr>
            <w:noProof/>
            <w:webHidden/>
          </w:rPr>
        </w:r>
        <w:r w:rsidR="00357386">
          <w:rPr>
            <w:noProof/>
            <w:webHidden/>
          </w:rPr>
          <w:fldChar w:fldCharType="separate"/>
        </w:r>
        <w:r w:rsidR="0055277D">
          <w:rPr>
            <w:noProof/>
            <w:webHidden/>
          </w:rPr>
          <w:t>89</w:t>
        </w:r>
        <w:r w:rsidR="00357386">
          <w:rPr>
            <w:noProof/>
            <w:webHidden/>
          </w:rPr>
          <w:fldChar w:fldCharType="end"/>
        </w:r>
      </w:hyperlink>
    </w:p>
    <w:p w14:paraId="2AC0A743" w14:textId="29BE2FB7"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78" w:history="1">
        <w:r w:rsidR="00357386" w:rsidRPr="00794741">
          <w:rPr>
            <w:rStyle w:val="Hipervnculo"/>
            <w:noProof/>
          </w:rPr>
          <w:t>Tabla 4 Ficha técnica de la encuesta de descripción sociodemográfica</w:t>
        </w:r>
        <w:r w:rsidR="00357386">
          <w:rPr>
            <w:noProof/>
            <w:webHidden/>
          </w:rPr>
          <w:tab/>
        </w:r>
        <w:r w:rsidR="00357386">
          <w:rPr>
            <w:noProof/>
            <w:webHidden/>
          </w:rPr>
          <w:fldChar w:fldCharType="begin"/>
        </w:r>
        <w:r w:rsidR="00357386">
          <w:rPr>
            <w:noProof/>
            <w:webHidden/>
          </w:rPr>
          <w:instrText xml:space="preserve"> PAGEREF _Toc88838378 \h </w:instrText>
        </w:r>
        <w:r w:rsidR="00357386">
          <w:rPr>
            <w:noProof/>
            <w:webHidden/>
          </w:rPr>
        </w:r>
        <w:r w:rsidR="00357386">
          <w:rPr>
            <w:noProof/>
            <w:webHidden/>
          </w:rPr>
          <w:fldChar w:fldCharType="separate"/>
        </w:r>
        <w:r w:rsidR="0055277D">
          <w:rPr>
            <w:noProof/>
            <w:webHidden/>
          </w:rPr>
          <w:t>97</w:t>
        </w:r>
        <w:r w:rsidR="00357386">
          <w:rPr>
            <w:noProof/>
            <w:webHidden/>
          </w:rPr>
          <w:fldChar w:fldCharType="end"/>
        </w:r>
      </w:hyperlink>
    </w:p>
    <w:p w14:paraId="3BDD9147" w14:textId="32865793" w:rsidR="00357386" w:rsidRDefault="00B25D38">
      <w:pPr>
        <w:pStyle w:val="Tabladeilustraciones"/>
        <w:tabs>
          <w:tab w:val="right" w:leader="dot" w:pos="9089"/>
        </w:tabs>
        <w:rPr>
          <w:rFonts w:asciiTheme="minorHAnsi" w:eastAsiaTheme="minorEastAsia" w:hAnsiTheme="minorHAnsi" w:cstheme="minorBidi"/>
          <w:noProof/>
          <w:sz w:val="22"/>
        </w:rPr>
      </w:pPr>
      <w:hyperlink w:anchor="_Toc88838379" w:history="1">
        <w:r w:rsidR="00357386" w:rsidRPr="00794741">
          <w:rPr>
            <w:rStyle w:val="Hipervnculo"/>
            <w:noProof/>
          </w:rPr>
          <w:t>Tabla 5 Anexos del proyecto</w:t>
        </w:r>
        <w:r w:rsidR="00357386">
          <w:rPr>
            <w:noProof/>
            <w:webHidden/>
          </w:rPr>
          <w:tab/>
        </w:r>
        <w:r w:rsidR="00357386">
          <w:rPr>
            <w:noProof/>
            <w:webHidden/>
          </w:rPr>
          <w:fldChar w:fldCharType="begin"/>
        </w:r>
        <w:r w:rsidR="00357386">
          <w:rPr>
            <w:noProof/>
            <w:webHidden/>
          </w:rPr>
          <w:instrText xml:space="preserve"> PAGEREF _Toc88838379 \h </w:instrText>
        </w:r>
        <w:r w:rsidR="00357386">
          <w:rPr>
            <w:noProof/>
            <w:webHidden/>
          </w:rPr>
        </w:r>
        <w:r w:rsidR="00357386">
          <w:rPr>
            <w:noProof/>
            <w:webHidden/>
          </w:rPr>
          <w:fldChar w:fldCharType="separate"/>
        </w:r>
        <w:r w:rsidR="0055277D">
          <w:rPr>
            <w:noProof/>
            <w:webHidden/>
          </w:rPr>
          <w:t>108</w:t>
        </w:r>
        <w:r w:rsidR="00357386">
          <w:rPr>
            <w:noProof/>
            <w:webHidden/>
          </w:rPr>
          <w:fldChar w:fldCharType="end"/>
        </w:r>
      </w:hyperlink>
    </w:p>
    <w:p w14:paraId="0AA3C99E" w14:textId="3E1B25C3" w:rsidR="00B75DAE" w:rsidRDefault="00357386" w:rsidP="00292C73">
      <w:r>
        <w:fldChar w:fldCharType="end"/>
      </w:r>
    </w:p>
    <w:p w14:paraId="49630B04" w14:textId="77777777" w:rsidR="00B75DAE" w:rsidRDefault="00B75DAE">
      <w:pPr>
        <w:spacing w:line="259" w:lineRule="auto"/>
      </w:pPr>
      <w:r>
        <w:br w:type="page"/>
      </w:r>
    </w:p>
    <w:p w14:paraId="59F8A27E" w14:textId="03BC5591" w:rsidR="00AA51FA" w:rsidRDefault="001B4441" w:rsidP="00AA51FA">
      <w:pPr>
        <w:pStyle w:val="Ttulo1"/>
      </w:pPr>
      <w:bookmarkStart w:id="3" w:name="_Toc88839040"/>
      <w:r>
        <w:lastRenderedPageBreak/>
        <w:t xml:space="preserve">SIGLAS, </w:t>
      </w:r>
      <w:r w:rsidR="00652197">
        <w:t xml:space="preserve">ACRÓNIMOS </w:t>
      </w:r>
      <w:r w:rsidR="00B658D1">
        <w:t>Y ABREVIATURAS</w:t>
      </w:r>
      <w:bookmarkEnd w:id="3"/>
    </w:p>
    <w:p w14:paraId="5D6061B3" w14:textId="3B197EBE" w:rsidR="006F3BAC" w:rsidRDefault="006F3BAC" w:rsidP="00DE1666">
      <w:pPr>
        <w:spacing w:line="360" w:lineRule="auto"/>
      </w:pPr>
      <w:r>
        <w:rPr>
          <w:b/>
          <w:bCs/>
        </w:rPr>
        <w:t>ARL</w:t>
      </w:r>
      <w:r w:rsidR="002D72AB">
        <w:rPr>
          <w:b/>
          <w:bCs/>
        </w:rPr>
        <w:t xml:space="preserve">: </w:t>
      </w:r>
      <w:r w:rsidR="00DA4502" w:rsidRPr="00180293">
        <w:t>Administradora de Riesgos Laborales</w:t>
      </w:r>
    </w:p>
    <w:p w14:paraId="5C201364" w14:textId="342C4406" w:rsidR="00DE1666" w:rsidRDefault="00DE1666" w:rsidP="00DE1666">
      <w:pPr>
        <w:spacing w:line="360" w:lineRule="auto"/>
      </w:pPr>
      <w:r>
        <w:rPr>
          <w:b/>
          <w:bCs/>
        </w:rPr>
        <w:t xml:space="preserve">Art. </w:t>
      </w:r>
      <w:r w:rsidR="00A71268">
        <w:t>Artículo</w:t>
      </w:r>
    </w:p>
    <w:p w14:paraId="59EB9925" w14:textId="417115DF" w:rsidR="00650F8C" w:rsidRPr="00180293" w:rsidRDefault="00650F8C" w:rsidP="00DE1666">
      <w:pPr>
        <w:spacing w:line="360" w:lineRule="auto"/>
      </w:pPr>
      <w:r w:rsidRPr="00DA4502">
        <w:rPr>
          <w:b/>
          <w:bCs/>
        </w:rPr>
        <w:t>COPASST</w:t>
      </w:r>
      <w:r w:rsidR="007301D6">
        <w:rPr>
          <w:b/>
          <w:bCs/>
        </w:rPr>
        <w:t xml:space="preserve">: </w:t>
      </w:r>
      <w:r w:rsidR="00316F19">
        <w:t>Comité Paritario de Seguridad y Salud en el Trabajo</w:t>
      </w:r>
    </w:p>
    <w:p w14:paraId="2645D0EA" w14:textId="57F7058D" w:rsidR="00D4722A" w:rsidRPr="00C9556A" w:rsidRDefault="00D4722A" w:rsidP="00DE1666">
      <w:pPr>
        <w:spacing w:line="360" w:lineRule="auto"/>
      </w:pPr>
      <w:r w:rsidRPr="00DA4502">
        <w:rPr>
          <w:b/>
          <w:bCs/>
        </w:rPr>
        <w:t>EPS</w:t>
      </w:r>
      <w:r w:rsidR="00316F19">
        <w:rPr>
          <w:b/>
          <w:bCs/>
        </w:rPr>
        <w:t xml:space="preserve">: </w:t>
      </w:r>
      <w:r w:rsidR="00C9556A">
        <w:t>Entidad Promotora de Salud</w:t>
      </w:r>
    </w:p>
    <w:p w14:paraId="0EC98726" w14:textId="431EDCFD" w:rsidR="00D4722A" w:rsidRPr="00C13443" w:rsidRDefault="00D4722A" w:rsidP="00DE1666">
      <w:pPr>
        <w:spacing w:line="360" w:lineRule="auto"/>
      </w:pPr>
      <w:r w:rsidRPr="00C13443">
        <w:rPr>
          <w:b/>
          <w:bCs/>
        </w:rPr>
        <w:t>GTC-45</w:t>
      </w:r>
      <w:r w:rsidR="00C9556A" w:rsidRPr="00C13443">
        <w:rPr>
          <w:b/>
          <w:bCs/>
        </w:rPr>
        <w:t xml:space="preserve">: </w:t>
      </w:r>
      <w:r w:rsidR="00C13443" w:rsidRPr="00C13443">
        <w:t>G</w:t>
      </w:r>
      <w:r w:rsidR="00C13443">
        <w:t>uía Técnica Colombiana</w:t>
      </w:r>
    </w:p>
    <w:p w14:paraId="3B83D5C8" w14:textId="1D3E16AF" w:rsidR="00D4722A" w:rsidRPr="00997B7E" w:rsidRDefault="00081E67" w:rsidP="00DE1666">
      <w:pPr>
        <w:spacing w:line="360" w:lineRule="auto"/>
        <w:rPr>
          <w:lang w:val="en-US"/>
        </w:rPr>
      </w:pPr>
      <w:r w:rsidRPr="00997B7E">
        <w:rPr>
          <w:b/>
          <w:bCs/>
          <w:lang w:val="en-US"/>
        </w:rPr>
        <w:t>IPS</w:t>
      </w:r>
      <w:r w:rsidR="000822CA" w:rsidRPr="00997B7E">
        <w:rPr>
          <w:b/>
          <w:bCs/>
          <w:lang w:val="en-US"/>
        </w:rPr>
        <w:t xml:space="preserve">: </w:t>
      </w:r>
      <w:r w:rsidR="000822CA" w:rsidRPr="00997B7E">
        <w:rPr>
          <w:lang w:val="en-US"/>
        </w:rPr>
        <w:t xml:space="preserve">Instituto </w:t>
      </w:r>
      <w:r w:rsidR="00855466" w:rsidRPr="00997B7E">
        <w:rPr>
          <w:lang w:val="en-US"/>
        </w:rPr>
        <w:t>Prestador de Salud</w:t>
      </w:r>
    </w:p>
    <w:p w14:paraId="3D7ED218" w14:textId="068B5797" w:rsidR="00CB26C0" w:rsidRPr="00855466" w:rsidRDefault="00081E67" w:rsidP="00DE1666">
      <w:pPr>
        <w:spacing w:line="360" w:lineRule="auto"/>
        <w:rPr>
          <w:lang w:val="en-US"/>
        </w:rPr>
      </w:pPr>
      <w:r w:rsidRPr="00650F8C">
        <w:rPr>
          <w:b/>
          <w:bCs/>
          <w:lang w:val="en-US"/>
        </w:rPr>
        <w:t>ISO</w:t>
      </w:r>
      <w:r w:rsidR="00855466">
        <w:rPr>
          <w:b/>
          <w:bCs/>
          <w:lang w:val="en-US"/>
        </w:rPr>
        <w:t xml:space="preserve">: </w:t>
      </w:r>
      <w:r w:rsidR="00855466">
        <w:rPr>
          <w:lang w:val="en-US"/>
        </w:rPr>
        <w:t xml:space="preserve">International Organization </w:t>
      </w:r>
      <w:r w:rsidR="003C6339">
        <w:rPr>
          <w:lang w:val="en-US"/>
        </w:rPr>
        <w:t>for Standardization</w:t>
      </w:r>
    </w:p>
    <w:p w14:paraId="402FD0B4" w14:textId="0E1DE23F" w:rsidR="00CB26C0" w:rsidRPr="00415E48" w:rsidRDefault="00CB26C0" w:rsidP="00DE1666">
      <w:pPr>
        <w:spacing w:line="360" w:lineRule="auto"/>
        <w:rPr>
          <w:lang w:val="en-US"/>
        </w:rPr>
      </w:pPr>
      <w:r w:rsidRPr="00415E48">
        <w:rPr>
          <w:b/>
          <w:bCs/>
          <w:lang w:val="en-US"/>
        </w:rPr>
        <w:t>JIPM</w:t>
      </w:r>
      <w:r w:rsidR="003C6339" w:rsidRPr="00415E48">
        <w:rPr>
          <w:b/>
          <w:bCs/>
          <w:lang w:val="en-US"/>
        </w:rPr>
        <w:t xml:space="preserve">: </w:t>
      </w:r>
      <w:r w:rsidR="00415E48" w:rsidRPr="00415E48">
        <w:rPr>
          <w:lang w:val="en-US"/>
        </w:rPr>
        <w:t>Japan Institute of P</w:t>
      </w:r>
      <w:r w:rsidR="00415E48">
        <w:rPr>
          <w:lang w:val="en-US"/>
        </w:rPr>
        <w:t>lan</w:t>
      </w:r>
      <w:r w:rsidR="004765EA">
        <w:rPr>
          <w:lang w:val="en-US"/>
        </w:rPr>
        <w:t>t Maintenance</w:t>
      </w:r>
    </w:p>
    <w:p w14:paraId="0258EB05" w14:textId="76E4F7E2" w:rsidR="00081E67" w:rsidRPr="00997B7E" w:rsidRDefault="00081E67" w:rsidP="00DE1666">
      <w:pPr>
        <w:spacing w:line="360" w:lineRule="auto"/>
        <w:rPr>
          <w:lang w:val="en-US"/>
        </w:rPr>
      </w:pPr>
      <w:r w:rsidRPr="00997B7E">
        <w:rPr>
          <w:b/>
          <w:bCs/>
          <w:lang w:val="en-US"/>
        </w:rPr>
        <w:t>NTC</w:t>
      </w:r>
      <w:r w:rsidR="004765EA" w:rsidRPr="00997B7E">
        <w:rPr>
          <w:b/>
          <w:bCs/>
          <w:lang w:val="en-US"/>
        </w:rPr>
        <w:t xml:space="preserve">: </w:t>
      </w:r>
      <w:r w:rsidR="004765EA" w:rsidRPr="00997B7E">
        <w:rPr>
          <w:lang w:val="en-US"/>
        </w:rPr>
        <w:t>Norma Técnica Colombiana</w:t>
      </w:r>
    </w:p>
    <w:p w14:paraId="6D170D59" w14:textId="2A981F8B" w:rsidR="00650F8C" w:rsidRPr="0093044C" w:rsidRDefault="00650F8C" w:rsidP="00DE1666">
      <w:pPr>
        <w:spacing w:line="360" w:lineRule="auto"/>
        <w:rPr>
          <w:lang w:val="en-US"/>
        </w:rPr>
      </w:pPr>
      <w:r w:rsidRPr="0093044C">
        <w:rPr>
          <w:b/>
          <w:bCs/>
          <w:lang w:val="en-US"/>
        </w:rPr>
        <w:t>OHSAS</w:t>
      </w:r>
      <w:r w:rsidR="00C80640" w:rsidRPr="0093044C">
        <w:rPr>
          <w:b/>
          <w:bCs/>
          <w:lang w:val="en-US"/>
        </w:rPr>
        <w:t xml:space="preserve">: </w:t>
      </w:r>
      <w:r w:rsidR="00FB462C" w:rsidRPr="0093044C">
        <w:rPr>
          <w:lang w:val="en-US"/>
        </w:rPr>
        <w:t>Oc</w:t>
      </w:r>
      <w:r w:rsidR="0093044C" w:rsidRPr="0093044C">
        <w:rPr>
          <w:lang w:val="en-US"/>
        </w:rPr>
        <w:t>cupational Health a</w:t>
      </w:r>
      <w:r w:rsidR="0093044C">
        <w:rPr>
          <w:lang w:val="en-US"/>
        </w:rPr>
        <w:t xml:space="preserve">nd Safety Assessment </w:t>
      </w:r>
      <w:r w:rsidR="003552EA">
        <w:rPr>
          <w:lang w:val="en-US"/>
        </w:rPr>
        <w:t>Series</w:t>
      </w:r>
    </w:p>
    <w:p w14:paraId="08D1B5DB" w14:textId="3E5829B1" w:rsidR="006C3AB4" w:rsidRPr="00506CF5" w:rsidRDefault="006C3AB4" w:rsidP="00DE1666">
      <w:pPr>
        <w:spacing w:line="360" w:lineRule="auto"/>
      </w:pPr>
      <w:r w:rsidRPr="00506CF5">
        <w:rPr>
          <w:b/>
          <w:bCs/>
        </w:rPr>
        <w:t>OIT</w:t>
      </w:r>
      <w:r w:rsidR="003552EA" w:rsidRPr="00506CF5">
        <w:rPr>
          <w:b/>
          <w:bCs/>
        </w:rPr>
        <w:t xml:space="preserve">: </w:t>
      </w:r>
      <w:r w:rsidR="00844A47" w:rsidRPr="00506CF5">
        <w:t xml:space="preserve">Organización </w:t>
      </w:r>
      <w:r w:rsidR="00506CF5" w:rsidRPr="00506CF5">
        <w:t>Inte</w:t>
      </w:r>
      <w:r w:rsidR="00506CF5">
        <w:t>rnacional del Trabajo</w:t>
      </w:r>
    </w:p>
    <w:p w14:paraId="7B37211A" w14:textId="195EB9FB" w:rsidR="00650F8C" w:rsidRPr="00997B7E" w:rsidRDefault="004F6F2B" w:rsidP="00DE1666">
      <w:pPr>
        <w:spacing w:line="360" w:lineRule="auto"/>
      </w:pPr>
      <w:r w:rsidRPr="00997B7E">
        <w:rPr>
          <w:b/>
          <w:bCs/>
        </w:rPr>
        <w:t>OSHA</w:t>
      </w:r>
      <w:r w:rsidR="00506CF5" w:rsidRPr="00997B7E">
        <w:rPr>
          <w:b/>
          <w:bCs/>
        </w:rPr>
        <w:t xml:space="preserve">: </w:t>
      </w:r>
      <w:r w:rsidR="00F83282" w:rsidRPr="00997B7E">
        <w:t xml:space="preserve">Occupational </w:t>
      </w:r>
      <w:r w:rsidR="005D3C93" w:rsidRPr="00997B7E">
        <w:t>Safety and Health Administration</w:t>
      </w:r>
    </w:p>
    <w:p w14:paraId="18E06763" w14:textId="5E00E51D" w:rsidR="00CB26C0" w:rsidRDefault="00CB26C0" w:rsidP="00DE1666">
      <w:pPr>
        <w:spacing w:line="360" w:lineRule="auto"/>
      </w:pPr>
      <w:r w:rsidRPr="00535A95">
        <w:rPr>
          <w:b/>
          <w:bCs/>
        </w:rPr>
        <w:t>PHVA</w:t>
      </w:r>
      <w:r w:rsidR="00535A95" w:rsidRPr="00535A95">
        <w:rPr>
          <w:b/>
          <w:bCs/>
        </w:rPr>
        <w:t xml:space="preserve">: </w:t>
      </w:r>
      <w:r w:rsidR="00535A95" w:rsidRPr="00535A95">
        <w:t>Planear, Hacer, Verificar y</w:t>
      </w:r>
      <w:r w:rsidR="00535A95">
        <w:t xml:space="preserve"> Actuar</w:t>
      </w:r>
    </w:p>
    <w:p w14:paraId="636265C5" w14:textId="267BF391" w:rsidR="00A71268" w:rsidRPr="00A71268" w:rsidRDefault="00A71268" w:rsidP="00DE1666">
      <w:pPr>
        <w:spacing w:line="360" w:lineRule="auto"/>
      </w:pPr>
      <w:r>
        <w:rPr>
          <w:b/>
          <w:bCs/>
        </w:rPr>
        <w:t xml:space="preserve">Pág. </w:t>
      </w:r>
      <w:r>
        <w:t>Página</w:t>
      </w:r>
    </w:p>
    <w:p w14:paraId="3F417414" w14:textId="0F7A1B04" w:rsidR="00A71268" w:rsidRPr="00A71268" w:rsidRDefault="00A71268" w:rsidP="00DE1666">
      <w:pPr>
        <w:spacing w:line="360" w:lineRule="auto"/>
      </w:pPr>
      <w:r>
        <w:rPr>
          <w:b/>
          <w:bCs/>
        </w:rPr>
        <w:t xml:space="preserve">Párr. </w:t>
      </w:r>
      <w:r>
        <w:t>Párrafo</w:t>
      </w:r>
    </w:p>
    <w:p w14:paraId="3498A692" w14:textId="076A1252" w:rsidR="00CC47AD" w:rsidRPr="007C7865" w:rsidRDefault="00CC47AD" w:rsidP="00DE1666">
      <w:pPr>
        <w:spacing w:line="360" w:lineRule="auto"/>
      </w:pPr>
      <w:r w:rsidRPr="007C7865">
        <w:rPr>
          <w:b/>
          <w:bCs/>
        </w:rPr>
        <w:t>SG-SST:</w:t>
      </w:r>
      <w:r w:rsidR="00535A95" w:rsidRPr="007C7865">
        <w:rPr>
          <w:b/>
          <w:bCs/>
        </w:rPr>
        <w:t xml:space="preserve"> </w:t>
      </w:r>
      <w:r w:rsidR="007C7865" w:rsidRPr="007C7865">
        <w:t>Sistema de G</w:t>
      </w:r>
      <w:r w:rsidR="007C7865">
        <w:t>estión de la Seguridad y Salud en el Trabajo</w:t>
      </w:r>
    </w:p>
    <w:p w14:paraId="3DAB7A62" w14:textId="26FD538B" w:rsidR="00CB7D56" w:rsidRPr="007C7865" w:rsidRDefault="00CC47AD" w:rsidP="00DE1666">
      <w:pPr>
        <w:spacing w:line="360" w:lineRule="auto"/>
      </w:pPr>
      <w:r w:rsidRPr="007C7865">
        <w:rPr>
          <w:b/>
          <w:bCs/>
        </w:rPr>
        <w:t>SST:</w:t>
      </w:r>
      <w:r w:rsidR="007C7865" w:rsidRPr="007C7865">
        <w:rPr>
          <w:b/>
          <w:bCs/>
        </w:rPr>
        <w:t xml:space="preserve"> </w:t>
      </w:r>
      <w:r w:rsidR="007C7865" w:rsidRPr="007C7865">
        <w:t>Seguridad y S</w:t>
      </w:r>
      <w:r w:rsidR="007C7865">
        <w:t>alud en el trabajo</w:t>
      </w:r>
    </w:p>
    <w:p w14:paraId="4A7271A1" w14:textId="731F4ED9" w:rsidR="00665D2D" w:rsidRPr="008E1233" w:rsidRDefault="00665D2D" w:rsidP="00DE1666">
      <w:pPr>
        <w:spacing w:line="360" w:lineRule="auto"/>
        <w:rPr>
          <w:lang w:val="en-US"/>
        </w:rPr>
      </w:pPr>
      <w:r w:rsidRPr="008E1233">
        <w:rPr>
          <w:b/>
          <w:bCs/>
          <w:lang w:val="en-US"/>
        </w:rPr>
        <w:t>SEM</w:t>
      </w:r>
      <w:r w:rsidR="007C7865" w:rsidRPr="008E1233">
        <w:rPr>
          <w:b/>
          <w:bCs/>
          <w:lang w:val="en-US"/>
        </w:rPr>
        <w:t xml:space="preserve">: </w:t>
      </w:r>
      <w:r w:rsidR="008E1233" w:rsidRPr="008E1233">
        <w:rPr>
          <w:lang w:val="en-US"/>
        </w:rPr>
        <w:t>Sear</w:t>
      </w:r>
      <w:r w:rsidR="008E1233">
        <w:rPr>
          <w:lang w:val="en-US"/>
        </w:rPr>
        <w:t>ch Engine Marketing</w:t>
      </w:r>
    </w:p>
    <w:p w14:paraId="52DEAEB1" w14:textId="73FC2D3F" w:rsidR="00665D2D" w:rsidRPr="008E1233" w:rsidRDefault="00665D2D" w:rsidP="00DE1666">
      <w:pPr>
        <w:spacing w:line="360" w:lineRule="auto"/>
        <w:rPr>
          <w:lang w:val="en-US"/>
        </w:rPr>
      </w:pPr>
      <w:r w:rsidRPr="007C7865">
        <w:rPr>
          <w:b/>
          <w:bCs/>
          <w:lang w:val="en-US"/>
        </w:rPr>
        <w:t>SEO</w:t>
      </w:r>
      <w:r w:rsidR="008E1233">
        <w:rPr>
          <w:b/>
          <w:bCs/>
          <w:lang w:val="en-US"/>
        </w:rPr>
        <w:t xml:space="preserve">: </w:t>
      </w:r>
      <w:r w:rsidR="008E1233">
        <w:rPr>
          <w:lang w:val="en-US"/>
        </w:rPr>
        <w:t xml:space="preserve">Search Engine </w:t>
      </w:r>
      <w:r w:rsidR="00797903">
        <w:rPr>
          <w:lang w:val="en-US"/>
        </w:rPr>
        <w:t>Optimization</w:t>
      </w:r>
    </w:p>
    <w:p w14:paraId="6B5A9974" w14:textId="77777777" w:rsidR="00446C3C" w:rsidRDefault="002D72AB" w:rsidP="00DE1666">
      <w:pPr>
        <w:spacing w:line="360" w:lineRule="auto"/>
      </w:pPr>
      <w:r w:rsidRPr="00797903">
        <w:rPr>
          <w:b/>
          <w:bCs/>
        </w:rPr>
        <w:t>TICs</w:t>
      </w:r>
      <w:r w:rsidR="00797903" w:rsidRPr="00797903">
        <w:rPr>
          <w:b/>
          <w:bCs/>
        </w:rPr>
        <w:t xml:space="preserve">: </w:t>
      </w:r>
      <w:r w:rsidR="00797903" w:rsidRPr="00797903">
        <w:t>Tecnologías de l</w:t>
      </w:r>
      <w:r w:rsidR="00797903">
        <w:t>a Información y las Comunicaciones</w:t>
      </w:r>
      <w:r w:rsidR="00B75DAE">
        <w:t>.</w:t>
      </w:r>
    </w:p>
    <w:p w14:paraId="66FFF2D5" w14:textId="77777777" w:rsidR="00A71268" w:rsidRDefault="00A71268" w:rsidP="00DE1666">
      <w:pPr>
        <w:spacing w:line="360" w:lineRule="auto"/>
      </w:pPr>
    </w:p>
    <w:p w14:paraId="0514EC67" w14:textId="473B9487" w:rsidR="00A71268" w:rsidRPr="00A71268" w:rsidRDefault="00A71268" w:rsidP="00DE1666">
      <w:pPr>
        <w:spacing w:line="360" w:lineRule="auto"/>
        <w:rPr>
          <w:b/>
          <w:bCs/>
        </w:rPr>
        <w:sectPr w:rsidR="00A71268" w:rsidRPr="00A71268" w:rsidSect="0088511A">
          <w:type w:val="continuous"/>
          <w:pgSz w:w="12240" w:h="15840" w:code="1"/>
          <w:pgMar w:top="1440" w:right="1440" w:bottom="1440" w:left="1701" w:header="709" w:footer="709" w:gutter="0"/>
          <w:cols w:space="708"/>
          <w:docGrid w:linePitch="360"/>
        </w:sectPr>
      </w:pPr>
    </w:p>
    <w:p w14:paraId="46F2FC46" w14:textId="3F4F22D9" w:rsidR="0031249D" w:rsidRDefault="005E7E71" w:rsidP="00637D6F">
      <w:pPr>
        <w:pStyle w:val="Ttulo1"/>
      </w:pPr>
      <w:bookmarkStart w:id="4" w:name="_Toc88839041"/>
      <w:r>
        <w:lastRenderedPageBreak/>
        <w:t>RESUMEN</w:t>
      </w:r>
      <w:bookmarkEnd w:id="4"/>
    </w:p>
    <w:p w14:paraId="4122366E" w14:textId="00E268BE" w:rsidR="00CD5565" w:rsidRDefault="00927FD8" w:rsidP="00EB548D">
      <w:pPr>
        <w:ind w:firstLine="284"/>
      </w:pPr>
      <w:r>
        <w:t xml:space="preserve">El Sistema de </w:t>
      </w:r>
      <w:r w:rsidR="00BF76C2">
        <w:t>Gestión de la</w:t>
      </w:r>
      <w:r w:rsidR="00D10024">
        <w:t xml:space="preserve"> </w:t>
      </w:r>
      <w:r>
        <w:t>Seguridad y Salud en el Trabajo es un tema de vital importancia para las empresa</w:t>
      </w:r>
      <w:r w:rsidR="00EB548D">
        <w:t>s</w:t>
      </w:r>
      <w:r w:rsidR="00004C7A">
        <w:t xml:space="preserve"> que </w:t>
      </w:r>
      <w:r w:rsidR="00EB548D">
        <w:t xml:space="preserve">buscan </w:t>
      </w:r>
      <w:r w:rsidR="00004C7A">
        <w:t xml:space="preserve">la excelencia en todos sus procesos, ya que a través del mejoramiento continuo </w:t>
      </w:r>
      <w:r w:rsidR="00E43CB7">
        <w:t xml:space="preserve">que este sistema ofrece, </w:t>
      </w:r>
      <w:r w:rsidR="00F36C42">
        <w:t>logran obtener el rendimiento máximo de todos los recursos</w:t>
      </w:r>
      <w:r w:rsidR="00F6028E">
        <w:t xml:space="preserve"> </w:t>
      </w:r>
      <w:r w:rsidR="00303EF8">
        <w:t xml:space="preserve">humanos, físicos y </w:t>
      </w:r>
      <w:r w:rsidR="00E43CB7">
        <w:t>tecnológicos</w:t>
      </w:r>
      <w:r w:rsidR="00D23F4B">
        <w:t xml:space="preserve"> de </w:t>
      </w:r>
      <w:r w:rsidR="00405351">
        <w:t>la</w:t>
      </w:r>
      <w:r w:rsidR="00D23F4B">
        <w:t xml:space="preserve"> organización</w:t>
      </w:r>
      <w:r w:rsidR="00096364">
        <w:t>. En Colombia</w:t>
      </w:r>
      <w:r w:rsidR="007E1230">
        <w:t xml:space="preserve"> el SG-SST</w:t>
      </w:r>
      <w:r w:rsidR="002A705C">
        <w:t xml:space="preserve"> </w:t>
      </w:r>
      <w:r w:rsidR="00116740">
        <w:t xml:space="preserve">está fundamentado a través del </w:t>
      </w:r>
      <w:r w:rsidR="00563775">
        <w:t>Decreto 1072 de 2015 y la Resolución 0312 de 2019,</w:t>
      </w:r>
      <w:r w:rsidR="00A374DC">
        <w:t xml:space="preserve"> </w:t>
      </w:r>
      <w:r w:rsidR="00ED189B">
        <w:t xml:space="preserve">donde estos ofrecen las pautas para el diseño e implementación </w:t>
      </w:r>
      <w:r w:rsidR="00020F80">
        <w:t>de est</w:t>
      </w:r>
      <w:r w:rsidR="003D10A6">
        <w:t>os sistemas</w:t>
      </w:r>
      <w:r w:rsidR="00020F80">
        <w:t xml:space="preserve"> </w:t>
      </w:r>
      <w:r w:rsidR="00547766">
        <w:t xml:space="preserve">gestión </w:t>
      </w:r>
      <w:r w:rsidR="00020F80">
        <w:t xml:space="preserve">teniendo en cuenta </w:t>
      </w:r>
      <w:r w:rsidR="0073294F">
        <w:t>los están</w:t>
      </w:r>
      <w:r w:rsidR="000E7905">
        <w:t>dares mínimos según el tamaño de la empresa y la actividad económica que realicen</w:t>
      </w:r>
      <w:r w:rsidR="00BB1EB6">
        <w:t xml:space="preserve">. </w:t>
      </w:r>
      <w:r w:rsidR="00051078">
        <w:t xml:space="preserve">Para la empresa Resafe Marketing S.A.S la implementación </w:t>
      </w:r>
      <w:r w:rsidR="006F3F90">
        <w:t>del SG-SST</w:t>
      </w:r>
      <w:r w:rsidR="00026036">
        <w:t xml:space="preserve"> brinda una oportunidad </w:t>
      </w:r>
      <w:r w:rsidR="00D9639C">
        <w:t xml:space="preserve">de organización </w:t>
      </w:r>
      <w:r w:rsidR="00465A39">
        <w:t xml:space="preserve">en todos los temas de seguridad y salud en el trabajo </w:t>
      </w:r>
      <w:r w:rsidR="00825F4C">
        <w:t xml:space="preserve">a través del ciclo PHVA </w:t>
      </w:r>
      <w:r w:rsidR="003C25D4">
        <w:t>y la implementación de todo el sistema de gestión</w:t>
      </w:r>
      <w:r w:rsidR="0099090D">
        <w:t xml:space="preserve">; </w:t>
      </w:r>
      <w:r w:rsidR="00894782">
        <w:t xml:space="preserve">de esta misma manera, </w:t>
      </w:r>
      <w:r w:rsidR="00B14424">
        <w:t>dar cumplim</w:t>
      </w:r>
      <w:r w:rsidR="00370618">
        <w:t>iento a toda la normatividad colombiana</w:t>
      </w:r>
      <w:r w:rsidR="008B752B">
        <w:t xml:space="preserve"> en SST y finalmente generar el bienestar y </w:t>
      </w:r>
      <w:r w:rsidR="00CF7E6E">
        <w:t xml:space="preserve">el adecuado mejoramiento continuo de las condiciones </w:t>
      </w:r>
      <w:r w:rsidR="00FC4761">
        <w:t>seguridad y salud</w:t>
      </w:r>
      <w:r w:rsidR="007C3140">
        <w:t xml:space="preserve"> de los trabajadores.</w:t>
      </w:r>
    </w:p>
    <w:p w14:paraId="759029D9" w14:textId="22B5BA49" w:rsidR="00B75DAE" w:rsidRDefault="0001227B" w:rsidP="00B75DAE">
      <w:pPr>
        <w:ind w:firstLine="284"/>
      </w:pPr>
      <w:r w:rsidRPr="00731A98">
        <w:rPr>
          <w:b/>
          <w:bCs/>
          <w:i/>
          <w:iCs/>
        </w:rPr>
        <w:t>Palabras clave</w:t>
      </w:r>
      <w:r w:rsidRPr="00E21FAA">
        <w:rPr>
          <w:b/>
          <w:bCs/>
        </w:rPr>
        <w:t>:</w:t>
      </w:r>
      <w:r>
        <w:t xml:space="preserve"> Sistema de Gestión de la Seguridad y Salud en</w:t>
      </w:r>
      <w:r w:rsidR="006853CE">
        <w:t xml:space="preserve"> el Trabajo, Ciclo </w:t>
      </w:r>
      <w:r w:rsidR="00A64E25">
        <w:t>PHVA</w:t>
      </w:r>
      <w:r w:rsidR="00C270C7">
        <w:t>, Trabajador</w:t>
      </w:r>
      <w:r w:rsidR="00A7537E">
        <w:t>.</w:t>
      </w:r>
    </w:p>
    <w:p w14:paraId="30B85338" w14:textId="5D4958E8" w:rsidR="00DD4071" w:rsidRPr="00DD4071" w:rsidRDefault="00DD4071" w:rsidP="00B75DAE">
      <w:pPr>
        <w:ind w:firstLine="284"/>
        <w:rPr>
          <w:b/>
          <w:bCs/>
          <w:i/>
          <w:iCs/>
        </w:rPr>
      </w:pPr>
      <w:r>
        <w:rPr>
          <w:b/>
          <w:bCs/>
          <w:i/>
          <w:iCs/>
        </w:rPr>
        <w:t xml:space="preserve">Clasificación JEL: </w:t>
      </w:r>
      <w:r w:rsidRPr="00801D02">
        <w:rPr>
          <w:i/>
          <w:iCs/>
        </w:rPr>
        <w:t xml:space="preserve">I12, </w:t>
      </w:r>
      <w:r w:rsidR="00801D02" w:rsidRPr="00801D02">
        <w:rPr>
          <w:i/>
          <w:iCs/>
        </w:rPr>
        <w:t>J22, J24, J28, J81, J83, Y8</w:t>
      </w:r>
    </w:p>
    <w:p w14:paraId="10275591" w14:textId="77777777" w:rsidR="00B75DAE" w:rsidRDefault="00B75DAE">
      <w:pPr>
        <w:spacing w:line="259" w:lineRule="auto"/>
      </w:pPr>
      <w:r>
        <w:br w:type="page"/>
      </w:r>
    </w:p>
    <w:p w14:paraId="0A4FF055" w14:textId="5F9EFD98" w:rsidR="00CD5565" w:rsidRPr="00A71853" w:rsidRDefault="007E71BF" w:rsidP="00CD5565">
      <w:pPr>
        <w:pStyle w:val="Ttulo1"/>
        <w:rPr>
          <w:lang w:val="en-US"/>
        </w:rPr>
      </w:pPr>
      <w:bookmarkStart w:id="5" w:name="_Toc88839042"/>
      <w:r w:rsidRPr="00A71853">
        <w:rPr>
          <w:lang w:val="en-US"/>
        </w:rPr>
        <w:lastRenderedPageBreak/>
        <w:t>ABSTRAC</w:t>
      </w:r>
      <w:r w:rsidR="0074508B" w:rsidRPr="00A71853">
        <w:rPr>
          <w:lang w:val="en-US"/>
        </w:rPr>
        <w:t>T</w:t>
      </w:r>
      <w:bookmarkEnd w:id="5"/>
    </w:p>
    <w:p w14:paraId="552C6549" w14:textId="1E59CD21" w:rsidR="004C508B" w:rsidRDefault="00204A11" w:rsidP="00A71853">
      <w:pPr>
        <w:ind w:firstLine="284"/>
        <w:rPr>
          <w:lang w:val="en-US"/>
        </w:rPr>
      </w:pPr>
      <w:r w:rsidRPr="00204A11">
        <w:rPr>
          <w:lang w:val="en-US"/>
        </w:rPr>
        <w:t>The Occupational Health and Safety Management System is a topic of vital importance for companies seeking excellence in all their processes, since through the continuous improvement that this system offers, they manage to obtain the maximum performance of all the human, physical and technological resources of the organization. In Colombia the OHS-MS is based on Decree 1072 of 2015 and Resolution 0312 of 2019, where these offer the guidelines for the design and implementation of these management systems, considering the minimum standards according to the size of the company and the economic activity they carry out. For the company Resafe Marketing S.A.S, the implementation of the OHS-MS provides an opportunity for organization in all occupational health and safety issues through the PDCA cycle and the implementation of the entire management system; in the same way, comply with all Colombian regulations on OHS and finally generate the well-being and adequate continuous improvement of the health and safety conditions of the workers.</w:t>
      </w:r>
    </w:p>
    <w:p w14:paraId="4069A0CA" w14:textId="03BB1BE8" w:rsidR="0074508B" w:rsidRDefault="00A71853" w:rsidP="00801D02">
      <w:pPr>
        <w:ind w:firstLine="284"/>
        <w:rPr>
          <w:lang w:val="en-US"/>
        </w:rPr>
      </w:pPr>
      <w:r w:rsidRPr="00D60650">
        <w:rPr>
          <w:b/>
          <w:bCs/>
          <w:i/>
          <w:iCs/>
          <w:lang w:val="en-US"/>
        </w:rPr>
        <w:t>Keywords</w:t>
      </w:r>
      <w:r w:rsidRPr="00E21FAA">
        <w:rPr>
          <w:b/>
          <w:bCs/>
          <w:lang w:val="en-US"/>
        </w:rPr>
        <w:t>:</w:t>
      </w:r>
      <w:r w:rsidRPr="00A71853">
        <w:rPr>
          <w:lang w:val="en-US"/>
        </w:rPr>
        <w:t xml:space="preserve"> Occupational Health and Safety Management System, P</w:t>
      </w:r>
      <w:r w:rsidR="00830CA2">
        <w:rPr>
          <w:lang w:val="en-US"/>
        </w:rPr>
        <w:t>DCA</w:t>
      </w:r>
      <w:r w:rsidRPr="00A71853">
        <w:rPr>
          <w:lang w:val="en-US"/>
        </w:rPr>
        <w:t xml:space="preserve"> </w:t>
      </w:r>
      <w:r w:rsidR="00830CA2">
        <w:rPr>
          <w:lang w:val="en-US"/>
        </w:rPr>
        <w:t>c</w:t>
      </w:r>
      <w:r w:rsidRPr="00A71853">
        <w:rPr>
          <w:lang w:val="en-US"/>
        </w:rPr>
        <w:t>ycle, Worker.</w:t>
      </w:r>
    </w:p>
    <w:p w14:paraId="3B962169" w14:textId="1C6D4FBA" w:rsidR="00801D02" w:rsidRPr="004075EB" w:rsidRDefault="004075EB" w:rsidP="00801D02">
      <w:pPr>
        <w:ind w:firstLine="284"/>
        <w:rPr>
          <w:b/>
          <w:bCs/>
          <w:i/>
          <w:iCs/>
          <w:lang w:val="en-US"/>
        </w:rPr>
      </w:pPr>
      <w:r w:rsidRPr="004075EB">
        <w:rPr>
          <w:b/>
          <w:bCs/>
          <w:i/>
          <w:iCs/>
          <w:lang w:val="en-US"/>
        </w:rPr>
        <w:t>JEL Classification</w:t>
      </w:r>
      <w:r w:rsidR="00801D02" w:rsidRPr="004075EB">
        <w:rPr>
          <w:b/>
          <w:bCs/>
          <w:i/>
          <w:iCs/>
          <w:lang w:val="en-US"/>
        </w:rPr>
        <w:t xml:space="preserve">: </w:t>
      </w:r>
      <w:r w:rsidR="00801D02" w:rsidRPr="004075EB">
        <w:rPr>
          <w:i/>
          <w:iCs/>
          <w:lang w:val="en-US"/>
        </w:rPr>
        <w:t>I12, J22, J24, J28, J81, J83, Y8</w:t>
      </w:r>
    </w:p>
    <w:p w14:paraId="3C2A3DEA" w14:textId="77777777" w:rsidR="00801D02" w:rsidRPr="004075EB" w:rsidRDefault="00801D02" w:rsidP="00801D02">
      <w:pPr>
        <w:ind w:firstLine="284"/>
        <w:rPr>
          <w:lang w:val="en-US"/>
        </w:rPr>
      </w:pPr>
    </w:p>
    <w:p w14:paraId="36472F53" w14:textId="63EF4A7B" w:rsidR="007864D7" w:rsidRPr="004075EB" w:rsidRDefault="007864D7">
      <w:pPr>
        <w:spacing w:line="259" w:lineRule="auto"/>
        <w:rPr>
          <w:lang w:val="en-US"/>
        </w:rPr>
      </w:pPr>
      <w:r w:rsidRPr="004075EB">
        <w:rPr>
          <w:lang w:val="en-US"/>
        </w:rPr>
        <w:br w:type="page"/>
      </w:r>
    </w:p>
    <w:p w14:paraId="10E35495" w14:textId="1ECAA3E4" w:rsidR="0074508B" w:rsidRDefault="0074508B" w:rsidP="0074508B">
      <w:pPr>
        <w:pStyle w:val="Ttulo1"/>
      </w:pPr>
      <w:bookmarkStart w:id="6" w:name="_Toc88839043"/>
      <w:r>
        <w:lastRenderedPageBreak/>
        <w:t>INTRODUCCIÓN</w:t>
      </w:r>
      <w:bookmarkEnd w:id="6"/>
    </w:p>
    <w:p w14:paraId="7FEB07B0" w14:textId="600FF491" w:rsidR="00175076" w:rsidRDefault="008876E7" w:rsidP="00162FB0">
      <w:pPr>
        <w:ind w:firstLine="284"/>
      </w:pPr>
      <w:r>
        <w:t xml:space="preserve">El </w:t>
      </w:r>
      <w:r w:rsidR="00062853">
        <w:t xml:space="preserve">mejoramiento continuo de las organizaciones </w:t>
      </w:r>
      <w:r w:rsidR="00911DEF">
        <w:t>se plantea por medio de la ejecución de sistemas</w:t>
      </w:r>
      <w:r w:rsidR="00473D59">
        <w:t xml:space="preserve"> </w:t>
      </w:r>
      <w:r w:rsidR="00943804">
        <w:t xml:space="preserve">de gestión que permiten </w:t>
      </w:r>
      <w:r w:rsidR="00477843">
        <w:t>abordar todos los procesos que realiza</w:t>
      </w:r>
      <w:r w:rsidR="00D51B97">
        <w:t>n las empresa</w:t>
      </w:r>
      <w:r w:rsidR="00C80ACB">
        <w:t>s</w:t>
      </w:r>
      <w:r w:rsidR="00D51B97">
        <w:t xml:space="preserve"> para el desarrollo de su actividad económica</w:t>
      </w:r>
      <w:r w:rsidR="00C80ACB">
        <w:t xml:space="preserve">. </w:t>
      </w:r>
      <w:r w:rsidR="00170508">
        <w:t>Por medio de estos</w:t>
      </w:r>
      <w:r w:rsidR="007F1948">
        <w:t xml:space="preserve"> se plantea un ciclo </w:t>
      </w:r>
      <w:r w:rsidR="00F82976">
        <w:t>lógico y por etapas que inicia desde la planeación estratégica</w:t>
      </w:r>
      <w:r w:rsidR="00441A0A">
        <w:t xml:space="preserve">, la ejecución de los planes, </w:t>
      </w:r>
      <w:r w:rsidR="000A1453">
        <w:t xml:space="preserve">la evaluación y los planes de mejoramiento </w:t>
      </w:r>
      <w:r w:rsidR="00FC3BA8">
        <w:t>que proponen</w:t>
      </w:r>
      <w:r w:rsidR="00C22DC0">
        <w:t xml:space="preserve"> </w:t>
      </w:r>
      <w:r w:rsidR="00EF5715">
        <w:t xml:space="preserve">acciones correctivas </w:t>
      </w:r>
      <w:r w:rsidR="00497932">
        <w:t>de acuerdo con</w:t>
      </w:r>
      <w:r w:rsidR="00EF5715">
        <w:t xml:space="preserve"> los resultados evaluativos.</w:t>
      </w:r>
      <w:r w:rsidR="00326A68">
        <w:t xml:space="preserve"> </w:t>
      </w:r>
      <w:r w:rsidR="00E47FA0">
        <w:t xml:space="preserve">Estos resultados ayudan a medir el nivel de </w:t>
      </w:r>
      <w:r w:rsidR="00497932">
        <w:t xml:space="preserve">estandarización de </w:t>
      </w:r>
      <w:r w:rsidR="00276E64">
        <w:t>los procesos</w:t>
      </w:r>
      <w:r w:rsidR="000E1C68">
        <w:t>, los cuales</w:t>
      </w:r>
      <w:r w:rsidR="00276E64">
        <w:t xml:space="preserve"> </w:t>
      </w:r>
      <w:r w:rsidR="000E1C68">
        <w:t xml:space="preserve">ayudan </w:t>
      </w:r>
      <w:r w:rsidR="00276E64">
        <w:t xml:space="preserve">a crear mecanismos para sostener </w:t>
      </w:r>
      <w:r w:rsidR="00627F66">
        <w:t xml:space="preserve">la adecuada ejecución de estos sistemas de gestión y a partir </w:t>
      </w:r>
      <w:r w:rsidR="00633FBA">
        <w:t xml:space="preserve">de esta metodología surgen subsistemas </w:t>
      </w:r>
      <w:r w:rsidR="00A62A20">
        <w:t xml:space="preserve">que </w:t>
      </w:r>
      <w:r w:rsidR="00B8327F">
        <w:t xml:space="preserve">logran </w:t>
      </w:r>
      <w:r w:rsidR="004A5944">
        <w:t>la efi</w:t>
      </w:r>
      <w:r w:rsidR="003D78FB">
        <w:t>ciencia</w:t>
      </w:r>
      <w:r w:rsidR="00A94C86">
        <w:t xml:space="preserve">, eficacia y efectividad en el desarrollo productivo de las </w:t>
      </w:r>
      <w:r w:rsidR="00381FCD">
        <w:t>organizaciones.</w:t>
      </w:r>
    </w:p>
    <w:p w14:paraId="00DA094A" w14:textId="258C0D25" w:rsidR="00381FCD" w:rsidRDefault="00381FCD" w:rsidP="00162FB0">
      <w:pPr>
        <w:ind w:firstLine="284"/>
      </w:pPr>
      <w:r>
        <w:t xml:space="preserve">El planteamiento </w:t>
      </w:r>
      <w:r w:rsidR="006F7E93">
        <w:t>de los conceptos de Seguridad y Salud en el Trabajo</w:t>
      </w:r>
      <w:r w:rsidR="00333A88">
        <w:t xml:space="preserve"> s</w:t>
      </w:r>
      <w:r w:rsidR="004A4B24">
        <w:t xml:space="preserve">urgen de </w:t>
      </w:r>
      <w:r w:rsidR="00A95F71">
        <w:t>la evaluación de los procesos productivos</w:t>
      </w:r>
      <w:r w:rsidR="00112389">
        <w:t>,</w:t>
      </w:r>
      <w:r w:rsidR="006B7752">
        <w:t xml:space="preserve"> el análisis del rendimiento de los trabajadores y </w:t>
      </w:r>
      <w:r w:rsidR="0009634E">
        <w:t>el comportamiento de este en el entorno laboral</w:t>
      </w:r>
      <w:r w:rsidR="00112389">
        <w:t xml:space="preserve">. Las preocupaciones </w:t>
      </w:r>
      <w:r w:rsidR="002D4972">
        <w:t xml:space="preserve">por el nivel de accidentalidad y el aumento de las </w:t>
      </w:r>
      <w:r w:rsidR="00410F89">
        <w:t>pérdidas</w:t>
      </w:r>
      <w:r w:rsidR="00C350B5">
        <w:t xml:space="preserve"> de recursos debido a los accidentes de trabajo</w:t>
      </w:r>
      <w:r w:rsidR="00B0633A">
        <w:t xml:space="preserve"> crearon la necesidad de abordar estos temas </w:t>
      </w:r>
      <w:r w:rsidR="001E6781">
        <w:t xml:space="preserve">con mayor recurrencia en las empresas que dedicaban sus esfuerzos </w:t>
      </w:r>
      <w:r w:rsidR="00F87306">
        <w:t xml:space="preserve">a el aumento de la productividad </w:t>
      </w:r>
      <w:r w:rsidR="006145B1">
        <w:t xml:space="preserve">y el rendimiento </w:t>
      </w:r>
      <w:r w:rsidR="0022254B">
        <w:t>de forma segura promoviendo el cuidado de la integridad física y mental de sus trabajadores.</w:t>
      </w:r>
    </w:p>
    <w:p w14:paraId="7AB5D408" w14:textId="5D67470D" w:rsidR="00175076" w:rsidRDefault="00606656" w:rsidP="00175076">
      <w:r>
        <w:tab/>
      </w:r>
      <w:r w:rsidR="001764F9">
        <w:t xml:space="preserve">La implementación de los Sistemas de Gestión de la </w:t>
      </w:r>
      <w:r w:rsidR="00F358D9">
        <w:t xml:space="preserve">Seguridad y Salud en el Trabajo </w:t>
      </w:r>
      <w:r w:rsidR="00C70CD0">
        <w:t xml:space="preserve">ofrecen una solución </w:t>
      </w:r>
      <w:r w:rsidR="00F44C8E">
        <w:t xml:space="preserve">en la integración de </w:t>
      </w:r>
      <w:r w:rsidR="004C0E03">
        <w:t>los</w:t>
      </w:r>
      <w:r w:rsidR="00F44C8E">
        <w:t xml:space="preserve"> dos temas</w:t>
      </w:r>
      <w:r w:rsidR="004C0E03">
        <w:t xml:space="preserve"> </w:t>
      </w:r>
      <w:r w:rsidR="00265A1C">
        <w:t>que lo componen</w:t>
      </w:r>
      <w:r w:rsidR="00627F4C">
        <w:t>, ya que estos sistemas se basan en el desarrollo</w:t>
      </w:r>
      <w:r w:rsidR="00A7437E">
        <w:t xml:space="preserve"> </w:t>
      </w:r>
      <w:r w:rsidR="006B3284">
        <w:t xml:space="preserve">de las actividades por medio </w:t>
      </w:r>
      <w:r w:rsidR="008E084C">
        <w:t xml:space="preserve">de la metodología </w:t>
      </w:r>
      <w:r w:rsidR="001C7AEC">
        <w:t>del ciclo PHVA para el mejoramiento continuo</w:t>
      </w:r>
      <w:r w:rsidR="00BD17C0">
        <w:t xml:space="preserve"> y </w:t>
      </w:r>
      <w:r w:rsidR="00EB3A71">
        <w:t>por medio de esta da soluciones a los temas abordados en la seguridad y salud</w:t>
      </w:r>
      <w:r w:rsidR="00360269">
        <w:t xml:space="preserve"> en las empresas</w:t>
      </w:r>
      <w:r w:rsidR="00350876">
        <w:t xml:space="preserve">. </w:t>
      </w:r>
      <w:r w:rsidR="00FD1A0D">
        <w:t>Es</w:t>
      </w:r>
      <w:r w:rsidR="00CA330C">
        <w:t>te sistema en Colombia está fundamentado en el Decreto</w:t>
      </w:r>
      <w:r w:rsidR="00191A7A">
        <w:t xml:space="preserve"> 1072 de 2015 y </w:t>
      </w:r>
      <w:r w:rsidR="007663F6">
        <w:t xml:space="preserve">su </w:t>
      </w:r>
      <w:r w:rsidR="00A44B1E">
        <w:t>metodolo</w:t>
      </w:r>
      <w:r w:rsidR="000E2400">
        <w:t>gía de diseño e implementación se reglamenta en la Resolución 0312 de 2019</w:t>
      </w:r>
      <w:r w:rsidR="00DC3301">
        <w:t xml:space="preserve">. </w:t>
      </w:r>
      <w:r w:rsidR="00360269">
        <w:t xml:space="preserve">Para </w:t>
      </w:r>
      <w:r w:rsidR="00360269">
        <w:lastRenderedPageBreak/>
        <w:t xml:space="preserve">las empresas </w:t>
      </w:r>
      <w:r w:rsidR="003F4F96">
        <w:t xml:space="preserve">de Colombia el SG-SST es de obligatorio cumplimiento </w:t>
      </w:r>
      <w:r w:rsidR="00215FD6">
        <w:t>sin importar el tamaño de estas</w:t>
      </w:r>
      <w:r w:rsidR="00121BAC">
        <w:t xml:space="preserve"> y su implementación se hace </w:t>
      </w:r>
      <w:r w:rsidR="00BC0092">
        <w:t xml:space="preserve">en tres etapas </w:t>
      </w:r>
      <w:r w:rsidR="00E756E0">
        <w:t>las cuales son: Autoevaluación</w:t>
      </w:r>
      <w:r w:rsidR="002470B1">
        <w:t xml:space="preserve">, </w:t>
      </w:r>
      <w:r w:rsidR="00B953D6">
        <w:t>Plan de mejoramiento</w:t>
      </w:r>
      <w:r w:rsidR="00153C3C">
        <w:t xml:space="preserve"> y la Formulación </w:t>
      </w:r>
      <w:r w:rsidR="002E606C">
        <w:t xml:space="preserve">del Plan de </w:t>
      </w:r>
      <w:r w:rsidR="0001640B">
        <w:t>Trabajo Anual</w:t>
      </w:r>
      <w:r w:rsidR="00285526">
        <w:t>.</w:t>
      </w:r>
    </w:p>
    <w:p w14:paraId="05AA0BAA" w14:textId="412AEC21" w:rsidR="007864D7" w:rsidRDefault="00285526" w:rsidP="00175076">
      <w:r>
        <w:tab/>
      </w:r>
      <w:r w:rsidR="00C422A8">
        <w:t>E</w:t>
      </w:r>
      <w:r w:rsidR="00606592">
        <w:t>l desarrollo del presente proyecto</w:t>
      </w:r>
      <w:r w:rsidR="008033D9">
        <w:t xml:space="preserve"> </w:t>
      </w:r>
      <w:r w:rsidR="00823859">
        <w:t>de Diseño</w:t>
      </w:r>
      <w:r w:rsidR="00B05216">
        <w:t xml:space="preserve"> del Sistema de Gestión de la Seguridad y Salud en el Trabajo para la empresa Resafe Marketing</w:t>
      </w:r>
      <w:r w:rsidR="007F5E51">
        <w:t xml:space="preserve"> </w:t>
      </w:r>
      <w:r w:rsidR="001F0E92">
        <w:t xml:space="preserve">S.A.S </w:t>
      </w:r>
      <w:r w:rsidR="00A51628">
        <w:t xml:space="preserve">se </w:t>
      </w:r>
      <w:r w:rsidR="00A73E9B">
        <w:t xml:space="preserve">realiza </w:t>
      </w:r>
      <w:r w:rsidR="00391125">
        <w:t xml:space="preserve">basado </w:t>
      </w:r>
      <w:r w:rsidR="00E25496">
        <w:t>el concepto metodológico de</w:t>
      </w:r>
      <w:r w:rsidR="00240086">
        <w:t>l ciclo PHVA</w:t>
      </w:r>
      <w:r w:rsidR="00ED14A1">
        <w:t xml:space="preserve"> y al se</w:t>
      </w:r>
      <w:r w:rsidR="00232E21">
        <w:t>r</w:t>
      </w:r>
      <w:r w:rsidR="00ED14A1">
        <w:t xml:space="preserve"> un sistema de gestión</w:t>
      </w:r>
      <w:r w:rsidR="002C4B5F">
        <w:t>,</w:t>
      </w:r>
      <w:r w:rsidR="00ED14A1">
        <w:t xml:space="preserve"> </w:t>
      </w:r>
      <w:r w:rsidR="00120944">
        <w:t xml:space="preserve">sus etapas de </w:t>
      </w:r>
      <w:r w:rsidR="00232E21">
        <w:t>desarrollo</w:t>
      </w:r>
      <w:r w:rsidR="00D33074">
        <w:t xml:space="preserve"> </w:t>
      </w:r>
      <w:r w:rsidR="008F50A2">
        <w:t xml:space="preserve">plantean </w:t>
      </w:r>
      <w:r w:rsidR="00B608AF">
        <w:t>un ciclo de planeación</w:t>
      </w:r>
      <w:r w:rsidR="00066D94">
        <w:t xml:space="preserve">, ejecución, evaluación y </w:t>
      </w:r>
      <w:r w:rsidR="00084288">
        <w:t>pl</w:t>
      </w:r>
      <w:r w:rsidR="00A14597">
        <w:t>an de mejora para lograr cada uno de los objetivos que se propondrán</w:t>
      </w:r>
      <w:r w:rsidR="00900303">
        <w:t xml:space="preserve"> para el diseño.</w:t>
      </w:r>
      <w:r w:rsidR="006F414A">
        <w:t xml:space="preserve"> </w:t>
      </w:r>
      <w:r w:rsidR="00E6416A">
        <w:t xml:space="preserve">Los procedimientos y formatos que se propondrán </w:t>
      </w:r>
      <w:r w:rsidR="00CE5D6F">
        <w:t xml:space="preserve">obedecen </w:t>
      </w:r>
      <w:r w:rsidR="000B3667">
        <w:t xml:space="preserve">a los requerimientos </w:t>
      </w:r>
      <w:r w:rsidR="00F00D2D">
        <w:t>de la Resolución 0312 de 2019</w:t>
      </w:r>
      <w:r w:rsidR="00735100">
        <w:t xml:space="preserve"> y en consecuencia de estos</w:t>
      </w:r>
      <w:r w:rsidR="002F0DB6">
        <w:t xml:space="preserve"> se espera cumplir con la normatividad colombiana </w:t>
      </w:r>
      <w:r w:rsidR="0049755C">
        <w:t>en los temas de Seguridad y Salud en el Trabajo para la empresa.</w:t>
      </w:r>
    </w:p>
    <w:p w14:paraId="26B18415" w14:textId="77777777" w:rsidR="007864D7" w:rsidRDefault="007864D7">
      <w:pPr>
        <w:spacing w:line="259" w:lineRule="auto"/>
      </w:pPr>
      <w:r>
        <w:br w:type="page"/>
      </w:r>
    </w:p>
    <w:p w14:paraId="31627D93" w14:textId="79B39C9F" w:rsidR="00451CF1" w:rsidRPr="00C26088" w:rsidRDefault="00E97FAA" w:rsidP="00637D6F">
      <w:pPr>
        <w:pStyle w:val="Ttulo1"/>
      </w:pPr>
      <w:bookmarkStart w:id="7" w:name="_Toc88839044"/>
      <w:r w:rsidRPr="00C26088">
        <w:lastRenderedPageBreak/>
        <w:t>TÍTULO DE PRÁCTICA</w:t>
      </w:r>
      <w:bookmarkEnd w:id="7"/>
    </w:p>
    <w:p w14:paraId="288345E5" w14:textId="314005D6" w:rsidR="002D0450" w:rsidRPr="00C26088" w:rsidRDefault="00D62D3F" w:rsidP="002F5F6E">
      <w:pPr>
        <w:ind w:firstLine="340"/>
      </w:pPr>
      <w:r w:rsidRPr="00C26088">
        <w:t xml:space="preserve">Diseño del Sistema de Gestión de </w:t>
      </w:r>
      <w:r w:rsidR="008A4E22" w:rsidRPr="00C26088">
        <w:t xml:space="preserve">la </w:t>
      </w:r>
      <w:r w:rsidRPr="00C26088">
        <w:t>S</w:t>
      </w:r>
      <w:r w:rsidR="008A4E22" w:rsidRPr="00C26088">
        <w:t>eguridad y Salud</w:t>
      </w:r>
      <w:r w:rsidRPr="00C26088">
        <w:t xml:space="preserve"> en el Trabajo </w:t>
      </w:r>
      <w:r w:rsidR="00C8080B" w:rsidRPr="00C26088">
        <w:t>SG-SST para la empresa Resafe Marketing</w:t>
      </w:r>
      <w:r w:rsidR="00A021E6" w:rsidRPr="00C26088">
        <w:t xml:space="preserve"> S.A.S</w:t>
      </w:r>
      <w:r w:rsidR="00D11114" w:rsidRPr="00C26088">
        <w:t>.</w:t>
      </w:r>
    </w:p>
    <w:p w14:paraId="786FB35F" w14:textId="30A2B377" w:rsidR="00D11114" w:rsidRPr="00C26088" w:rsidRDefault="00E97FAA" w:rsidP="00637D6F">
      <w:pPr>
        <w:pStyle w:val="Ttulo1"/>
      </w:pPr>
      <w:bookmarkStart w:id="8" w:name="_Toc88839045"/>
      <w:r w:rsidRPr="00C26088">
        <w:t>TEMA DE LA PRÁCTICA</w:t>
      </w:r>
      <w:bookmarkEnd w:id="8"/>
    </w:p>
    <w:p w14:paraId="679A1237" w14:textId="1497D896" w:rsidR="00582A81" w:rsidRPr="00C26088" w:rsidRDefault="00194B8D" w:rsidP="005A5208">
      <w:pPr>
        <w:pStyle w:val="Ttulo2"/>
      </w:pPr>
      <w:bookmarkStart w:id="9" w:name="_Toc88839046"/>
      <w:r w:rsidRPr="00C26088">
        <w:t>SISTEMAS DE GESTIÓN</w:t>
      </w:r>
      <w:bookmarkEnd w:id="9"/>
    </w:p>
    <w:p w14:paraId="728ECEC1" w14:textId="0D026FA4" w:rsidR="006D4C38" w:rsidRDefault="00DE141B" w:rsidP="002F5F6E">
      <w:pPr>
        <w:ind w:firstLine="340"/>
      </w:pPr>
      <w:r w:rsidRPr="00C26088">
        <w:t>Según</w:t>
      </w:r>
      <w:r w:rsidR="00686EFF" w:rsidRPr="00C26088">
        <w:t xml:space="preserve"> como lo plantea</w:t>
      </w:r>
      <w:r w:rsidR="00920BAF" w:rsidRPr="00C26088">
        <w:t>n</w:t>
      </w:r>
      <w:r w:rsidRPr="00C26088">
        <w:t xml:space="preserve"> </w:t>
      </w:r>
      <w:sdt>
        <w:sdtPr>
          <w:id w:val="1735192990"/>
          <w:citation/>
        </w:sdtPr>
        <w:sdtEndPr/>
        <w:sdtContent>
          <w:r w:rsidR="00EF7E46" w:rsidRPr="00C26088">
            <w:fldChar w:fldCharType="begin"/>
          </w:r>
          <w:r w:rsidR="00EF7E46" w:rsidRPr="00C26088">
            <w:instrText xml:space="preserve"> CITATION Cam06 \l 9226 </w:instrText>
          </w:r>
          <w:r w:rsidR="00EF7E46" w:rsidRPr="00C26088">
            <w:fldChar w:fldCharType="separate"/>
          </w:r>
          <w:r w:rsidR="0055277D">
            <w:rPr>
              <w:noProof/>
            </w:rPr>
            <w:t>(Camisón, Cruz, González, 2006)</w:t>
          </w:r>
          <w:r w:rsidR="00EF7E46" w:rsidRPr="00C26088">
            <w:fldChar w:fldCharType="end"/>
          </w:r>
        </w:sdtContent>
      </w:sdt>
      <w:r w:rsidR="00686EFF" w:rsidRPr="00C26088">
        <w:t xml:space="preserve"> </w:t>
      </w:r>
      <w:r w:rsidR="00920BAF" w:rsidRPr="00C26088">
        <w:t xml:space="preserve">quienes hacen referencia a </w:t>
      </w:r>
      <w:r w:rsidR="00093905" w:rsidRPr="00C26088">
        <w:t xml:space="preserve">la </w:t>
      </w:r>
      <w:r w:rsidR="00D63811" w:rsidRPr="00C26088">
        <w:t xml:space="preserve">norma ISO </w:t>
      </w:r>
      <w:r w:rsidR="00C12156" w:rsidRPr="00C26088">
        <w:t>9000.1:</w:t>
      </w:r>
      <w:r w:rsidR="00B26983" w:rsidRPr="00C26088">
        <w:t>1994</w:t>
      </w:r>
      <w:r w:rsidR="006D4C38">
        <w:t>:</w:t>
      </w:r>
    </w:p>
    <w:p w14:paraId="72649156" w14:textId="7D7BD9A5" w:rsidR="00DE141B" w:rsidRPr="006D4C38" w:rsidRDefault="006D4C38" w:rsidP="002F5F6E">
      <w:pPr>
        <w:ind w:firstLine="340"/>
      </w:pPr>
      <w:r>
        <w:t xml:space="preserve">(…) </w:t>
      </w:r>
      <w:r w:rsidR="001E3E28" w:rsidRPr="006D4C38">
        <w:rPr>
          <w:sz w:val="22"/>
        </w:rPr>
        <w:t>un</w:t>
      </w:r>
      <w:r w:rsidR="00590F39" w:rsidRPr="006D4C38">
        <w:rPr>
          <w:sz w:val="22"/>
        </w:rPr>
        <w:t xml:space="preserve"> Sistemas de Gestión </w:t>
      </w:r>
      <w:r w:rsidR="001E3E28" w:rsidRPr="006D4C38">
        <w:rPr>
          <w:sz w:val="22"/>
        </w:rPr>
        <w:t xml:space="preserve">es el conjunto de actividades, estructuras de </w:t>
      </w:r>
      <w:r w:rsidR="00260C5A" w:rsidRPr="006D4C38">
        <w:rPr>
          <w:sz w:val="22"/>
        </w:rPr>
        <w:t xml:space="preserve">organización de </w:t>
      </w:r>
      <w:r w:rsidR="004075EB" w:rsidRPr="006D4C38">
        <w:rPr>
          <w:sz w:val="22"/>
        </w:rPr>
        <w:t>Responsabilidades</w:t>
      </w:r>
      <w:r w:rsidR="00260C5A" w:rsidRPr="006D4C38">
        <w:rPr>
          <w:sz w:val="22"/>
        </w:rPr>
        <w:t xml:space="preserve"> (plasmadas en un organigrama)</w:t>
      </w:r>
      <w:r w:rsidR="00AC7035" w:rsidRPr="006D4C38">
        <w:rPr>
          <w:sz w:val="22"/>
        </w:rPr>
        <w:t>, recursos y capacidades, métodos, tecnologías</w:t>
      </w:r>
      <w:r w:rsidR="000725AB" w:rsidRPr="006D4C38">
        <w:rPr>
          <w:sz w:val="22"/>
        </w:rPr>
        <w:t xml:space="preserve"> (especialmente soporte de información y conocimiento)</w:t>
      </w:r>
      <w:r w:rsidR="00F85CAE" w:rsidRPr="006D4C38">
        <w:rPr>
          <w:sz w:val="22"/>
        </w:rPr>
        <w:t>, procesos, procedimientos</w:t>
      </w:r>
      <w:r w:rsidR="00564AF2" w:rsidRPr="006D4C38">
        <w:rPr>
          <w:sz w:val="22"/>
        </w:rPr>
        <w:t xml:space="preserve">, reglas e instrucciones de trabajo, diseñados para apoyar a la dirección en la conducción </w:t>
      </w:r>
      <w:r w:rsidR="00FA4312" w:rsidRPr="006D4C38">
        <w:rPr>
          <w:sz w:val="22"/>
        </w:rPr>
        <w:t>de la política y los programas de calidad de la organización con el fin de alcanzar</w:t>
      </w:r>
      <w:r w:rsidR="00A52FB8" w:rsidRPr="006D4C38">
        <w:rPr>
          <w:sz w:val="22"/>
        </w:rPr>
        <w:t xml:space="preserve"> de manera eficaz y eficiente los objetivos de calidad establecidos</w:t>
      </w:r>
      <w:r>
        <w:t>. (…) (pág,346).</w:t>
      </w:r>
    </w:p>
    <w:p w14:paraId="385F7A44" w14:textId="6B84533C" w:rsidR="00F07C71" w:rsidRPr="00C26088" w:rsidRDefault="00A758D3" w:rsidP="002F5F6E">
      <w:pPr>
        <w:ind w:firstLine="340"/>
      </w:pPr>
      <w:r w:rsidRPr="00C26088">
        <w:t>En la anterior</w:t>
      </w:r>
      <w:r w:rsidR="001A044F" w:rsidRPr="00C26088">
        <w:t xml:space="preserve"> definición podemos hacer relación con lo que propone </w:t>
      </w:r>
      <w:r w:rsidR="00D463CA" w:rsidRPr="00C26088">
        <w:t xml:space="preserve">el </w:t>
      </w:r>
      <w:r w:rsidR="002A1230" w:rsidRPr="00C26088">
        <w:t>ciclo PHVA (Planear, Hacer, Verificar y Actuar) que son la base principal de los procesos</w:t>
      </w:r>
      <w:r w:rsidR="00D463CA" w:rsidRPr="00C26088">
        <w:t xml:space="preserve"> para la mejora continua</w:t>
      </w:r>
      <w:r w:rsidR="00244B93" w:rsidRPr="00C26088">
        <w:t>;</w:t>
      </w:r>
      <w:r w:rsidR="000B04CE" w:rsidRPr="00C26088">
        <w:t xml:space="preserve"> entonces</w:t>
      </w:r>
      <w:r w:rsidR="00244B93" w:rsidRPr="00C26088">
        <w:t>,</w:t>
      </w:r>
      <w:r w:rsidR="000B04CE" w:rsidRPr="00C26088">
        <w:t xml:space="preserve"> l</w:t>
      </w:r>
      <w:r w:rsidR="00253044" w:rsidRPr="00C26088">
        <w:t xml:space="preserve">os Sistemas de Gestión </w:t>
      </w:r>
      <w:r w:rsidR="000B04CE" w:rsidRPr="00C26088">
        <w:t>son</w:t>
      </w:r>
      <w:r w:rsidR="007D07C7" w:rsidRPr="00C26088">
        <w:t xml:space="preserve"> las actividades </w:t>
      </w:r>
      <w:r w:rsidR="00000474" w:rsidRPr="00C26088">
        <w:t xml:space="preserve">estandarizadas </w:t>
      </w:r>
      <w:r w:rsidR="007D07C7" w:rsidRPr="00C26088">
        <w:t xml:space="preserve">que plantean las organizaciones para llevar </w:t>
      </w:r>
      <w:r w:rsidR="000F2190" w:rsidRPr="00C26088">
        <w:t xml:space="preserve">a cabo </w:t>
      </w:r>
      <w:r w:rsidR="0001353A" w:rsidRPr="00C26088">
        <w:t>su</w:t>
      </w:r>
      <w:r w:rsidR="00F06C36" w:rsidRPr="00C26088">
        <w:t>s procesos productivos de forma organizada</w:t>
      </w:r>
      <w:r w:rsidR="00EC427E" w:rsidRPr="00C26088">
        <w:t xml:space="preserve"> donde todo movimiento e</w:t>
      </w:r>
      <w:r w:rsidR="00995963" w:rsidRPr="00C26088">
        <w:t>s</w:t>
      </w:r>
      <w:r w:rsidR="00EC427E" w:rsidRPr="00C26088">
        <w:t xml:space="preserve"> planeado, </w:t>
      </w:r>
      <w:r w:rsidR="008F3B1B" w:rsidRPr="00C26088">
        <w:t>probado</w:t>
      </w:r>
      <w:r w:rsidR="00995963" w:rsidRPr="00C26088">
        <w:t xml:space="preserve">, </w:t>
      </w:r>
      <w:r w:rsidR="008F3B1B" w:rsidRPr="00C26088">
        <w:t>evaluado</w:t>
      </w:r>
      <w:r w:rsidR="00995963" w:rsidRPr="00C26088">
        <w:t xml:space="preserve"> y corregido</w:t>
      </w:r>
      <w:r w:rsidR="00DE7F79" w:rsidRPr="00C26088">
        <w:t xml:space="preserve"> para mantener un ciclo de mejora continua. </w:t>
      </w:r>
      <w:r w:rsidR="00195C8F" w:rsidRPr="00C26088">
        <w:t xml:space="preserve">Este ciclo se puede </w:t>
      </w:r>
      <w:r w:rsidR="001C1223" w:rsidRPr="00C26088">
        <w:t xml:space="preserve">evaluar bajo el concepto </w:t>
      </w:r>
      <w:r w:rsidR="006D3016" w:rsidRPr="00C26088">
        <w:t xml:space="preserve">que </w:t>
      </w:r>
      <w:r w:rsidR="001C1223" w:rsidRPr="00C26088">
        <w:t xml:space="preserve">propone </w:t>
      </w:r>
      <w:sdt>
        <w:sdtPr>
          <w:id w:val="-497732086"/>
          <w:citation/>
        </w:sdtPr>
        <w:sdtEndPr/>
        <w:sdtContent>
          <w:r w:rsidR="001C1223" w:rsidRPr="00C26088">
            <w:fldChar w:fldCharType="begin"/>
          </w:r>
          <w:r w:rsidR="001C1223" w:rsidRPr="00C26088">
            <w:instrText xml:space="preserve"> CITATION Ber68 \l 9226 </w:instrText>
          </w:r>
          <w:r w:rsidR="001C1223" w:rsidRPr="00C26088">
            <w:fldChar w:fldCharType="separate"/>
          </w:r>
          <w:r w:rsidR="0055277D">
            <w:rPr>
              <w:noProof/>
            </w:rPr>
            <w:t>(Bertalanffy, 1968)</w:t>
          </w:r>
          <w:r w:rsidR="001C1223" w:rsidRPr="00C26088">
            <w:fldChar w:fldCharType="end"/>
          </w:r>
        </w:sdtContent>
      </w:sdt>
      <w:r w:rsidR="00BE007A" w:rsidRPr="00C26088">
        <w:t xml:space="preserve"> donde </w:t>
      </w:r>
      <w:r w:rsidR="00A5542E" w:rsidRPr="00C26088">
        <w:t xml:space="preserve">dice que </w:t>
      </w:r>
      <w:r w:rsidR="00BE007A" w:rsidRPr="00C26088">
        <w:t xml:space="preserve">un sistema es </w:t>
      </w:r>
      <w:r w:rsidR="000C4C76" w:rsidRPr="00C26088">
        <w:t>“</w:t>
      </w:r>
      <w:r w:rsidR="005914C3" w:rsidRPr="00C26088">
        <w:t>un conjunto de elementos en interacci</w:t>
      </w:r>
      <w:r w:rsidR="000C4C76" w:rsidRPr="00C26088">
        <w:t>ón”</w:t>
      </w:r>
      <w:r w:rsidR="00C7042B" w:rsidRPr="00C26088">
        <w:t xml:space="preserve">. </w:t>
      </w:r>
      <w:r w:rsidR="00A5542E" w:rsidRPr="00C26088">
        <w:t xml:space="preserve">El ciclo PHVA es exactamente </w:t>
      </w:r>
      <w:r w:rsidR="00A5542E" w:rsidRPr="00C26088">
        <w:lastRenderedPageBreak/>
        <w:t>eso</w:t>
      </w:r>
      <w:r w:rsidR="003806BC" w:rsidRPr="00C26088">
        <w:t xml:space="preserve">, un sistema, el cual por su significancia </w:t>
      </w:r>
      <w:r w:rsidR="00CD414D" w:rsidRPr="00C26088">
        <w:t>y alcance debe ser gestionado</w:t>
      </w:r>
      <w:r w:rsidR="00734639" w:rsidRPr="00C26088">
        <w:t xml:space="preserve"> para obtener un </w:t>
      </w:r>
      <w:r w:rsidR="006C58C9" w:rsidRPr="00C26088">
        <w:t>resultado</w:t>
      </w:r>
      <w:r w:rsidR="00570359" w:rsidRPr="00C26088">
        <w:t xml:space="preserve"> que dará las bases para la toma de decisiones</w:t>
      </w:r>
      <w:r w:rsidR="006013EE" w:rsidRPr="00C26088">
        <w:t>.</w:t>
      </w:r>
    </w:p>
    <w:p w14:paraId="64E2D28D" w14:textId="27DCEA40" w:rsidR="004A5EB3" w:rsidRPr="00C26088" w:rsidRDefault="004A5EB3" w:rsidP="002F5F6E">
      <w:pPr>
        <w:ind w:firstLine="340"/>
      </w:pPr>
      <w:r w:rsidRPr="00C26088">
        <w:t xml:space="preserve">En </w:t>
      </w:r>
      <w:r w:rsidR="00DD5680" w:rsidRPr="00C26088">
        <w:t xml:space="preserve">conclusión, un </w:t>
      </w:r>
      <w:r w:rsidR="00AC39D9" w:rsidRPr="00C26088">
        <w:t>S</w:t>
      </w:r>
      <w:r w:rsidR="00DD5680" w:rsidRPr="00C26088">
        <w:t xml:space="preserve">istema de </w:t>
      </w:r>
      <w:r w:rsidR="00AC39D9" w:rsidRPr="00C26088">
        <w:t>G</w:t>
      </w:r>
      <w:r w:rsidR="00DD5680" w:rsidRPr="00C26088">
        <w:t xml:space="preserve">estión </w:t>
      </w:r>
      <w:r w:rsidR="00092913" w:rsidRPr="00C26088">
        <w:t xml:space="preserve">será un conjunto de actividades relacionadas </w:t>
      </w:r>
      <w:r w:rsidR="00E07E5D" w:rsidRPr="00C26088">
        <w:t xml:space="preserve">entre </w:t>
      </w:r>
      <w:r w:rsidR="00E60C9D" w:rsidRPr="00C26088">
        <w:t>sí</w:t>
      </w:r>
      <w:r w:rsidR="009A64A4" w:rsidRPr="00C26088">
        <w:t xml:space="preserve"> </w:t>
      </w:r>
      <w:r w:rsidR="003B7A29" w:rsidRPr="00C26088">
        <w:t>para determinar el éxito de un proceso</w:t>
      </w:r>
      <w:r w:rsidR="00EF63AC" w:rsidRPr="00C26088">
        <w:t xml:space="preserve"> </w:t>
      </w:r>
      <w:r w:rsidR="00565EB8" w:rsidRPr="00C26088">
        <w:t>en constante cambio</w:t>
      </w:r>
      <w:r w:rsidR="00AC39D9" w:rsidRPr="00C26088">
        <w:t>,</w:t>
      </w:r>
      <w:r w:rsidR="006649D0" w:rsidRPr="00C26088">
        <w:t xml:space="preserve"> con estándares mínimos</w:t>
      </w:r>
      <w:r w:rsidR="00607132" w:rsidRPr="00C26088">
        <w:t xml:space="preserve"> para la generación de valor.</w:t>
      </w:r>
      <w:r w:rsidR="006649D0" w:rsidRPr="00C26088">
        <w:t xml:space="preserve"> </w:t>
      </w:r>
    </w:p>
    <w:p w14:paraId="44DD47BC" w14:textId="3A52520E" w:rsidR="00D33948" w:rsidRPr="00C26088" w:rsidRDefault="00194B8D" w:rsidP="005A5208">
      <w:pPr>
        <w:pStyle w:val="Ttulo2"/>
      </w:pPr>
      <w:bookmarkStart w:id="10" w:name="_Toc88839047"/>
      <w:r w:rsidRPr="00C26088">
        <w:t>SEGURIDAD Y SALUD EN EL TRABAJO</w:t>
      </w:r>
      <w:bookmarkEnd w:id="10"/>
    </w:p>
    <w:p w14:paraId="61A4536B" w14:textId="77777777" w:rsidR="00ED7A72" w:rsidRDefault="005D4EA5" w:rsidP="00061D84">
      <w:pPr>
        <w:ind w:left="284" w:firstLine="56"/>
      </w:pPr>
      <w:r w:rsidRPr="00C26088">
        <w:t>En el Artículo 1°</w:t>
      </w:r>
      <w:r w:rsidR="004936EB" w:rsidRPr="00C26088">
        <w:t xml:space="preserve"> de la Ley 1562 de 201</w:t>
      </w:r>
      <w:r w:rsidR="00513C41" w:rsidRPr="00C26088">
        <w:t xml:space="preserve">2, Definiciones, </w:t>
      </w:r>
      <w:r w:rsidR="00E8226E" w:rsidRPr="00C26088">
        <w:t>dice</w:t>
      </w:r>
      <w:r w:rsidR="00ED7A72">
        <w:t>:</w:t>
      </w:r>
    </w:p>
    <w:p w14:paraId="45E0F1AB" w14:textId="2B0FEBF4" w:rsidR="00061D84" w:rsidRDefault="00ED7A72" w:rsidP="00ED7A72">
      <w:pPr>
        <w:ind w:left="284"/>
      </w:pPr>
      <w:r w:rsidRPr="00ED7A72">
        <w:rPr>
          <w:sz w:val="22"/>
        </w:rPr>
        <w:t>“</w:t>
      </w:r>
      <w:r w:rsidR="00300C6F" w:rsidRPr="00ED7A72">
        <w:rPr>
          <w:sz w:val="22"/>
        </w:rPr>
        <w:t xml:space="preserve">Seguridad y Salud en el Trabajo </w:t>
      </w:r>
      <w:r w:rsidR="00E8226E" w:rsidRPr="00ED7A72">
        <w:rPr>
          <w:sz w:val="22"/>
        </w:rPr>
        <w:t xml:space="preserve">es una disciplina que trata de la prevención </w:t>
      </w:r>
      <w:r w:rsidR="00D37678" w:rsidRPr="00ED7A72">
        <w:rPr>
          <w:sz w:val="22"/>
        </w:rPr>
        <w:t xml:space="preserve">de las lesiones y enfermedades causadas por las condiciones de trabajo, y de la </w:t>
      </w:r>
      <w:r w:rsidR="00EF089A" w:rsidRPr="00ED7A72">
        <w:rPr>
          <w:sz w:val="22"/>
        </w:rPr>
        <w:t>protección y promoción de la salud de los trabajadores</w:t>
      </w:r>
      <w:r w:rsidRPr="00ED7A72">
        <w:rPr>
          <w:sz w:val="22"/>
        </w:rPr>
        <w:t>”</w:t>
      </w:r>
      <w:r>
        <w:t>.</w:t>
      </w:r>
      <w:r w:rsidR="00EF089A" w:rsidRPr="00C26088">
        <w:t xml:space="preserve"> </w:t>
      </w:r>
      <w:sdt>
        <w:sdtPr>
          <w:id w:val="334123546"/>
          <w:citation/>
        </w:sdtPr>
        <w:sdtEndPr/>
        <w:sdtContent>
          <w:r w:rsidR="00EF089A" w:rsidRPr="00C26088">
            <w:fldChar w:fldCharType="begin"/>
          </w:r>
          <w:r w:rsidR="00EE19E2">
            <w:instrText xml:space="preserve">CITATION Min12 \p 1 \l 9226 </w:instrText>
          </w:r>
          <w:r w:rsidR="00EF089A" w:rsidRPr="00C26088">
            <w:fldChar w:fldCharType="separate"/>
          </w:r>
          <w:r w:rsidR="0055277D">
            <w:rPr>
              <w:noProof/>
            </w:rPr>
            <w:t>(Ministerio de Salud Y Protección Social, 2012, pág. 1)</w:t>
          </w:r>
          <w:r w:rsidR="00EF089A" w:rsidRPr="00C26088">
            <w:fldChar w:fldCharType="end"/>
          </w:r>
        </w:sdtContent>
      </w:sdt>
      <w:r w:rsidR="00615B44" w:rsidRPr="00C26088">
        <w:t xml:space="preserve">. </w:t>
      </w:r>
    </w:p>
    <w:p w14:paraId="0BF26589" w14:textId="74DF8D73" w:rsidR="00ED7A72" w:rsidRDefault="00FE2A21" w:rsidP="002F5F6E">
      <w:pPr>
        <w:ind w:firstLine="340"/>
      </w:pPr>
      <w:r w:rsidRPr="00C26088">
        <w:t xml:space="preserve">En esta definición </w:t>
      </w:r>
      <w:r w:rsidR="00733AF8" w:rsidRPr="00C26088">
        <w:t xml:space="preserve">abarca todos los temas en salud que tienen que ver con las condiciones físicas, </w:t>
      </w:r>
      <w:r w:rsidR="009D6169" w:rsidRPr="00C26088">
        <w:t xml:space="preserve">mentales y sociales a las que se enfrenta un trabajador y el medio ambiente donde desarrolla sus </w:t>
      </w:r>
      <w:r w:rsidR="001459F0" w:rsidRPr="00C26088">
        <w:t>actividades</w:t>
      </w:r>
      <w:r w:rsidR="00350F6C" w:rsidRPr="00C26088">
        <w:t>,</w:t>
      </w:r>
      <w:r w:rsidR="001459F0" w:rsidRPr="00C26088">
        <w:t xml:space="preserve"> las cuales deberán ser acondicionadas </w:t>
      </w:r>
      <w:r w:rsidR="002C378C" w:rsidRPr="00C26088">
        <w:t>para la prevalencia de sus derechos constitucionales.</w:t>
      </w:r>
      <w:r w:rsidR="003842C0" w:rsidRPr="00C26088">
        <w:t xml:space="preserve"> </w:t>
      </w:r>
      <w:r w:rsidR="008C5654" w:rsidRPr="00C26088">
        <w:t>Según las</w:t>
      </w:r>
      <w:r w:rsidR="003842C0" w:rsidRPr="00C26088">
        <w:t xml:space="preserve"> </w:t>
      </w:r>
      <w:sdt>
        <w:sdtPr>
          <w:id w:val="712006049"/>
          <w:citation/>
        </w:sdtPr>
        <w:sdtEndPr/>
        <w:sdtContent>
          <w:r w:rsidR="003842C0" w:rsidRPr="00C26088">
            <w:fldChar w:fldCharType="begin"/>
          </w:r>
          <w:r w:rsidR="003842C0" w:rsidRPr="00C26088">
            <w:instrText xml:space="preserve"> CITATION NTC07 \l 9226 </w:instrText>
          </w:r>
          <w:r w:rsidR="003842C0" w:rsidRPr="00C26088">
            <w:fldChar w:fldCharType="separate"/>
          </w:r>
          <w:r w:rsidR="0055277D">
            <w:rPr>
              <w:noProof/>
            </w:rPr>
            <w:t>(NTC OHSAS, 2007)</w:t>
          </w:r>
          <w:r w:rsidR="003842C0" w:rsidRPr="00C26088">
            <w:fldChar w:fldCharType="end"/>
          </w:r>
        </w:sdtContent>
      </w:sdt>
      <w:r w:rsidR="008C5654" w:rsidRPr="00C26088">
        <w:t xml:space="preserve"> </w:t>
      </w:r>
      <w:r w:rsidR="00ED7A72">
        <w:t>dice que son:</w:t>
      </w:r>
    </w:p>
    <w:p w14:paraId="2A28FB88" w14:textId="39B28679" w:rsidR="00ED7A72" w:rsidRPr="00ED7A72" w:rsidRDefault="00ED7A72" w:rsidP="00ED7A72">
      <w:pPr>
        <w:ind w:left="284"/>
        <w:rPr>
          <w:sz w:val="22"/>
        </w:rPr>
      </w:pPr>
      <w:r w:rsidRPr="00ED7A72">
        <w:rPr>
          <w:sz w:val="22"/>
        </w:rPr>
        <w:t>“L</w:t>
      </w:r>
      <w:r w:rsidR="00A3455A" w:rsidRPr="00ED7A72">
        <w:rPr>
          <w:sz w:val="22"/>
        </w:rPr>
        <w:t>as c</w:t>
      </w:r>
      <w:r w:rsidR="004F22AC" w:rsidRPr="00ED7A72">
        <w:rPr>
          <w:sz w:val="22"/>
        </w:rPr>
        <w:t>ondiciones y factores que afectan o pueden afectar la salud y la seguridad de los empleados u otros trabajadores (incluidos los trabajadores temporales y personal por contrato), visitantes o cualquier otra persona en el lugar de trabajo</w:t>
      </w:r>
      <w:r w:rsidRPr="00ED7A72">
        <w:rPr>
          <w:sz w:val="22"/>
        </w:rPr>
        <w:t>”</w:t>
      </w:r>
      <w:r w:rsidR="00A3455A" w:rsidRPr="00ED7A72">
        <w:rPr>
          <w:sz w:val="22"/>
        </w:rPr>
        <w:t>.</w:t>
      </w:r>
      <w:r w:rsidR="00AA2DC7" w:rsidRPr="00ED7A72">
        <w:rPr>
          <w:sz w:val="22"/>
        </w:rPr>
        <w:t xml:space="preserve"> </w:t>
      </w:r>
      <w:r w:rsidR="007F2D8C">
        <w:rPr>
          <w:sz w:val="22"/>
        </w:rPr>
        <w:t>(</w:t>
      </w:r>
      <w:r w:rsidR="00B12457">
        <w:rPr>
          <w:sz w:val="22"/>
        </w:rPr>
        <w:t>p.3).</w:t>
      </w:r>
    </w:p>
    <w:p w14:paraId="257776B5" w14:textId="711ABF47" w:rsidR="0026148E" w:rsidRPr="00C26088" w:rsidRDefault="00AA2DC7" w:rsidP="002F5F6E">
      <w:pPr>
        <w:ind w:firstLine="340"/>
      </w:pPr>
      <w:r w:rsidRPr="00C26088">
        <w:t xml:space="preserve">Como se puede apreciar </w:t>
      </w:r>
      <w:r w:rsidR="00163D39" w:rsidRPr="00C26088">
        <w:t xml:space="preserve">en </w:t>
      </w:r>
      <w:r w:rsidRPr="00C26088">
        <w:t>esta definición</w:t>
      </w:r>
      <w:r w:rsidR="00163D39" w:rsidRPr="00C26088">
        <w:t>, son las condiciones y factores</w:t>
      </w:r>
      <w:r w:rsidR="00B747D9" w:rsidRPr="00C26088">
        <w:t xml:space="preserve"> que</w:t>
      </w:r>
      <w:r w:rsidRPr="00C26088">
        <w:t xml:space="preserve"> abarca</w:t>
      </w:r>
      <w:r w:rsidR="00B747D9" w:rsidRPr="00C26088">
        <w:t>n</w:t>
      </w:r>
      <w:r w:rsidRPr="00C26088">
        <w:t xml:space="preserve"> incluso a las personas </w:t>
      </w:r>
      <w:r w:rsidR="00A10F87" w:rsidRPr="00C26088">
        <w:t>que no pertenecen a las organizaciones</w:t>
      </w:r>
      <w:r w:rsidR="00B747D9" w:rsidRPr="00C26088">
        <w:t xml:space="preserve">, esto nos supone que se debe hablar </w:t>
      </w:r>
      <w:r w:rsidR="00FE7036" w:rsidRPr="00C26088">
        <w:t>de condiciones y sitios seguros</w:t>
      </w:r>
      <w:r w:rsidR="00FF39D9" w:rsidRPr="00C26088">
        <w:t xml:space="preserve"> para todas las personas </w:t>
      </w:r>
      <w:r w:rsidR="008E26C2" w:rsidRPr="00C26088">
        <w:t>que se encuentren en las instalaciones</w:t>
      </w:r>
      <w:r w:rsidR="00556B24" w:rsidRPr="00C26088">
        <w:t xml:space="preserve"> en cualquier momento</w:t>
      </w:r>
      <w:r w:rsidR="004C32E9" w:rsidRPr="00C26088">
        <w:t>.</w:t>
      </w:r>
    </w:p>
    <w:p w14:paraId="465E823F" w14:textId="354305E8" w:rsidR="00ED7A72" w:rsidRDefault="00096089" w:rsidP="00ED7A72">
      <w:pPr>
        <w:ind w:left="284"/>
      </w:pPr>
      <w:r w:rsidRPr="00ED7A72">
        <w:rPr>
          <w:sz w:val="22"/>
        </w:rPr>
        <w:lastRenderedPageBreak/>
        <w:t>La Organización Internacional del Trabajo</w:t>
      </w:r>
      <w:r w:rsidR="00F354DA" w:rsidRPr="00ED7A72">
        <w:rPr>
          <w:sz w:val="22"/>
        </w:rPr>
        <w:t xml:space="preserve"> OIT</w:t>
      </w:r>
      <w:r w:rsidR="0006446F" w:rsidRPr="00ED7A72">
        <w:rPr>
          <w:sz w:val="22"/>
        </w:rPr>
        <w:t xml:space="preserve"> </w:t>
      </w:r>
      <w:r w:rsidR="00513E36" w:rsidRPr="00ED7A72">
        <w:rPr>
          <w:sz w:val="22"/>
        </w:rPr>
        <w:t xml:space="preserve">en su constitución </w:t>
      </w:r>
      <w:r w:rsidR="003E5BED" w:rsidRPr="00ED7A72">
        <w:rPr>
          <w:sz w:val="22"/>
        </w:rPr>
        <w:t xml:space="preserve">establece el </w:t>
      </w:r>
      <w:r w:rsidR="003D4E46" w:rsidRPr="00ED7A72">
        <w:rPr>
          <w:sz w:val="22"/>
        </w:rPr>
        <w:t>principio de que los trabajadores deben estar protegidos contra las enfermedades en general o las enfermedades profesionales y los accidentes resultantes de su trabajo</w:t>
      </w:r>
      <w:r w:rsidR="00ED7A72">
        <w:rPr>
          <w:sz w:val="22"/>
        </w:rPr>
        <w:t>.</w:t>
      </w:r>
      <w:r w:rsidR="00342036" w:rsidRPr="00C26088">
        <w:t xml:space="preserve"> </w:t>
      </w:r>
      <w:sdt>
        <w:sdtPr>
          <w:id w:val="-1258667961"/>
          <w:citation/>
        </w:sdtPr>
        <w:sdtEndPr/>
        <w:sdtContent>
          <w:r w:rsidR="00342036" w:rsidRPr="00C26088">
            <w:fldChar w:fldCharType="begin"/>
          </w:r>
          <w:r w:rsidR="00342036" w:rsidRPr="00C26088">
            <w:instrText xml:space="preserve"> CITATION OIT \l 9226 </w:instrText>
          </w:r>
          <w:r w:rsidR="00342036" w:rsidRPr="00C26088">
            <w:fldChar w:fldCharType="separate"/>
          </w:r>
          <w:r w:rsidR="0055277D">
            <w:rPr>
              <w:noProof/>
            </w:rPr>
            <w:t>(OIT, s.f.)</w:t>
          </w:r>
          <w:r w:rsidR="00342036" w:rsidRPr="00C26088">
            <w:fldChar w:fldCharType="end"/>
          </w:r>
        </w:sdtContent>
      </w:sdt>
      <w:r w:rsidR="00342036" w:rsidRPr="00C26088">
        <w:t>.</w:t>
      </w:r>
      <w:r w:rsidR="00240C77" w:rsidRPr="00C26088">
        <w:t xml:space="preserve"> </w:t>
      </w:r>
    </w:p>
    <w:p w14:paraId="22998A5B" w14:textId="2D17080C" w:rsidR="00BC751C" w:rsidRPr="00C26088" w:rsidRDefault="00BA17BE" w:rsidP="002F5F6E">
      <w:pPr>
        <w:ind w:firstLine="340"/>
      </w:pPr>
      <w:r w:rsidRPr="00C26088">
        <w:t xml:space="preserve">La evolución </w:t>
      </w:r>
      <w:r w:rsidR="001850F2" w:rsidRPr="00C26088">
        <w:t xml:space="preserve">industrial mostró durante toda su historia </w:t>
      </w:r>
      <w:r w:rsidR="00EF5467" w:rsidRPr="00C26088">
        <w:t>lo peligroso que puede llegar a ser trabajar en condiciones y sitios inseguros</w:t>
      </w:r>
      <w:r w:rsidR="00DF7F1E" w:rsidRPr="00C26088">
        <w:t xml:space="preserve">, ya que los accidentes laborales han cobrado millones de </w:t>
      </w:r>
      <w:r w:rsidR="0022325F" w:rsidRPr="00C26088">
        <w:t>víctimas</w:t>
      </w:r>
      <w:r w:rsidR="004464E0" w:rsidRPr="00C26088">
        <w:t xml:space="preserve"> mortales y </w:t>
      </w:r>
      <w:r w:rsidR="001D1BDE" w:rsidRPr="00C26088">
        <w:t>muchas más con las secuelas que dejan estos;</w:t>
      </w:r>
      <w:r w:rsidR="0022325F" w:rsidRPr="00C26088">
        <w:t xml:space="preserve"> </w:t>
      </w:r>
      <w:r w:rsidR="00C15992" w:rsidRPr="00C26088">
        <w:t>por este motivo</w:t>
      </w:r>
      <w:r w:rsidR="0022325F" w:rsidRPr="00C26088">
        <w:t xml:space="preserve"> </w:t>
      </w:r>
      <w:r w:rsidR="0010362F" w:rsidRPr="00C26088">
        <w:t>los temas de Seguridad y Salud en el Trabajo se vienen tratando desde hace muchos años</w:t>
      </w:r>
      <w:r w:rsidR="007F6462" w:rsidRPr="00C26088">
        <w:t>, aunque no ha sido suficiente el esfuer</w:t>
      </w:r>
      <w:r w:rsidR="00D36D33" w:rsidRPr="00C26088">
        <w:t>zo, cada vez más se crean normas y leyes que buscan reducir estas estadísticas</w:t>
      </w:r>
      <w:r w:rsidR="00BC24D2" w:rsidRPr="00C26088">
        <w:t xml:space="preserve"> así como lo afirma la </w:t>
      </w:r>
      <w:sdt>
        <w:sdtPr>
          <w:id w:val="1983732523"/>
          <w:citation/>
        </w:sdtPr>
        <w:sdtEndPr/>
        <w:sdtContent>
          <w:r w:rsidR="00BC24D2" w:rsidRPr="00C26088">
            <w:fldChar w:fldCharType="begin"/>
          </w:r>
          <w:r w:rsidR="00BC24D2" w:rsidRPr="00C26088">
            <w:instrText xml:space="preserve"> CITATION OIT \l 9226 </w:instrText>
          </w:r>
          <w:r w:rsidR="00BC24D2" w:rsidRPr="00C26088">
            <w:fldChar w:fldCharType="separate"/>
          </w:r>
          <w:r w:rsidR="0055277D">
            <w:rPr>
              <w:noProof/>
            </w:rPr>
            <w:t>(OIT, s.f.)</w:t>
          </w:r>
          <w:r w:rsidR="00BC24D2" w:rsidRPr="00C26088">
            <w:fldChar w:fldCharType="end"/>
          </w:r>
        </w:sdtContent>
      </w:sdt>
      <w:r w:rsidR="00417A90" w:rsidRPr="00C26088">
        <w:t xml:space="preserve"> cuando dice que cada año se producen 2,7 millones de muertes relacionadas </w:t>
      </w:r>
      <w:r w:rsidR="0020017B" w:rsidRPr="00C26088">
        <w:t>con el trabajo, de las cuales 2,4 millones están relacionadas con enfermedades profesionales</w:t>
      </w:r>
      <w:r w:rsidR="007F5BBF">
        <w:t>.(parr,1)</w:t>
      </w:r>
      <w:r w:rsidR="009140E0" w:rsidRPr="00C26088">
        <w:t xml:space="preserve">; para esto la OIT </w:t>
      </w:r>
      <w:r w:rsidR="00D10797" w:rsidRPr="00C26088">
        <w:t xml:space="preserve">desde su creación </w:t>
      </w:r>
      <w:r w:rsidR="009140E0" w:rsidRPr="00C26088">
        <w:t>ha propuesto</w:t>
      </w:r>
      <w:r w:rsidR="00CD4716" w:rsidRPr="00C26088">
        <w:t xml:space="preserve"> planes de acción, creación de cultura organizacional </w:t>
      </w:r>
      <w:r w:rsidR="00EE6BC1" w:rsidRPr="00C26088">
        <w:t xml:space="preserve">con vista a la prevención y reducción del riesgo, </w:t>
      </w:r>
      <w:r w:rsidR="00913EE6" w:rsidRPr="00C26088">
        <w:t xml:space="preserve">reglas y normas para el desarrollo de SG-SST, </w:t>
      </w:r>
      <w:r w:rsidR="00133A44" w:rsidRPr="00C26088">
        <w:t xml:space="preserve">estudios y </w:t>
      </w:r>
      <w:r w:rsidR="00F86C7F" w:rsidRPr="00C26088">
        <w:t xml:space="preserve">muchos más factores que ayuden a mejorar la Seguridad y Salud de </w:t>
      </w:r>
      <w:r w:rsidR="005C30EA" w:rsidRPr="00C26088">
        <w:t>los Trabajadores.</w:t>
      </w:r>
    </w:p>
    <w:p w14:paraId="77F376DC" w14:textId="4B0DFA11" w:rsidR="005C30EA" w:rsidRPr="00C26088" w:rsidRDefault="00861658" w:rsidP="002F5F6E">
      <w:pPr>
        <w:ind w:firstLine="340"/>
      </w:pPr>
      <w:r w:rsidRPr="00C26088">
        <w:t>En Colombia</w:t>
      </w:r>
      <w:r w:rsidR="00F91F7C" w:rsidRPr="00C26088">
        <w:t xml:space="preserve"> la reducción de estos indicadores se volvió de obligatoriedad </w:t>
      </w:r>
      <w:r w:rsidR="00EF6F72" w:rsidRPr="00C26088">
        <w:t xml:space="preserve">donde a través de </w:t>
      </w:r>
      <w:r w:rsidR="005E6672" w:rsidRPr="00C26088">
        <w:t xml:space="preserve">las leyes y decretos se busca la creación de instituciones que ayuden </w:t>
      </w:r>
      <w:r w:rsidR="00103615" w:rsidRPr="00C26088">
        <w:t xml:space="preserve">a reducir y regular los riesgos asociados al trabajo, </w:t>
      </w:r>
      <w:r w:rsidR="006C29EA" w:rsidRPr="00C26088">
        <w:t xml:space="preserve">normas que ayuden a la prevención </w:t>
      </w:r>
      <w:r w:rsidR="007A41D2" w:rsidRPr="00C26088">
        <w:t xml:space="preserve">e instituciones que aseguren la integridad física y mental de los trabajadores como se puede </w:t>
      </w:r>
      <w:r w:rsidR="00B17DD8" w:rsidRPr="00C26088">
        <w:t xml:space="preserve">ver en </w:t>
      </w:r>
      <w:r w:rsidR="008C4540" w:rsidRPr="00C26088">
        <w:t xml:space="preserve">la Ley 100 de 1993, </w:t>
      </w:r>
      <w:r w:rsidR="00B17DD8" w:rsidRPr="00C26088">
        <w:t>el Decreto Ley 1295</w:t>
      </w:r>
      <w:r w:rsidR="00B37582" w:rsidRPr="00C26088">
        <w:t xml:space="preserve"> de 1994, </w:t>
      </w:r>
      <w:r w:rsidR="002A7ECB" w:rsidRPr="00C26088">
        <w:t>la Ley 1562 de 2012</w:t>
      </w:r>
      <w:r w:rsidR="00DB6C43" w:rsidRPr="00C26088">
        <w:t>, la Ley 1072 de 2015</w:t>
      </w:r>
      <w:r w:rsidR="00AE110B" w:rsidRPr="00C26088">
        <w:t xml:space="preserve">, </w:t>
      </w:r>
      <w:r w:rsidR="00DB6C43" w:rsidRPr="00C26088">
        <w:t>la Resolución 0312 de 2019</w:t>
      </w:r>
      <w:r w:rsidR="00AE110B" w:rsidRPr="00C26088">
        <w:t>, entre</w:t>
      </w:r>
      <w:r w:rsidR="00193884" w:rsidRPr="00C26088">
        <w:t xml:space="preserve"> otras </w:t>
      </w:r>
      <w:r w:rsidR="001B6B17" w:rsidRPr="00C26088">
        <w:t xml:space="preserve">leyes y decretos </w:t>
      </w:r>
      <w:r w:rsidR="00193884" w:rsidRPr="00C26088">
        <w:t>que se suman a la actualización y mejora continua en los temas relacionados</w:t>
      </w:r>
      <w:r w:rsidR="001B6B17" w:rsidRPr="00C26088">
        <w:t xml:space="preserve"> con </w:t>
      </w:r>
      <w:r w:rsidR="00DF25C6" w:rsidRPr="00C26088">
        <w:t>SST y la implementación de los SG-SST</w:t>
      </w:r>
      <w:r w:rsidR="008D45BF" w:rsidRPr="00C26088">
        <w:t xml:space="preserve"> en las organizaciones sin importar su tamaño</w:t>
      </w:r>
      <w:r w:rsidR="00D801F8" w:rsidRPr="00C26088">
        <w:t xml:space="preserve"> u objeto social.</w:t>
      </w:r>
    </w:p>
    <w:p w14:paraId="00574BFB" w14:textId="145031D6" w:rsidR="00A91A0E" w:rsidRPr="00C26088" w:rsidRDefault="00194B8D" w:rsidP="005A5208">
      <w:pPr>
        <w:pStyle w:val="Ttulo2"/>
      </w:pPr>
      <w:bookmarkStart w:id="11" w:name="_Toc88839048"/>
      <w:r w:rsidRPr="00C26088">
        <w:lastRenderedPageBreak/>
        <w:t>TEMÁTICAS</w:t>
      </w:r>
      <w:bookmarkEnd w:id="11"/>
    </w:p>
    <w:p w14:paraId="300A8685" w14:textId="77777777" w:rsidR="00A91A0E" w:rsidRPr="00C26088" w:rsidRDefault="00A91A0E" w:rsidP="002F5F6E">
      <w:pPr>
        <w:ind w:firstLine="340"/>
      </w:pPr>
      <w:r w:rsidRPr="00C26088">
        <w:t>El proyecto académico pretende mostrar la importancia de lo que representa la implementación de un Sistema de Gestión de la Seguridad y Salud en el Trabajo, sumando los beneficios para los trabajadores y empleadores. Se tendrá en cuenta conceptos de las áreas de talento humano, fundamentos administrativos, gestión de operaciones, desarrollo humano, educación trabajo y sociedad, gestión por procesos, gestión ambiental empresarial, derecho comercial y laboral, además, las normas, leyes, decretos, resoluciones y procedimientos que reglamentan la implementación de los SG-SST en Colombia.</w:t>
      </w:r>
    </w:p>
    <w:p w14:paraId="14EDD79E" w14:textId="77D5D392" w:rsidR="003A2BF0" w:rsidRPr="00C26088" w:rsidRDefault="00E97FAA" w:rsidP="00637D6F">
      <w:pPr>
        <w:pStyle w:val="Ttulo1"/>
      </w:pPr>
      <w:bookmarkStart w:id="12" w:name="_Toc88839049"/>
      <w:r w:rsidRPr="00C26088">
        <w:t>CONTEXTO DE LA ORGANIZACIÓN</w:t>
      </w:r>
      <w:bookmarkEnd w:id="12"/>
    </w:p>
    <w:p w14:paraId="1FCE57E5" w14:textId="289CEBE9" w:rsidR="006E13E0" w:rsidRPr="007F5BBF" w:rsidRDefault="006247CC" w:rsidP="007F5BBF">
      <w:pPr>
        <w:ind w:left="284" w:firstLine="56"/>
        <w:rPr>
          <w:sz w:val="22"/>
        </w:rPr>
      </w:pPr>
      <w:r>
        <w:rPr>
          <w:sz w:val="22"/>
        </w:rPr>
        <w:t xml:space="preserve">(…) </w:t>
      </w:r>
      <w:r w:rsidR="00FF3855" w:rsidRPr="007F5BBF">
        <w:rPr>
          <w:sz w:val="22"/>
        </w:rPr>
        <w:t>Resafe Marketing S.A.</w:t>
      </w:r>
      <w:r w:rsidR="00BB1EA2" w:rsidRPr="007F5BBF">
        <w:rPr>
          <w:sz w:val="22"/>
        </w:rPr>
        <w:t>S</w:t>
      </w:r>
      <w:r w:rsidR="00FF3855" w:rsidRPr="007F5BBF">
        <w:rPr>
          <w:sz w:val="22"/>
        </w:rPr>
        <w:t xml:space="preserve"> es</w:t>
      </w:r>
      <w:r w:rsidR="006E13E0" w:rsidRPr="007F5BBF">
        <w:rPr>
          <w:sz w:val="22"/>
        </w:rPr>
        <w:t xml:space="preserve"> una Agencia de Marketing y Consultoría dedicada a la implementación de estrategias comerciales en los canales físicos y digitales con conocimiento en la industria en Colombia, que busca contribuir al desarrollo de los negocios, basados en el entendimiento del mercado, el análisis de datos, inteligencia de negocios y el uso </w:t>
      </w:r>
      <w:r w:rsidR="005A39DD" w:rsidRPr="007F5BBF">
        <w:rPr>
          <w:sz w:val="22"/>
        </w:rPr>
        <w:t xml:space="preserve">de </w:t>
      </w:r>
      <w:r w:rsidR="006E13E0" w:rsidRPr="007F5BBF">
        <w:rPr>
          <w:sz w:val="22"/>
        </w:rPr>
        <w:t>plataformas tecnológicas.</w:t>
      </w:r>
    </w:p>
    <w:p w14:paraId="4A0EC19C" w14:textId="0F8135B3" w:rsidR="006E13E0" w:rsidRPr="007F5BBF" w:rsidRDefault="006E13E0" w:rsidP="007F5BBF">
      <w:pPr>
        <w:ind w:left="284" w:firstLine="56"/>
        <w:rPr>
          <w:sz w:val="22"/>
        </w:rPr>
      </w:pPr>
      <w:r w:rsidRPr="007F5BBF">
        <w:rPr>
          <w:sz w:val="22"/>
        </w:rPr>
        <w:t xml:space="preserve">En Resafe Marketing SAS </w:t>
      </w:r>
      <w:r w:rsidR="005A39DD" w:rsidRPr="007F5BBF">
        <w:rPr>
          <w:sz w:val="22"/>
        </w:rPr>
        <w:t xml:space="preserve">se </w:t>
      </w:r>
      <w:r w:rsidRPr="007F5BBF">
        <w:rPr>
          <w:sz w:val="22"/>
        </w:rPr>
        <w:t>implementa</w:t>
      </w:r>
      <w:r w:rsidR="00A1292C" w:rsidRPr="007F5BBF">
        <w:rPr>
          <w:sz w:val="22"/>
        </w:rPr>
        <w:t>n</w:t>
      </w:r>
      <w:r w:rsidRPr="007F5BBF">
        <w:rPr>
          <w:sz w:val="22"/>
        </w:rPr>
        <w:t xml:space="preserve"> planes tácticos y estratégicos para incrementar </w:t>
      </w:r>
      <w:r w:rsidR="00643F1A" w:rsidRPr="007F5BBF">
        <w:rPr>
          <w:sz w:val="22"/>
        </w:rPr>
        <w:t>la</w:t>
      </w:r>
      <w:r w:rsidRPr="007F5BBF">
        <w:rPr>
          <w:sz w:val="22"/>
        </w:rPr>
        <w:t xml:space="preserve"> participación </w:t>
      </w:r>
      <w:r w:rsidR="00643F1A" w:rsidRPr="007F5BBF">
        <w:rPr>
          <w:sz w:val="22"/>
        </w:rPr>
        <w:t>en el</w:t>
      </w:r>
      <w:r w:rsidRPr="007F5BBF">
        <w:rPr>
          <w:sz w:val="22"/>
        </w:rPr>
        <w:t xml:space="preserve"> mercado y el posicionamiento de </w:t>
      </w:r>
      <w:r w:rsidR="00643F1A" w:rsidRPr="007F5BBF">
        <w:rPr>
          <w:sz w:val="22"/>
        </w:rPr>
        <w:t>los</w:t>
      </w:r>
      <w:r w:rsidRPr="007F5BBF">
        <w:rPr>
          <w:sz w:val="22"/>
        </w:rPr>
        <w:t xml:space="preserve"> productos</w:t>
      </w:r>
      <w:r w:rsidR="00643F1A" w:rsidRPr="007F5BBF">
        <w:rPr>
          <w:sz w:val="22"/>
        </w:rPr>
        <w:t xml:space="preserve"> de sus clientes</w:t>
      </w:r>
      <w:r w:rsidRPr="007F5BBF">
        <w:rPr>
          <w:sz w:val="22"/>
        </w:rPr>
        <w:t>, partiendo del entendimiento profundo del consumidor, la gestión del presupuesto y las oportunidades de mercado.</w:t>
      </w:r>
    </w:p>
    <w:p w14:paraId="7FC6C3EA" w14:textId="4759BB21" w:rsidR="00415B39" w:rsidRPr="00C26088" w:rsidRDefault="00ED5D88" w:rsidP="007F5BBF">
      <w:pPr>
        <w:ind w:left="284" w:firstLine="56"/>
      </w:pPr>
      <w:r w:rsidRPr="007F5BBF">
        <w:rPr>
          <w:sz w:val="22"/>
        </w:rPr>
        <w:t>Su</w:t>
      </w:r>
      <w:r w:rsidR="00C14058" w:rsidRPr="007F5BBF">
        <w:rPr>
          <w:sz w:val="22"/>
        </w:rPr>
        <w:t xml:space="preserve"> propósito es</w:t>
      </w:r>
      <w:r w:rsidR="006E13E0" w:rsidRPr="007F5BBF">
        <w:rPr>
          <w:sz w:val="22"/>
        </w:rPr>
        <w:t xml:space="preserve"> guiar</w:t>
      </w:r>
      <w:r w:rsidRPr="007F5BBF">
        <w:rPr>
          <w:sz w:val="22"/>
        </w:rPr>
        <w:t xml:space="preserve"> al comerciante</w:t>
      </w:r>
      <w:r w:rsidR="006E13E0" w:rsidRPr="007F5BBF">
        <w:rPr>
          <w:sz w:val="22"/>
        </w:rPr>
        <w:t xml:space="preserve"> para que permanezca en las primeras posiciones en el ranking del segmento donde participa, combinando estrategias físicas y digitales que le permit</w:t>
      </w:r>
      <w:r w:rsidR="00AC4A85" w:rsidRPr="007F5BBF">
        <w:rPr>
          <w:sz w:val="22"/>
        </w:rPr>
        <w:t>an</w:t>
      </w:r>
      <w:r w:rsidR="006E13E0" w:rsidRPr="007F5BBF">
        <w:rPr>
          <w:sz w:val="22"/>
        </w:rPr>
        <w:t xml:space="preserve"> transformar su estrategia en acciones reales que lo llevarán a lograr sus objetivos comerciales, a través de herramientas y técnicas personalizadas, que combina un conocimiento del sector con soluciones tecnológicas, ayudando a identificar compradores y prospectos de los servicios y/o productos que ofrece</w:t>
      </w:r>
      <w:r w:rsidR="006E13E0" w:rsidRPr="00C26088">
        <w:rPr>
          <w:i/>
          <w:iCs/>
        </w:rPr>
        <w:t>.</w:t>
      </w:r>
      <w:r w:rsidR="006247CC">
        <w:t xml:space="preserve"> (…) </w:t>
      </w:r>
      <w:r w:rsidR="00BC1E30" w:rsidRPr="00C26088">
        <w:t xml:space="preserve"> </w:t>
      </w:r>
      <w:sdt>
        <w:sdtPr>
          <w:id w:val="88435246"/>
          <w:citation/>
        </w:sdtPr>
        <w:sdtEndPr/>
        <w:sdtContent>
          <w:r w:rsidR="00635743" w:rsidRPr="00C26088">
            <w:fldChar w:fldCharType="begin"/>
          </w:r>
          <w:r w:rsidR="00635743" w:rsidRPr="00C26088">
            <w:instrText xml:space="preserve"> CITATION Res \l 9226 </w:instrText>
          </w:r>
          <w:r w:rsidR="00635743" w:rsidRPr="00C26088">
            <w:fldChar w:fldCharType="separate"/>
          </w:r>
          <w:r w:rsidR="0055277D">
            <w:rPr>
              <w:noProof/>
            </w:rPr>
            <w:t>(Resafe Marketing S.A.S, s.f.)</w:t>
          </w:r>
          <w:r w:rsidR="00635743" w:rsidRPr="00C26088">
            <w:fldChar w:fldCharType="end"/>
          </w:r>
        </w:sdtContent>
      </w:sdt>
      <w:r w:rsidR="006247CC">
        <w:t>.</w:t>
      </w:r>
    </w:p>
    <w:p w14:paraId="71B21BE5" w14:textId="1F5AAFEB" w:rsidR="00EA33E6" w:rsidRPr="00C26088" w:rsidRDefault="00194B8D" w:rsidP="005A5208">
      <w:pPr>
        <w:pStyle w:val="Ttulo2"/>
      </w:pPr>
      <w:bookmarkStart w:id="13" w:name="_Toc88839050"/>
      <w:r w:rsidRPr="00C26088">
        <w:lastRenderedPageBreak/>
        <w:t>RESEÑA HISTÓRICA</w:t>
      </w:r>
      <w:bookmarkEnd w:id="13"/>
    </w:p>
    <w:p w14:paraId="75232865" w14:textId="507D82FB" w:rsidR="00FF1BE5" w:rsidRPr="00C26088" w:rsidRDefault="00FF1BE5" w:rsidP="002F5F6E">
      <w:pPr>
        <w:ind w:firstLine="340"/>
      </w:pPr>
      <w:r w:rsidRPr="00C26088">
        <w:t>Resafe Marketing S</w:t>
      </w:r>
      <w:r w:rsidR="00E74737" w:rsidRPr="00C26088">
        <w:t>.</w:t>
      </w:r>
      <w:r w:rsidRPr="00C26088">
        <w:t>A</w:t>
      </w:r>
      <w:r w:rsidR="00E74737" w:rsidRPr="00C26088">
        <w:t>.</w:t>
      </w:r>
      <w:r w:rsidRPr="00C26088">
        <w:t>S</w:t>
      </w:r>
      <w:r w:rsidR="00E74737" w:rsidRPr="00C26088">
        <w:t>.</w:t>
      </w:r>
      <w:r w:rsidRPr="00C26088">
        <w:t xml:space="preserve"> Nace en agosto de 2020, luego de un trabajo de casi 7 años pensando y hablando de un modelo de negocio que genere un gran impacto en la sociedad.</w:t>
      </w:r>
    </w:p>
    <w:p w14:paraId="60D1A5A6" w14:textId="77777777" w:rsidR="00FF1BE5" w:rsidRPr="00C26088" w:rsidRDefault="00FF1BE5" w:rsidP="002F5F6E">
      <w:pPr>
        <w:ind w:firstLine="340"/>
      </w:pPr>
      <w:r w:rsidRPr="00C26088">
        <w:t>El proyecto inicia como una agencia de marketing digital especializada en atender las necesidades del sector salud, aprovechando el modelo y las regulaciones gubernamentales de turismo de salud en Colombia. La situación de pandemia por COVID 19 afectó considerablemente este sector y se ve la posibilidad de realizar una transformación en el modelo de negocio.</w:t>
      </w:r>
    </w:p>
    <w:p w14:paraId="65CCADFD" w14:textId="73F9AE5A" w:rsidR="00FF1BE5" w:rsidRPr="00C26088" w:rsidRDefault="00FF1BE5" w:rsidP="002F5F6E">
      <w:pPr>
        <w:ind w:firstLine="340"/>
      </w:pPr>
      <w:r w:rsidRPr="00C26088">
        <w:t xml:space="preserve">Bajo el mismo conocimiento, experiencia y trayectoria en tecnología de Rodrigo Londoño y una experiencia en marketing y ventas en industrias de consumo masivo en el país de Carolina Herrera que suma alrededor de </w:t>
      </w:r>
      <w:r w:rsidR="00BC47E7" w:rsidRPr="00C26088">
        <w:t>1</w:t>
      </w:r>
      <w:r w:rsidRPr="00C26088">
        <w:t>5 años de experiencia, se decide enfocar la empresa en una agencia de marketing y consultoría, que combina las mejores metodologías tradicionales con las modernas practicas digitales, para ofrecer un modelo de intervención práctico y funcional para las MiPymes en Antioquia (inicialmente Oriente Antioqueño).</w:t>
      </w:r>
    </w:p>
    <w:p w14:paraId="783BB732" w14:textId="77777777" w:rsidR="00FF1BE5" w:rsidRPr="00C26088" w:rsidRDefault="00FF1BE5" w:rsidP="002F5F6E">
      <w:pPr>
        <w:ind w:firstLine="340"/>
      </w:pPr>
      <w:r w:rsidRPr="00C26088">
        <w:t>Actualmente, se cuenta con un área de Investigación y desarrollo enfocado en desarrollar tecnología que permita la generación de valor e impacto social en el marco de la transformación digital de los pequeños negocios en Colombia; los cuales representan más del 85% de la economía del país. Así es como el 14 de Julio de 2021, se lanza el primer proyecto para el sector ferretero. Una plataforma digital Colaborativa, de encadenamiento productivo que impacta a negocios que comercializan productos para la construcción, reparación y mantenimiento en el hogar y la oficina. Además, todos los trabajadores y profesionales que ofrecen sus servicios alrededor de estas necesidades.</w:t>
      </w:r>
    </w:p>
    <w:p w14:paraId="7C303578" w14:textId="75439BD5" w:rsidR="00B340BF" w:rsidRPr="00C26088" w:rsidRDefault="00FF1BE5" w:rsidP="002F5F6E">
      <w:pPr>
        <w:ind w:firstLine="340"/>
      </w:pPr>
      <w:r w:rsidRPr="00C26088">
        <w:lastRenderedPageBreak/>
        <w:t>Esta plataforma es de alcance Nacional, no obstante, su piloto se realizará en El Carmen de Viboral, municipio que ha apoyado el proyecto desde la administración municipal y que se suma al objetivo de transformación digital en el marco de la reactivación económica.</w:t>
      </w:r>
    </w:p>
    <w:p w14:paraId="3DBE34D0" w14:textId="582E48D5" w:rsidR="00021D4F" w:rsidRPr="00C26088" w:rsidRDefault="004279F6" w:rsidP="002F5F6E">
      <w:pPr>
        <w:ind w:firstLine="340"/>
      </w:pPr>
      <w:r w:rsidRPr="00C26088">
        <w:t>Además de los trabajos en cuanto a desarrollo tecnológico, se realizan trabajos de reactivación y transformación de marcas desde el área de Marketing</w:t>
      </w:r>
      <w:r w:rsidR="00902729" w:rsidRPr="00C26088">
        <w:t>, donde se realizan campañas y proyectos de crecimiento empresarial para las M</w:t>
      </w:r>
      <w:r w:rsidR="00E043BB" w:rsidRPr="00C26088">
        <w:t>iPymes.</w:t>
      </w:r>
    </w:p>
    <w:p w14:paraId="185D156A" w14:textId="45E2BC48" w:rsidR="004460EB" w:rsidRPr="00C26088" w:rsidRDefault="00194B8D" w:rsidP="005A5208">
      <w:pPr>
        <w:pStyle w:val="Ttulo2"/>
      </w:pPr>
      <w:bookmarkStart w:id="14" w:name="_Toc88839051"/>
      <w:r w:rsidRPr="00C26088">
        <w:t>UBICACIÓN</w:t>
      </w:r>
      <w:bookmarkEnd w:id="14"/>
    </w:p>
    <w:p w14:paraId="5BF965AE" w14:textId="45D2A8E6" w:rsidR="00F60396" w:rsidRPr="00C26088" w:rsidRDefault="00A10906" w:rsidP="002F5F6E">
      <w:pPr>
        <w:ind w:firstLine="340"/>
      </w:pPr>
      <w:r w:rsidRPr="00C26088">
        <w:t>Resafe Marketing S.A.S está ubicada</w:t>
      </w:r>
      <w:r w:rsidR="00F60396" w:rsidRPr="00C26088">
        <w:t xml:space="preserve"> en la </w:t>
      </w:r>
      <w:r w:rsidR="00030F68" w:rsidRPr="00C26088">
        <w:t>Vereda La Sonadora,</w:t>
      </w:r>
      <w:r w:rsidR="006D3981" w:rsidRPr="00C26088">
        <w:t xml:space="preserve"> Vía el Canadá al Carmen de Viboral</w:t>
      </w:r>
      <w:r w:rsidR="00863B6A" w:rsidRPr="00C26088">
        <w:t>, Antioquia</w:t>
      </w:r>
      <w:r w:rsidR="00F60396" w:rsidRPr="00C26088">
        <w:t>.</w:t>
      </w:r>
    </w:p>
    <w:p w14:paraId="4599B8F6" w14:textId="6CA1EA7A" w:rsidR="001E67B0" w:rsidRDefault="001E67B0" w:rsidP="001E67B0">
      <w:pPr>
        <w:pStyle w:val="Descripcin"/>
        <w:keepNext/>
      </w:pPr>
      <w:bookmarkStart w:id="15" w:name="_Toc86831539"/>
      <w:bookmarkStart w:id="16" w:name="_Toc86832202"/>
      <w:bookmarkStart w:id="17" w:name="_Toc87881646"/>
      <w:bookmarkStart w:id="18" w:name="_Toc88570611"/>
      <w:bookmarkStart w:id="19" w:name="_Toc88571143"/>
      <w:bookmarkStart w:id="20" w:name="_Toc88834695"/>
      <w:bookmarkStart w:id="21" w:name="_Toc88838351"/>
      <w:r>
        <w:t xml:space="preserve">Ilustración </w:t>
      </w:r>
      <w:fldSimple w:instr=" SEQ Ilustración \* ARABIC ">
        <w:r w:rsidR="0055277D">
          <w:rPr>
            <w:noProof/>
          </w:rPr>
          <w:t>1</w:t>
        </w:r>
      </w:fldSimple>
      <w:r>
        <w:t xml:space="preserve"> Ubicación de la empresa</w:t>
      </w:r>
      <w:bookmarkEnd w:id="15"/>
      <w:bookmarkEnd w:id="16"/>
      <w:bookmarkEnd w:id="17"/>
      <w:bookmarkEnd w:id="18"/>
      <w:bookmarkEnd w:id="19"/>
      <w:bookmarkEnd w:id="20"/>
      <w:bookmarkEnd w:id="21"/>
    </w:p>
    <w:p w14:paraId="54CC976A" w14:textId="77777777" w:rsidR="00B763DF" w:rsidRPr="00C26088" w:rsidRDefault="004509B6" w:rsidP="00711F9D">
      <w:pPr>
        <w:spacing w:line="240" w:lineRule="auto"/>
      </w:pPr>
      <w:r w:rsidRPr="00C26088">
        <w:rPr>
          <w:noProof/>
        </w:rPr>
        <w:drawing>
          <wp:inline distT="0" distB="0" distL="0" distR="0" wp14:anchorId="37E37377" wp14:editId="7E2A7F5D">
            <wp:extent cx="4267200" cy="257103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015" cy="2582374"/>
                    </a:xfrm>
                    <a:prstGeom prst="rect">
                      <a:avLst/>
                    </a:prstGeom>
                    <a:noFill/>
                    <a:ln>
                      <a:noFill/>
                    </a:ln>
                  </pic:spPr>
                </pic:pic>
              </a:graphicData>
            </a:graphic>
          </wp:inline>
        </w:drawing>
      </w:r>
    </w:p>
    <w:p w14:paraId="5E8B0AF3" w14:textId="0A63BBBB" w:rsidR="00CF2156" w:rsidRDefault="00711F9D" w:rsidP="00711F9D">
      <w:pPr>
        <w:spacing w:line="240" w:lineRule="auto"/>
        <w:jc w:val="both"/>
        <w:rPr>
          <w:i/>
          <w:iCs/>
          <w:sz w:val="20"/>
          <w:szCs w:val="20"/>
        </w:rPr>
      </w:pPr>
      <w:r w:rsidRPr="00711F9D">
        <w:rPr>
          <w:i/>
          <w:iCs/>
          <w:sz w:val="20"/>
          <w:szCs w:val="20"/>
        </w:rPr>
        <w:t xml:space="preserve">Nota. </w:t>
      </w:r>
      <w:r w:rsidR="00615F38" w:rsidRPr="00711F9D">
        <w:rPr>
          <w:i/>
          <w:iCs/>
          <w:sz w:val="20"/>
          <w:szCs w:val="20"/>
        </w:rPr>
        <w:t>Fuente:</w:t>
      </w:r>
      <w:r w:rsidR="00615F38">
        <w:rPr>
          <w:i/>
          <w:iCs/>
          <w:sz w:val="20"/>
          <w:szCs w:val="20"/>
        </w:rPr>
        <w:t xml:space="preserve"> Imagen tomada de </w:t>
      </w:r>
      <w:r w:rsidR="00834AD6" w:rsidRPr="00711F9D">
        <w:rPr>
          <w:i/>
          <w:iCs/>
          <w:sz w:val="20"/>
          <w:szCs w:val="20"/>
        </w:rPr>
        <w:t xml:space="preserve"> </w:t>
      </w:r>
      <w:sdt>
        <w:sdtPr>
          <w:rPr>
            <w:i/>
            <w:iCs/>
            <w:sz w:val="20"/>
            <w:szCs w:val="20"/>
          </w:rPr>
          <w:id w:val="145712768"/>
          <w:citation/>
        </w:sdtPr>
        <w:sdtEndPr/>
        <w:sdtContent>
          <w:r w:rsidR="00911DC8" w:rsidRPr="00711F9D">
            <w:rPr>
              <w:i/>
              <w:iCs/>
              <w:sz w:val="20"/>
              <w:szCs w:val="20"/>
            </w:rPr>
            <w:fldChar w:fldCharType="begin"/>
          </w:r>
          <w:r w:rsidR="00961815" w:rsidRPr="00711F9D">
            <w:rPr>
              <w:i/>
              <w:iCs/>
              <w:sz w:val="20"/>
              <w:szCs w:val="20"/>
            </w:rPr>
            <w:instrText xml:space="preserve">CITATION Goo \l 9226 </w:instrText>
          </w:r>
          <w:r w:rsidR="00911DC8" w:rsidRPr="00711F9D">
            <w:rPr>
              <w:i/>
              <w:iCs/>
              <w:sz w:val="20"/>
              <w:szCs w:val="20"/>
            </w:rPr>
            <w:fldChar w:fldCharType="separate"/>
          </w:r>
          <w:r w:rsidR="0055277D" w:rsidRPr="0055277D">
            <w:rPr>
              <w:noProof/>
              <w:sz w:val="20"/>
              <w:szCs w:val="20"/>
            </w:rPr>
            <w:t>(Google Maps, 2021)</w:t>
          </w:r>
          <w:r w:rsidR="00911DC8" w:rsidRPr="00711F9D">
            <w:rPr>
              <w:i/>
              <w:iCs/>
              <w:sz w:val="20"/>
              <w:szCs w:val="20"/>
            </w:rPr>
            <w:fldChar w:fldCharType="end"/>
          </w:r>
        </w:sdtContent>
      </w:sdt>
      <w:r w:rsidR="00061D84">
        <w:rPr>
          <w:i/>
          <w:iCs/>
          <w:sz w:val="20"/>
          <w:szCs w:val="20"/>
        </w:rPr>
        <w:t>, para representar la ubicación de la empresa</w:t>
      </w:r>
    </w:p>
    <w:p w14:paraId="7585AC15" w14:textId="77777777" w:rsidR="00711F9D" w:rsidRPr="00711F9D" w:rsidRDefault="00711F9D" w:rsidP="00711F9D">
      <w:pPr>
        <w:spacing w:line="240" w:lineRule="auto"/>
        <w:jc w:val="both"/>
        <w:rPr>
          <w:i/>
          <w:iCs/>
          <w:sz w:val="20"/>
          <w:szCs w:val="20"/>
        </w:rPr>
      </w:pPr>
    </w:p>
    <w:p w14:paraId="2D2208FA" w14:textId="34418E03" w:rsidR="00602B0F" w:rsidRPr="00C26088" w:rsidRDefault="00194B8D" w:rsidP="005A5208">
      <w:pPr>
        <w:pStyle w:val="Ttulo2"/>
      </w:pPr>
      <w:bookmarkStart w:id="22" w:name="_Toc88839052"/>
      <w:r w:rsidRPr="00C26088">
        <w:t>SECTOR DE LA ECONOMÍA A LA QUE PERTENECE</w:t>
      </w:r>
      <w:bookmarkEnd w:id="22"/>
    </w:p>
    <w:p w14:paraId="04903A14" w14:textId="1EE0F982" w:rsidR="00B41544" w:rsidRPr="00C26088" w:rsidRDefault="0085307D" w:rsidP="002F5F6E">
      <w:pPr>
        <w:ind w:firstLine="340"/>
      </w:pPr>
      <w:r w:rsidRPr="00C26088">
        <w:t>Se</w:t>
      </w:r>
      <w:r w:rsidR="00830ADA" w:rsidRPr="00C26088">
        <w:t xml:space="preserve">gún </w:t>
      </w:r>
      <w:sdt>
        <w:sdtPr>
          <w:id w:val="-258762279"/>
          <w:citation/>
        </w:sdtPr>
        <w:sdtEndPr/>
        <w:sdtContent>
          <w:r w:rsidR="00F8351F" w:rsidRPr="00C26088">
            <w:fldChar w:fldCharType="begin"/>
          </w:r>
          <w:r w:rsidR="00F8351F" w:rsidRPr="00C26088">
            <w:instrText xml:space="preserve"> CITATION Dep09 \l 9226 </w:instrText>
          </w:r>
          <w:r w:rsidR="00F8351F" w:rsidRPr="00C26088">
            <w:fldChar w:fldCharType="separate"/>
          </w:r>
          <w:r w:rsidR="0055277D">
            <w:rPr>
              <w:noProof/>
            </w:rPr>
            <w:t>(Departamento de Asuntos Económicos de la Secretaría de las Naciones Unidas , 2009)</w:t>
          </w:r>
          <w:r w:rsidR="00F8351F" w:rsidRPr="00C26088">
            <w:fldChar w:fldCharType="end"/>
          </w:r>
        </w:sdtContent>
      </w:sdt>
      <w:r w:rsidR="00830ADA" w:rsidRPr="00C26088">
        <w:t xml:space="preserve"> </w:t>
      </w:r>
      <w:r w:rsidR="006662A8" w:rsidRPr="00C26088">
        <w:t xml:space="preserve">la </w:t>
      </w:r>
      <w:r w:rsidR="00547FDD" w:rsidRPr="00C26088">
        <w:t xml:space="preserve">categoría </w:t>
      </w:r>
      <w:r w:rsidR="00DE4DFF" w:rsidRPr="00C26088">
        <w:t>a la que pertenece</w:t>
      </w:r>
      <w:r w:rsidR="00923FFB" w:rsidRPr="00C26088">
        <w:t xml:space="preserve"> </w:t>
      </w:r>
      <w:r w:rsidR="002B533D" w:rsidRPr="00C26088">
        <w:t xml:space="preserve">es a las Actividades </w:t>
      </w:r>
      <w:r w:rsidR="00A22916" w:rsidRPr="00C26088">
        <w:t>de servicios administrativos y de apoyo</w:t>
      </w:r>
      <w:r w:rsidR="00A07150" w:rsidRPr="00C26088">
        <w:t xml:space="preserve">. </w:t>
      </w:r>
      <w:r w:rsidR="00F54466" w:rsidRPr="00C26088">
        <w:t xml:space="preserve">El </w:t>
      </w:r>
      <w:r w:rsidR="00F54466" w:rsidRPr="00C26088">
        <w:lastRenderedPageBreak/>
        <w:t xml:space="preserve">sector al que pertenece es el </w:t>
      </w:r>
      <w:r w:rsidR="0075003B" w:rsidRPr="00C26088">
        <w:t>de S</w:t>
      </w:r>
      <w:r w:rsidR="00F54466" w:rsidRPr="00C26088">
        <w:t>ervicio</w:t>
      </w:r>
      <w:r w:rsidR="00F47B2D" w:rsidRPr="00C26088">
        <w:t xml:space="preserve"> ya que prestan servicios </w:t>
      </w:r>
      <w:r w:rsidR="006D7E42" w:rsidRPr="00C26088">
        <w:t xml:space="preserve">en el proceso de transformación </w:t>
      </w:r>
      <w:r w:rsidR="00EB562A" w:rsidRPr="00C26088">
        <w:t xml:space="preserve">administrativa, marketing y TIC´s de las </w:t>
      </w:r>
      <w:r w:rsidR="00F94D89" w:rsidRPr="00C26088">
        <w:t>MiPymes</w:t>
      </w:r>
      <w:r w:rsidR="004645B2" w:rsidRPr="00C26088">
        <w:t>.</w:t>
      </w:r>
      <w:r w:rsidR="00FA56CD">
        <w:t xml:space="preserve"> (p,253).</w:t>
      </w:r>
    </w:p>
    <w:p w14:paraId="1702D3E8" w14:textId="286ECE0E" w:rsidR="00202A71" w:rsidRPr="00C26088" w:rsidRDefault="00194B8D" w:rsidP="005A5208">
      <w:pPr>
        <w:pStyle w:val="Ttulo2"/>
      </w:pPr>
      <w:bookmarkStart w:id="23" w:name="_Toc88839053"/>
      <w:r w:rsidRPr="00C26088">
        <w:t>OBJETO SOCIAL</w:t>
      </w:r>
      <w:bookmarkEnd w:id="23"/>
    </w:p>
    <w:p w14:paraId="554EEDC4" w14:textId="34CE27BD" w:rsidR="002F30AB" w:rsidRPr="00C26088" w:rsidRDefault="00147A8C" w:rsidP="002F5F6E">
      <w:pPr>
        <w:ind w:firstLine="340"/>
      </w:pPr>
      <w:r w:rsidRPr="00C26088">
        <w:t xml:space="preserve">Resafe Marketing es una empresa </w:t>
      </w:r>
      <w:r w:rsidR="00190704" w:rsidRPr="00C26088">
        <w:t xml:space="preserve">experta y multidisciplinaria que acompaña </w:t>
      </w:r>
      <w:r w:rsidR="000A29C1" w:rsidRPr="00C26088">
        <w:t>el proceso de transformación administrativo, marketing y TICs de las Mi</w:t>
      </w:r>
      <w:r w:rsidR="0071790A" w:rsidRPr="00C26088">
        <w:t>Pymes.</w:t>
      </w:r>
    </w:p>
    <w:p w14:paraId="4D20955F" w14:textId="3CC82B4D" w:rsidR="0071790A" w:rsidRPr="00C26088" w:rsidRDefault="00194B8D" w:rsidP="005A5208">
      <w:pPr>
        <w:pStyle w:val="Ttulo2"/>
      </w:pPr>
      <w:bookmarkStart w:id="24" w:name="_Toc88839054"/>
      <w:r w:rsidRPr="00C26088">
        <w:t>PRINCIPALES SERVICIOS</w:t>
      </w:r>
      <w:bookmarkEnd w:id="24"/>
    </w:p>
    <w:p w14:paraId="3F289961" w14:textId="3F3E5DB9" w:rsidR="006D18B0" w:rsidRPr="00C26088" w:rsidRDefault="004620BE" w:rsidP="002F5F6E">
      <w:pPr>
        <w:ind w:firstLine="340"/>
      </w:pPr>
      <w:r w:rsidRPr="00C26088">
        <w:t>Resafe Marketing S.A</w:t>
      </w:r>
      <w:r w:rsidR="009606B6" w:rsidRPr="00C26088">
        <w:t xml:space="preserve">.S </w:t>
      </w:r>
      <w:r w:rsidR="00227A7C" w:rsidRPr="00C26088">
        <w:t>ofrece los siguientes servicios</w:t>
      </w:r>
      <w:r w:rsidR="00606ABE" w:rsidRPr="00C26088">
        <w:t>:</w:t>
      </w:r>
    </w:p>
    <w:p w14:paraId="569E5F7E" w14:textId="269745A2" w:rsidR="00606ABE" w:rsidRPr="00C26088" w:rsidRDefault="00606ABE" w:rsidP="002F5F6E">
      <w:pPr>
        <w:pStyle w:val="Prrafodelista"/>
        <w:numPr>
          <w:ilvl w:val="0"/>
          <w:numId w:val="2"/>
        </w:numPr>
        <w:ind w:left="284" w:firstLine="340"/>
      </w:pPr>
      <w:r w:rsidRPr="00C26088">
        <w:t>Consultorí</w:t>
      </w:r>
      <w:r w:rsidR="00974439" w:rsidRPr="00C26088">
        <w:t xml:space="preserve">a en Marketing: </w:t>
      </w:r>
      <w:r w:rsidR="008D6D20" w:rsidRPr="00C26088">
        <w:t xml:space="preserve">Comunica una propuesta de valor a partir del posicionamiento de la marca </w:t>
      </w:r>
      <w:r w:rsidR="00F24D52" w:rsidRPr="00C26088">
        <w:t>y el producto.</w:t>
      </w:r>
    </w:p>
    <w:p w14:paraId="14572B2D" w14:textId="19ED55B6" w:rsidR="00F24D52" w:rsidRPr="00C26088" w:rsidRDefault="00F24D52" w:rsidP="002F5F6E">
      <w:pPr>
        <w:pStyle w:val="Prrafodelista"/>
        <w:numPr>
          <w:ilvl w:val="0"/>
          <w:numId w:val="2"/>
        </w:numPr>
        <w:ind w:left="284" w:firstLine="340"/>
      </w:pPr>
      <w:r w:rsidRPr="00C26088">
        <w:t xml:space="preserve">Consultoría en Ventas: Fortalece los procesos comerciales </w:t>
      </w:r>
      <w:r w:rsidR="001F29C7" w:rsidRPr="00C26088">
        <w:t>combinando estrategias de negociación con medios digitales.</w:t>
      </w:r>
    </w:p>
    <w:p w14:paraId="40FDECCD" w14:textId="6DABC423" w:rsidR="001F29C7" w:rsidRPr="00C26088" w:rsidRDefault="00A07C32" w:rsidP="002F5F6E">
      <w:pPr>
        <w:pStyle w:val="Prrafodelista"/>
        <w:numPr>
          <w:ilvl w:val="0"/>
          <w:numId w:val="2"/>
        </w:numPr>
        <w:ind w:left="284" w:firstLine="340"/>
      </w:pPr>
      <w:r w:rsidRPr="00C26088">
        <w:t xml:space="preserve">Consultoría en Administración: </w:t>
      </w:r>
      <w:r w:rsidR="00CE765B" w:rsidRPr="00C26088">
        <w:t>Estructura la forma de controlar los recursos para generar valor en las empresas.</w:t>
      </w:r>
    </w:p>
    <w:p w14:paraId="719076BC" w14:textId="2E34FC44" w:rsidR="00CE765B" w:rsidRPr="00C26088" w:rsidRDefault="003B1748" w:rsidP="002F5F6E">
      <w:pPr>
        <w:pStyle w:val="Prrafodelista"/>
        <w:numPr>
          <w:ilvl w:val="0"/>
          <w:numId w:val="2"/>
        </w:numPr>
        <w:ind w:left="284" w:firstLine="340"/>
      </w:pPr>
      <w:r w:rsidRPr="00C26088">
        <w:t xml:space="preserve">Consultoría en Tecnología: </w:t>
      </w:r>
      <w:r w:rsidR="00640196" w:rsidRPr="00C26088">
        <w:t xml:space="preserve">Enfoca en día a día del consultor en acciones que generan valor </w:t>
      </w:r>
      <w:r w:rsidR="00C92045" w:rsidRPr="00C26088">
        <w:t>y permitan que la tecnología apoye su operatividad.</w:t>
      </w:r>
    </w:p>
    <w:p w14:paraId="400A657E" w14:textId="19273FE7" w:rsidR="00363408" w:rsidRPr="00C26088" w:rsidRDefault="00194B8D" w:rsidP="005A5208">
      <w:pPr>
        <w:pStyle w:val="Ttulo2"/>
      </w:pPr>
      <w:bookmarkStart w:id="25" w:name="_Toc88839055"/>
      <w:r w:rsidRPr="00C26088">
        <w:t>PORTAFOLIO</w:t>
      </w:r>
      <w:bookmarkEnd w:id="25"/>
    </w:p>
    <w:p w14:paraId="5994C6AD" w14:textId="5EBA8B5F" w:rsidR="00ED4C14" w:rsidRPr="00C26088" w:rsidRDefault="00E51678" w:rsidP="002F5F6E">
      <w:pPr>
        <w:pStyle w:val="Prrafodelista"/>
        <w:numPr>
          <w:ilvl w:val="0"/>
          <w:numId w:val="2"/>
        </w:numPr>
        <w:ind w:left="284" w:firstLine="340"/>
      </w:pPr>
      <w:r w:rsidRPr="00C26088">
        <w:t>Diseño y desarrollo web</w:t>
      </w:r>
    </w:p>
    <w:p w14:paraId="3581A802" w14:textId="6D056DE8" w:rsidR="005304AC" w:rsidRPr="00C26088" w:rsidRDefault="005304AC" w:rsidP="002F5F6E">
      <w:pPr>
        <w:pStyle w:val="Prrafodelista"/>
        <w:numPr>
          <w:ilvl w:val="0"/>
          <w:numId w:val="2"/>
        </w:numPr>
        <w:ind w:left="284" w:firstLine="340"/>
      </w:pPr>
      <w:r w:rsidRPr="00C26088">
        <w:t>Marketing digital</w:t>
      </w:r>
    </w:p>
    <w:p w14:paraId="7F1718DC" w14:textId="54C3DD95" w:rsidR="00E51678" w:rsidRPr="00C26088" w:rsidRDefault="002A3E4C" w:rsidP="002F5F6E">
      <w:pPr>
        <w:pStyle w:val="Prrafodelista"/>
        <w:numPr>
          <w:ilvl w:val="0"/>
          <w:numId w:val="2"/>
        </w:numPr>
        <w:ind w:left="284" w:firstLine="340"/>
      </w:pPr>
      <w:r w:rsidRPr="00C26088">
        <w:t xml:space="preserve">Administración </w:t>
      </w:r>
      <w:r w:rsidR="00F42C7D" w:rsidRPr="00C26088">
        <w:t>de redes sociales</w:t>
      </w:r>
    </w:p>
    <w:p w14:paraId="791888A6" w14:textId="47750903" w:rsidR="00F42C7D" w:rsidRPr="00C26088" w:rsidRDefault="00CE6F3B" w:rsidP="002F5F6E">
      <w:pPr>
        <w:pStyle w:val="Prrafodelista"/>
        <w:numPr>
          <w:ilvl w:val="0"/>
          <w:numId w:val="2"/>
        </w:numPr>
        <w:ind w:left="284" w:firstLine="340"/>
      </w:pPr>
      <w:r w:rsidRPr="00C26088">
        <w:t>Diseño gráfico</w:t>
      </w:r>
    </w:p>
    <w:p w14:paraId="6FE79659" w14:textId="3D7899AF" w:rsidR="00CE6F3B" w:rsidRPr="00C26088" w:rsidRDefault="00782230" w:rsidP="002F5F6E">
      <w:pPr>
        <w:pStyle w:val="Prrafodelista"/>
        <w:numPr>
          <w:ilvl w:val="0"/>
          <w:numId w:val="2"/>
        </w:numPr>
        <w:ind w:left="284" w:firstLine="340"/>
      </w:pPr>
      <w:r w:rsidRPr="00C26088">
        <w:t>Estrategia de contenidos (SEO)</w:t>
      </w:r>
    </w:p>
    <w:p w14:paraId="56ACAA5C" w14:textId="1877BCA9" w:rsidR="00C125B1" w:rsidRPr="00C26088" w:rsidRDefault="003D39A1" w:rsidP="002F5F6E">
      <w:pPr>
        <w:pStyle w:val="Prrafodelista"/>
        <w:numPr>
          <w:ilvl w:val="0"/>
          <w:numId w:val="2"/>
        </w:numPr>
        <w:ind w:left="284" w:firstLine="340"/>
      </w:pPr>
      <w:r w:rsidRPr="00C26088">
        <w:lastRenderedPageBreak/>
        <w:t>Videos y fotografía</w:t>
      </w:r>
    </w:p>
    <w:p w14:paraId="67FD3CC3" w14:textId="76F442E5" w:rsidR="003D39A1" w:rsidRPr="00C26088" w:rsidRDefault="003D39A1" w:rsidP="002F5F6E">
      <w:pPr>
        <w:pStyle w:val="Prrafodelista"/>
        <w:numPr>
          <w:ilvl w:val="0"/>
          <w:numId w:val="2"/>
        </w:numPr>
        <w:ind w:left="284" w:firstLine="340"/>
      </w:pPr>
      <w:r w:rsidRPr="00C26088">
        <w:t>Pauta digital (SEM)</w:t>
      </w:r>
    </w:p>
    <w:p w14:paraId="13B74301" w14:textId="0B9995F9" w:rsidR="001F03DA" w:rsidRPr="00C26088" w:rsidRDefault="001F03DA" w:rsidP="002F5F6E">
      <w:pPr>
        <w:pStyle w:val="Prrafodelista"/>
        <w:numPr>
          <w:ilvl w:val="0"/>
          <w:numId w:val="2"/>
        </w:numPr>
        <w:ind w:left="284" w:firstLine="340"/>
      </w:pPr>
      <w:r w:rsidRPr="00C26088">
        <w:t>Consultoría para Pymes</w:t>
      </w:r>
    </w:p>
    <w:p w14:paraId="1E1B1D4B" w14:textId="7F23D974" w:rsidR="001F03DA" w:rsidRPr="00C26088" w:rsidRDefault="001F03DA" w:rsidP="002F5F6E">
      <w:pPr>
        <w:pStyle w:val="Prrafodelista"/>
        <w:numPr>
          <w:ilvl w:val="0"/>
          <w:numId w:val="2"/>
        </w:numPr>
        <w:ind w:left="284" w:firstLine="340"/>
      </w:pPr>
      <w:r w:rsidRPr="00C26088">
        <w:t>Activaciones de marca</w:t>
      </w:r>
    </w:p>
    <w:p w14:paraId="1D5A3DB7" w14:textId="1A687BAC" w:rsidR="001F03DA" w:rsidRPr="00C26088" w:rsidRDefault="000B6DA6" w:rsidP="002F5F6E">
      <w:pPr>
        <w:pStyle w:val="Prrafodelista"/>
        <w:numPr>
          <w:ilvl w:val="0"/>
          <w:numId w:val="2"/>
        </w:numPr>
        <w:ind w:left="284" w:firstLine="340"/>
      </w:pPr>
      <w:r w:rsidRPr="00C26088">
        <w:t>Capacitaciones</w:t>
      </w:r>
    </w:p>
    <w:p w14:paraId="355D24FD" w14:textId="5D5EAB35" w:rsidR="000B6DA6" w:rsidRPr="00C26088" w:rsidRDefault="000B6DA6" w:rsidP="002F5F6E">
      <w:pPr>
        <w:pStyle w:val="Prrafodelista"/>
        <w:numPr>
          <w:ilvl w:val="0"/>
          <w:numId w:val="2"/>
        </w:numPr>
        <w:ind w:left="284" w:firstLine="340"/>
      </w:pPr>
      <w:r w:rsidRPr="00C26088">
        <w:t xml:space="preserve">Desarrollo de software, </w:t>
      </w:r>
      <w:r w:rsidR="009D48F5" w:rsidRPr="00C26088">
        <w:t>App y tecnología</w:t>
      </w:r>
    </w:p>
    <w:p w14:paraId="13DB055F" w14:textId="607202F1" w:rsidR="009D48F5" w:rsidRPr="00C26088" w:rsidRDefault="009D48F5" w:rsidP="002F5F6E">
      <w:pPr>
        <w:pStyle w:val="Prrafodelista"/>
        <w:numPr>
          <w:ilvl w:val="0"/>
          <w:numId w:val="2"/>
        </w:numPr>
        <w:ind w:left="284" w:firstLine="340"/>
      </w:pPr>
      <w:r w:rsidRPr="00C26088">
        <w:t>Plataformas colaborativas</w:t>
      </w:r>
    </w:p>
    <w:p w14:paraId="7927A508" w14:textId="4B499C12" w:rsidR="00452606" w:rsidRPr="00C26088" w:rsidRDefault="00194B8D" w:rsidP="005A5208">
      <w:pPr>
        <w:pStyle w:val="Ttulo2"/>
      </w:pPr>
      <w:bookmarkStart w:id="26" w:name="_Toc88839056"/>
      <w:r w:rsidRPr="00C26088">
        <w:t>LOGROS CORPORATIVOS</w:t>
      </w:r>
      <w:bookmarkEnd w:id="26"/>
    </w:p>
    <w:p w14:paraId="13069937" w14:textId="0BBAEE8F" w:rsidR="00AE6EDE" w:rsidRPr="00C26088" w:rsidRDefault="00313B62" w:rsidP="00093B9C">
      <w:pPr>
        <w:pStyle w:val="Ttulo3"/>
      </w:pPr>
      <w:bookmarkStart w:id="27" w:name="_Toc88839057"/>
      <w:r w:rsidRPr="00C26088">
        <w:t>Plataforma Colaborativa “La Ferretería Cercana”</w:t>
      </w:r>
      <w:bookmarkEnd w:id="27"/>
    </w:p>
    <w:p w14:paraId="17867E4C" w14:textId="3217F4EF" w:rsidR="005D0B1D" w:rsidRPr="00C26088" w:rsidRDefault="006247CC" w:rsidP="00FA56CD">
      <w:pPr>
        <w:ind w:left="284"/>
        <w:rPr>
          <w:i/>
          <w:iCs/>
        </w:rPr>
      </w:pPr>
      <w:r>
        <w:rPr>
          <w:sz w:val="22"/>
        </w:rPr>
        <w:t xml:space="preserve">(…) </w:t>
      </w:r>
      <w:r w:rsidR="00D03E43" w:rsidRPr="00FA56CD">
        <w:rPr>
          <w:sz w:val="22"/>
        </w:rPr>
        <w:t>La Ferreter</w:t>
      </w:r>
      <w:r w:rsidR="00705813" w:rsidRPr="00FA56CD">
        <w:rPr>
          <w:sz w:val="22"/>
        </w:rPr>
        <w:t>í</w:t>
      </w:r>
      <w:r w:rsidR="00D03E43" w:rsidRPr="00FA56CD">
        <w:rPr>
          <w:sz w:val="22"/>
        </w:rPr>
        <w:t>a cercana es una plataforma tecnológica de economía colaborativa y encadenamiento productivo que integra la oferta de productos, servicios o trabajos de construcción, mantenimiento y reparación de inmuebles, vehículos y objetos electrónicos del hogar o la oficina con aquellas personas que necesitan utilizarlos creando una red de proveedores o negocios con unos usuarios que comparten unos intereses</w:t>
      </w:r>
      <w:r w:rsidR="00D03E43" w:rsidRPr="00C26088">
        <w:rPr>
          <w:i/>
          <w:iCs/>
        </w:rPr>
        <w:t>.</w:t>
      </w:r>
      <w:r>
        <w:t xml:space="preserve"> (…)</w:t>
      </w:r>
      <w:r w:rsidR="00705813" w:rsidRPr="00C26088">
        <w:rPr>
          <w:i/>
          <w:iCs/>
        </w:rPr>
        <w:t xml:space="preserve"> </w:t>
      </w:r>
      <w:sdt>
        <w:sdtPr>
          <w:id w:val="284245092"/>
          <w:citation/>
        </w:sdtPr>
        <w:sdtEndPr/>
        <w:sdtContent>
          <w:r w:rsidR="00EF1B0A" w:rsidRPr="00C26088">
            <w:rPr>
              <w:i/>
              <w:iCs/>
            </w:rPr>
            <w:fldChar w:fldCharType="begin"/>
          </w:r>
          <w:r w:rsidR="00EF1B0A" w:rsidRPr="00C26088">
            <w:instrText xml:space="preserve"> CITATION Res \l 9226 </w:instrText>
          </w:r>
          <w:r w:rsidR="00EF1B0A" w:rsidRPr="00C26088">
            <w:rPr>
              <w:i/>
              <w:iCs/>
            </w:rPr>
            <w:fldChar w:fldCharType="separate"/>
          </w:r>
          <w:r w:rsidR="0055277D">
            <w:rPr>
              <w:noProof/>
            </w:rPr>
            <w:t>(Resafe Marketing S.A.S, s.f.)</w:t>
          </w:r>
          <w:r w:rsidR="00EF1B0A" w:rsidRPr="00C26088">
            <w:rPr>
              <w:i/>
              <w:iCs/>
            </w:rPr>
            <w:fldChar w:fldCharType="end"/>
          </w:r>
        </w:sdtContent>
      </w:sdt>
      <w:r>
        <w:t>.</w:t>
      </w:r>
    </w:p>
    <w:p w14:paraId="7EFA958F" w14:textId="04CBEEEC" w:rsidR="0076072B" w:rsidRDefault="0076072B" w:rsidP="0076072B">
      <w:pPr>
        <w:pStyle w:val="Descripcin"/>
        <w:keepNext/>
      </w:pPr>
      <w:bookmarkStart w:id="28" w:name="_Toc86831540"/>
      <w:bookmarkStart w:id="29" w:name="_Toc86832203"/>
      <w:bookmarkStart w:id="30" w:name="_Toc87881647"/>
      <w:bookmarkStart w:id="31" w:name="_Toc88570612"/>
      <w:bookmarkStart w:id="32" w:name="_Toc88571144"/>
      <w:bookmarkStart w:id="33" w:name="_Toc88834696"/>
      <w:bookmarkStart w:id="34" w:name="_Toc88838352"/>
      <w:r>
        <w:t xml:space="preserve">Ilustración </w:t>
      </w:r>
      <w:fldSimple w:instr=" SEQ Ilustración \* ARABIC ">
        <w:r w:rsidR="0055277D">
          <w:rPr>
            <w:noProof/>
          </w:rPr>
          <w:t>2</w:t>
        </w:r>
      </w:fldSimple>
      <w:r>
        <w:t xml:space="preserve"> Logo La Ferretería Cercana</w:t>
      </w:r>
      <w:bookmarkEnd w:id="28"/>
      <w:bookmarkEnd w:id="29"/>
      <w:bookmarkEnd w:id="30"/>
      <w:bookmarkEnd w:id="31"/>
      <w:bookmarkEnd w:id="32"/>
      <w:bookmarkEnd w:id="33"/>
      <w:bookmarkEnd w:id="34"/>
    </w:p>
    <w:p w14:paraId="69A9C66A" w14:textId="33D6B01A" w:rsidR="008542C7" w:rsidRPr="00C26088" w:rsidRDefault="008237D6" w:rsidP="003B3F4F">
      <w:pPr>
        <w:spacing w:line="240" w:lineRule="auto"/>
      </w:pPr>
      <w:r w:rsidRPr="00C26088">
        <w:rPr>
          <w:noProof/>
        </w:rPr>
        <w:drawing>
          <wp:inline distT="0" distB="0" distL="0" distR="0" wp14:anchorId="25D0FA93" wp14:editId="22E9B468">
            <wp:extent cx="2324100" cy="140082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1932" cy="1417599"/>
                    </a:xfrm>
                    <a:prstGeom prst="rect">
                      <a:avLst/>
                    </a:prstGeom>
                  </pic:spPr>
                </pic:pic>
              </a:graphicData>
            </a:graphic>
          </wp:inline>
        </w:drawing>
      </w:r>
    </w:p>
    <w:p w14:paraId="5DA2F396" w14:textId="2581EADD" w:rsidR="00C82BCC" w:rsidRPr="00711F9D" w:rsidRDefault="00711F9D" w:rsidP="003B3F4F">
      <w:pPr>
        <w:spacing w:line="240" w:lineRule="auto"/>
        <w:rPr>
          <w:i/>
          <w:iCs/>
          <w:sz w:val="20"/>
          <w:szCs w:val="20"/>
        </w:rPr>
      </w:pPr>
      <w:r>
        <w:rPr>
          <w:i/>
          <w:iCs/>
          <w:sz w:val="20"/>
          <w:szCs w:val="20"/>
        </w:rPr>
        <w:t xml:space="preserve">Nota. </w:t>
      </w:r>
      <w:r w:rsidR="00B7473F" w:rsidRPr="00711F9D">
        <w:rPr>
          <w:i/>
          <w:iCs/>
          <w:sz w:val="20"/>
          <w:szCs w:val="20"/>
        </w:rPr>
        <w:t xml:space="preserve">Fuente: </w:t>
      </w:r>
      <w:hyperlink r:id="rId18" w:history="1">
        <w:r w:rsidR="00B7473F" w:rsidRPr="00711F9D">
          <w:rPr>
            <w:rStyle w:val="Hipervnculo"/>
            <w:i/>
            <w:iCs/>
            <w:color w:val="auto"/>
            <w:sz w:val="20"/>
            <w:szCs w:val="20"/>
          </w:rPr>
          <w:t>https://laferreteriacercana.com/</w:t>
        </w:r>
      </w:hyperlink>
      <w:r w:rsidR="00B7473F" w:rsidRPr="00711F9D">
        <w:rPr>
          <w:i/>
          <w:iCs/>
          <w:sz w:val="20"/>
          <w:szCs w:val="20"/>
        </w:rPr>
        <w:t xml:space="preserve"> </w:t>
      </w:r>
    </w:p>
    <w:p w14:paraId="147307ED" w14:textId="42DF3F77" w:rsidR="0076072B" w:rsidRDefault="0076072B" w:rsidP="0076072B">
      <w:pPr>
        <w:pStyle w:val="Descripcin"/>
        <w:keepNext/>
      </w:pPr>
      <w:bookmarkStart w:id="35" w:name="_Toc86831541"/>
      <w:bookmarkStart w:id="36" w:name="_Toc86832204"/>
      <w:bookmarkStart w:id="37" w:name="_Toc87881648"/>
      <w:bookmarkStart w:id="38" w:name="_Toc88570613"/>
      <w:bookmarkStart w:id="39" w:name="_Toc88571145"/>
      <w:bookmarkStart w:id="40" w:name="_Toc88834697"/>
      <w:bookmarkStart w:id="41" w:name="_Toc88838353"/>
      <w:r>
        <w:lastRenderedPageBreak/>
        <w:t xml:space="preserve">Ilustración </w:t>
      </w:r>
      <w:fldSimple w:instr=" SEQ Ilustración \* ARABIC ">
        <w:r w:rsidR="0055277D">
          <w:rPr>
            <w:noProof/>
          </w:rPr>
          <w:t>3</w:t>
        </w:r>
      </w:fldSimple>
      <w:r>
        <w:t xml:space="preserve"> Aplicación La Ferretería Cercana</w:t>
      </w:r>
      <w:bookmarkEnd w:id="35"/>
      <w:bookmarkEnd w:id="36"/>
      <w:bookmarkEnd w:id="37"/>
      <w:bookmarkEnd w:id="38"/>
      <w:bookmarkEnd w:id="39"/>
      <w:bookmarkEnd w:id="40"/>
      <w:bookmarkEnd w:id="41"/>
    </w:p>
    <w:p w14:paraId="43472EDD" w14:textId="2C20C77E" w:rsidR="00993964" w:rsidRPr="00C26088" w:rsidRDefault="00D64E07" w:rsidP="003B3F4F">
      <w:pPr>
        <w:spacing w:line="240" w:lineRule="auto"/>
      </w:pPr>
      <w:r w:rsidRPr="00C26088">
        <w:rPr>
          <w:noProof/>
        </w:rPr>
        <w:drawing>
          <wp:inline distT="0" distB="0" distL="0" distR="0" wp14:anchorId="2A91B95E" wp14:editId="5C56BBF2">
            <wp:extent cx="2360214" cy="158496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158" cy="1633273"/>
                    </a:xfrm>
                    <a:prstGeom prst="rect">
                      <a:avLst/>
                    </a:prstGeom>
                    <a:noFill/>
                    <a:ln>
                      <a:noFill/>
                    </a:ln>
                  </pic:spPr>
                </pic:pic>
              </a:graphicData>
            </a:graphic>
          </wp:inline>
        </w:drawing>
      </w:r>
    </w:p>
    <w:p w14:paraId="6A479962" w14:textId="3DBC3572" w:rsidR="00CF119A" w:rsidRPr="002F4D3D" w:rsidRDefault="002F4D3D" w:rsidP="002F4D3D">
      <w:pPr>
        <w:spacing w:line="240" w:lineRule="auto"/>
        <w:jc w:val="both"/>
        <w:rPr>
          <w:i/>
          <w:iCs/>
          <w:sz w:val="20"/>
          <w:szCs w:val="20"/>
        </w:rPr>
      </w:pPr>
      <w:r w:rsidRPr="002F4D3D">
        <w:rPr>
          <w:i/>
          <w:iCs/>
          <w:sz w:val="20"/>
          <w:szCs w:val="20"/>
        </w:rPr>
        <w:t xml:space="preserve">Nota. </w:t>
      </w:r>
      <w:r w:rsidR="00CF119A" w:rsidRPr="002F4D3D">
        <w:rPr>
          <w:i/>
          <w:iCs/>
          <w:sz w:val="20"/>
          <w:szCs w:val="20"/>
        </w:rPr>
        <w:t xml:space="preserve">Fuente: </w:t>
      </w:r>
      <w:hyperlink r:id="rId20" w:history="1">
        <w:r w:rsidR="00CF119A" w:rsidRPr="002F4D3D">
          <w:rPr>
            <w:rStyle w:val="Hipervnculo"/>
            <w:i/>
            <w:iCs/>
            <w:color w:val="auto"/>
            <w:sz w:val="20"/>
            <w:szCs w:val="20"/>
          </w:rPr>
          <w:t>https://resafemarketing.com/portafolio/</w:t>
        </w:r>
      </w:hyperlink>
      <w:r w:rsidR="00CF119A" w:rsidRPr="002F4D3D">
        <w:rPr>
          <w:i/>
          <w:iCs/>
          <w:sz w:val="20"/>
          <w:szCs w:val="20"/>
        </w:rPr>
        <w:t xml:space="preserve"> </w:t>
      </w:r>
    </w:p>
    <w:p w14:paraId="2F036ECA" w14:textId="7C5A083F" w:rsidR="00FD6C3B" w:rsidRPr="00C26088" w:rsidRDefault="00194B8D" w:rsidP="005A5208">
      <w:pPr>
        <w:pStyle w:val="Ttulo2"/>
      </w:pPr>
      <w:bookmarkStart w:id="42" w:name="_Toc88839058"/>
      <w:r w:rsidRPr="00C26088">
        <w:t>MISIÓN</w:t>
      </w:r>
      <w:bookmarkEnd w:id="42"/>
    </w:p>
    <w:p w14:paraId="0A98113D" w14:textId="37B8D146" w:rsidR="00E07019" w:rsidRDefault="00E07019" w:rsidP="002F5F6E">
      <w:pPr>
        <w:ind w:firstLine="340"/>
      </w:pPr>
      <w:r w:rsidRPr="00E07019">
        <w:t>Somos una empresa dedicada a desarrollar y gestionar comunidades digitales especializadas, que conectan las necesidades de personas y empresas con las marcas, a través del conocimiento profundo de nuestros clientes y la optimización sus procesos</w:t>
      </w:r>
      <w:r>
        <w:t>.</w:t>
      </w:r>
    </w:p>
    <w:p w14:paraId="101F415F" w14:textId="744C98C2" w:rsidR="002750C9" w:rsidRPr="00C26088" w:rsidRDefault="00194B8D" w:rsidP="005A5208">
      <w:pPr>
        <w:pStyle w:val="Ttulo2"/>
      </w:pPr>
      <w:bookmarkStart w:id="43" w:name="_Toc88839059"/>
      <w:r w:rsidRPr="00C26088">
        <w:t>VISIÓN</w:t>
      </w:r>
      <w:bookmarkEnd w:id="43"/>
    </w:p>
    <w:p w14:paraId="0949CF3C" w14:textId="6C236E61" w:rsidR="00E07019" w:rsidRDefault="00E07019" w:rsidP="002F5F6E">
      <w:pPr>
        <w:ind w:firstLine="340"/>
      </w:pPr>
      <w:r w:rsidRPr="00E07019">
        <w:t>En 2024 seremos una empresa reconocida en Colombia por conectar y transformar digitalmente empresas y personas, a partir del entendimiento del mercado y el fortalecimiento de alianzas estratégicas que robustecen los diferentes sectores económicos</w:t>
      </w:r>
      <w:r>
        <w:t>.</w:t>
      </w:r>
    </w:p>
    <w:p w14:paraId="57023D70" w14:textId="0C240244" w:rsidR="00A95297" w:rsidRPr="00C26088" w:rsidRDefault="00194B8D" w:rsidP="005A5208">
      <w:pPr>
        <w:pStyle w:val="Ttulo2"/>
      </w:pPr>
      <w:bookmarkStart w:id="44" w:name="_Toc88839060"/>
      <w:r w:rsidRPr="00C26088">
        <w:t>VALORES CORPORATIVOS</w:t>
      </w:r>
      <w:bookmarkEnd w:id="44"/>
    </w:p>
    <w:p w14:paraId="62834006" w14:textId="75E814A8" w:rsidR="00565A09" w:rsidRPr="00C26088" w:rsidRDefault="00565A09" w:rsidP="002F5F6E">
      <w:pPr>
        <w:pStyle w:val="Prrafodelista"/>
        <w:numPr>
          <w:ilvl w:val="0"/>
          <w:numId w:val="2"/>
        </w:numPr>
        <w:ind w:left="284" w:firstLine="340"/>
      </w:pPr>
      <w:r w:rsidRPr="00C26088">
        <w:t>Responsabilidad</w:t>
      </w:r>
    </w:p>
    <w:p w14:paraId="636D77FA" w14:textId="6C4B855E" w:rsidR="00565A09" w:rsidRPr="00C26088" w:rsidRDefault="00E07019" w:rsidP="002F5F6E">
      <w:pPr>
        <w:pStyle w:val="Prrafodelista"/>
        <w:numPr>
          <w:ilvl w:val="0"/>
          <w:numId w:val="2"/>
        </w:numPr>
        <w:ind w:left="284" w:firstLine="340"/>
      </w:pPr>
      <w:r>
        <w:t>Actitud al servicio</w:t>
      </w:r>
    </w:p>
    <w:p w14:paraId="6B3AF7DF" w14:textId="03F38E7F" w:rsidR="00785C3A" w:rsidRPr="00C26088" w:rsidRDefault="00785C3A" w:rsidP="002F5F6E">
      <w:pPr>
        <w:pStyle w:val="Prrafodelista"/>
        <w:numPr>
          <w:ilvl w:val="0"/>
          <w:numId w:val="2"/>
        </w:numPr>
        <w:ind w:left="284" w:firstLine="340"/>
      </w:pPr>
      <w:r w:rsidRPr="00C26088">
        <w:t>Confiabilidad</w:t>
      </w:r>
    </w:p>
    <w:p w14:paraId="31AE4194" w14:textId="266EDCA6" w:rsidR="00785C3A" w:rsidRPr="00C26088" w:rsidRDefault="00E07019" w:rsidP="002F5F6E">
      <w:pPr>
        <w:pStyle w:val="Prrafodelista"/>
        <w:numPr>
          <w:ilvl w:val="0"/>
          <w:numId w:val="2"/>
        </w:numPr>
        <w:ind w:left="284" w:firstLine="340"/>
      </w:pPr>
      <w:r>
        <w:t xml:space="preserve">Profesionalismo </w:t>
      </w:r>
    </w:p>
    <w:p w14:paraId="146A922B" w14:textId="0BCD2F32" w:rsidR="00785C3A" w:rsidRDefault="00E07019" w:rsidP="002F5F6E">
      <w:pPr>
        <w:pStyle w:val="Prrafodelista"/>
        <w:numPr>
          <w:ilvl w:val="0"/>
          <w:numId w:val="2"/>
        </w:numPr>
        <w:ind w:left="284" w:firstLine="340"/>
      </w:pPr>
      <w:r>
        <w:t>Transparencia</w:t>
      </w:r>
    </w:p>
    <w:p w14:paraId="59984A42" w14:textId="5C1D942F" w:rsidR="00E07019" w:rsidRPr="00C26088" w:rsidRDefault="00E07019" w:rsidP="002F5F6E">
      <w:pPr>
        <w:pStyle w:val="Prrafodelista"/>
        <w:numPr>
          <w:ilvl w:val="0"/>
          <w:numId w:val="2"/>
        </w:numPr>
        <w:ind w:left="284" w:firstLine="340"/>
      </w:pPr>
      <w:r>
        <w:t>Innovación</w:t>
      </w:r>
    </w:p>
    <w:p w14:paraId="36BE4AAF" w14:textId="37ECE07D" w:rsidR="00ED658B" w:rsidRPr="00C26088" w:rsidRDefault="00194B8D" w:rsidP="005A5208">
      <w:pPr>
        <w:pStyle w:val="Ttulo2"/>
      </w:pPr>
      <w:bookmarkStart w:id="45" w:name="_Toc88839061"/>
      <w:r w:rsidRPr="00C26088">
        <w:lastRenderedPageBreak/>
        <w:t>ESTRUCTURA ORGANIZACIONAL</w:t>
      </w:r>
      <w:bookmarkEnd w:id="45"/>
    </w:p>
    <w:p w14:paraId="29FF2EC1" w14:textId="0EF8D761" w:rsidR="0076072B" w:rsidRDefault="0076072B" w:rsidP="0076072B">
      <w:pPr>
        <w:pStyle w:val="Descripcin"/>
        <w:keepNext/>
      </w:pPr>
      <w:bookmarkStart w:id="46" w:name="_Toc86831542"/>
      <w:bookmarkStart w:id="47" w:name="_Toc86832205"/>
      <w:bookmarkStart w:id="48" w:name="_Toc87881649"/>
      <w:bookmarkStart w:id="49" w:name="_Toc88570614"/>
      <w:bookmarkStart w:id="50" w:name="_Toc88571146"/>
      <w:bookmarkStart w:id="51" w:name="_Toc88834698"/>
      <w:bookmarkStart w:id="52" w:name="_Toc88838354"/>
      <w:r>
        <w:t xml:space="preserve">Ilustración </w:t>
      </w:r>
      <w:fldSimple w:instr=" SEQ Ilustración \* ARABIC ">
        <w:r w:rsidR="0055277D">
          <w:rPr>
            <w:noProof/>
          </w:rPr>
          <w:t>4</w:t>
        </w:r>
      </w:fldSimple>
      <w:r>
        <w:t xml:space="preserve"> Estructura organizacional proyectada</w:t>
      </w:r>
      <w:bookmarkEnd w:id="46"/>
      <w:bookmarkEnd w:id="47"/>
      <w:bookmarkEnd w:id="48"/>
      <w:bookmarkEnd w:id="49"/>
      <w:bookmarkEnd w:id="50"/>
      <w:bookmarkEnd w:id="51"/>
      <w:bookmarkEnd w:id="52"/>
    </w:p>
    <w:p w14:paraId="2F184256" w14:textId="06F3653E" w:rsidR="00B63F8B" w:rsidRPr="00C26088" w:rsidRDefault="00D60507" w:rsidP="002F5F6E">
      <w:pPr>
        <w:ind w:firstLine="340"/>
      </w:pPr>
      <w:r w:rsidRPr="00C26088">
        <w:rPr>
          <w:noProof/>
        </w:rPr>
        <w:drawing>
          <wp:inline distT="0" distB="0" distL="0" distR="0" wp14:anchorId="607EFD5F" wp14:editId="0729650B">
            <wp:extent cx="5612130" cy="3726815"/>
            <wp:effectExtent l="0" t="0" r="0" b="26035"/>
            <wp:docPr id="5" name="Diagrama 5">
              <a:extLst xmlns:a="http://schemas.openxmlformats.org/drawingml/2006/main">
                <a:ext uri="{FF2B5EF4-FFF2-40B4-BE49-F238E27FC236}">
                  <a16:creationId xmlns:a16="http://schemas.microsoft.com/office/drawing/2014/main" id="{A1132D5A-DB07-45B3-8E2B-70802A3A07F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64F11C7" w14:textId="52FBF958" w:rsidR="00E76705" w:rsidRPr="002F4D3D" w:rsidRDefault="002F4D3D" w:rsidP="002F5F6E">
      <w:pPr>
        <w:ind w:firstLine="340"/>
        <w:rPr>
          <w:i/>
          <w:iCs/>
          <w:sz w:val="20"/>
          <w:szCs w:val="20"/>
        </w:rPr>
      </w:pPr>
      <w:r w:rsidRPr="002F4D3D">
        <w:rPr>
          <w:i/>
          <w:iCs/>
          <w:sz w:val="20"/>
          <w:szCs w:val="20"/>
        </w:rPr>
        <w:t xml:space="preserve">Nota. </w:t>
      </w:r>
      <w:r w:rsidR="00D60507" w:rsidRPr="002F4D3D">
        <w:rPr>
          <w:i/>
          <w:iCs/>
          <w:sz w:val="20"/>
          <w:szCs w:val="20"/>
        </w:rPr>
        <w:t xml:space="preserve">Fuente: </w:t>
      </w:r>
      <w:r w:rsidR="00766812" w:rsidRPr="002F4D3D">
        <w:rPr>
          <w:i/>
          <w:iCs/>
          <w:sz w:val="20"/>
          <w:szCs w:val="20"/>
        </w:rPr>
        <w:t>Elaborado por Resafe Marketing S.A.S.</w:t>
      </w:r>
    </w:p>
    <w:p w14:paraId="2E892619" w14:textId="421AB99A" w:rsidR="00766812" w:rsidRPr="00C26088" w:rsidRDefault="00766812" w:rsidP="002F5F6E">
      <w:pPr>
        <w:ind w:firstLine="340"/>
      </w:pPr>
      <w:r w:rsidRPr="00C26088">
        <w:t xml:space="preserve">La estructura </w:t>
      </w:r>
      <w:r w:rsidR="001F2468" w:rsidRPr="00C26088">
        <w:t xml:space="preserve">organizacional que se presenta en este </w:t>
      </w:r>
      <w:r w:rsidR="0020502E" w:rsidRPr="00C26088">
        <w:t>trabajo</w:t>
      </w:r>
      <w:r w:rsidR="00E12060" w:rsidRPr="00C26088">
        <w:t xml:space="preserve"> es una proyección a corto plazo que </w:t>
      </w:r>
      <w:r w:rsidR="00D22FDD" w:rsidRPr="00C26088">
        <w:t>se asumirá con el crecimiento de la empresa</w:t>
      </w:r>
      <w:r w:rsidR="00A14C5B" w:rsidRPr="00C26088">
        <w:t xml:space="preserve">, </w:t>
      </w:r>
      <w:r w:rsidR="008264E3" w:rsidRPr="00C26088">
        <w:t>ya que en la actualidad algunas de estas funciones se realizan</w:t>
      </w:r>
      <w:r w:rsidR="007E06EA" w:rsidRPr="00C26088">
        <w:t xml:space="preserve"> de forma tercerizada</w:t>
      </w:r>
      <w:r w:rsidR="00656EEB" w:rsidRPr="00C26088">
        <w:t xml:space="preserve"> con procesos de apoyo. </w:t>
      </w:r>
      <w:r w:rsidR="00023ADC" w:rsidRPr="00C26088">
        <w:t xml:space="preserve">El crecimiento </w:t>
      </w:r>
      <w:r w:rsidR="00534192" w:rsidRPr="00C26088">
        <w:t xml:space="preserve">y expansión </w:t>
      </w:r>
      <w:r w:rsidR="00023ADC" w:rsidRPr="00C26088">
        <w:t>corporativ</w:t>
      </w:r>
      <w:r w:rsidR="00534192" w:rsidRPr="00C26088">
        <w:t>a</w:t>
      </w:r>
      <w:r w:rsidR="00023ADC" w:rsidRPr="00C26088">
        <w:t xml:space="preserve"> de Resafe Marketing </w:t>
      </w:r>
      <w:r w:rsidR="00534192" w:rsidRPr="00C26088">
        <w:t>S.A.S.</w:t>
      </w:r>
      <w:r w:rsidR="008264E3" w:rsidRPr="00C26088">
        <w:t xml:space="preserve"> </w:t>
      </w:r>
      <w:r w:rsidR="00534192" w:rsidRPr="00C26088">
        <w:t xml:space="preserve">se basará en </w:t>
      </w:r>
      <w:r w:rsidR="001F3F6F" w:rsidRPr="00C26088">
        <w:t xml:space="preserve">la transformación de empresas a través de plataformas colaborativas, pero en segunda </w:t>
      </w:r>
      <w:r w:rsidR="0020502E" w:rsidRPr="00C26088">
        <w:t>instancia,</w:t>
      </w:r>
      <w:r w:rsidR="001F3F6F" w:rsidRPr="00C26088">
        <w:t xml:space="preserve"> </w:t>
      </w:r>
      <w:r w:rsidR="00E82BC1" w:rsidRPr="00C26088">
        <w:t xml:space="preserve">pero no menos importante </w:t>
      </w:r>
      <w:r w:rsidR="000452AB" w:rsidRPr="00C26088">
        <w:t>se tendrá</w:t>
      </w:r>
      <w:r w:rsidR="00E82BC1" w:rsidRPr="00C26088">
        <w:t xml:space="preserve"> </w:t>
      </w:r>
      <w:r w:rsidR="005D6DEC" w:rsidRPr="00C26088">
        <w:t xml:space="preserve">el desarrollo de actividades que apoyen la transformación </w:t>
      </w:r>
      <w:r w:rsidR="00A80BFF" w:rsidRPr="00C26088">
        <w:t>y el fortalecimiento de las marcas</w:t>
      </w:r>
      <w:r w:rsidR="00F158D8" w:rsidRPr="00C26088">
        <w:t xml:space="preserve"> y la imagen de las Mi</w:t>
      </w:r>
      <w:r w:rsidR="003038F4" w:rsidRPr="00C26088">
        <w:t xml:space="preserve">Pymes en </w:t>
      </w:r>
      <w:r w:rsidR="00BB775F" w:rsidRPr="00C26088">
        <w:t>los entornos</w:t>
      </w:r>
      <w:r w:rsidR="0002750E" w:rsidRPr="00C26088">
        <w:t xml:space="preserve"> físicos y virtuales de las empresas.</w:t>
      </w:r>
    </w:p>
    <w:p w14:paraId="61E8455A" w14:textId="08DC2888" w:rsidR="0009487D" w:rsidRPr="00C26088" w:rsidRDefault="00194B8D" w:rsidP="005A5208">
      <w:pPr>
        <w:pStyle w:val="Ttulo2"/>
      </w:pPr>
      <w:bookmarkStart w:id="53" w:name="_Toc88839062"/>
      <w:r w:rsidRPr="00C26088">
        <w:lastRenderedPageBreak/>
        <w:t>ANÁLISIS PESTAL</w:t>
      </w:r>
      <w:bookmarkEnd w:id="53"/>
    </w:p>
    <w:p w14:paraId="63E4FC08" w14:textId="3CFEAE8D" w:rsidR="003E3176" w:rsidRPr="00C26088" w:rsidRDefault="005D5750" w:rsidP="00093B9C">
      <w:pPr>
        <w:pStyle w:val="Ttulo3"/>
      </w:pPr>
      <w:bookmarkStart w:id="54" w:name="_Toc88839063"/>
      <w:r w:rsidRPr="00C26088">
        <w:t>Factor</w:t>
      </w:r>
      <w:r w:rsidR="00F02952" w:rsidRPr="00C26088">
        <w:t xml:space="preserve"> </w:t>
      </w:r>
      <w:r w:rsidR="006B174A" w:rsidRPr="00C26088">
        <w:t>Político</w:t>
      </w:r>
      <w:r w:rsidR="00B3448E" w:rsidRPr="00C26088">
        <w:t xml:space="preserve"> y Económico</w:t>
      </w:r>
      <w:bookmarkEnd w:id="54"/>
    </w:p>
    <w:p w14:paraId="0E5C4142" w14:textId="0C505DD0" w:rsidR="00F700A2" w:rsidRPr="00C26088" w:rsidRDefault="001456F7" w:rsidP="000B1B28">
      <w:pPr>
        <w:ind w:firstLine="284"/>
      </w:pPr>
      <w:r w:rsidRPr="00C26088">
        <w:t>De acuerdo con</w:t>
      </w:r>
      <w:r w:rsidR="008E6775" w:rsidRPr="00C26088">
        <w:t xml:space="preserve"> el </w:t>
      </w:r>
      <w:r w:rsidR="003C3BD3" w:rsidRPr="00C26088">
        <w:t xml:space="preserve"> </w:t>
      </w:r>
      <w:sdt>
        <w:sdtPr>
          <w:id w:val="-905995058"/>
          <w:citation/>
        </w:sdtPr>
        <w:sdtEndPr/>
        <w:sdtContent>
          <w:r w:rsidR="003C3BD3" w:rsidRPr="00C26088">
            <w:fldChar w:fldCharType="begin"/>
          </w:r>
          <w:r w:rsidR="00031365">
            <w:instrText xml:space="preserve">CITATION Dep21 \p 18 \l 9226 </w:instrText>
          </w:r>
          <w:r w:rsidR="003C3BD3" w:rsidRPr="00C26088">
            <w:fldChar w:fldCharType="separate"/>
          </w:r>
          <w:r w:rsidR="0055277D">
            <w:rPr>
              <w:noProof/>
            </w:rPr>
            <w:t>(Departamento Administrativo de la Función Pública, 2021, pág. 18)</w:t>
          </w:r>
          <w:r w:rsidR="003C3BD3" w:rsidRPr="00C26088">
            <w:fldChar w:fldCharType="end"/>
          </w:r>
        </w:sdtContent>
      </w:sdt>
      <w:r w:rsidR="00C708D1" w:rsidRPr="00C26088">
        <w:t xml:space="preserve"> l</w:t>
      </w:r>
      <w:r w:rsidR="00F700A2" w:rsidRPr="00C26088">
        <w:t>as políticas públicas que tienen referencia a los Sistemas de Gestión de la Seguridad y Salud en el Trabajo</w:t>
      </w:r>
      <w:r w:rsidR="008E6775" w:rsidRPr="00C26088">
        <w:t xml:space="preserve"> son</w:t>
      </w:r>
      <w:r w:rsidR="00A50703" w:rsidRPr="00C26088">
        <w:t xml:space="preserve">: </w:t>
      </w:r>
    </w:p>
    <w:p w14:paraId="37FBDFAE" w14:textId="668CABB0" w:rsidR="00AF1D02" w:rsidRPr="00C26088" w:rsidRDefault="00AF1D02" w:rsidP="00AF1D02">
      <w:pPr>
        <w:pStyle w:val="Prrafodelista"/>
        <w:numPr>
          <w:ilvl w:val="0"/>
          <w:numId w:val="2"/>
        </w:numPr>
      </w:pPr>
      <w:r w:rsidRPr="00C26088">
        <w:t>Política de Seguridad y Salud en el Trabajo</w:t>
      </w:r>
    </w:p>
    <w:p w14:paraId="3DA37194" w14:textId="48571493" w:rsidR="00AF1D02" w:rsidRPr="00C26088" w:rsidRDefault="00AF1D02" w:rsidP="00AF1D02">
      <w:pPr>
        <w:pStyle w:val="Prrafodelista"/>
        <w:numPr>
          <w:ilvl w:val="0"/>
          <w:numId w:val="2"/>
        </w:numPr>
      </w:pPr>
      <w:r w:rsidRPr="00C26088">
        <w:t xml:space="preserve">Política de prevención de </w:t>
      </w:r>
      <w:r w:rsidR="00EF77CC" w:rsidRPr="00C26088">
        <w:t>consumo y abuso de alcohol, drogas ilícitas</w:t>
      </w:r>
      <w:r w:rsidR="00676CC9" w:rsidRPr="00C26088">
        <w:t xml:space="preserve"> y tabaquismo</w:t>
      </w:r>
    </w:p>
    <w:p w14:paraId="4FBD349A" w14:textId="7E0D416A" w:rsidR="00676CC9" w:rsidRPr="00C26088" w:rsidRDefault="00676CC9" w:rsidP="00AF1D02">
      <w:pPr>
        <w:pStyle w:val="Prrafodelista"/>
        <w:numPr>
          <w:ilvl w:val="0"/>
          <w:numId w:val="2"/>
        </w:numPr>
      </w:pPr>
      <w:r w:rsidRPr="00C26088">
        <w:t>Política integral de seguridad vial</w:t>
      </w:r>
    </w:p>
    <w:p w14:paraId="5D93828E" w14:textId="2971A320" w:rsidR="00676CC9" w:rsidRPr="00C26088" w:rsidRDefault="00676CC9" w:rsidP="00AF1D02">
      <w:pPr>
        <w:pStyle w:val="Prrafodelista"/>
        <w:numPr>
          <w:ilvl w:val="0"/>
          <w:numId w:val="2"/>
        </w:numPr>
      </w:pPr>
      <w:r w:rsidRPr="00C26088">
        <w:t>Política de prevención de acoso laboral</w:t>
      </w:r>
    </w:p>
    <w:p w14:paraId="7AFC5E18" w14:textId="7AF7F196" w:rsidR="00B3448E" w:rsidRPr="00C26088" w:rsidRDefault="00345582" w:rsidP="00B3448E">
      <w:pPr>
        <w:ind w:firstLine="284"/>
      </w:pPr>
      <w:r w:rsidRPr="00C26088">
        <w:t xml:space="preserve">Estas políticas </w:t>
      </w:r>
      <w:r w:rsidR="00F3543E" w:rsidRPr="00C26088">
        <w:t xml:space="preserve">promueven el cuidado del trabajador </w:t>
      </w:r>
      <w:r w:rsidR="00905AA4" w:rsidRPr="00C26088">
        <w:t xml:space="preserve">dentro y fuera de la empresa. En la </w:t>
      </w:r>
      <w:r w:rsidR="003E0490" w:rsidRPr="00C26088">
        <w:t xml:space="preserve">implementación de los SG-SST </w:t>
      </w:r>
      <w:r w:rsidR="003350FD" w:rsidRPr="00C26088">
        <w:t xml:space="preserve">estas políticas </w:t>
      </w:r>
      <w:r w:rsidR="00F70C29" w:rsidRPr="00C26088">
        <w:t>ayudaran en la elaboración de las políticas internas y en el comportamiento que deberán tener</w:t>
      </w:r>
      <w:r w:rsidR="000A7057" w:rsidRPr="00C26088">
        <w:t xml:space="preserve"> los miembros de la empresa mientras estén en actividad laboral</w:t>
      </w:r>
      <w:r w:rsidR="00104275" w:rsidRPr="00C26088">
        <w:t xml:space="preserve"> bajo los estándares mí</w:t>
      </w:r>
      <w:r w:rsidR="00495F7C" w:rsidRPr="00C26088">
        <w:t xml:space="preserve">nimos Resolución 0312 de 2019 </w:t>
      </w:r>
      <w:sdt>
        <w:sdtPr>
          <w:id w:val="564066656"/>
          <w:citation/>
        </w:sdtPr>
        <w:sdtEndPr/>
        <w:sdtContent>
          <w:r w:rsidR="0009287F" w:rsidRPr="00C26088">
            <w:fldChar w:fldCharType="begin"/>
          </w:r>
          <w:r w:rsidR="00031365">
            <w:instrText xml:space="preserve">CITATION Mis19 \p 4-7 \l 9226 </w:instrText>
          </w:r>
          <w:r w:rsidR="0009287F" w:rsidRPr="00C26088">
            <w:fldChar w:fldCharType="separate"/>
          </w:r>
          <w:r w:rsidR="0055277D">
            <w:rPr>
              <w:noProof/>
            </w:rPr>
            <w:t>(Ministerio de Trabajo, 2019, págs. 4-7)</w:t>
          </w:r>
          <w:r w:rsidR="0009287F" w:rsidRPr="00C26088">
            <w:fldChar w:fldCharType="end"/>
          </w:r>
        </w:sdtContent>
      </w:sdt>
      <w:r w:rsidR="00031365">
        <w:t>.</w:t>
      </w:r>
      <w:r w:rsidR="00B3448E" w:rsidRPr="00C26088">
        <w:t xml:space="preserve"> </w:t>
      </w:r>
    </w:p>
    <w:p w14:paraId="3C0204B0" w14:textId="61618350" w:rsidR="002E56B9" w:rsidRPr="00C26088" w:rsidRDefault="001F38EE" w:rsidP="00B3448E">
      <w:pPr>
        <w:ind w:firstLine="284"/>
      </w:pPr>
      <w:r w:rsidRPr="00C26088">
        <w:t xml:space="preserve">La </w:t>
      </w:r>
      <w:r w:rsidR="00122E50" w:rsidRPr="00C26088">
        <w:t xml:space="preserve">implementación de los SG-SST </w:t>
      </w:r>
      <w:r w:rsidR="008E47B6" w:rsidRPr="00C26088">
        <w:t xml:space="preserve">para las empresas </w:t>
      </w:r>
      <w:r w:rsidR="008C2184" w:rsidRPr="00C26088">
        <w:t xml:space="preserve">tiene un propósito significativo y este es disminuir </w:t>
      </w:r>
      <w:r w:rsidR="00821BA0" w:rsidRPr="00C26088">
        <w:t>los costes asociados a los accidentes laborales y a las enfermedades profesionales</w:t>
      </w:r>
      <w:r w:rsidR="00904246" w:rsidRPr="00C26088">
        <w:t xml:space="preserve">, por este motivo se vuelve un factor de </w:t>
      </w:r>
      <w:r w:rsidR="00A13250" w:rsidRPr="00C26088">
        <w:t>máxima importancia tanto para las empresas como para las personas que laboran en ellas</w:t>
      </w:r>
      <w:r w:rsidR="00E279A3" w:rsidRPr="00C26088">
        <w:t xml:space="preserve">. Según </w:t>
      </w:r>
      <w:sdt>
        <w:sdtPr>
          <w:id w:val="-662860095"/>
          <w:citation/>
        </w:sdtPr>
        <w:sdtEndPr/>
        <w:sdtContent>
          <w:r w:rsidR="00E279A3" w:rsidRPr="00C26088">
            <w:fldChar w:fldCharType="begin"/>
          </w:r>
          <w:r w:rsidR="00E279A3" w:rsidRPr="00C26088">
            <w:instrText xml:space="preserve"> CITATION Con21 \l 9226 </w:instrText>
          </w:r>
          <w:r w:rsidR="00E279A3" w:rsidRPr="00C26088">
            <w:fldChar w:fldCharType="separate"/>
          </w:r>
          <w:r w:rsidR="0055277D">
            <w:rPr>
              <w:noProof/>
            </w:rPr>
            <w:t>(Consejo Colombiano de Seguridad, 2021)</w:t>
          </w:r>
          <w:r w:rsidR="00E279A3" w:rsidRPr="00C26088">
            <w:fldChar w:fldCharType="end"/>
          </w:r>
        </w:sdtContent>
      </w:sdt>
      <w:r w:rsidR="003668DC" w:rsidRPr="00C26088">
        <w:t xml:space="preserve"> en el 2020 la tasa de accidentalidad fue de 4,4 </w:t>
      </w:r>
      <w:r w:rsidR="00044015" w:rsidRPr="00C26088">
        <w:t>accidentes de trabajo por cada 100 trabajadores, las enfermedades laborales</w:t>
      </w:r>
      <w:r w:rsidR="001B15A3" w:rsidRPr="00C26088">
        <w:t xml:space="preserve"> fueron 503,6 casos por cada 100.000 trabajadores y </w:t>
      </w:r>
      <w:r w:rsidR="00EC475E" w:rsidRPr="00C26088">
        <w:t xml:space="preserve">la tasa de muertes relacionadas con el trabajo fue de 4,5 eventos </w:t>
      </w:r>
      <w:r w:rsidR="00CC1F13" w:rsidRPr="00C26088">
        <w:t xml:space="preserve">por cada 100.000 trabajadores. </w:t>
      </w:r>
      <w:r w:rsidR="00212F6B" w:rsidRPr="00C26088">
        <w:t xml:space="preserve">Todos estos casos </w:t>
      </w:r>
      <w:r w:rsidR="00212F6B" w:rsidRPr="00C26088">
        <w:lastRenderedPageBreak/>
        <w:t xml:space="preserve">tienen costos asociados </w:t>
      </w:r>
      <w:r w:rsidR="000B5950" w:rsidRPr="00C26088">
        <w:t>que según la gravedad s</w:t>
      </w:r>
      <w:r w:rsidR="00652117" w:rsidRPr="00C26088">
        <w:t>erán</w:t>
      </w:r>
      <w:r w:rsidR="000B5950" w:rsidRPr="00C26088">
        <w:t xml:space="preserve"> muy elevados y que sin las medidas adecuadas </w:t>
      </w:r>
      <w:r w:rsidR="004632D7" w:rsidRPr="00C26088">
        <w:t>las empresas deberán</w:t>
      </w:r>
      <w:r w:rsidR="007319E9" w:rsidRPr="00C26088">
        <w:t xml:space="preserve"> pagar en la totalidad</w:t>
      </w:r>
      <w:r w:rsidR="004632D7" w:rsidRPr="00C26088">
        <w:t>.</w:t>
      </w:r>
      <w:r w:rsidR="00031365">
        <w:t xml:space="preserve"> (parr,2).</w:t>
      </w:r>
    </w:p>
    <w:p w14:paraId="5C43F391" w14:textId="3C247A7B" w:rsidR="00B05D03" w:rsidRPr="00C26088" w:rsidRDefault="00B05D03" w:rsidP="00821BA0">
      <w:r w:rsidRPr="00C26088">
        <w:tab/>
      </w:r>
      <w:r w:rsidR="00D45942" w:rsidRPr="00C26088">
        <w:t xml:space="preserve">Eventualmente en el país </w:t>
      </w:r>
      <w:r w:rsidR="00F66051" w:rsidRPr="00C26088">
        <w:t>se</w:t>
      </w:r>
      <w:r w:rsidR="008F7E09" w:rsidRPr="00C26088">
        <w:t xml:space="preserve"> presentó el </w:t>
      </w:r>
      <w:r w:rsidR="009D5F2B" w:rsidRPr="00C26088">
        <w:t>P</w:t>
      </w:r>
      <w:r w:rsidR="00303DF1" w:rsidRPr="00C26088">
        <w:t xml:space="preserve">aro nacional </w:t>
      </w:r>
      <w:r w:rsidR="009D5F2B" w:rsidRPr="00C26088">
        <w:t>en que comenzó el 28 de abril de 2021</w:t>
      </w:r>
      <w:r w:rsidR="00636857" w:rsidRPr="00C26088">
        <w:t xml:space="preserve"> donde </w:t>
      </w:r>
      <w:r w:rsidR="003C7DE3" w:rsidRPr="00C26088">
        <w:t xml:space="preserve">según lo que reporta </w:t>
      </w:r>
      <w:sdt>
        <w:sdtPr>
          <w:id w:val="-1680797024"/>
          <w:citation/>
        </w:sdtPr>
        <w:sdtEndPr/>
        <w:sdtContent>
          <w:r w:rsidR="00CF4475" w:rsidRPr="00C26088">
            <w:fldChar w:fldCharType="begin"/>
          </w:r>
          <w:r w:rsidR="00CF4475" w:rsidRPr="00C26088">
            <w:instrText xml:space="preserve"> CITATION Yur21 \l 9226 </w:instrText>
          </w:r>
          <w:r w:rsidR="00CF4475" w:rsidRPr="00C26088">
            <w:fldChar w:fldCharType="separate"/>
          </w:r>
          <w:r w:rsidR="0055277D">
            <w:rPr>
              <w:noProof/>
            </w:rPr>
            <w:t>(Yurany Arciniegas, 2021)</w:t>
          </w:r>
          <w:r w:rsidR="00CF4475" w:rsidRPr="00C26088">
            <w:fldChar w:fldCharType="end"/>
          </w:r>
        </w:sdtContent>
      </w:sdt>
      <w:r w:rsidR="00207A4A" w:rsidRPr="00C26088">
        <w:t xml:space="preserve"> de France 24 este se da por el desacuerdo </w:t>
      </w:r>
      <w:r w:rsidR="00AC6567" w:rsidRPr="00C26088">
        <w:t xml:space="preserve">ante la reforma tributaria, </w:t>
      </w:r>
      <w:r w:rsidR="008843E4" w:rsidRPr="00C26088">
        <w:t xml:space="preserve">la solicitud de cambios estructurales en la Policía Nacional, </w:t>
      </w:r>
      <w:r w:rsidR="00927D7A" w:rsidRPr="00C26088">
        <w:t xml:space="preserve">desacuerdo con la reforma de la salud, el acuerdo de paz de 2016, </w:t>
      </w:r>
      <w:r w:rsidR="000579C6" w:rsidRPr="00C26088">
        <w:t xml:space="preserve">la situación de los líderes sociales y el aumento de la pobreza. </w:t>
      </w:r>
      <w:r w:rsidR="00627BFE" w:rsidRPr="00C26088">
        <w:t>Para las empresas de muchas ciudades de Colombia est</w:t>
      </w:r>
      <w:r w:rsidR="003A0327" w:rsidRPr="00C26088">
        <w:t xml:space="preserve">a problemática resultó </w:t>
      </w:r>
      <w:r w:rsidR="00170B44" w:rsidRPr="00C26088">
        <w:t>muy costoso dato</w:t>
      </w:r>
      <w:r w:rsidR="003A0327" w:rsidRPr="00C26088">
        <w:t xml:space="preserve"> a las </w:t>
      </w:r>
      <w:r w:rsidR="00A430AF" w:rsidRPr="00C26088">
        <w:t>pérdidas</w:t>
      </w:r>
      <w:r w:rsidR="003A0327" w:rsidRPr="00C26088">
        <w:t xml:space="preserve"> </w:t>
      </w:r>
      <w:r w:rsidR="00E170FE" w:rsidRPr="00C26088">
        <w:t xml:space="preserve">que han tenido por los daños que ocasionan </w:t>
      </w:r>
      <w:r w:rsidR="0007662B" w:rsidRPr="00C26088">
        <w:t xml:space="preserve">algunos de </w:t>
      </w:r>
      <w:r w:rsidR="00E170FE" w:rsidRPr="00C26088">
        <w:t>los manifestantes</w:t>
      </w:r>
      <w:r w:rsidR="0007662B" w:rsidRPr="00C26088">
        <w:t xml:space="preserve"> que al mismo tiempo</w:t>
      </w:r>
      <w:r w:rsidR="00B65318" w:rsidRPr="00C26088">
        <w:t xml:space="preserve"> hicieron</w:t>
      </w:r>
      <w:r w:rsidR="00E170FE" w:rsidRPr="00C26088">
        <w:t xml:space="preserve"> </w:t>
      </w:r>
      <w:r w:rsidR="00A430AF" w:rsidRPr="00C26088">
        <w:t>cierres</w:t>
      </w:r>
      <w:r w:rsidR="00FB6EAB" w:rsidRPr="00C26088">
        <w:t xml:space="preserve"> de vías y </w:t>
      </w:r>
      <w:r w:rsidR="00A430AF" w:rsidRPr="00C26088">
        <w:t xml:space="preserve">establecimientos. </w:t>
      </w:r>
      <w:r w:rsidR="008A221D" w:rsidRPr="00C26088">
        <w:t>De acuerdo con</w:t>
      </w:r>
      <w:r w:rsidR="00C96FAE" w:rsidRPr="00C26088">
        <w:t xml:space="preserve"> </w:t>
      </w:r>
      <w:sdt>
        <w:sdtPr>
          <w:id w:val="1245611134"/>
          <w:citation/>
        </w:sdtPr>
        <w:sdtEndPr/>
        <w:sdtContent>
          <w:r w:rsidR="00665D48" w:rsidRPr="00C26088">
            <w:fldChar w:fldCharType="begin"/>
          </w:r>
          <w:r w:rsidR="00665D48" w:rsidRPr="00C26088">
            <w:instrText xml:space="preserve"> CITATION Nat21 \l 9226 </w:instrText>
          </w:r>
          <w:r w:rsidR="00665D48" w:rsidRPr="00C26088">
            <w:fldChar w:fldCharType="separate"/>
          </w:r>
          <w:r w:rsidR="0055277D">
            <w:rPr>
              <w:noProof/>
            </w:rPr>
            <w:t>(Nathalia Morales Arévalo, 2021)</w:t>
          </w:r>
          <w:r w:rsidR="00665D48" w:rsidRPr="00C26088">
            <w:fldChar w:fldCharType="end"/>
          </w:r>
        </w:sdtContent>
      </w:sdt>
      <w:r w:rsidR="00927A75" w:rsidRPr="00C26088">
        <w:t xml:space="preserve"> de La República, dice que último reporte de Fenalco </w:t>
      </w:r>
      <w:r w:rsidR="0041094F" w:rsidRPr="00C26088">
        <w:t xml:space="preserve">señala que las </w:t>
      </w:r>
      <w:r w:rsidR="008A221D" w:rsidRPr="00C26088">
        <w:t>pérdidas</w:t>
      </w:r>
      <w:r w:rsidR="0041094F" w:rsidRPr="00C26088">
        <w:t xml:space="preserve"> económicas sobrepasan los 880</w:t>
      </w:r>
      <w:r w:rsidR="00316DCD" w:rsidRPr="00C26088">
        <w:t>.000</w:t>
      </w:r>
      <w:r w:rsidR="0041094F" w:rsidRPr="00C26088">
        <w:t xml:space="preserve"> millone</w:t>
      </w:r>
      <w:r w:rsidR="00FC5018" w:rsidRPr="00C26088">
        <w:t>s</w:t>
      </w:r>
      <w:r w:rsidR="0041094F" w:rsidRPr="00C26088">
        <w:t xml:space="preserve"> </w:t>
      </w:r>
      <w:r w:rsidR="00316DCD" w:rsidRPr="00C26088">
        <w:t>debido</w:t>
      </w:r>
      <w:r w:rsidR="008A5DDC" w:rsidRPr="00C26088">
        <w:t xml:space="preserve"> a esta </w:t>
      </w:r>
      <w:r w:rsidR="001B6844" w:rsidRPr="00C26088">
        <w:t>situación</w:t>
      </w:r>
      <w:r w:rsidR="00FC5018" w:rsidRPr="00C26088">
        <w:t>,</w:t>
      </w:r>
      <w:r w:rsidR="00FB4336" w:rsidRPr="00C26088">
        <w:t xml:space="preserve"> más aún por </w:t>
      </w:r>
      <w:r w:rsidR="0020745E" w:rsidRPr="00C26088">
        <w:t>el año atípico que afrontaron las empresas por el COVID 19</w:t>
      </w:r>
      <w:r w:rsidR="003450F3" w:rsidRPr="00C26088">
        <w:t xml:space="preserve"> en el 2020. De acuerdo con la </w:t>
      </w:r>
      <w:r w:rsidR="00693CDB" w:rsidRPr="00C26088">
        <w:t xml:space="preserve">problemática </w:t>
      </w:r>
      <w:r w:rsidR="00391262" w:rsidRPr="00C26088">
        <w:t xml:space="preserve">del COVID 19 </w:t>
      </w:r>
      <w:r w:rsidR="00B32EBB" w:rsidRPr="00C26088">
        <w:t>el Ministerio de Trabajo expidió la Circula</w:t>
      </w:r>
      <w:r w:rsidR="00C2755E" w:rsidRPr="00C26088">
        <w:t>r</w:t>
      </w:r>
      <w:r w:rsidR="00B32EBB" w:rsidRPr="00C26088">
        <w:t xml:space="preserve"> </w:t>
      </w:r>
      <w:r w:rsidR="00C2755E" w:rsidRPr="00C26088">
        <w:t>0022</w:t>
      </w:r>
      <w:r w:rsidR="00236095" w:rsidRPr="00C26088">
        <w:t xml:space="preserve"> que reforzaría </w:t>
      </w:r>
      <w:r w:rsidR="00862FB7" w:rsidRPr="00C26088">
        <w:t xml:space="preserve">las medidas que deberán tomar las empresas frente </w:t>
      </w:r>
      <w:r w:rsidR="00EF7BF0" w:rsidRPr="00C26088">
        <w:t>a la reducción de</w:t>
      </w:r>
      <w:r w:rsidR="00CF5B3B" w:rsidRPr="00C26088">
        <w:t xml:space="preserve">l contagio por COVID 19 </w:t>
      </w:r>
      <w:sdt>
        <w:sdtPr>
          <w:id w:val="-655292773"/>
          <w:citation/>
        </w:sdtPr>
        <w:sdtEndPr/>
        <w:sdtContent>
          <w:r w:rsidR="00CF5B3B" w:rsidRPr="00C26088">
            <w:fldChar w:fldCharType="begin"/>
          </w:r>
          <w:r w:rsidR="00CF5B3B" w:rsidRPr="00C26088">
            <w:instrText xml:space="preserve"> CITATION Min21 \l 9226 </w:instrText>
          </w:r>
          <w:r w:rsidR="00CF5B3B" w:rsidRPr="00C26088">
            <w:fldChar w:fldCharType="separate"/>
          </w:r>
          <w:r w:rsidR="0055277D">
            <w:rPr>
              <w:noProof/>
            </w:rPr>
            <w:t>(Ministerio de Trabajo, 2021)</w:t>
          </w:r>
          <w:r w:rsidR="00CF5B3B" w:rsidRPr="00C26088">
            <w:fldChar w:fldCharType="end"/>
          </w:r>
        </w:sdtContent>
      </w:sdt>
      <w:r w:rsidR="00836D24" w:rsidRPr="00C26088">
        <w:t>.</w:t>
      </w:r>
      <w:r w:rsidR="002602EC" w:rsidRPr="00C26088">
        <w:t xml:space="preserve"> Las empresas deberán tomar las medidas necesarias en cuanto a protocolos </w:t>
      </w:r>
      <w:r w:rsidR="009B4DC3" w:rsidRPr="00C26088">
        <w:t xml:space="preserve">de salubridad que en las </w:t>
      </w:r>
      <w:r w:rsidR="00246B08" w:rsidRPr="00C26088">
        <w:t>organizaciones</w:t>
      </w:r>
      <w:r w:rsidR="009B4DC3" w:rsidRPr="00C26088">
        <w:t xml:space="preserve"> serán guiados por los encargados de la salud ocupacional</w:t>
      </w:r>
      <w:r w:rsidR="00F33954" w:rsidRPr="00C26088">
        <w:t xml:space="preserve">, esto en el marco </w:t>
      </w:r>
      <w:r w:rsidR="00B41574" w:rsidRPr="00C26088">
        <w:t>del</w:t>
      </w:r>
      <w:r w:rsidR="00F33954" w:rsidRPr="00C26088">
        <w:t xml:space="preserve"> Sistema de Gestión de la Seguridad y Salud en el Trabajo.</w:t>
      </w:r>
    </w:p>
    <w:p w14:paraId="4B13956E" w14:textId="6CE7D55C" w:rsidR="000542FA" w:rsidRPr="00C26088" w:rsidRDefault="00F02952" w:rsidP="00093B9C">
      <w:pPr>
        <w:pStyle w:val="Ttulo3"/>
      </w:pPr>
      <w:bookmarkStart w:id="55" w:name="_Toc88839064"/>
      <w:r w:rsidRPr="00C26088">
        <w:t>Factor</w:t>
      </w:r>
      <w:r w:rsidR="006B174A" w:rsidRPr="00C26088">
        <w:t xml:space="preserve"> So</w:t>
      </w:r>
      <w:r w:rsidR="003A0280" w:rsidRPr="00C26088">
        <w:t>cial</w:t>
      </w:r>
      <w:bookmarkEnd w:id="55"/>
      <w:r w:rsidR="00545EBA" w:rsidRPr="00C26088">
        <w:t xml:space="preserve"> </w:t>
      </w:r>
    </w:p>
    <w:p w14:paraId="24F360FB" w14:textId="62A65979" w:rsidR="00587E03" w:rsidRPr="00C26088" w:rsidRDefault="00587E03" w:rsidP="002F5F6E">
      <w:pPr>
        <w:ind w:firstLine="340"/>
      </w:pPr>
      <w:r w:rsidRPr="00C26088">
        <w:t>Las compañías en búsqueda de la calidad empresarial aprovechan los SG-SST para reducir la incidencia de sus empleados en el comportamiento que deben tener dentro y fuera de las empresas, porque</w:t>
      </w:r>
      <w:r w:rsidR="003F5A3C" w:rsidRPr="00C26088">
        <w:t xml:space="preserve"> existen factores </w:t>
      </w:r>
      <w:r w:rsidR="00173E18" w:rsidRPr="00C26088">
        <w:t xml:space="preserve">que pueden afectar la salud pública </w:t>
      </w:r>
      <w:r w:rsidR="00297A86" w:rsidRPr="00C26088">
        <w:t xml:space="preserve">en la cual se pueden ver afectadas las personas que laboran en </w:t>
      </w:r>
      <w:r w:rsidR="00A372AC" w:rsidRPr="00C26088">
        <w:t>ellas</w:t>
      </w:r>
      <w:r w:rsidR="00297A86" w:rsidRPr="00C26088">
        <w:t>.</w:t>
      </w:r>
    </w:p>
    <w:p w14:paraId="623558D4" w14:textId="0FC2BC30" w:rsidR="002A131A" w:rsidRPr="00C26088" w:rsidRDefault="000E5FBD" w:rsidP="002F5F6E">
      <w:pPr>
        <w:ind w:firstLine="340"/>
      </w:pPr>
      <w:r w:rsidRPr="00C26088">
        <w:lastRenderedPageBreak/>
        <w:t>La preocupación empresarial tiene que ver con la incidencia de</w:t>
      </w:r>
      <w:r w:rsidR="00EB3339" w:rsidRPr="00C26088">
        <w:t xml:space="preserve"> los problemas sociales actuales, ya que además de tener </w:t>
      </w:r>
      <w:r w:rsidR="00B41574" w:rsidRPr="00C26088">
        <w:t>pérdidas</w:t>
      </w:r>
      <w:r w:rsidR="00EB3339" w:rsidRPr="00C26088">
        <w:t xml:space="preserve"> económicas</w:t>
      </w:r>
      <w:r w:rsidR="003B099A" w:rsidRPr="00C26088">
        <w:t xml:space="preserve">, se pueden generar conflictos </w:t>
      </w:r>
      <w:r w:rsidR="009F3464" w:rsidRPr="00C26088">
        <w:t>por la situación por la que pasa el país en la actualidad. Esto tiene que ver con l</w:t>
      </w:r>
      <w:r w:rsidR="000A313C" w:rsidRPr="00C26088">
        <w:t>os nuevos cambios que trajo el COVID 19</w:t>
      </w:r>
      <w:r w:rsidR="005C7A6B" w:rsidRPr="00C26088">
        <w:t xml:space="preserve"> </w:t>
      </w:r>
      <w:r w:rsidR="003458B7" w:rsidRPr="00C26088">
        <w:t>y los problemas de rechazo a las políticas del gobierno</w:t>
      </w:r>
      <w:r w:rsidR="00D53CC6" w:rsidRPr="00C26088">
        <w:t xml:space="preserve">. </w:t>
      </w:r>
    </w:p>
    <w:p w14:paraId="7CBF9477" w14:textId="041985F9" w:rsidR="00562869" w:rsidRPr="00C26088" w:rsidRDefault="00D53CC6" w:rsidP="002F5F6E">
      <w:pPr>
        <w:ind w:firstLine="340"/>
      </w:pPr>
      <w:r w:rsidRPr="00C26088">
        <w:t xml:space="preserve">En cuanto al COVID 19 en las empresas se debió cambiar </w:t>
      </w:r>
      <w:r w:rsidR="00D36040" w:rsidRPr="00C26088">
        <w:t>los proceso</w:t>
      </w:r>
      <w:r w:rsidR="00C70C12" w:rsidRPr="00C26088">
        <w:t>s</w:t>
      </w:r>
      <w:r w:rsidR="00D36040" w:rsidRPr="00C26088">
        <w:t xml:space="preserve"> </w:t>
      </w:r>
      <w:r w:rsidR="00AB48F6" w:rsidRPr="00C26088">
        <w:t xml:space="preserve">de cómo se realizan las actividades </w:t>
      </w:r>
      <w:r w:rsidR="004D0D94" w:rsidRPr="00C26088">
        <w:t xml:space="preserve">laborales </w:t>
      </w:r>
      <w:r w:rsidR="00BC1DB8" w:rsidRPr="00C26088">
        <w:t xml:space="preserve">debido al distanciamiento social que </w:t>
      </w:r>
      <w:r w:rsidR="00C70C12" w:rsidRPr="00C26088">
        <w:t xml:space="preserve">por protocolos </w:t>
      </w:r>
      <w:r w:rsidR="002C76C6" w:rsidRPr="00C26088">
        <w:t xml:space="preserve">de seguridad </w:t>
      </w:r>
      <w:r w:rsidR="00C70C12" w:rsidRPr="00C26088">
        <w:t>se deberían tener en cue</w:t>
      </w:r>
      <w:r w:rsidR="004C3321" w:rsidRPr="00C26088">
        <w:t>nta aspectos como las</w:t>
      </w:r>
      <w:r w:rsidR="0057169E" w:rsidRPr="00C26088">
        <w:t xml:space="preserve"> </w:t>
      </w:r>
      <w:r w:rsidR="00F356A6" w:rsidRPr="00C26088">
        <w:t xml:space="preserve">jornadas laborales alternadas, teletrabajo y separación </w:t>
      </w:r>
      <w:r w:rsidR="00710F2A" w:rsidRPr="00C26088">
        <w:t>de puestos de trabajo.</w:t>
      </w:r>
      <w:r w:rsidR="004C3321" w:rsidRPr="00C26088">
        <w:t xml:space="preserve"> </w:t>
      </w:r>
      <w:r w:rsidR="0071402B" w:rsidRPr="00C26088">
        <w:t xml:space="preserve">Para muchas empresas este proceso de cambio fue traumático porque </w:t>
      </w:r>
      <w:r w:rsidR="00D271F5" w:rsidRPr="00C26088">
        <w:t xml:space="preserve">debieron adaptar los recursos organizacionales a las necesidades del trabajador siguiendo los </w:t>
      </w:r>
      <w:r w:rsidR="00F2432F" w:rsidRPr="00C26088">
        <w:t>protocolos de seguridad y salubridad</w:t>
      </w:r>
      <w:r w:rsidR="004723A7" w:rsidRPr="00C26088">
        <w:t xml:space="preserve">. Además, para muchos empleados esta nueva realidad </w:t>
      </w:r>
      <w:r w:rsidR="00F210E7" w:rsidRPr="00C26088">
        <w:t xml:space="preserve">trajo </w:t>
      </w:r>
      <w:r w:rsidR="00495391" w:rsidRPr="00C26088">
        <w:t xml:space="preserve">problemas en los que pensar, ya que </w:t>
      </w:r>
      <w:r w:rsidR="005C2B4D" w:rsidRPr="00C26088">
        <w:t xml:space="preserve">era trabajar desde casa cumpliendo con todos los requerimientos </w:t>
      </w:r>
      <w:r w:rsidR="00F77923" w:rsidRPr="00C26088">
        <w:t>de la organización de forma virtual</w:t>
      </w:r>
      <w:r w:rsidR="00557D3C" w:rsidRPr="00C26088">
        <w:t xml:space="preserve"> y teniendo </w:t>
      </w:r>
      <w:r w:rsidR="007D12AE" w:rsidRPr="00C26088">
        <w:t>la familia en el mismo lugar.</w:t>
      </w:r>
    </w:p>
    <w:p w14:paraId="0588853D" w14:textId="768AE09D" w:rsidR="006927BF" w:rsidRPr="00C26088" w:rsidRDefault="002A131A" w:rsidP="002F5F6E">
      <w:pPr>
        <w:ind w:firstLine="340"/>
      </w:pPr>
      <w:r w:rsidRPr="00C26088">
        <w:t xml:space="preserve">Otro factor </w:t>
      </w:r>
      <w:r w:rsidR="00562207" w:rsidRPr="00C26088">
        <w:t>importante que se debe analizar son las protestas que se han desarrollado en el marco del Paro Nacional</w:t>
      </w:r>
      <w:r w:rsidR="00DB5BA7" w:rsidRPr="00C26088">
        <w:t xml:space="preserve">, muchos empleados quedaron atrapados en las manifestaciones, </w:t>
      </w:r>
      <w:r w:rsidR="00F4134A" w:rsidRPr="00C26088">
        <w:t>no pudieron ir a sus sitios de trabajo por el cierre de las vías</w:t>
      </w:r>
      <w:r w:rsidR="00FB28EF" w:rsidRPr="00C26088">
        <w:t xml:space="preserve">, entre otras afectaciones que generaron </w:t>
      </w:r>
      <w:r w:rsidR="0061522B" w:rsidRPr="00C26088">
        <w:t>conflicto social en todo el país</w:t>
      </w:r>
      <w:r w:rsidR="00DF74E8" w:rsidRPr="00C26088">
        <w:t xml:space="preserve">. El estrés que </w:t>
      </w:r>
      <w:r w:rsidR="004C2458" w:rsidRPr="00C26088">
        <w:t>esto generó se puede mirar desde el punto de vista de creer que perderían sus empleos</w:t>
      </w:r>
      <w:r w:rsidR="003A294D" w:rsidRPr="00C26088">
        <w:t xml:space="preserve">, no podrían cumplir sus metas </w:t>
      </w:r>
      <w:r w:rsidR="005460C4" w:rsidRPr="00C26088">
        <w:t>laborales, además, podrían ser afectados por la violencia que se estaba desarrollando dentro de estas manifestaciones</w:t>
      </w:r>
      <w:r w:rsidR="00310CB9" w:rsidRPr="00C26088">
        <w:t>.</w:t>
      </w:r>
      <w:r w:rsidR="00911CE1" w:rsidRPr="00C26088">
        <w:t xml:space="preserve"> Es importante decir, que </w:t>
      </w:r>
      <w:r w:rsidR="009407F4" w:rsidRPr="00C26088">
        <w:t xml:space="preserve">estos problemas psicosociales podrán ser tratados </w:t>
      </w:r>
      <w:r w:rsidR="00625B58" w:rsidRPr="00C26088">
        <w:t>en los temas de seguridad y salud en el trabajo</w:t>
      </w:r>
      <w:r w:rsidR="00065EEA" w:rsidRPr="00C26088">
        <w:t xml:space="preserve"> porque es necesario que los trabajadores después de pasar por situaciones externas </w:t>
      </w:r>
      <w:r w:rsidR="0025224A" w:rsidRPr="00C26088">
        <w:t xml:space="preserve">al trabajo puedan desarrollar sus funciones </w:t>
      </w:r>
      <w:r w:rsidR="00B70463" w:rsidRPr="00C26088">
        <w:t>de forma normal y segura.</w:t>
      </w:r>
    </w:p>
    <w:p w14:paraId="7A651BF1" w14:textId="04297E7B" w:rsidR="003A0280" w:rsidRPr="00C26088" w:rsidRDefault="00F02952" w:rsidP="00093B9C">
      <w:pPr>
        <w:pStyle w:val="Ttulo3"/>
      </w:pPr>
      <w:bookmarkStart w:id="56" w:name="_Toc88839065"/>
      <w:r w:rsidRPr="00C26088">
        <w:lastRenderedPageBreak/>
        <w:t>Factor</w:t>
      </w:r>
      <w:r w:rsidR="003A0280" w:rsidRPr="00C26088">
        <w:t xml:space="preserve"> tecnológico</w:t>
      </w:r>
      <w:bookmarkEnd w:id="56"/>
    </w:p>
    <w:p w14:paraId="7F639638" w14:textId="3EC67DE6" w:rsidR="00A52456" w:rsidRPr="00C26088" w:rsidRDefault="004E4435" w:rsidP="00A52456">
      <w:pPr>
        <w:ind w:firstLine="340"/>
      </w:pPr>
      <w:r w:rsidRPr="00C26088">
        <w:t xml:space="preserve">En la actualidad el uso de </w:t>
      </w:r>
      <w:r w:rsidR="007F27CD" w:rsidRPr="00C26088">
        <w:t>las nuevas tecnologías se ha hecho de vital importancia para las personas</w:t>
      </w:r>
      <w:r w:rsidR="00B54F4A" w:rsidRPr="00C26088">
        <w:t>.</w:t>
      </w:r>
      <w:r w:rsidR="005158A4" w:rsidRPr="00C26088">
        <w:t xml:space="preserve"> </w:t>
      </w:r>
      <w:r w:rsidR="00B54F4A" w:rsidRPr="00C26088">
        <w:t>L</w:t>
      </w:r>
      <w:r w:rsidR="005158A4" w:rsidRPr="00C26088">
        <w:t>a cultura virtual va creciendo cada día más</w:t>
      </w:r>
      <w:r w:rsidR="00003C06" w:rsidRPr="00C26088">
        <w:t xml:space="preserve"> y a este ritmo </w:t>
      </w:r>
      <w:r w:rsidR="00291F11" w:rsidRPr="00C26088">
        <w:t xml:space="preserve">no solo la vida social de las personas circula en la red, sino que también las empresas pueden crear perfiles en las diferentes redes sociales para </w:t>
      </w:r>
      <w:r w:rsidR="003446DC" w:rsidRPr="00C26088">
        <w:t xml:space="preserve">acercarse mucho más a sus clientes, aprendiendo de las nuevas necesidades de consumo y </w:t>
      </w:r>
      <w:r w:rsidR="002C461E" w:rsidRPr="00C26088">
        <w:t>adaptando su potencial en el desarrollo de nuevos canales de distribución de servicios</w:t>
      </w:r>
      <w:r w:rsidR="00C22091" w:rsidRPr="00C26088">
        <w:t xml:space="preserve">, </w:t>
      </w:r>
      <w:r w:rsidR="002C461E" w:rsidRPr="00C26088">
        <w:t>imagen corporativa</w:t>
      </w:r>
      <w:r w:rsidR="00C22091" w:rsidRPr="00C26088">
        <w:t xml:space="preserve"> y </w:t>
      </w:r>
      <w:r w:rsidR="001251DA" w:rsidRPr="00C26088">
        <w:t>formas de trabajo virtual</w:t>
      </w:r>
      <w:r w:rsidR="00E57FAF" w:rsidRPr="00C26088">
        <w:t xml:space="preserve">, así como lo plantea </w:t>
      </w:r>
      <w:sdt>
        <w:sdtPr>
          <w:id w:val="-979850182"/>
          <w:citation/>
        </w:sdtPr>
        <w:sdtEndPr/>
        <w:sdtContent>
          <w:r w:rsidR="00E82B65" w:rsidRPr="00C26088">
            <w:fldChar w:fldCharType="begin"/>
          </w:r>
          <w:r w:rsidR="00E82B65" w:rsidRPr="00C26088">
            <w:instrText xml:space="preserve"> CITATION Ing \l 9226 </w:instrText>
          </w:r>
          <w:r w:rsidR="00E82B65" w:rsidRPr="00C26088">
            <w:fldChar w:fldCharType="separate"/>
          </w:r>
          <w:r w:rsidR="0055277D">
            <w:rPr>
              <w:noProof/>
            </w:rPr>
            <w:t>(Ingenio Empresa, s.f.)</w:t>
          </w:r>
          <w:r w:rsidR="00E82B65" w:rsidRPr="00C26088">
            <w:fldChar w:fldCharType="end"/>
          </w:r>
        </w:sdtContent>
      </w:sdt>
      <w:r w:rsidR="003F1C12" w:rsidRPr="00C26088">
        <w:t xml:space="preserve"> cuando dice </w:t>
      </w:r>
      <w:r w:rsidR="00490FF7" w:rsidRPr="00C26088">
        <w:t>que “</w:t>
      </w:r>
      <w:r w:rsidR="00490FF7" w:rsidRPr="006C61A6">
        <w:t>Cada día trae un avance tecnológico y no hay sector que no se pueda beneficiar de ello</w:t>
      </w:r>
      <w:r w:rsidR="00490FF7" w:rsidRPr="00C26088">
        <w:t>”</w:t>
      </w:r>
      <w:r w:rsidR="00C61D9B" w:rsidRPr="00C26088">
        <w:t>.</w:t>
      </w:r>
      <w:r w:rsidR="006E0872">
        <w:t xml:space="preserve"> (parr,18).</w:t>
      </w:r>
      <w:r w:rsidR="00C61D9B" w:rsidRPr="00C26088">
        <w:t xml:space="preserve"> </w:t>
      </w:r>
      <w:r w:rsidR="00915BE1" w:rsidRPr="00C26088">
        <w:t xml:space="preserve">El uso de la internet </w:t>
      </w:r>
      <w:r w:rsidR="00582317" w:rsidRPr="00C26088">
        <w:t>ha</w:t>
      </w:r>
      <w:r w:rsidR="00E74F63" w:rsidRPr="00C26088">
        <w:t xml:space="preserve"> permitido que este avance se dé en gran medida, ya que a través de ella </w:t>
      </w:r>
      <w:r w:rsidR="002A0610" w:rsidRPr="00C26088">
        <w:t>crean conceptos como el correo electrónico, plataformas tecnológicas</w:t>
      </w:r>
      <w:r w:rsidR="00EF2768" w:rsidRPr="00C26088">
        <w:t xml:space="preserve">, </w:t>
      </w:r>
      <w:r w:rsidR="00675B4E" w:rsidRPr="00C26088">
        <w:t>páginas</w:t>
      </w:r>
      <w:r w:rsidR="00EF2768" w:rsidRPr="00C26088">
        <w:t xml:space="preserve"> web, </w:t>
      </w:r>
      <w:r w:rsidR="004C02AA" w:rsidRPr="00C26088">
        <w:t>plataformas de comercio, las redes sociales</w:t>
      </w:r>
      <w:r w:rsidR="00CC36A7" w:rsidRPr="00C26088">
        <w:t>,</w:t>
      </w:r>
      <w:r w:rsidR="00E874DD" w:rsidRPr="00C26088">
        <w:t xml:space="preserve"> entre otros. </w:t>
      </w:r>
      <w:r w:rsidR="007209F4" w:rsidRPr="00C26088">
        <w:t xml:space="preserve">Según </w:t>
      </w:r>
      <w:sdt>
        <w:sdtPr>
          <w:id w:val="-175124158"/>
          <w:citation/>
        </w:sdtPr>
        <w:sdtEndPr/>
        <w:sdtContent>
          <w:r w:rsidR="007209F4" w:rsidRPr="00C26088">
            <w:fldChar w:fldCharType="begin"/>
          </w:r>
          <w:r w:rsidR="007209F4" w:rsidRPr="00C26088">
            <w:instrText xml:space="preserve"> CITATION Int18 \l 9226 </w:instrText>
          </w:r>
          <w:r w:rsidR="007209F4" w:rsidRPr="00C26088">
            <w:fldChar w:fldCharType="separate"/>
          </w:r>
          <w:r w:rsidR="0055277D">
            <w:rPr>
              <w:noProof/>
            </w:rPr>
            <w:t>(Intur, 2018)</w:t>
          </w:r>
          <w:r w:rsidR="007209F4" w:rsidRPr="00C26088">
            <w:fldChar w:fldCharType="end"/>
          </w:r>
        </w:sdtContent>
      </w:sdt>
      <w:r w:rsidR="00502CD7" w:rsidRPr="00C26088">
        <w:t xml:space="preserve"> </w:t>
      </w:r>
      <w:r w:rsidR="00CC2DD9" w:rsidRPr="00C26088">
        <w:t xml:space="preserve">las 5 tendencias </w:t>
      </w:r>
      <w:r w:rsidR="001B6A75" w:rsidRPr="00C26088">
        <w:t xml:space="preserve">de negocios que </w:t>
      </w:r>
      <w:r w:rsidR="00483BF2" w:rsidRPr="00C26088">
        <w:t>marcarán</w:t>
      </w:r>
      <w:r w:rsidR="001B6A75" w:rsidRPr="00C26088">
        <w:t xml:space="preserve"> el f</w:t>
      </w:r>
      <w:r w:rsidR="00073827" w:rsidRPr="00C26088">
        <w:t>uturo del mercado s</w:t>
      </w:r>
      <w:r w:rsidR="00B436BB" w:rsidRPr="00C26088">
        <w:t>erán</w:t>
      </w:r>
      <w:r w:rsidR="00073827" w:rsidRPr="00C26088">
        <w:t xml:space="preserve">: El teletrabajo y la nube, </w:t>
      </w:r>
      <w:r w:rsidR="009029B1" w:rsidRPr="00C26088">
        <w:t xml:space="preserve">las profesiones online, el reinado del </w:t>
      </w:r>
      <w:r w:rsidR="00C34B34" w:rsidRPr="00C26088">
        <w:t xml:space="preserve">móvil (pagos, negocios, relaciones, etc.), </w:t>
      </w:r>
      <w:r w:rsidR="00A201B3" w:rsidRPr="00C26088">
        <w:t>las impresoras 3D y la sostenibilidad del negocio</w:t>
      </w:r>
      <w:r w:rsidR="00483BF2" w:rsidRPr="00C26088">
        <w:t xml:space="preserve">. </w:t>
      </w:r>
      <w:r w:rsidR="008C0735" w:rsidRPr="00C26088">
        <w:t>M</w:t>
      </w:r>
      <w:r w:rsidR="000B6D96" w:rsidRPr="00C26088">
        <w:t xml:space="preserve">uchísimas empresas </w:t>
      </w:r>
      <w:r w:rsidR="00354A19" w:rsidRPr="00C26088">
        <w:t>han optado por incluir en sus planes estratégicos</w:t>
      </w:r>
      <w:r w:rsidR="000F3D7C" w:rsidRPr="00C26088">
        <w:t xml:space="preserve"> la virtualización de servicios y </w:t>
      </w:r>
      <w:r w:rsidR="00C25792" w:rsidRPr="00C26088">
        <w:t>crear herramientas que ayuden al logro de los objetivos corporativos</w:t>
      </w:r>
      <w:r w:rsidR="00A6312D" w:rsidRPr="00C26088">
        <w:t xml:space="preserve"> a través del uso de nuevas tecnologías. </w:t>
      </w:r>
      <w:r w:rsidR="005A7C3F" w:rsidRPr="00C26088">
        <w:t xml:space="preserve">En Colombia el ente </w:t>
      </w:r>
      <w:r w:rsidR="002F46EE" w:rsidRPr="00C26088">
        <w:t xml:space="preserve">gubernamental </w:t>
      </w:r>
      <w:r w:rsidR="005A7C3F" w:rsidRPr="00C26088">
        <w:t xml:space="preserve">que regula el uso de estas es el Ministerio </w:t>
      </w:r>
      <w:r w:rsidR="00260CBC" w:rsidRPr="00C26088">
        <w:t>Tecnologías de la Información y las Comunicaciones (</w:t>
      </w:r>
      <w:r w:rsidR="006E5C48" w:rsidRPr="00C26088">
        <w:t>TICs</w:t>
      </w:r>
      <w:r w:rsidR="00260CBC" w:rsidRPr="00C26088">
        <w:t>)</w:t>
      </w:r>
      <w:r w:rsidR="00D91A5B" w:rsidRPr="00C26088">
        <w:t xml:space="preserve"> que fue creado bajo la Ley </w:t>
      </w:r>
      <w:r w:rsidR="002C477E" w:rsidRPr="00C26088">
        <w:t>1341 de 2009</w:t>
      </w:r>
      <w:r w:rsidR="0085033E" w:rsidRPr="00C26088">
        <w:t xml:space="preserve"> </w:t>
      </w:r>
      <w:r w:rsidR="00230C62" w:rsidRPr="00C26088">
        <w:t xml:space="preserve">donde esta se encarga de que el servicio </w:t>
      </w:r>
      <w:r w:rsidR="00FF648A" w:rsidRPr="00C26088">
        <w:t>sea utilizado de la mejor forma</w:t>
      </w:r>
      <w:r w:rsidR="005B38B4" w:rsidRPr="00C26088">
        <w:t xml:space="preserve">. </w:t>
      </w:r>
      <w:r w:rsidR="00A52456" w:rsidRPr="00C26088">
        <w:t xml:space="preserve">La palabra “Reinvención y el Teletrabajo” se hicieron muy populares </w:t>
      </w:r>
      <w:r w:rsidR="002662C7" w:rsidRPr="00C26088">
        <w:t xml:space="preserve">durante la situación de pandemia, </w:t>
      </w:r>
      <w:r w:rsidR="00A52456" w:rsidRPr="00C26088">
        <w:t xml:space="preserve">porque mientras unas empresas veían como poder resurgir nuevamente, otras se preocupaban por cómo evitar la aglomeración de sus empleados y así reducir el aumento del contagio por COVID 19 en los puestos de trabajo; la solución a esta problemática está enmarcada en la ley 1221 de 2008 y el decreto 884 de 2012 para lo cual el Gobierno Nacional fomentó este tipo de trabajo para disminuir el desempleo y se </w:t>
      </w:r>
      <w:r w:rsidR="00A52456" w:rsidRPr="00C26088">
        <w:lastRenderedPageBreak/>
        <w:t>pudiera hacer alternancia laboral</w:t>
      </w:r>
      <w:r w:rsidR="00517031" w:rsidRPr="00C26088">
        <w:t xml:space="preserve">, entonces, el uso de los recursos tecnológicos </w:t>
      </w:r>
      <w:r w:rsidR="00CC7A95" w:rsidRPr="00C26088">
        <w:t>hacen parte importante del desarrollo de las actividades que hacen p</w:t>
      </w:r>
      <w:r w:rsidR="00EE3D9B" w:rsidRPr="00C26088">
        <w:t>erte</w:t>
      </w:r>
      <w:r w:rsidR="00273298" w:rsidRPr="00C26088">
        <w:t>n</w:t>
      </w:r>
      <w:r w:rsidR="00EE3D9B" w:rsidRPr="00C26088">
        <w:t>ecen</w:t>
      </w:r>
      <w:r w:rsidR="00273298" w:rsidRPr="00C26088">
        <w:t xml:space="preserve"> a</w:t>
      </w:r>
      <w:r w:rsidR="00CC7A95" w:rsidRPr="00C26088">
        <w:t xml:space="preserve"> los SG-SST</w:t>
      </w:r>
      <w:r w:rsidR="00273298" w:rsidRPr="00C26088">
        <w:t xml:space="preserve"> en la forma que se pueden adaptar a los cambios actuales.</w:t>
      </w:r>
    </w:p>
    <w:p w14:paraId="1FCAB499" w14:textId="5C0A5366" w:rsidR="003A0280" w:rsidRPr="00C26088" w:rsidRDefault="00F02952" w:rsidP="00093B9C">
      <w:pPr>
        <w:pStyle w:val="Ttulo3"/>
      </w:pPr>
      <w:bookmarkStart w:id="57" w:name="_Toc88839066"/>
      <w:r w:rsidRPr="00C26088">
        <w:t>Factor</w:t>
      </w:r>
      <w:r w:rsidR="003A0280" w:rsidRPr="00C26088">
        <w:t xml:space="preserve"> Ambiental</w:t>
      </w:r>
      <w:bookmarkEnd w:id="57"/>
    </w:p>
    <w:p w14:paraId="132E5489" w14:textId="50093298" w:rsidR="00893253" w:rsidRPr="00C26088" w:rsidRDefault="00214C0E" w:rsidP="002F5F6E">
      <w:pPr>
        <w:pStyle w:val="Prrafodelista"/>
        <w:ind w:left="284" w:firstLine="340"/>
      </w:pPr>
      <w:r w:rsidRPr="00C26088">
        <w:t xml:space="preserve">El </w:t>
      </w:r>
      <w:r w:rsidR="008472F6" w:rsidRPr="00C26088">
        <w:t>factor</w:t>
      </w:r>
      <w:r w:rsidRPr="00C26088">
        <w:t xml:space="preserve"> </w:t>
      </w:r>
      <w:r w:rsidR="0046674C" w:rsidRPr="00C26088">
        <w:t>ambiental en las empresas</w:t>
      </w:r>
      <w:r w:rsidR="00774D0A" w:rsidRPr="00C26088">
        <w:t xml:space="preserve"> </w:t>
      </w:r>
      <w:r w:rsidR="008472F6" w:rsidRPr="00C26088">
        <w:t>es un tema que se viene tratando con</w:t>
      </w:r>
      <w:r w:rsidR="00E06615" w:rsidRPr="00C26088">
        <w:t xml:space="preserve"> especial cuidado, ya que </w:t>
      </w:r>
      <w:r w:rsidR="002F40BE" w:rsidRPr="00C26088">
        <w:t xml:space="preserve">se relacionan las actividades que realiza la empresa </w:t>
      </w:r>
      <w:r w:rsidR="00B13DF7" w:rsidRPr="00C26088">
        <w:t>utilizando los recursos y espacios naturales</w:t>
      </w:r>
      <w:r w:rsidR="00D2557F" w:rsidRPr="00C26088">
        <w:t xml:space="preserve">. </w:t>
      </w:r>
      <w:r w:rsidR="00BB1AD7" w:rsidRPr="00C26088">
        <w:t xml:space="preserve">Para todo lo relacionado empresa y </w:t>
      </w:r>
      <w:r w:rsidR="00383264" w:rsidRPr="00C26088">
        <w:t>naturaleza se habla de Sostenibilidad empresarial</w:t>
      </w:r>
      <w:r w:rsidR="004A2A93" w:rsidRPr="00C26088">
        <w:t xml:space="preserve"> y para esto se tienen que </w:t>
      </w:r>
      <w:r w:rsidR="006A421D" w:rsidRPr="00C26088">
        <w:t xml:space="preserve">tratar temas de responsabilidad </w:t>
      </w:r>
      <w:r w:rsidR="0064009E" w:rsidRPr="00C26088">
        <w:t xml:space="preserve">corporativa, </w:t>
      </w:r>
      <w:r w:rsidR="00F84EF3" w:rsidRPr="00C26088">
        <w:t>que,</w:t>
      </w:r>
      <w:r w:rsidR="0064009E" w:rsidRPr="00C26088">
        <w:t xml:space="preserve"> en una simple medida, es </w:t>
      </w:r>
      <w:r w:rsidR="00DE4D6C" w:rsidRPr="00C26088">
        <w:t xml:space="preserve">el compromiso que adquieren las organizaciones de cuidar los </w:t>
      </w:r>
      <w:r w:rsidR="000A72CB" w:rsidRPr="00C26088">
        <w:t>recurso que utilizan ahora, para que las próximas generaciones puedan utilizarlos también</w:t>
      </w:r>
      <w:r w:rsidR="008C568E" w:rsidRPr="00C26088">
        <w:t xml:space="preserve">. </w:t>
      </w:r>
      <w:r w:rsidR="00E63FE2" w:rsidRPr="00C26088">
        <w:t xml:space="preserve">Según </w:t>
      </w:r>
      <w:sdt>
        <w:sdtPr>
          <w:id w:val="-1883699826"/>
          <w:citation/>
        </w:sdtPr>
        <w:sdtEndPr/>
        <w:sdtContent>
          <w:r w:rsidR="00E63FE2" w:rsidRPr="00C26088">
            <w:fldChar w:fldCharType="begin"/>
          </w:r>
          <w:r w:rsidR="00E63FE2" w:rsidRPr="00C26088">
            <w:instrText xml:space="preserve"> CITATION Nac18 \l 9226 </w:instrText>
          </w:r>
          <w:r w:rsidR="00E63FE2" w:rsidRPr="00C26088">
            <w:fldChar w:fldCharType="separate"/>
          </w:r>
          <w:r w:rsidR="0055277D">
            <w:rPr>
              <w:noProof/>
            </w:rPr>
            <w:t>(Naciones Unidad, 2018)</w:t>
          </w:r>
          <w:r w:rsidR="00E63FE2" w:rsidRPr="00C26088">
            <w:fldChar w:fldCharType="end"/>
          </w:r>
        </w:sdtContent>
      </w:sdt>
      <w:r w:rsidR="00AD26A9" w:rsidRPr="00C26088">
        <w:t xml:space="preserve"> </w:t>
      </w:r>
      <w:r w:rsidR="00C94845" w:rsidRPr="00C26088">
        <w:t xml:space="preserve">en </w:t>
      </w:r>
      <w:r w:rsidR="00404763" w:rsidRPr="00C26088">
        <w:t xml:space="preserve">el </w:t>
      </w:r>
      <w:r w:rsidR="009220E2" w:rsidRPr="00C26088">
        <w:t xml:space="preserve">foro internacional Agenda 2030, </w:t>
      </w:r>
      <w:r w:rsidR="006E382C" w:rsidRPr="00C26088">
        <w:t xml:space="preserve">buscan </w:t>
      </w:r>
      <w:r w:rsidR="00583B31" w:rsidRPr="00C26088">
        <w:t>mitigar y reducir a cero las afecciones en todas las dimensiones que afecten un desarrollo sostenible mundial</w:t>
      </w:r>
      <w:r w:rsidR="00C224D9" w:rsidRPr="00C26088">
        <w:t xml:space="preserve">, donde todos los sectores económicos, sociales y culturales participan para </w:t>
      </w:r>
      <w:r w:rsidR="002C7205" w:rsidRPr="00C26088">
        <w:t xml:space="preserve">apoyar la reducción de todos los factores </w:t>
      </w:r>
      <w:r w:rsidR="00D1488D" w:rsidRPr="00C26088">
        <w:t xml:space="preserve">que inciden </w:t>
      </w:r>
      <w:r w:rsidR="00CE6EE2" w:rsidRPr="00C26088">
        <w:t xml:space="preserve">en el cuidado del medio ambiente. </w:t>
      </w:r>
      <w:r w:rsidR="00A40B32" w:rsidRPr="00C26088">
        <w:t xml:space="preserve">En este foro </w:t>
      </w:r>
      <w:r w:rsidR="0018238E" w:rsidRPr="00C26088">
        <w:t xml:space="preserve">se plantean los 17 </w:t>
      </w:r>
      <w:r w:rsidR="00C5734D" w:rsidRPr="00C26088">
        <w:t>O</w:t>
      </w:r>
      <w:r w:rsidR="0018238E" w:rsidRPr="00C26088">
        <w:t xml:space="preserve">bjetivos </w:t>
      </w:r>
      <w:r w:rsidR="00C5734D" w:rsidRPr="00C26088">
        <w:t xml:space="preserve">de Desarrollo Sostenible, que en medida </w:t>
      </w:r>
      <w:r w:rsidR="00DB06D0" w:rsidRPr="00C26088">
        <w:t>todos los países miembros deberán implementar incluyendo a todos los sectores de la economía y a las personas civiles.</w:t>
      </w:r>
      <w:r w:rsidR="00511823" w:rsidRPr="00C26088">
        <w:t xml:space="preserve"> </w:t>
      </w:r>
      <w:r w:rsidR="000D58E1" w:rsidRPr="00C26088">
        <w:t xml:space="preserve">Las empresas </w:t>
      </w:r>
      <w:r w:rsidR="0022384E" w:rsidRPr="00C26088">
        <w:t xml:space="preserve">son uno de los pilares más importantes para el cumplimiento de estas metas debido a que </w:t>
      </w:r>
      <w:r w:rsidR="00030EB0" w:rsidRPr="00C26088">
        <w:t>las</w:t>
      </w:r>
      <w:r w:rsidR="004A348C" w:rsidRPr="00C26088">
        <w:t xml:space="preserve"> modalidades de producción se deben ajustar </w:t>
      </w:r>
      <w:r w:rsidR="00030EB0" w:rsidRPr="00C26088">
        <w:t>a formas de trabajo sostenible</w:t>
      </w:r>
      <w:r w:rsidR="00260376" w:rsidRPr="00C26088">
        <w:t xml:space="preserve">. </w:t>
      </w:r>
      <w:r w:rsidR="00D459B5" w:rsidRPr="00C26088">
        <w:t>De acuerdo con la definición de desarrollo sostenible que</w:t>
      </w:r>
      <w:r w:rsidR="007665D3" w:rsidRPr="00C26088">
        <w:t xml:space="preserve"> resultó del informe de Bru</w:t>
      </w:r>
      <w:r w:rsidR="00F92720" w:rsidRPr="00C26088">
        <w:t xml:space="preserve">ndtland las </w:t>
      </w:r>
      <w:sdt>
        <w:sdtPr>
          <w:id w:val="1109551732"/>
          <w:citation/>
        </w:sdtPr>
        <w:sdtEndPr/>
        <w:sdtContent>
          <w:r w:rsidR="00F92720" w:rsidRPr="00C26088">
            <w:fldChar w:fldCharType="begin"/>
          </w:r>
          <w:r w:rsidR="00870D4F" w:rsidRPr="00C26088">
            <w:instrText xml:space="preserve">CITATION Nac87 \l 9226 </w:instrText>
          </w:r>
          <w:r w:rsidR="00F92720" w:rsidRPr="00C26088">
            <w:fldChar w:fldCharType="separate"/>
          </w:r>
          <w:r w:rsidR="0055277D">
            <w:rPr>
              <w:noProof/>
            </w:rPr>
            <w:t>(Naciones Unidas, 1987)</w:t>
          </w:r>
          <w:r w:rsidR="00F92720" w:rsidRPr="00C26088">
            <w:fldChar w:fldCharType="end"/>
          </w:r>
        </w:sdtContent>
      </w:sdt>
      <w:r w:rsidR="00F92720" w:rsidRPr="00C26088">
        <w:t xml:space="preserve"> </w:t>
      </w:r>
      <w:r w:rsidR="0099373D" w:rsidRPr="00C26088">
        <w:rPr>
          <w:i/>
          <w:iCs/>
        </w:rPr>
        <w:t>“</w:t>
      </w:r>
      <w:r w:rsidR="004C2123" w:rsidRPr="00C26088">
        <w:rPr>
          <w:i/>
          <w:iCs/>
        </w:rPr>
        <w:t xml:space="preserve">satisfacer las necesidades y aspiraciones del presente, sin </w:t>
      </w:r>
      <w:r w:rsidR="0024073E" w:rsidRPr="00C26088">
        <w:rPr>
          <w:i/>
          <w:iCs/>
        </w:rPr>
        <w:t>comprometer la facultad de continuar haciéndolo en el futuro”</w:t>
      </w:r>
      <w:r w:rsidR="00ED10E0" w:rsidRPr="00C26088">
        <w:t xml:space="preserve">, en el </w:t>
      </w:r>
      <w:r w:rsidR="00DD3C24" w:rsidRPr="00C26088">
        <w:t>contexto</w:t>
      </w:r>
      <w:r w:rsidR="00ED10E0" w:rsidRPr="00C26088">
        <w:t xml:space="preserve"> organizacional</w:t>
      </w:r>
      <w:r w:rsidR="003F0920" w:rsidRPr="00C26088">
        <w:t xml:space="preserve">, </w:t>
      </w:r>
      <w:r w:rsidR="00E751BE" w:rsidRPr="00C26088">
        <w:t>es crear conciencia de lo que se está haciendo y que en esta misma medida no vaya a afectar</w:t>
      </w:r>
      <w:r w:rsidR="00C50899" w:rsidRPr="00C26088">
        <w:t xml:space="preserve"> las condiciones de próximas generaciones. Esta definición trata de la responsabilidad </w:t>
      </w:r>
      <w:r w:rsidR="001B6AC2" w:rsidRPr="00C26088">
        <w:t xml:space="preserve">ambiental </w:t>
      </w:r>
      <w:r w:rsidR="001B6AC2" w:rsidRPr="00C26088">
        <w:lastRenderedPageBreak/>
        <w:t>empresarial, de las acciones que repercuten en el futuro</w:t>
      </w:r>
      <w:r w:rsidR="00A65E0F" w:rsidRPr="00C26088">
        <w:t>. En Colombia estos</w:t>
      </w:r>
      <w:r w:rsidR="0075786E" w:rsidRPr="00C26088">
        <w:t xml:space="preserve"> temas son regulados por el Ministerios de salud y </w:t>
      </w:r>
      <w:r w:rsidR="003667C1" w:rsidRPr="00C26088">
        <w:t xml:space="preserve">protección social y por el Ministerio </w:t>
      </w:r>
      <w:r w:rsidR="00F62DA0" w:rsidRPr="00C26088">
        <w:t xml:space="preserve">de </w:t>
      </w:r>
      <w:r w:rsidR="0075786E" w:rsidRPr="00C26088">
        <w:t>medioambiente</w:t>
      </w:r>
      <w:r w:rsidR="004471AC" w:rsidRPr="00C26088">
        <w:t xml:space="preserve"> y desarrollo sostenible.</w:t>
      </w:r>
      <w:r w:rsidR="00A43FFC" w:rsidRPr="00C26088">
        <w:t xml:space="preserve"> </w:t>
      </w:r>
      <w:r w:rsidR="009B2FDA" w:rsidRPr="00C26088">
        <w:t xml:space="preserve">En cuanto a los SG-SST </w:t>
      </w:r>
      <w:r w:rsidR="002416E1" w:rsidRPr="00C26088">
        <w:t xml:space="preserve">existen </w:t>
      </w:r>
      <w:r w:rsidR="00397E8C" w:rsidRPr="00C26088">
        <w:t xml:space="preserve">temas asociados </w:t>
      </w:r>
      <w:r w:rsidR="00F62152" w:rsidRPr="00C26088">
        <w:t xml:space="preserve">como la gestión ambiental que tendrá </w:t>
      </w:r>
      <w:r w:rsidR="001E7745" w:rsidRPr="00C26088">
        <w:t xml:space="preserve">el propósito de </w:t>
      </w:r>
      <w:r w:rsidR="0061160A" w:rsidRPr="00C26088">
        <w:t xml:space="preserve">crear estrategias </w:t>
      </w:r>
      <w:r w:rsidR="001452FB" w:rsidRPr="00C26088">
        <w:t xml:space="preserve">organizacionales </w:t>
      </w:r>
      <w:r w:rsidR="002616A0" w:rsidRPr="00C26088">
        <w:t xml:space="preserve">para mitigar </w:t>
      </w:r>
      <w:r w:rsidR="009E598C" w:rsidRPr="00C26088">
        <w:t>las afectaciones al medio ambiente</w:t>
      </w:r>
      <w:r w:rsidR="00CF466D" w:rsidRPr="00C26088">
        <w:t xml:space="preserve"> </w:t>
      </w:r>
      <w:r w:rsidR="006F6B03" w:rsidRPr="00C26088">
        <w:t xml:space="preserve">que tengan que ver con las actividades </w:t>
      </w:r>
      <w:r w:rsidR="00F7683F" w:rsidRPr="00C26088">
        <w:t>productivas,</w:t>
      </w:r>
      <w:r w:rsidR="00E13E08" w:rsidRPr="00C26088">
        <w:t xml:space="preserve"> así como lo dijo</w:t>
      </w:r>
      <w:r w:rsidR="000333A2" w:rsidRPr="00C26088">
        <w:t xml:space="preserve"> </w:t>
      </w:r>
      <w:sdt>
        <w:sdtPr>
          <w:id w:val="717088923"/>
          <w:citation/>
        </w:sdtPr>
        <w:sdtEndPr/>
        <w:sdtContent>
          <w:r w:rsidR="000333A2" w:rsidRPr="00C26088">
            <w:fldChar w:fldCharType="begin"/>
          </w:r>
          <w:r w:rsidR="006E0872">
            <w:instrText xml:space="preserve">CITATION Ver19 \p 4-8 \l 9226 </w:instrText>
          </w:r>
          <w:r w:rsidR="000333A2" w:rsidRPr="00C26088">
            <w:fldChar w:fldCharType="separate"/>
          </w:r>
          <w:r w:rsidR="0055277D">
            <w:rPr>
              <w:noProof/>
            </w:rPr>
            <w:t>(Vera Cruz, 2019, págs. 4-8)</w:t>
          </w:r>
          <w:r w:rsidR="000333A2" w:rsidRPr="00C26088">
            <w:fldChar w:fldCharType="end"/>
          </w:r>
        </w:sdtContent>
      </w:sdt>
      <w:r w:rsidR="003D7EAF" w:rsidRPr="00C26088">
        <w:t>.</w:t>
      </w:r>
      <w:r w:rsidR="00F7683F" w:rsidRPr="00C26088">
        <w:t xml:space="preserve"> Las deberán realizar sus actividades productivas </w:t>
      </w:r>
      <w:r w:rsidR="007656CB" w:rsidRPr="00C26088">
        <w:t>teniendo en cuenta la participación de sus empleados en el cuidado del medio ambiente.</w:t>
      </w:r>
    </w:p>
    <w:p w14:paraId="6F448CED" w14:textId="3161F9DF" w:rsidR="006C4DE8" w:rsidRPr="00C26088" w:rsidRDefault="00F02952" w:rsidP="00093B9C">
      <w:pPr>
        <w:pStyle w:val="Ttulo3"/>
      </w:pPr>
      <w:bookmarkStart w:id="58" w:name="_Toc88839067"/>
      <w:r w:rsidRPr="00C26088">
        <w:t>Factor</w:t>
      </w:r>
      <w:r w:rsidR="003A0280" w:rsidRPr="00C26088">
        <w:t xml:space="preserve"> Legal</w:t>
      </w:r>
      <w:bookmarkEnd w:id="58"/>
    </w:p>
    <w:p w14:paraId="16BBB249" w14:textId="0DFDF646" w:rsidR="000E3475" w:rsidRPr="00C26088" w:rsidRDefault="00F23A73" w:rsidP="002F5F6E">
      <w:pPr>
        <w:pStyle w:val="Prrafodelista"/>
        <w:ind w:left="284" w:firstLine="340"/>
      </w:pPr>
      <w:r w:rsidRPr="00C26088">
        <w:t xml:space="preserve">El </w:t>
      </w:r>
      <w:r w:rsidR="00F00416" w:rsidRPr="00C26088">
        <w:t xml:space="preserve">factor legal </w:t>
      </w:r>
      <w:r w:rsidR="00793112" w:rsidRPr="00C26088">
        <w:t>tiene que ver con la normatividad que deberá cumplir la empresa para</w:t>
      </w:r>
      <w:r w:rsidR="00C92360" w:rsidRPr="00C26088">
        <w:t xml:space="preserve"> el desarrollo de las actividades siguiendo las políticas de seguridad y salud en el trabajo</w:t>
      </w:r>
      <w:r w:rsidR="00A02AD5" w:rsidRPr="00C26088">
        <w:t>. L</w:t>
      </w:r>
      <w:r w:rsidR="00F020F6" w:rsidRPr="00C26088">
        <w:t xml:space="preserve">as principales normas a las que se acoge </w:t>
      </w:r>
      <w:r w:rsidR="00AF3A1B" w:rsidRPr="00C26088">
        <w:t xml:space="preserve">son: </w:t>
      </w:r>
      <w:r w:rsidR="00587B0C" w:rsidRPr="00C26088">
        <w:t xml:space="preserve">La </w:t>
      </w:r>
      <w:r w:rsidR="00415830" w:rsidRPr="00C26088">
        <w:t>Constitución Política de Colombia</w:t>
      </w:r>
      <w:r w:rsidR="0046091B" w:rsidRPr="00C26088">
        <w:t xml:space="preserve"> de 1991</w:t>
      </w:r>
      <w:r w:rsidR="00415830" w:rsidRPr="00C26088">
        <w:t xml:space="preserve">, </w:t>
      </w:r>
      <w:r w:rsidR="00AF3A1B" w:rsidRPr="00C26088">
        <w:t xml:space="preserve">Ley 100 de 1993, </w:t>
      </w:r>
      <w:r w:rsidR="00323669" w:rsidRPr="00C26088">
        <w:t>Ley 1</w:t>
      </w:r>
      <w:r w:rsidR="00615B6D" w:rsidRPr="00C26088">
        <w:t xml:space="preserve">295 de 1994, Ley </w:t>
      </w:r>
      <w:r w:rsidR="001861B5" w:rsidRPr="00C26088">
        <w:t>1562 de 2012</w:t>
      </w:r>
      <w:r w:rsidR="00E059FC" w:rsidRPr="00C26088">
        <w:t xml:space="preserve">, Decreto 1072 de 2015 y la Resolución 0312 de 2019, entre otras que hacen </w:t>
      </w:r>
      <w:r w:rsidR="00A9681A" w:rsidRPr="00C26088">
        <w:t>parte de la construcción de la protección de la seguridad y salud en el trabajo</w:t>
      </w:r>
      <w:r w:rsidR="0046091B" w:rsidRPr="00C26088">
        <w:t>. También en temas de teletrabajo</w:t>
      </w:r>
      <w:r w:rsidR="006E7F4A" w:rsidRPr="00C26088">
        <w:t xml:space="preserve"> la ley 1221 de 2008 y el decreto </w:t>
      </w:r>
      <w:r w:rsidR="00794125" w:rsidRPr="00C26088">
        <w:t>884 de 2012 fundamentan esta forma de trabajo</w:t>
      </w:r>
      <w:r w:rsidR="00966161" w:rsidRPr="00C26088">
        <w:t xml:space="preserve"> que tendrá mucha incidencia en el proceso de protocolos de distanciamiento social en las empresas por el COVID 19</w:t>
      </w:r>
      <w:r w:rsidR="00C838AA" w:rsidRPr="00C26088">
        <w:t xml:space="preserve"> y teniendo en cuenta </w:t>
      </w:r>
      <w:r w:rsidR="009B7257" w:rsidRPr="00C26088">
        <w:t xml:space="preserve">la utilización de recursos tecnológicos </w:t>
      </w:r>
      <w:r w:rsidR="004D5352" w:rsidRPr="00C26088">
        <w:t xml:space="preserve">la Ley </w:t>
      </w:r>
      <w:r w:rsidR="006551CD" w:rsidRPr="00C26088">
        <w:t>1341 de 2009</w:t>
      </w:r>
      <w:r w:rsidR="00E84483" w:rsidRPr="00C26088">
        <w:t xml:space="preserve"> ayudará a su formalización bajo el marco legal</w:t>
      </w:r>
      <w:r w:rsidR="0013723D" w:rsidRPr="00C26088">
        <w:t xml:space="preserve"> quienes serán vigilados por el Ministerio de las </w:t>
      </w:r>
      <w:r w:rsidR="00E02523" w:rsidRPr="00C26088">
        <w:t>TIC’s</w:t>
      </w:r>
      <w:r w:rsidR="0013723D" w:rsidRPr="00C26088">
        <w:t>.</w:t>
      </w:r>
    </w:p>
    <w:p w14:paraId="16FC3ADD" w14:textId="4DDCD032" w:rsidR="0084302B" w:rsidRPr="00C26088" w:rsidRDefault="00194B8D" w:rsidP="005A5208">
      <w:pPr>
        <w:pStyle w:val="Ttulo2"/>
      </w:pPr>
      <w:bookmarkStart w:id="59" w:name="_Toc88839068"/>
      <w:r w:rsidRPr="00C26088">
        <w:t>ÁREA DE IMPACTO</w:t>
      </w:r>
      <w:bookmarkEnd w:id="59"/>
    </w:p>
    <w:p w14:paraId="61F0D5E2" w14:textId="105A6297" w:rsidR="00D21ED2" w:rsidRPr="00C26088" w:rsidRDefault="00C63F57" w:rsidP="002F5F6E">
      <w:pPr>
        <w:ind w:left="284" w:firstLine="340"/>
      </w:pPr>
      <w:r w:rsidRPr="00C26088">
        <w:t xml:space="preserve">Con este proyecto se pretende impactar todas las áreas de la empresa, ya que </w:t>
      </w:r>
      <w:r w:rsidR="00FA1E8E" w:rsidRPr="00C26088">
        <w:t>el diseño de</w:t>
      </w:r>
      <w:r w:rsidR="00106D22" w:rsidRPr="00C26088">
        <w:t xml:space="preserve"> un Sistema de Gestión de la Seguridad y Salud en el Trabajo</w:t>
      </w:r>
      <w:r w:rsidR="001026AA" w:rsidRPr="00C26088">
        <w:t xml:space="preserve"> va dirigido a toda la </w:t>
      </w:r>
      <w:r w:rsidR="005C3863" w:rsidRPr="00C26088">
        <w:lastRenderedPageBreak/>
        <w:t>organización</w:t>
      </w:r>
      <w:r w:rsidR="00F20EC1" w:rsidRPr="00C26088">
        <w:t xml:space="preserve">, mostrando así los beneficios que podrá tener </w:t>
      </w:r>
      <w:r w:rsidR="00775688" w:rsidRPr="00C26088">
        <w:t>esta</w:t>
      </w:r>
      <w:r w:rsidR="00F20EC1" w:rsidRPr="00C26088">
        <w:t xml:space="preserve"> con </w:t>
      </w:r>
      <w:r w:rsidR="007B2F5C" w:rsidRPr="00C26088">
        <w:t xml:space="preserve">puestos de trabajo seguros y la prevención y promoción en riesgos </w:t>
      </w:r>
      <w:r w:rsidR="004A0AEA" w:rsidRPr="00C26088">
        <w:t>de accidentes de trabajo.</w:t>
      </w:r>
    </w:p>
    <w:p w14:paraId="0E422EE4" w14:textId="25324791" w:rsidR="008C24EB" w:rsidRPr="00C26088" w:rsidRDefault="00E97FAA" w:rsidP="00637D6F">
      <w:pPr>
        <w:pStyle w:val="Ttulo1"/>
      </w:pPr>
      <w:bookmarkStart w:id="60" w:name="_Toc88839069"/>
      <w:r w:rsidRPr="00C26088">
        <w:t>ANTECEDENTES</w:t>
      </w:r>
      <w:bookmarkEnd w:id="60"/>
    </w:p>
    <w:p w14:paraId="7DD4FD21" w14:textId="3F920C01" w:rsidR="00321CF3" w:rsidRPr="00C26088" w:rsidRDefault="000028AD" w:rsidP="002F5F6E">
      <w:pPr>
        <w:ind w:left="284" w:firstLine="340"/>
      </w:pPr>
      <w:r w:rsidRPr="00C26088">
        <w:t>Según</w:t>
      </w:r>
      <w:r w:rsidR="00C97C94" w:rsidRPr="00C26088">
        <w:t xml:space="preserve"> </w:t>
      </w:r>
      <w:sdt>
        <w:sdtPr>
          <w:id w:val="388854594"/>
          <w:citation/>
        </w:sdtPr>
        <w:sdtEndPr/>
        <w:sdtContent>
          <w:r w:rsidR="00C97C94" w:rsidRPr="00C26088">
            <w:fldChar w:fldCharType="begin"/>
          </w:r>
          <w:r w:rsidR="00895609">
            <w:instrText xml:space="preserve">CITATION Ari12 \p 50 \l 9226 </w:instrText>
          </w:r>
          <w:r w:rsidR="00C97C94" w:rsidRPr="00C26088">
            <w:fldChar w:fldCharType="separate"/>
          </w:r>
          <w:r w:rsidR="0055277D">
            <w:rPr>
              <w:noProof/>
            </w:rPr>
            <w:t>(Arias Gallegos, 2012, pág. 50)</w:t>
          </w:r>
          <w:r w:rsidR="00C97C94" w:rsidRPr="00C26088">
            <w:fldChar w:fldCharType="end"/>
          </w:r>
        </w:sdtContent>
      </w:sdt>
      <w:r w:rsidR="0093099A" w:rsidRPr="00C26088">
        <w:t xml:space="preserve"> el prim</w:t>
      </w:r>
      <w:r w:rsidR="004608C4" w:rsidRPr="00C26088">
        <w:t xml:space="preserve">er </w:t>
      </w:r>
      <w:r w:rsidR="00953B15" w:rsidRPr="00C26088">
        <w:t>escrito</w:t>
      </w:r>
      <w:r w:rsidR="004608C4" w:rsidRPr="00C26088">
        <w:t xml:space="preserve"> que institucionalizó la seguridad y salud en el trabajo </w:t>
      </w:r>
      <w:r w:rsidR="006D588B" w:rsidRPr="00C26088">
        <w:t>fue en 1931 con el libro de H</w:t>
      </w:r>
      <w:r w:rsidR="009D672D" w:rsidRPr="00C26088">
        <w:t xml:space="preserve">erbert </w:t>
      </w:r>
      <w:r w:rsidR="006D588B" w:rsidRPr="00C26088">
        <w:t>W</w:t>
      </w:r>
      <w:r w:rsidR="009D672D" w:rsidRPr="00C26088">
        <w:t>illiam</w:t>
      </w:r>
      <w:r w:rsidR="006D588B" w:rsidRPr="00C26088">
        <w:t xml:space="preserve"> </w:t>
      </w:r>
      <w:r w:rsidR="0019578B" w:rsidRPr="00C26088">
        <w:t xml:space="preserve">Heinrich, </w:t>
      </w:r>
      <w:r w:rsidR="0019578B" w:rsidRPr="00C26088">
        <w:rPr>
          <w:b/>
          <w:bCs/>
        </w:rPr>
        <w:t>“</w:t>
      </w:r>
      <w:r w:rsidR="000F1AC8" w:rsidRPr="00C26088">
        <w:rPr>
          <w:b/>
          <w:bCs/>
          <w:i/>
          <w:iCs/>
        </w:rPr>
        <w:t xml:space="preserve">Prevención </w:t>
      </w:r>
      <w:r w:rsidR="00C1434F" w:rsidRPr="00C26088">
        <w:rPr>
          <w:b/>
          <w:bCs/>
          <w:i/>
          <w:iCs/>
        </w:rPr>
        <w:t>de Accidente Laborales</w:t>
      </w:r>
      <w:r w:rsidR="00C1434F" w:rsidRPr="00C26088">
        <w:rPr>
          <w:b/>
          <w:bCs/>
        </w:rPr>
        <w:t>”</w:t>
      </w:r>
      <w:r w:rsidR="009F02AC" w:rsidRPr="00C26088">
        <w:t xml:space="preserve">, </w:t>
      </w:r>
      <w:r w:rsidR="008D63BC" w:rsidRPr="00C26088">
        <w:t xml:space="preserve">este autor es considerado el padre de </w:t>
      </w:r>
      <w:r w:rsidR="005A248D" w:rsidRPr="00C26088">
        <w:t>la seguridad industrial</w:t>
      </w:r>
      <w:r w:rsidR="00526376" w:rsidRPr="00C26088">
        <w:t xml:space="preserve"> por sus aportes </w:t>
      </w:r>
      <w:r w:rsidR="00002917" w:rsidRPr="00C26088">
        <w:t>que promovían</w:t>
      </w:r>
      <w:r w:rsidR="00526376" w:rsidRPr="00C26088">
        <w:t xml:space="preserve"> hacer e</w:t>
      </w:r>
      <w:r w:rsidR="005F5411" w:rsidRPr="00C26088">
        <w:t>n</w:t>
      </w:r>
      <w:r w:rsidR="00526376" w:rsidRPr="00C26088">
        <w:t xml:space="preserve"> la industria</w:t>
      </w:r>
      <w:r w:rsidR="005F5411" w:rsidRPr="00C26088">
        <w:t xml:space="preserve"> lugares seguros</w:t>
      </w:r>
      <w:r w:rsidR="00057B19" w:rsidRPr="00C26088">
        <w:t xml:space="preserve">, también, </w:t>
      </w:r>
      <w:r w:rsidR="00D66406" w:rsidRPr="00C26088">
        <w:t>por proponer</w:t>
      </w:r>
      <w:r w:rsidR="00495D4D" w:rsidRPr="00C26088">
        <w:t xml:space="preserve"> proyectos de ley </w:t>
      </w:r>
      <w:r w:rsidR="00990050" w:rsidRPr="00C26088">
        <w:t>sobre la seguridad e higiene en el trabajo.</w:t>
      </w:r>
      <w:r w:rsidR="00863526" w:rsidRPr="00C26088">
        <w:t xml:space="preserve"> La </w:t>
      </w:r>
      <w:sdt>
        <w:sdtPr>
          <w:id w:val="900558519"/>
          <w:citation/>
        </w:sdtPr>
        <w:sdtEndPr/>
        <w:sdtContent>
          <w:r w:rsidR="005E7D64" w:rsidRPr="00C26088">
            <w:fldChar w:fldCharType="begin"/>
          </w:r>
          <w:r w:rsidR="00D902CF" w:rsidRPr="00C26088">
            <w:instrText xml:space="preserve">CITATION OIT11 \l 9226 </w:instrText>
          </w:r>
          <w:r w:rsidR="005E7D64" w:rsidRPr="00C26088">
            <w:fldChar w:fldCharType="separate"/>
          </w:r>
          <w:r w:rsidR="0055277D">
            <w:rPr>
              <w:noProof/>
            </w:rPr>
            <w:t>(OIT, 2011)</w:t>
          </w:r>
          <w:r w:rsidR="005E7D64" w:rsidRPr="00C26088">
            <w:fldChar w:fldCharType="end"/>
          </w:r>
        </w:sdtContent>
      </w:sdt>
      <w:r w:rsidR="00394CD0" w:rsidRPr="00C26088">
        <w:t xml:space="preserve"> publicó </w:t>
      </w:r>
      <w:r w:rsidR="001C2618" w:rsidRPr="00C26088">
        <w:t>uno de sus muchos trabajo</w:t>
      </w:r>
      <w:r w:rsidR="00254914" w:rsidRPr="00C26088">
        <w:t>s</w:t>
      </w:r>
      <w:r w:rsidR="001C2618" w:rsidRPr="00C26088">
        <w:t xml:space="preserve"> acerca de </w:t>
      </w:r>
      <w:r w:rsidR="007A1085" w:rsidRPr="00C26088">
        <w:t>la Seguridad y Salud en el Trabajo titulado</w:t>
      </w:r>
      <w:r w:rsidR="007A1085" w:rsidRPr="00C26088">
        <w:rPr>
          <w:b/>
          <w:bCs/>
          <w:i/>
          <w:iCs/>
        </w:rPr>
        <w:t xml:space="preserve"> </w:t>
      </w:r>
      <w:r w:rsidR="00C32C66" w:rsidRPr="00C26088">
        <w:rPr>
          <w:b/>
          <w:bCs/>
          <w:i/>
          <w:iCs/>
        </w:rPr>
        <w:t xml:space="preserve">“Sistemas de Gestión de la SST: Una Herramienta </w:t>
      </w:r>
      <w:r w:rsidR="004671FE" w:rsidRPr="00C26088">
        <w:rPr>
          <w:b/>
          <w:bCs/>
          <w:i/>
          <w:iCs/>
        </w:rPr>
        <w:t>para la mejora continua”</w:t>
      </w:r>
      <w:r w:rsidR="00F43AEA" w:rsidRPr="00C26088">
        <w:rPr>
          <w:b/>
          <w:bCs/>
          <w:i/>
          <w:iCs/>
        </w:rPr>
        <w:t xml:space="preserve"> </w:t>
      </w:r>
      <w:r w:rsidR="00F43AEA" w:rsidRPr="00C26088">
        <w:t xml:space="preserve">en </w:t>
      </w:r>
      <w:r w:rsidR="00FB1037" w:rsidRPr="00C26088">
        <w:t>el cual habla acerca de la evaluación y gestión de riesgos</w:t>
      </w:r>
      <w:r w:rsidR="00915F18" w:rsidRPr="00C26088">
        <w:t xml:space="preserve"> utilizando e</w:t>
      </w:r>
      <w:r w:rsidR="00C37549" w:rsidRPr="00C26088">
        <w:t xml:space="preserve">l ciclo PHVA para que su implementación sea de constante </w:t>
      </w:r>
      <w:r w:rsidR="005E6D4F" w:rsidRPr="00C26088">
        <w:t>actualización de la versión de los procesos</w:t>
      </w:r>
      <w:r w:rsidR="00DD28AF" w:rsidRPr="00C26088">
        <w:t xml:space="preserve"> </w:t>
      </w:r>
      <w:r w:rsidR="002A216B" w:rsidRPr="00C26088">
        <w:t xml:space="preserve">en </w:t>
      </w:r>
      <w:r w:rsidR="00561C73" w:rsidRPr="00C26088">
        <w:t>pro de la mejora continua.</w:t>
      </w:r>
    </w:p>
    <w:p w14:paraId="2A39D25E" w14:textId="59FDE532" w:rsidR="00CE59EB" w:rsidRPr="00C26088" w:rsidRDefault="006343C3" w:rsidP="002F5F6E">
      <w:pPr>
        <w:ind w:left="284" w:firstLine="340"/>
      </w:pPr>
      <w:r w:rsidRPr="00C26088">
        <w:t>En la actualidad existen muchísimos trabajos acerca de</w:t>
      </w:r>
      <w:r w:rsidR="006F02BE" w:rsidRPr="00C26088">
        <w:t xml:space="preserve"> los SG-SST</w:t>
      </w:r>
      <w:r w:rsidR="00057B19" w:rsidRPr="00C26088">
        <w:t>, esto se debe a</w:t>
      </w:r>
      <w:r w:rsidR="006B211C" w:rsidRPr="00C26088">
        <w:t>l compromiso que tienen las universidades en el desarrollo de proyectos</w:t>
      </w:r>
      <w:r w:rsidR="002F3535" w:rsidRPr="00C26088">
        <w:t xml:space="preserve"> investigativos que ayudan a diseñar y construir estos sistemas.</w:t>
      </w:r>
      <w:r w:rsidR="00CE59EB" w:rsidRPr="00C26088">
        <w:t xml:space="preserve"> Los diseños de SG-SST se realizan para todos los contextos organizacionales según sea su volumen de empleados, por este motivo se hace referencia al trabajo de </w:t>
      </w:r>
      <w:sdt>
        <w:sdtPr>
          <w:id w:val="2036920161"/>
          <w:citation/>
        </w:sdtPr>
        <w:sdtEndPr/>
        <w:sdtContent>
          <w:r w:rsidR="00CE59EB" w:rsidRPr="00C26088">
            <w:fldChar w:fldCharType="begin"/>
          </w:r>
          <w:r w:rsidR="00CE59EB" w:rsidRPr="00C26088">
            <w:instrText xml:space="preserve"> CITATION Cah18 \l 9226 </w:instrText>
          </w:r>
          <w:r w:rsidR="00CE59EB" w:rsidRPr="00C26088">
            <w:fldChar w:fldCharType="separate"/>
          </w:r>
          <w:r w:rsidR="0055277D">
            <w:rPr>
              <w:noProof/>
            </w:rPr>
            <w:t>(Cahueñas Gitiérrez &amp; Chamorro Mosquera, 2018)</w:t>
          </w:r>
          <w:r w:rsidR="00CE59EB" w:rsidRPr="00C26088">
            <w:fldChar w:fldCharType="end"/>
          </w:r>
        </w:sdtContent>
      </w:sdt>
      <w:r w:rsidR="00CE59EB" w:rsidRPr="00C26088">
        <w:t xml:space="preserve"> quienes realizaron el diseño de un SG-SST para la empresa Ambientes &amp; Exteriores Ltda. Este trabajo es importante porque se construyó a través de las NTC OHSAS 18001:2007 (Norma Técnica Colombiana Occupational Health and Safety Assessment) (pag,54) las cuales son reconocidas internacionalmente porque ayudan a la implementación de los Sistemas de Gestión de la Seguridad en el Trabajo, estas normas son de origen británico como lo dice </w:t>
      </w:r>
      <w:sdt>
        <w:sdtPr>
          <w:id w:val="1844736710"/>
          <w:citation/>
        </w:sdtPr>
        <w:sdtEndPr/>
        <w:sdtContent>
          <w:r w:rsidR="00CE59EB" w:rsidRPr="00C26088">
            <w:fldChar w:fldCharType="begin"/>
          </w:r>
          <w:r w:rsidR="00CE59EB" w:rsidRPr="00C26088">
            <w:instrText xml:space="preserve">CITATION Ins20 \l 9226 </w:instrText>
          </w:r>
          <w:r w:rsidR="00CE59EB" w:rsidRPr="00C26088">
            <w:fldChar w:fldCharType="separate"/>
          </w:r>
          <w:r w:rsidR="0055277D">
            <w:rPr>
              <w:noProof/>
            </w:rPr>
            <w:t xml:space="preserve">(Instituto de </w:t>
          </w:r>
          <w:r w:rsidR="0055277D">
            <w:rPr>
              <w:noProof/>
            </w:rPr>
            <w:lastRenderedPageBreak/>
            <w:t>Seguridad y Bienestar Laboral, 2020)</w:t>
          </w:r>
          <w:r w:rsidR="00CE59EB" w:rsidRPr="00C26088">
            <w:fldChar w:fldCharType="end"/>
          </w:r>
        </w:sdtContent>
      </w:sdt>
      <w:r w:rsidR="00CE59EB" w:rsidRPr="00C26088">
        <w:t xml:space="preserve">, en Colombia las adoptaron para que fueran compatibles con la ISO </w:t>
      </w:r>
      <w:r w:rsidR="00615C17">
        <w:t>9</w:t>
      </w:r>
      <w:r w:rsidR="00CE59EB" w:rsidRPr="00C26088">
        <w:t xml:space="preserve">001:2000 y la ISO 14001:2004, normas de calidad y ambiental respectivamente para crear un estándar mínimo de estos sistemas en temas de salud y seguridad, gestión de calidad y ambiental </w:t>
      </w:r>
      <w:sdt>
        <w:sdtPr>
          <w:id w:val="-335916876"/>
          <w:citation/>
        </w:sdtPr>
        <w:sdtEndPr/>
        <w:sdtContent>
          <w:r w:rsidR="00CE59EB" w:rsidRPr="00C26088">
            <w:fldChar w:fldCharType="begin"/>
          </w:r>
          <w:r w:rsidR="002F67D2">
            <w:instrText xml:space="preserve">CITATION NTC07 \p 10 \l 9226 </w:instrText>
          </w:r>
          <w:r w:rsidR="00CE59EB" w:rsidRPr="00C26088">
            <w:fldChar w:fldCharType="separate"/>
          </w:r>
          <w:r w:rsidR="0055277D">
            <w:rPr>
              <w:noProof/>
            </w:rPr>
            <w:t>(NTC OHSAS, 2007, pág. 10)</w:t>
          </w:r>
          <w:r w:rsidR="00CE59EB" w:rsidRPr="00C26088">
            <w:fldChar w:fldCharType="end"/>
          </w:r>
        </w:sdtContent>
      </w:sdt>
      <w:r w:rsidR="00075AD9" w:rsidRPr="00C26088">
        <w:t>.</w:t>
      </w:r>
      <w:r w:rsidR="00CE59EB" w:rsidRPr="00C26088">
        <w:t xml:space="preserve"> </w:t>
      </w:r>
      <w:r w:rsidR="00DF75AE">
        <w:t xml:space="preserve">Actualmente los procesos de implementación </w:t>
      </w:r>
      <w:r w:rsidR="00A61DD6">
        <w:t xml:space="preserve">de los SG-SST </w:t>
      </w:r>
      <w:r w:rsidR="00B620C6">
        <w:t>se hacen con referencia a las ISO 45001:</w:t>
      </w:r>
      <w:r w:rsidR="00203A63">
        <w:t xml:space="preserve">2018 las cuales reemplazan a </w:t>
      </w:r>
      <w:r w:rsidR="001E3428">
        <w:t>las OHSAS</w:t>
      </w:r>
      <w:r w:rsidR="00EA195B">
        <w:t xml:space="preserve"> 18</w:t>
      </w:r>
      <w:r w:rsidR="00B66251">
        <w:t>001:2007</w:t>
      </w:r>
      <w:r w:rsidR="00CB5AEC">
        <w:t xml:space="preserve">, la metodología </w:t>
      </w:r>
      <w:r w:rsidR="005728D4">
        <w:t>está basada en la integración de todos los sectores de la empresa y la delegación de las responsabilidades</w:t>
      </w:r>
      <w:r w:rsidR="0040028D">
        <w:t xml:space="preserve"> en todo el proceso de gestión del riesgo</w:t>
      </w:r>
      <w:r w:rsidR="008964C0">
        <w:t>.</w:t>
      </w:r>
      <w:r w:rsidR="00203A63">
        <w:t xml:space="preserve"> </w:t>
      </w:r>
    </w:p>
    <w:p w14:paraId="753C7AF8" w14:textId="3AB78978" w:rsidR="000B2875" w:rsidRPr="00C26088" w:rsidRDefault="000E39D4" w:rsidP="002F5F6E">
      <w:pPr>
        <w:ind w:left="284" w:firstLine="340"/>
      </w:pPr>
      <w:r>
        <w:t>R</w:t>
      </w:r>
      <w:r w:rsidR="000D6107" w:rsidRPr="00C26088">
        <w:t>eferencia</w:t>
      </w:r>
      <w:r>
        <w:t>ndo</w:t>
      </w:r>
      <w:r w:rsidR="000D6107" w:rsidRPr="00C26088">
        <w:t xml:space="preserve"> a</w:t>
      </w:r>
      <w:r w:rsidR="002F3535" w:rsidRPr="00C26088">
        <w:t xml:space="preserve"> </w:t>
      </w:r>
      <w:sdt>
        <w:sdtPr>
          <w:id w:val="1709829545"/>
          <w:citation/>
        </w:sdtPr>
        <w:sdtEndPr/>
        <w:sdtContent>
          <w:r w:rsidR="000C797D" w:rsidRPr="00C26088">
            <w:fldChar w:fldCharType="begin"/>
          </w:r>
          <w:r w:rsidR="000C797D" w:rsidRPr="00C26088">
            <w:instrText xml:space="preserve"> CITATION Gon19 \l 9226 </w:instrText>
          </w:r>
          <w:r w:rsidR="000C797D" w:rsidRPr="00C26088">
            <w:fldChar w:fldCharType="separate"/>
          </w:r>
          <w:r w:rsidR="0055277D">
            <w:rPr>
              <w:noProof/>
            </w:rPr>
            <w:t>(Gonzalez Gaviria, 2019)</w:t>
          </w:r>
          <w:r w:rsidR="000C797D" w:rsidRPr="00C26088">
            <w:fldChar w:fldCharType="end"/>
          </w:r>
        </w:sdtContent>
      </w:sdt>
      <w:r w:rsidR="00E92A2C" w:rsidRPr="00C26088">
        <w:t xml:space="preserve"> </w:t>
      </w:r>
      <w:r w:rsidR="000D6107" w:rsidRPr="00C26088">
        <w:t xml:space="preserve">quien </w:t>
      </w:r>
      <w:r w:rsidR="00E92A2C" w:rsidRPr="00C26088">
        <w:t xml:space="preserve">realiza un trabajo </w:t>
      </w:r>
      <w:r w:rsidR="005C09F5" w:rsidRPr="00C26088">
        <w:t xml:space="preserve">interesante donde hace el diseño de un SG-SST para la empresa Link </w:t>
      </w:r>
      <w:r w:rsidR="00E148AC" w:rsidRPr="00C26088">
        <w:t xml:space="preserve">Comunicaciones y </w:t>
      </w:r>
      <w:r w:rsidR="00AD4F85" w:rsidRPr="00C26088">
        <w:t>A</w:t>
      </w:r>
      <w:r w:rsidR="00E148AC" w:rsidRPr="00C26088">
        <w:t>sesorías</w:t>
      </w:r>
      <w:r w:rsidR="00AD4F85" w:rsidRPr="00C26088">
        <w:t xml:space="preserve"> S.A.S,</w:t>
      </w:r>
      <w:r w:rsidR="0005385E" w:rsidRPr="00C26088">
        <w:t xml:space="preserve"> aprovechando que </w:t>
      </w:r>
      <w:r w:rsidR="001F2DA2" w:rsidRPr="00C26088">
        <w:t xml:space="preserve">en ese mismo año el Ministerio de Trabajo había determinado en la resolución </w:t>
      </w:r>
      <w:r w:rsidR="008F5DC0" w:rsidRPr="00C26088">
        <w:t>0312 de 2019 que todas las empresas deberían implementar para el 2020 estos sistemas</w:t>
      </w:r>
      <w:r w:rsidR="0074203C" w:rsidRPr="00C26088">
        <w:t xml:space="preserve">. Muchas empresas aprovechan esta modalidad de prácticas profesionales para organizar sus procesos </w:t>
      </w:r>
      <w:r w:rsidR="00BC3217" w:rsidRPr="00C26088">
        <w:t>y actividades conforme lo</w:t>
      </w:r>
      <w:r w:rsidR="003919F9" w:rsidRPr="00C26088">
        <w:t xml:space="preserve"> dicen los estándares mínimos para su diseño e implementación</w:t>
      </w:r>
      <w:r w:rsidR="0085477C" w:rsidRPr="00C26088">
        <w:t xml:space="preserve"> </w:t>
      </w:r>
      <w:r w:rsidR="00675602" w:rsidRPr="00C26088">
        <w:t xml:space="preserve">y en el marco de la normatividad colombiana esta modalidad es permitida </w:t>
      </w:r>
      <w:r w:rsidR="00303599" w:rsidRPr="00C26088">
        <w:t xml:space="preserve">bajo medidas especiales </w:t>
      </w:r>
      <w:r w:rsidR="00F653CA" w:rsidRPr="00C26088">
        <w:t>supervisadas por un experto en temas de Seguridad y Salud en el Trabajo.</w:t>
      </w:r>
    </w:p>
    <w:p w14:paraId="0D1AD6C0" w14:textId="488E164E" w:rsidR="000211F7" w:rsidRPr="00C26088" w:rsidRDefault="00E97FAA" w:rsidP="00637D6F">
      <w:pPr>
        <w:pStyle w:val="Ttulo1"/>
      </w:pPr>
      <w:bookmarkStart w:id="61" w:name="_Toc88839070"/>
      <w:r w:rsidRPr="00C26088">
        <w:t>PLANTEAMIENTO DEL PROBLEMA</w:t>
      </w:r>
      <w:bookmarkEnd w:id="61"/>
    </w:p>
    <w:p w14:paraId="42C2FE14" w14:textId="361E3FD3" w:rsidR="00541F31" w:rsidRPr="00C26088" w:rsidRDefault="00900D7A" w:rsidP="002F5F6E">
      <w:pPr>
        <w:ind w:left="284" w:firstLine="340"/>
      </w:pPr>
      <w:r w:rsidRPr="00C26088">
        <w:t xml:space="preserve">Resafe Marketing S.A.S. </w:t>
      </w:r>
      <w:r w:rsidR="00F565BB" w:rsidRPr="00C26088">
        <w:t xml:space="preserve">es una empresa </w:t>
      </w:r>
      <w:r w:rsidR="00301911" w:rsidRPr="00C26088">
        <w:t xml:space="preserve">nueva que está funcionando desde agosto de 2020 en </w:t>
      </w:r>
      <w:r w:rsidR="00525040" w:rsidRPr="00C26088">
        <w:t xml:space="preserve">el municipio de El Carmen de Viboral </w:t>
      </w:r>
      <w:r w:rsidR="00DA36E3" w:rsidRPr="00C26088">
        <w:t xml:space="preserve">del </w:t>
      </w:r>
      <w:r w:rsidR="004D2509" w:rsidRPr="00C26088">
        <w:t>oriente de Antioquia</w:t>
      </w:r>
      <w:r w:rsidR="007400CD" w:rsidRPr="00C26088">
        <w:t>;</w:t>
      </w:r>
      <w:r w:rsidR="00BA497B" w:rsidRPr="00C26088">
        <w:t xml:space="preserve"> </w:t>
      </w:r>
      <w:r w:rsidR="004A6497" w:rsidRPr="00C26088">
        <w:t xml:space="preserve">sus fundadores </w:t>
      </w:r>
      <w:r w:rsidR="00BA497B" w:rsidRPr="00C26088">
        <w:t xml:space="preserve">tienen </w:t>
      </w:r>
      <w:r w:rsidR="002E1F90" w:rsidRPr="00C26088">
        <w:t xml:space="preserve">experiencia de más de </w:t>
      </w:r>
      <w:r w:rsidR="00C86DF2" w:rsidRPr="00C26088">
        <w:t>1</w:t>
      </w:r>
      <w:r w:rsidR="002E1F90" w:rsidRPr="00C26088">
        <w:t>5 años en</w:t>
      </w:r>
      <w:r w:rsidR="00C671A3" w:rsidRPr="00C26088">
        <w:t xml:space="preserve"> tecnología</w:t>
      </w:r>
      <w:r w:rsidR="00A338C8" w:rsidRPr="00C26088">
        <w:t xml:space="preserve">, </w:t>
      </w:r>
      <w:r w:rsidR="00C671A3" w:rsidRPr="00C26088">
        <w:t>marketing</w:t>
      </w:r>
      <w:r w:rsidR="00A338C8" w:rsidRPr="00C26088">
        <w:t xml:space="preserve"> y ventas</w:t>
      </w:r>
      <w:r w:rsidR="009E1699" w:rsidRPr="00C26088">
        <w:t xml:space="preserve">. </w:t>
      </w:r>
      <w:r w:rsidR="00110A0D" w:rsidRPr="00C26088">
        <w:t>La actividad principal que desarrolla</w:t>
      </w:r>
      <w:r w:rsidR="00283266" w:rsidRPr="00C26088">
        <w:t xml:space="preserve"> la empresa es consultoría </w:t>
      </w:r>
      <w:r w:rsidR="00706E32" w:rsidRPr="00C26088">
        <w:t xml:space="preserve">y apoyo a las MiPymes </w:t>
      </w:r>
      <w:r w:rsidR="00F70812" w:rsidRPr="00C26088">
        <w:t xml:space="preserve">en cuanto a desarrollo </w:t>
      </w:r>
      <w:r w:rsidR="00F70812" w:rsidRPr="00C26088">
        <w:lastRenderedPageBreak/>
        <w:t>tecnológico</w:t>
      </w:r>
      <w:r w:rsidR="003E4606" w:rsidRPr="00C26088">
        <w:t>, apoyo administrativo</w:t>
      </w:r>
      <w:r w:rsidR="005F1143" w:rsidRPr="00C26088">
        <w:t xml:space="preserve"> y</w:t>
      </w:r>
      <w:r w:rsidR="003E4606" w:rsidRPr="00C26088">
        <w:t xml:space="preserve"> </w:t>
      </w:r>
      <w:r w:rsidR="003D0252" w:rsidRPr="00C26088">
        <w:t>capacitaciones</w:t>
      </w:r>
      <w:r w:rsidR="005F1143" w:rsidRPr="00C26088">
        <w:t>. E</w:t>
      </w:r>
      <w:r w:rsidR="003D0252" w:rsidRPr="00C26088">
        <w:t>n cuanto a marketing</w:t>
      </w:r>
      <w:r w:rsidR="00ED6384" w:rsidRPr="00C26088">
        <w:t xml:space="preserve">, </w:t>
      </w:r>
      <w:r w:rsidR="005F1143" w:rsidRPr="00C26088">
        <w:t xml:space="preserve">asesorías </w:t>
      </w:r>
      <w:r w:rsidR="00C218A5" w:rsidRPr="00C26088">
        <w:t xml:space="preserve">en cambio de imagen corporativa, manejo de redes, </w:t>
      </w:r>
      <w:r w:rsidR="00D706E4" w:rsidRPr="00C26088">
        <w:t>activaciones de marcas</w:t>
      </w:r>
      <w:r w:rsidR="00287A55" w:rsidRPr="00C26088">
        <w:t xml:space="preserve">; trabajan </w:t>
      </w:r>
      <w:r w:rsidR="00417F63" w:rsidRPr="00C26088">
        <w:t>fuertemente en el desarrollo de plataformas colaborativas para integrar y reactivar la economía</w:t>
      </w:r>
      <w:r w:rsidR="00C53239" w:rsidRPr="00C26088">
        <w:t xml:space="preserve"> en Antioquia. Un ejemplo de este trabajo es el lanzamiento de la plataforma</w:t>
      </w:r>
      <w:r w:rsidR="00653013" w:rsidRPr="00C26088">
        <w:t xml:space="preserve"> “La Ferretería Cercana”</w:t>
      </w:r>
      <w:r w:rsidR="00751F95" w:rsidRPr="00C26088">
        <w:t xml:space="preserve"> que se realizó el 14 de julio de 2021</w:t>
      </w:r>
      <w:r w:rsidR="00B76682" w:rsidRPr="00C26088">
        <w:t xml:space="preserve"> </w:t>
      </w:r>
      <w:r w:rsidR="00006711" w:rsidRPr="00C26088">
        <w:t>en su localidad pero que tiene</w:t>
      </w:r>
      <w:r w:rsidR="00B76682" w:rsidRPr="00C26088">
        <w:t xml:space="preserve"> una proyección </w:t>
      </w:r>
      <w:r w:rsidR="00006711" w:rsidRPr="00C26088">
        <w:t xml:space="preserve">de expansión </w:t>
      </w:r>
      <w:r w:rsidR="00051F69" w:rsidRPr="00C26088">
        <w:t>a mediano plazo</w:t>
      </w:r>
      <w:r w:rsidR="006069D6" w:rsidRPr="00C26088">
        <w:t xml:space="preserve"> y con propósitos de implementar la idea en </w:t>
      </w:r>
      <w:r w:rsidR="00965ED9" w:rsidRPr="00C26088">
        <w:t>otros contextos económicos.</w:t>
      </w:r>
    </w:p>
    <w:p w14:paraId="70D98773" w14:textId="25747FFC" w:rsidR="00D816C6" w:rsidRPr="00C26088" w:rsidRDefault="00E9443B" w:rsidP="002F5F6E">
      <w:pPr>
        <w:ind w:left="284" w:firstLine="340"/>
      </w:pPr>
      <w:r w:rsidRPr="00C26088">
        <w:t>Todo este éxito corporativo</w:t>
      </w:r>
      <w:r w:rsidR="0055599B" w:rsidRPr="00C26088">
        <w:t xml:space="preserve"> </w:t>
      </w:r>
      <w:r w:rsidR="0016763C" w:rsidRPr="00C26088">
        <w:t>viene acompañado de crecimiento</w:t>
      </w:r>
      <w:r w:rsidR="00F473D2" w:rsidRPr="00C26088">
        <w:t xml:space="preserve"> en personal y equipos</w:t>
      </w:r>
      <w:r w:rsidR="009C4BE0" w:rsidRPr="00C26088">
        <w:t xml:space="preserve">; </w:t>
      </w:r>
      <w:r w:rsidR="00FF3595" w:rsidRPr="00C26088">
        <w:t xml:space="preserve">para lo cual </w:t>
      </w:r>
      <w:r w:rsidR="006173DC" w:rsidRPr="00C26088">
        <w:t xml:space="preserve">la organización deberá </w:t>
      </w:r>
      <w:r w:rsidR="00DD79DB" w:rsidRPr="00C26088">
        <w:t>cumplir</w:t>
      </w:r>
      <w:r w:rsidR="006173DC" w:rsidRPr="00C26088">
        <w:t xml:space="preserve"> </w:t>
      </w:r>
      <w:r w:rsidR="00DD79DB" w:rsidRPr="00C26088">
        <w:t>con</w:t>
      </w:r>
      <w:r w:rsidR="006173DC" w:rsidRPr="00C26088">
        <w:t xml:space="preserve"> procedimientos y </w:t>
      </w:r>
      <w:r w:rsidR="001E29E0" w:rsidRPr="00C26088">
        <w:t>actividades</w:t>
      </w:r>
      <w:r w:rsidR="00123918" w:rsidRPr="00C26088">
        <w:t xml:space="preserve"> </w:t>
      </w:r>
      <w:r w:rsidR="00371779" w:rsidRPr="00C26088">
        <w:t xml:space="preserve">que propongan </w:t>
      </w:r>
      <w:r w:rsidR="00123918" w:rsidRPr="00C26088">
        <w:t xml:space="preserve">formas de trabajo seguras y proteger a </w:t>
      </w:r>
      <w:r w:rsidR="009B608A" w:rsidRPr="00C26088">
        <w:t xml:space="preserve">sus empleados de posibles riesgos de accidentes y enfermedades profesionales a causa de </w:t>
      </w:r>
      <w:r w:rsidR="00446CCC" w:rsidRPr="00C26088">
        <w:t>la labor que realicen</w:t>
      </w:r>
      <w:r w:rsidR="003052D5" w:rsidRPr="00C26088">
        <w:t>, cumplien</w:t>
      </w:r>
      <w:r w:rsidR="00C40A19" w:rsidRPr="00C26088">
        <w:t>d</w:t>
      </w:r>
      <w:r w:rsidR="003052D5" w:rsidRPr="00C26088">
        <w:t>o a</w:t>
      </w:r>
      <w:r w:rsidR="00C40A19" w:rsidRPr="00C26088">
        <w:t>sí con los requerimientos de la normatividad colombiana</w:t>
      </w:r>
      <w:r w:rsidR="00260023" w:rsidRPr="00C26088">
        <w:t xml:space="preserve"> en cuanto a seguridad y salud en el trabajo.</w:t>
      </w:r>
      <w:r w:rsidR="00446CCC" w:rsidRPr="00C26088">
        <w:t xml:space="preserve"> </w:t>
      </w:r>
      <w:r w:rsidR="009C3D89" w:rsidRPr="00C26088">
        <w:t>De</w:t>
      </w:r>
      <w:r w:rsidRPr="00C26088">
        <w:t xml:space="preserve">bido a esta problemática </w:t>
      </w:r>
      <w:r w:rsidR="005B1FE0" w:rsidRPr="00C26088">
        <w:t>se vuelve indispensable crear</w:t>
      </w:r>
      <w:r w:rsidR="00DB0A28" w:rsidRPr="00C26088">
        <w:t xml:space="preserve"> un Sistema de Gestión de la Seguridad y Salud en el</w:t>
      </w:r>
      <w:r w:rsidR="00322396" w:rsidRPr="00C26088">
        <w:t xml:space="preserve"> T</w:t>
      </w:r>
      <w:r w:rsidR="00DB0A28" w:rsidRPr="00C26088">
        <w:t>rabajo</w:t>
      </w:r>
      <w:r w:rsidR="001B76BB" w:rsidRPr="00C26088">
        <w:t>;</w:t>
      </w:r>
      <w:r w:rsidR="000E3E80" w:rsidRPr="00C26088">
        <w:t xml:space="preserve"> primero porque los lineamientos </w:t>
      </w:r>
      <w:r w:rsidR="00CB6856" w:rsidRPr="00C26088">
        <w:t xml:space="preserve">normativos de las leyes colombianas dictaminan que todas las empresas deberán implementar </w:t>
      </w:r>
      <w:r w:rsidR="001F4B4C" w:rsidRPr="00C26088">
        <w:t xml:space="preserve">de forma </w:t>
      </w:r>
      <w:r w:rsidR="00C02CFE" w:rsidRPr="00C26088">
        <w:t xml:space="preserve">obligatoria </w:t>
      </w:r>
      <w:r w:rsidR="00CB6856" w:rsidRPr="00C26088">
        <w:t xml:space="preserve">los SG-SST </w:t>
      </w:r>
      <w:r w:rsidR="001F4B4C" w:rsidRPr="00C26088">
        <w:t>a partir de 2020</w:t>
      </w:r>
      <w:r w:rsidR="00C02CFE" w:rsidRPr="00C26088">
        <w:t xml:space="preserve"> y que estos serán actualizados anualmente</w:t>
      </w:r>
      <w:r w:rsidR="00E93A54" w:rsidRPr="00C26088">
        <w:t xml:space="preserve">, según lo que dice el Artículo 26 de la Resolución </w:t>
      </w:r>
      <w:r w:rsidR="0079613D" w:rsidRPr="00C26088">
        <w:t>0312 de 2019</w:t>
      </w:r>
      <w:r w:rsidR="005A28BF" w:rsidRPr="00C26088">
        <w:t xml:space="preserve"> </w:t>
      </w:r>
      <w:sdt>
        <w:sdtPr>
          <w:id w:val="-1305148303"/>
          <w:citation/>
        </w:sdtPr>
        <w:sdtEndPr/>
        <w:sdtContent>
          <w:r w:rsidR="00A25389" w:rsidRPr="00C26088">
            <w:fldChar w:fldCharType="begin"/>
          </w:r>
          <w:r w:rsidR="00262D69">
            <w:instrText xml:space="preserve">CITATION Mis19 \p 28 \l 9226 </w:instrText>
          </w:r>
          <w:r w:rsidR="00A25389" w:rsidRPr="00C26088">
            <w:fldChar w:fldCharType="separate"/>
          </w:r>
          <w:r w:rsidR="0055277D">
            <w:rPr>
              <w:noProof/>
            </w:rPr>
            <w:t>(Ministerio de Trabajo, 2019, pág. 28)</w:t>
          </w:r>
          <w:r w:rsidR="00A25389" w:rsidRPr="00C26088">
            <w:fldChar w:fldCharType="end"/>
          </w:r>
        </w:sdtContent>
      </w:sdt>
      <w:r w:rsidR="00431385" w:rsidRPr="00C26088">
        <w:t xml:space="preserve">; </w:t>
      </w:r>
      <w:r w:rsidR="00FD6D5E" w:rsidRPr="00C26088">
        <w:t>segundo</w:t>
      </w:r>
      <w:r w:rsidR="00802C72" w:rsidRPr="00C26088">
        <w:t xml:space="preserve"> </w:t>
      </w:r>
      <w:r w:rsidR="00A612E7" w:rsidRPr="00C26088">
        <w:t xml:space="preserve">es indispensables </w:t>
      </w:r>
      <w:r w:rsidR="004F732D" w:rsidRPr="00C26088">
        <w:t>la transformación de</w:t>
      </w:r>
      <w:r w:rsidR="00204061" w:rsidRPr="00C26088">
        <w:t>l medio ambiente</w:t>
      </w:r>
      <w:r w:rsidR="00360910" w:rsidRPr="00C26088">
        <w:t xml:space="preserve"> laboral donde </w:t>
      </w:r>
      <w:r w:rsidR="00A32AC7" w:rsidRPr="00C26088">
        <w:t>cada puesto de trabajo y los elementos que lo conforman sean acorde a las funciones realizadas</w:t>
      </w:r>
      <w:r w:rsidR="0072161D" w:rsidRPr="00C26088">
        <w:t>, en este caso puestos de trabajo ergonómicos y limpios</w:t>
      </w:r>
      <w:r w:rsidR="0065497D" w:rsidRPr="00C26088">
        <w:t>;</w:t>
      </w:r>
      <w:r w:rsidR="007E6F27" w:rsidRPr="00C26088">
        <w:t xml:space="preserve"> como tercer punto </w:t>
      </w:r>
      <w:r w:rsidR="00691F37" w:rsidRPr="00C26088">
        <w:t>el cuidado del</w:t>
      </w:r>
      <w:r w:rsidR="00BC189C" w:rsidRPr="00C26088">
        <w:t xml:space="preserve"> trabajador </w:t>
      </w:r>
      <w:r w:rsidR="00880F6E" w:rsidRPr="00C26088">
        <w:t>en todas sus dimensiones</w:t>
      </w:r>
      <w:r w:rsidR="00FB57E3" w:rsidRPr="00C26088">
        <w:t>,</w:t>
      </w:r>
      <w:r w:rsidR="00DC0DDD" w:rsidRPr="00C26088">
        <w:t xml:space="preserve"> físicas y psicológicas</w:t>
      </w:r>
      <w:r w:rsidR="00FB57E3" w:rsidRPr="00C26088">
        <w:t>, para que esté en la capacidad de afrontar sus actividades</w:t>
      </w:r>
      <w:r w:rsidR="006900EE" w:rsidRPr="00C26088">
        <w:t xml:space="preserve"> de forma segura y preventiva</w:t>
      </w:r>
      <w:r w:rsidR="005731E0" w:rsidRPr="00C26088">
        <w:t xml:space="preserve"> ante los accidentes</w:t>
      </w:r>
      <w:r w:rsidR="008C4174" w:rsidRPr="00C26088">
        <w:t>;</w:t>
      </w:r>
      <w:r w:rsidR="002F4CB8" w:rsidRPr="00C26088">
        <w:t xml:space="preserve"> también </w:t>
      </w:r>
      <w:r w:rsidR="00AE51C8" w:rsidRPr="00C26088">
        <w:t xml:space="preserve">a través de la medición de los riesgos laborales y psicosociales </w:t>
      </w:r>
      <w:r w:rsidR="009D7D20" w:rsidRPr="00C26088">
        <w:t xml:space="preserve">se podrán evitar enfermedades laborales que pueden </w:t>
      </w:r>
      <w:r w:rsidR="005A2C71" w:rsidRPr="00C26088">
        <w:t xml:space="preserve">llegar a </w:t>
      </w:r>
      <w:r w:rsidR="009D7D20" w:rsidRPr="00C26088">
        <w:lastRenderedPageBreak/>
        <w:t>se</w:t>
      </w:r>
      <w:r w:rsidR="005A2C71" w:rsidRPr="00C26088">
        <w:t>r</w:t>
      </w:r>
      <w:r w:rsidR="009D7D20" w:rsidRPr="00C26088">
        <w:t xml:space="preserve"> </w:t>
      </w:r>
      <w:r w:rsidR="002C4FD2" w:rsidRPr="00C26088">
        <w:t>costosas</w:t>
      </w:r>
      <w:r w:rsidR="009D7D20" w:rsidRPr="00C26088">
        <w:t xml:space="preserve"> para la organización</w:t>
      </w:r>
      <w:r w:rsidR="002C4FD2" w:rsidRPr="00C26088">
        <w:t xml:space="preserve"> si no se tiene determinado un sistema que asegure al trabajador </w:t>
      </w:r>
      <w:r w:rsidR="007B5660" w:rsidRPr="00C26088">
        <w:t>y vele por su buen estado de salud</w:t>
      </w:r>
      <w:r w:rsidR="001503CB" w:rsidRPr="00C26088">
        <w:t xml:space="preserve"> físico-mental.</w:t>
      </w:r>
    </w:p>
    <w:p w14:paraId="03E3B74C" w14:textId="0EE1787C" w:rsidR="00886C5C" w:rsidRPr="00C26088" w:rsidRDefault="00886C5C" w:rsidP="002F5F6E">
      <w:pPr>
        <w:ind w:left="284" w:firstLine="340"/>
      </w:pPr>
      <w:r w:rsidRPr="00C26088">
        <w:t xml:space="preserve">Teniendo en cuenta </w:t>
      </w:r>
      <w:r w:rsidR="000B71E7" w:rsidRPr="00C26088">
        <w:t xml:space="preserve">la necesidad actual de la empresa y los beneficios que trae </w:t>
      </w:r>
      <w:r w:rsidR="00545091" w:rsidRPr="00C26088">
        <w:t xml:space="preserve">gestionar un sistema </w:t>
      </w:r>
      <w:r w:rsidR="00505E29" w:rsidRPr="00C26088">
        <w:t>de gestión</w:t>
      </w:r>
      <w:r w:rsidR="00545091" w:rsidRPr="00C26088">
        <w:t xml:space="preserve"> que se encargue del bienestar </w:t>
      </w:r>
      <w:r w:rsidR="00EA60C5" w:rsidRPr="00C26088">
        <w:t>de tod</w:t>
      </w:r>
      <w:r w:rsidR="00FD1F68" w:rsidRPr="00C26088">
        <w:t xml:space="preserve">as las personas que hacen parte de la </w:t>
      </w:r>
      <w:r w:rsidR="00171722" w:rsidRPr="00C26088">
        <w:t xml:space="preserve">organización, </w:t>
      </w:r>
      <w:r w:rsidR="00AF1A78" w:rsidRPr="00C26088">
        <w:t>que ayude a</w:t>
      </w:r>
      <w:r w:rsidR="00171722" w:rsidRPr="00C26088">
        <w:t xml:space="preserve"> </w:t>
      </w:r>
      <w:r w:rsidR="00674414" w:rsidRPr="00C26088">
        <w:t xml:space="preserve">reconocer, evaluar, controlar y prevenir </w:t>
      </w:r>
      <w:r w:rsidR="00423E7C" w:rsidRPr="00C26088">
        <w:t>accidente y enfermedades laborales</w:t>
      </w:r>
      <w:r w:rsidR="005C4276" w:rsidRPr="00C26088">
        <w:t xml:space="preserve"> que afecten la </w:t>
      </w:r>
      <w:r w:rsidR="00C33D6A" w:rsidRPr="00C26088">
        <w:t>s</w:t>
      </w:r>
      <w:r w:rsidR="005C4276" w:rsidRPr="00C26088">
        <w:t xml:space="preserve">eguridad y </w:t>
      </w:r>
      <w:r w:rsidR="00C33D6A" w:rsidRPr="00C26088">
        <w:t>s</w:t>
      </w:r>
      <w:r w:rsidR="005C4276" w:rsidRPr="00C26088">
        <w:t>alud en el trabajo</w:t>
      </w:r>
      <w:r w:rsidR="00670143" w:rsidRPr="00C26088">
        <w:t xml:space="preserve">; por este motivo y sin dejar atrás todo el </w:t>
      </w:r>
      <w:r w:rsidR="009E2899" w:rsidRPr="00C26088">
        <w:t>plan estratégico</w:t>
      </w:r>
      <w:r w:rsidR="00CE79E3" w:rsidRPr="00C26088">
        <w:t xml:space="preserve"> y administrativo de la empresa</w:t>
      </w:r>
      <w:r w:rsidR="0041201F" w:rsidRPr="00C26088">
        <w:t>, es necesario el diseño de un Sistema de Gestión de la Seguridad y Salud en el Trabajo</w:t>
      </w:r>
      <w:r w:rsidR="0048034F" w:rsidRPr="00C26088">
        <w:t xml:space="preserve"> para Resafe Marketing S.A.S. </w:t>
      </w:r>
      <w:r w:rsidR="00A17976" w:rsidRPr="00C26088">
        <w:t>que cumpla con la normatividad colombiana</w:t>
      </w:r>
      <w:r w:rsidR="003B0645" w:rsidRPr="00C26088">
        <w:t>.</w:t>
      </w:r>
    </w:p>
    <w:p w14:paraId="7AD7E610" w14:textId="5D937F90" w:rsidR="0019248E" w:rsidRPr="00C26088" w:rsidRDefault="0019248E" w:rsidP="002F5F6E">
      <w:pPr>
        <w:ind w:left="284" w:firstLine="340"/>
      </w:pPr>
      <w:r w:rsidRPr="00C26088">
        <w:t>A continuación</w:t>
      </w:r>
      <w:r w:rsidR="007854BA" w:rsidRPr="00C26088">
        <w:t>,</w:t>
      </w:r>
      <w:r w:rsidRPr="00C26088">
        <w:t xml:space="preserve"> </w:t>
      </w:r>
      <w:r w:rsidR="00671678" w:rsidRPr="00C26088">
        <w:t xml:space="preserve">se mostrarán algunas de las falencias </w:t>
      </w:r>
      <w:r w:rsidR="00F97B56" w:rsidRPr="00C26088">
        <w:t>que tiene la empresa actualmente</w:t>
      </w:r>
      <w:r w:rsidR="00E02FFC" w:rsidRPr="00C26088">
        <w:t xml:space="preserve"> frente a la seguridad y salud en el trabajo</w:t>
      </w:r>
      <w:r w:rsidR="00E80DDF" w:rsidRPr="00C26088">
        <w:t xml:space="preserve">; se presenta un diagrama de </w:t>
      </w:r>
      <w:r w:rsidR="009A7687" w:rsidRPr="00C26088">
        <w:t xml:space="preserve">causa y efecto </w:t>
      </w:r>
      <w:r w:rsidR="00E80DDF" w:rsidRPr="00C26088">
        <w:t>Ishika</w:t>
      </w:r>
      <w:r w:rsidR="00E30858" w:rsidRPr="00C26088">
        <w:t xml:space="preserve">wa, donde </w:t>
      </w:r>
      <w:r w:rsidR="008C1955" w:rsidRPr="00C26088">
        <w:t>se evidencia</w:t>
      </w:r>
      <w:r w:rsidR="00D53534" w:rsidRPr="00C26088">
        <w:t xml:space="preserve"> el problema principal que es</w:t>
      </w:r>
      <w:r w:rsidR="008C1955" w:rsidRPr="00C26088">
        <w:t xml:space="preserve"> la necesidad de diseñar un Sistema de Gestión de la Seguridad y Salud en el Trabajo</w:t>
      </w:r>
      <w:r w:rsidR="00773179" w:rsidRPr="00C26088">
        <w:t>:</w:t>
      </w:r>
      <w:r w:rsidR="008C1955" w:rsidRPr="00C26088">
        <w:t xml:space="preserve"> </w:t>
      </w:r>
    </w:p>
    <w:p w14:paraId="7BC94DF9" w14:textId="1DB2C985" w:rsidR="0049108F" w:rsidRDefault="0049108F" w:rsidP="0049108F">
      <w:pPr>
        <w:pStyle w:val="Descripcin"/>
        <w:keepNext/>
      </w:pPr>
      <w:bookmarkStart w:id="62" w:name="_Toc86831543"/>
      <w:bookmarkStart w:id="63" w:name="_Toc86832206"/>
      <w:bookmarkStart w:id="64" w:name="_Toc87881650"/>
      <w:bookmarkStart w:id="65" w:name="_Toc88570615"/>
      <w:bookmarkStart w:id="66" w:name="_Toc88571147"/>
      <w:bookmarkStart w:id="67" w:name="_Toc88834699"/>
      <w:bookmarkStart w:id="68" w:name="_Toc88838355"/>
      <w:r>
        <w:t xml:space="preserve">Ilustración </w:t>
      </w:r>
      <w:fldSimple w:instr=" SEQ Ilustración \* ARABIC ">
        <w:r w:rsidR="0055277D">
          <w:rPr>
            <w:noProof/>
          </w:rPr>
          <w:t>5</w:t>
        </w:r>
      </w:fldSimple>
      <w:r>
        <w:t xml:space="preserve"> Diagrama de causa y efecto</w:t>
      </w:r>
      <w:bookmarkEnd w:id="62"/>
      <w:bookmarkEnd w:id="63"/>
      <w:bookmarkEnd w:id="64"/>
      <w:bookmarkEnd w:id="65"/>
      <w:bookmarkEnd w:id="66"/>
      <w:bookmarkEnd w:id="67"/>
      <w:bookmarkEnd w:id="68"/>
    </w:p>
    <w:p w14:paraId="31777132" w14:textId="6738862C" w:rsidR="000A3F93" w:rsidRPr="00C26088" w:rsidRDefault="00EB54C8" w:rsidP="002F5F6E">
      <w:pPr>
        <w:ind w:left="284" w:firstLine="340"/>
      </w:pPr>
      <w:r w:rsidRPr="00C26088">
        <w:rPr>
          <w:noProof/>
        </w:rPr>
        <w:drawing>
          <wp:inline distT="0" distB="0" distL="0" distR="0" wp14:anchorId="1626D1FE" wp14:editId="35E093D7">
            <wp:extent cx="4494908" cy="250507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6931" cy="2550788"/>
                    </a:xfrm>
                    <a:prstGeom prst="rect">
                      <a:avLst/>
                    </a:prstGeom>
                    <a:noFill/>
                    <a:ln>
                      <a:noFill/>
                    </a:ln>
                  </pic:spPr>
                </pic:pic>
              </a:graphicData>
            </a:graphic>
          </wp:inline>
        </w:drawing>
      </w:r>
    </w:p>
    <w:p w14:paraId="410969D9" w14:textId="3BC27A17" w:rsidR="00270537" w:rsidRPr="002F4D3D" w:rsidRDefault="002F4D3D" w:rsidP="002F4D3D">
      <w:pPr>
        <w:ind w:left="284" w:firstLine="340"/>
        <w:jc w:val="both"/>
        <w:rPr>
          <w:i/>
          <w:iCs/>
          <w:sz w:val="20"/>
          <w:szCs w:val="20"/>
        </w:rPr>
      </w:pPr>
      <w:r>
        <w:rPr>
          <w:i/>
          <w:iCs/>
          <w:sz w:val="20"/>
          <w:szCs w:val="20"/>
        </w:rPr>
        <w:t xml:space="preserve">Nota. </w:t>
      </w:r>
      <w:r w:rsidR="00270537" w:rsidRPr="002F4D3D">
        <w:rPr>
          <w:i/>
          <w:iCs/>
          <w:sz w:val="20"/>
          <w:szCs w:val="20"/>
        </w:rPr>
        <w:t>Fuente: Elaboración propia</w:t>
      </w:r>
    </w:p>
    <w:p w14:paraId="4D0B4DB7" w14:textId="734DC873" w:rsidR="00001C08" w:rsidRPr="00C26088" w:rsidRDefault="00001C08" w:rsidP="002F5F6E">
      <w:pPr>
        <w:ind w:left="284" w:firstLine="340"/>
      </w:pPr>
      <w:r w:rsidRPr="00C26088">
        <w:lastRenderedPageBreak/>
        <w:t>El planteamiento de los factores</w:t>
      </w:r>
      <w:r w:rsidR="00BA51A1" w:rsidRPr="00C26088">
        <w:t xml:space="preserve"> que generan la necesidad de solucionar </w:t>
      </w:r>
      <w:r w:rsidR="002836B2" w:rsidRPr="00C26088">
        <w:t xml:space="preserve">la problemática actual de la empresa </w:t>
      </w:r>
      <w:r w:rsidR="00E763FD" w:rsidRPr="00C26088">
        <w:t xml:space="preserve">crea el soporte principal </w:t>
      </w:r>
      <w:r w:rsidR="00DD6233" w:rsidRPr="00C26088">
        <w:t xml:space="preserve">para </w:t>
      </w:r>
      <w:r w:rsidR="00897F14" w:rsidRPr="00C26088">
        <w:t xml:space="preserve">justificar </w:t>
      </w:r>
      <w:r w:rsidR="006B315D" w:rsidRPr="00C26088">
        <w:t>por qué</w:t>
      </w:r>
      <w:r w:rsidR="00F63836" w:rsidRPr="00C26088">
        <w:t xml:space="preserve"> y para qué se pretende diseñar un SG-SST</w:t>
      </w:r>
      <w:r w:rsidR="00F012BB" w:rsidRPr="00C26088">
        <w:t xml:space="preserve">. La empresa necesita cumplir </w:t>
      </w:r>
      <w:r w:rsidR="00507E87" w:rsidRPr="00C26088">
        <w:t xml:space="preserve">con los requerimientos que </w:t>
      </w:r>
      <w:r w:rsidR="00C60EA9" w:rsidRPr="00C26088">
        <w:t>dispone la ley cuando se habla de la impl</w:t>
      </w:r>
      <w:r w:rsidR="00D63628" w:rsidRPr="00C26088">
        <w:t>ementa</w:t>
      </w:r>
      <w:r w:rsidR="00C60EA9" w:rsidRPr="00C26088">
        <w:t>ción de estos sistemas</w:t>
      </w:r>
      <w:r w:rsidR="009004F8" w:rsidRPr="00C26088">
        <w:t xml:space="preserve">, </w:t>
      </w:r>
      <w:r w:rsidR="008D1502" w:rsidRPr="00C26088">
        <w:t>además</w:t>
      </w:r>
      <w:r w:rsidR="009004F8" w:rsidRPr="00C26088">
        <w:t xml:space="preserve">, es de vital importancia </w:t>
      </w:r>
      <w:r w:rsidR="0076580B" w:rsidRPr="00C26088">
        <w:t>para la organización</w:t>
      </w:r>
      <w:r w:rsidRPr="00C26088">
        <w:t xml:space="preserve"> </w:t>
      </w:r>
      <w:r w:rsidR="005B7F68" w:rsidRPr="00C26088">
        <w:t xml:space="preserve">proteger la integridad físico-mental de </w:t>
      </w:r>
      <w:r w:rsidR="00691CDD" w:rsidRPr="00C26088">
        <w:t>los colaboradores</w:t>
      </w:r>
      <w:r w:rsidR="0076580B" w:rsidRPr="00C26088">
        <w:t xml:space="preserve"> </w:t>
      </w:r>
      <w:r w:rsidR="00D31E08" w:rsidRPr="00C26088">
        <w:t xml:space="preserve">para lo cual la investigación </w:t>
      </w:r>
      <w:r w:rsidR="002626BD" w:rsidRPr="00C26088">
        <w:t xml:space="preserve">de los procesos actuales </w:t>
      </w:r>
      <w:r w:rsidR="002967EE" w:rsidRPr="00C26088">
        <w:t xml:space="preserve">pretenderá </w:t>
      </w:r>
      <w:r w:rsidR="00EA07AD" w:rsidRPr="00C26088">
        <w:t>mostrar una posible solución a estos utilizando como herramienta principal la normatividad vigente</w:t>
      </w:r>
      <w:r w:rsidR="00FB064A" w:rsidRPr="00C26088">
        <w:t>.</w:t>
      </w:r>
    </w:p>
    <w:p w14:paraId="26C9A28D" w14:textId="77413660" w:rsidR="00657F2B" w:rsidRPr="00C26088" w:rsidRDefault="00194B8D" w:rsidP="005A5208">
      <w:pPr>
        <w:pStyle w:val="Ttulo2"/>
      </w:pPr>
      <w:bookmarkStart w:id="69" w:name="_Toc88839071"/>
      <w:r w:rsidRPr="00C26088">
        <w:t>FORMULACIÓN DEL PROBLEMA</w:t>
      </w:r>
      <w:bookmarkEnd w:id="69"/>
    </w:p>
    <w:p w14:paraId="7708ECFA" w14:textId="77777777" w:rsidR="00E458BC" w:rsidRDefault="00DD4B21" w:rsidP="00E458BC">
      <w:pPr>
        <w:pStyle w:val="Prrafodelista"/>
        <w:ind w:left="284" w:firstLine="340"/>
      </w:pPr>
      <w:r w:rsidRPr="00C26088">
        <w:t>¿</w:t>
      </w:r>
      <w:r w:rsidR="004B5888" w:rsidRPr="00C26088">
        <w:t>C</w:t>
      </w:r>
      <w:r w:rsidR="003F5123" w:rsidRPr="00C26088">
        <w:t xml:space="preserve">ómo diseñar un Sistema de Gestión de la Seguridad y Salud en el Trabajo </w:t>
      </w:r>
      <w:r w:rsidR="0099465E" w:rsidRPr="00C26088">
        <w:t>para la empresa Resafe Marketing S.A.S.?</w:t>
      </w:r>
    </w:p>
    <w:p w14:paraId="54B8BDDC" w14:textId="62DDEE39" w:rsidR="00A21D0C" w:rsidRPr="00C26088" w:rsidRDefault="00194B8D" w:rsidP="00492993">
      <w:pPr>
        <w:pStyle w:val="Ttulo2"/>
      </w:pPr>
      <w:bookmarkStart w:id="70" w:name="_Toc88839072"/>
      <w:r w:rsidRPr="00C26088">
        <w:t>SISTEMATIZACIÓN DEL PROBLEMA</w:t>
      </w:r>
      <w:bookmarkEnd w:id="70"/>
    </w:p>
    <w:p w14:paraId="68A822AF" w14:textId="64F06F2B" w:rsidR="009E1EE5" w:rsidRPr="00C26088" w:rsidRDefault="0038707C" w:rsidP="00C647C1">
      <w:pPr>
        <w:pStyle w:val="Prrafodelista"/>
        <w:ind w:left="0" w:firstLine="284"/>
      </w:pPr>
      <w:r w:rsidRPr="00C26088">
        <w:t>¿Cuáles son los requerimientos</w:t>
      </w:r>
      <w:r w:rsidR="00347E7D">
        <w:t xml:space="preserve"> </w:t>
      </w:r>
      <w:r w:rsidRPr="00C26088">
        <w:t>para el diseño e implementación de un Sistema de Gestión de la Seguridad y Salud en el Trabajo</w:t>
      </w:r>
      <w:r w:rsidR="00DA3D7F" w:rsidRPr="00C26088">
        <w:t xml:space="preserve"> </w:t>
      </w:r>
      <w:r w:rsidR="00C732FC" w:rsidRPr="00C26088">
        <w:t>que</w:t>
      </w:r>
      <w:r w:rsidR="000C754E" w:rsidRPr="00C26088">
        <w:t xml:space="preserve"> </w:t>
      </w:r>
      <w:r w:rsidR="00C14448" w:rsidRPr="00C26088">
        <w:t>d</w:t>
      </w:r>
      <w:r w:rsidR="00C14448">
        <w:t>é</w:t>
      </w:r>
      <w:r w:rsidR="000C754E" w:rsidRPr="00C26088">
        <w:t xml:space="preserve"> cumplimiento a la normatividad colombiana</w:t>
      </w:r>
      <w:r w:rsidRPr="00C26088">
        <w:t>?</w:t>
      </w:r>
    </w:p>
    <w:p w14:paraId="41027239" w14:textId="5DBFDA17" w:rsidR="0069229B" w:rsidRPr="00C26088" w:rsidRDefault="00E97FAA" w:rsidP="00637D6F">
      <w:pPr>
        <w:pStyle w:val="Ttulo1"/>
      </w:pPr>
      <w:bookmarkStart w:id="71" w:name="_Toc88839073"/>
      <w:r w:rsidRPr="00C26088">
        <w:t>OBJETIVOS</w:t>
      </w:r>
      <w:bookmarkEnd w:id="71"/>
    </w:p>
    <w:p w14:paraId="15C7A938" w14:textId="72A217E6" w:rsidR="00250DCF" w:rsidRPr="00C26088" w:rsidRDefault="00194B8D" w:rsidP="005A5208">
      <w:pPr>
        <w:pStyle w:val="Ttulo2"/>
      </w:pPr>
      <w:bookmarkStart w:id="72" w:name="_Toc88839074"/>
      <w:r w:rsidRPr="00C26088">
        <w:t>OBJETIVO GENERAL</w:t>
      </w:r>
      <w:bookmarkEnd w:id="72"/>
    </w:p>
    <w:p w14:paraId="4AC6F6ED" w14:textId="05000A4B" w:rsidR="008B730C" w:rsidRPr="00C26088" w:rsidRDefault="008B730C" w:rsidP="002F5F6E">
      <w:pPr>
        <w:pStyle w:val="Prrafodelista"/>
        <w:ind w:left="284" w:firstLine="340"/>
      </w:pPr>
      <w:r w:rsidRPr="00C26088">
        <w:t>Diseñ</w:t>
      </w:r>
      <w:r w:rsidR="009F0E51" w:rsidRPr="00C26088">
        <w:t xml:space="preserve">ar </w:t>
      </w:r>
      <w:r w:rsidR="000D5A1E" w:rsidRPr="00C26088">
        <w:t xml:space="preserve">una propuesta </w:t>
      </w:r>
      <w:r w:rsidR="003A1421" w:rsidRPr="00C26088">
        <w:t>de un</w:t>
      </w:r>
      <w:r w:rsidR="009F0E51" w:rsidRPr="00C26088">
        <w:t xml:space="preserve"> Sistema de Gestión de la Seguridad y Salud en el Trabajo </w:t>
      </w:r>
      <w:r w:rsidR="005D4200" w:rsidRPr="00C26088">
        <w:t>para la empresa Resafe Marketing S.A.S</w:t>
      </w:r>
      <w:r w:rsidR="009B4ABA" w:rsidRPr="00C26088">
        <w:t xml:space="preserve">. siguiendo los parámetros </w:t>
      </w:r>
      <w:r w:rsidR="00FF48D0" w:rsidRPr="00C26088">
        <w:t>de las normas según lo dictamina el Decreto 1072 de 2015 y la Resol</w:t>
      </w:r>
      <w:r w:rsidR="007133CC" w:rsidRPr="00C26088">
        <w:t>ución 0312 de 2019</w:t>
      </w:r>
      <w:r w:rsidR="00D06E65" w:rsidRPr="00C26088">
        <w:t>.</w:t>
      </w:r>
    </w:p>
    <w:p w14:paraId="2D2C8840" w14:textId="69FEC9E1" w:rsidR="00250DCF" w:rsidRPr="00C26088" w:rsidRDefault="00194B8D" w:rsidP="005A5208">
      <w:pPr>
        <w:pStyle w:val="Ttulo2"/>
      </w:pPr>
      <w:bookmarkStart w:id="73" w:name="_Toc88839075"/>
      <w:r w:rsidRPr="00C26088">
        <w:lastRenderedPageBreak/>
        <w:t>OBJETIVOS ESPECÍFICOS</w:t>
      </w:r>
      <w:bookmarkEnd w:id="73"/>
    </w:p>
    <w:p w14:paraId="6CBF0674" w14:textId="315E42D0" w:rsidR="00FD1C19" w:rsidRDefault="00FD1C19" w:rsidP="002F5F6E">
      <w:pPr>
        <w:pStyle w:val="Prrafodelista"/>
        <w:numPr>
          <w:ilvl w:val="0"/>
          <w:numId w:val="18"/>
        </w:numPr>
        <w:ind w:left="284" w:firstLine="340"/>
      </w:pPr>
      <w:r w:rsidRPr="00FD1C19">
        <w:t>Identificar la normatividad vigente y aplicable al diseño de un Sistema de Gestión de la Seguridad y Salud en el Trabajo SG-SST, que permita el desarrollo legal de acuerdo con los parámetros de la norma de Seguridad y Salud en el Trabajo SST.</w:t>
      </w:r>
    </w:p>
    <w:p w14:paraId="5B4D1C6F" w14:textId="12CD6597" w:rsidR="009C5074" w:rsidRPr="00C26088" w:rsidRDefault="0089168F" w:rsidP="002F5F6E">
      <w:pPr>
        <w:pStyle w:val="Prrafodelista"/>
        <w:numPr>
          <w:ilvl w:val="0"/>
          <w:numId w:val="18"/>
        </w:numPr>
        <w:ind w:left="284" w:firstLine="340"/>
      </w:pPr>
      <w:r w:rsidRPr="00C26088">
        <w:t xml:space="preserve">Realizar un diagnóstico inicial </w:t>
      </w:r>
      <w:r w:rsidR="00A80809" w:rsidRPr="00C26088">
        <w:t>de todos los factores que influyen en el desarrollo de las actividades que realiza la empresa Resafe Marketing</w:t>
      </w:r>
      <w:r w:rsidR="009E6CCB" w:rsidRPr="00C26088">
        <w:t xml:space="preserve"> S.A.S.</w:t>
      </w:r>
      <w:r w:rsidR="00C16C2E" w:rsidRPr="00C26088">
        <w:t xml:space="preserve"> </w:t>
      </w:r>
      <w:r w:rsidR="0084747C" w:rsidRPr="00C26088">
        <w:t xml:space="preserve">relacionando </w:t>
      </w:r>
      <w:r w:rsidR="003F1501" w:rsidRPr="00C26088">
        <w:t xml:space="preserve">el marco de acción de los Sistemas de Gestión de la Seguridad y Salud en el Trabajo </w:t>
      </w:r>
      <w:r w:rsidR="00601BAC" w:rsidRPr="00C26088">
        <w:t>de acuer</w:t>
      </w:r>
      <w:r w:rsidR="00C16C2E" w:rsidRPr="00C26088">
        <w:t>do con el Decreto 1072 de 2015</w:t>
      </w:r>
      <w:r w:rsidR="003F1501" w:rsidRPr="00C26088">
        <w:t>.</w:t>
      </w:r>
    </w:p>
    <w:p w14:paraId="2CD830EE" w14:textId="75389C9B" w:rsidR="003F1501" w:rsidRPr="00C26088" w:rsidRDefault="00EE74D4" w:rsidP="002F5F6E">
      <w:pPr>
        <w:pStyle w:val="Prrafodelista"/>
        <w:numPr>
          <w:ilvl w:val="0"/>
          <w:numId w:val="18"/>
        </w:numPr>
        <w:ind w:left="284" w:firstLine="340"/>
      </w:pPr>
      <w:r w:rsidRPr="00C26088">
        <w:t xml:space="preserve">Identificar </w:t>
      </w:r>
      <w:r w:rsidR="00BB38CF">
        <w:t>la metodología</w:t>
      </w:r>
      <w:r w:rsidRPr="00C26088">
        <w:t xml:space="preserve"> </w:t>
      </w:r>
      <w:r w:rsidR="00623ECE" w:rsidRPr="00C26088">
        <w:t>a</w:t>
      </w:r>
      <w:r w:rsidR="00FD0EE9" w:rsidRPr="00C26088">
        <w:t>plicable</w:t>
      </w:r>
      <w:r w:rsidR="00623ECE" w:rsidRPr="00C26088">
        <w:t xml:space="preserve"> al diseño de </w:t>
      </w:r>
      <w:r w:rsidR="00E955D2" w:rsidRPr="00C26088">
        <w:t>un Sistema de Gestión de la Seguridad y Salud en el Trabajo</w:t>
      </w:r>
      <w:r w:rsidR="001D780F" w:rsidRPr="00C26088">
        <w:t xml:space="preserve"> SG-SST</w:t>
      </w:r>
      <w:r w:rsidR="006D73F4" w:rsidRPr="00C26088">
        <w:t xml:space="preserve">, que </w:t>
      </w:r>
      <w:r w:rsidR="00F104FC" w:rsidRPr="00C26088">
        <w:t>permita</w:t>
      </w:r>
      <w:r w:rsidR="00941627" w:rsidRPr="00C26088">
        <w:t xml:space="preserve"> el desarrollo legal </w:t>
      </w:r>
      <w:r w:rsidR="009D6D0F" w:rsidRPr="00C26088">
        <w:t>de acuerdo con</w:t>
      </w:r>
      <w:r w:rsidR="00535DF0" w:rsidRPr="00C26088">
        <w:t xml:space="preserve"> los </w:t>
      </w:r>
      <w:r w:rsidR="002A0586" w:rsidRPr="00C26088">
        <w:t>parámetros de la norma</w:t>
      </w:r>
      <w:r w:rsidR="001D780F" w:rsidRPr="00C26088">
        <w:t xml:space="preserve"> de Salud y Seguridad en el Trabajo SST.</w:t>
      </w:r>
    </w:p>
    <w:p w14:paraId="14BAF584" w14:textId="71A0A44C" w:rsidR="00392C31" w:rsidRPr="00C26088" w:rsidRDefault="0001539B" w:rsidP="002F5F6E">
      <w:pPr>
        <w:pStyle w:val="Prrafodelista"/>
        <w:numPr>
          <w:ilvl w:val="0"/>
          <w:numId w:val="18"/>
        </w:numPr>
        <w:ind w:left="284" w:firstLine="340"/>
      </w:pPr>
      <w:r>
        <w:t>Presentar</w:t>
      </w:r>
      <w:r w:rsidR="00431407" w:rsidRPr="00C26088">
        <w:t xml:space="preserve"> </w:t>
      </w:r>
      <w:r w:rsidR="00BA542A" w:rsidRPr="00C26088">
        <w:t>una propuesta de Sistema de Gestión de la Seguridad y Salud en el Trabajo</w:t>
      </w:r>
      <w:r w:rsidR="00760335" w:rsidRPr="00C26088">
        <w:t xml:space="preserve"> con todos los requerimientos de la normatividad vigente</w:t>
      </w:r>
      <w:r w:rsidR="007A0C4A" w:rsidRPr="00C26088">
        <w:t>.</w:t>
      </w:r>
    </w:p>
    <w:p w14:paraId="385248F0" w14:textId="51975D0E" w:rsidR="00250DCF" w:rsidRPr="00C26088" w:rsidRDefault="00E97FAA" w:rsidP="00637D6F">
      <w:pPr>
        <w:pStyle w:val="Ttulo1"/>
      </w:pPr>
      <w:bookmarkStart w:id="74" w:name="_Toc88839076"/>
      <w:r w:rsidRPr="00C26088">
        <w:t>JUSTIFICACIÓN</w:t>
      </w:r>
      <w:bookmarkEnd w:id="74"/>
    </w:p>
    <w:p w14:paraId="6E759A7B" w14:textId="6E7F4D95" w:rsidR="00A9044D" w:rsidRPr="00C26088" w:rsidRDefault="00A32CE6" w:rsidP="002F5F6E">
      <w:pPr>
        <w:ind w:left="284" w:firstLine="340"/>
      </w:pPr>
      <w:r w:rsidRPr="00C26088">
        <w:t>La implementación de</w:t>
      </w:r>
      <w:r w:rsidR="00F77561" w:rsidRPr="00C26088">
        <w:t>l</w:t>
      </w:r>
      <w:r w:rsidR="000826BB" w:rsidRPr="00C26088">
        <w:t xml:space="preserve"> </w:t>
      </w:r>
      <w:r w:rsidR="005D3E09" w:rsidRPr="00C26088">
        <w:t xml:space="preserve">Sistemas de Gestión </w:t>
      </w:r>
      <w:r w:rsidR="00F77561" w:rsidRPr="00C26088">
        <w:t xml:space="preserve">de la </w:t>
      </w:r>
      <w:r w:rsidR="000826BB" w:rsidRPr="00C26088">
        <w:t>Seguridad y Salud en el Trabajo e</w:t>
      </w:r>
      <w:r w:rsidR="00316916" w:rsidRPr="00C26088">
        <w:t>n la actualidad es</w:t>
      </w:r>
      <w:r w:rsidR="000826BB" w:rsidRPr="00C26088">
        <w:t xml:space="preserve"> </w:t>
      </w:r>
      <w:r w:rsidR="007E224A" w:rsidRPr="00C26088">
        <w:t xml:space="preserve">uno de los </w:t>
      </w:r>
      <w:r w:rsidR="00316916" w:rsidRPr="00C26088">
        <w:t>principales</w:t>
      </w:r>
      <w:r w:rsidR="007E224A" w:rsidRPr="00C26088">
        <w:t xml:space="preserve"> </w:t>
      </w:r>
      <w:r w:rsidR="001E6AA6" w:rsidRPr="00C26088">
        <w:t>requerimientos</w:t>
      </w:r>
      <w:r w:rsidR="007E224A" w:rsidRPr="00C26088">
        <w:t xml:space="preserve"> que tienen las compañías, ya que </w:t>
      </w:r>
      <w:r w:rsidR="00821093" w:rsidRPr="00C26088">
        <w:t>es</w:t>
      </w:r>
      <w:r w:rsidR="00180CFD" w:rsidRPr="00C26088">
        <w:t xml:space="preserve"> la forma</w:t>
      </w:r>
      <w:r w:rsidR="00575BAE" w:rsidRPr="00C26088">
        <w:t xml:space="preserve"> mediante la cual se inicia con el proceso de calidad desde dentro de las organizaciones </w:t>
      </w:r>
      <w:r w:rsidR="004C62D2" w:rsidRPr="00C26088">
        <w:t>y que se ve reflejado en el aumento de la productividad</w:t>
      </w:r>
      <w:r w:rsidR="00F37485" w:rsidRPr="00C26088">
        <w:t xml:space="preserve"> y la reducción del </w:t>
      </w:r>
      <w:r w:rsidR="00FA72FF" w:rsidRPr="00C26088">
        <w:t>riesgo</w:t>
      </w:r>
      <w:r w:rsidR="007B38E3" w:rsidRPr="00C26088">
        <w:t xml:space="preserve"> bajo</w:t>
      </w:r>
      <w:r w:rsidR="00FC0C71" w:rsidRPr="00C26088">
        <w:t xml:space="preserve"> procedimientos seguros</w:t>
      </w:r>
      <w:r w:rsidR="00FA72FF" w:rsidRPr="00C26088">
        <w:t xml:space="preserve">. </w:t>
      </w:r>
      <w:r w:rsidR="00376FF4" w:rsidRPr="00C26088">
        <w:t xml:space="preserve">El cuidado de las personas que </w:t>
      </w:r>
      <w:r w:rsidR="004D0B61" w:rsidRPr="00C26088">
        <w:t>llevan</w:t>
      </w:r>
      <w:r w:rsidR="00F751A0" w:rsidRPr="00C26088">
        <w:t xml:space="preserve"> a cabo</w:t>
      </w:r>
      <w:r w:rsidR="004D0B61" w:rsidRPr="00C26088">
        <w:t xml:space="preserve"> el proceso productivo</w:t>
      </w:r>
      <w:r w:rsidR="00F751A0" w:rsidRPr="00C26088">
        <w:t xml:space="preserve"> </w:t>
      </w:r>
      <w:r w:rsidR="00C72F3A" w:rsidRPr="00C26088">
        <w:t xml:space="preserve">se vuelve de vital importancia debido </w:t>
      </w:r>
      <w:r w:rsidR="004661C1" w:rsidRPr="00C26088">
        <w:t>al mejoramiento continuo que debe tener una empresa</w:t>
      </w:r>
      <w:r w:rsidR="00C504FB" w:rsidRPr="00C26088">
        <w:t xml:space="preserve"> y esto se logra con sitios seguros, la prevención del riesgo </w:t>
      </w:r>
      <w:r w:rsidR="00F373AE" w:rsidRPr="00C26088">
        <w:t xml:space="preserve">y la elaboración de planes de mejora continua </w:t>
      </w:r>
      <w:r w:rsidR="00AC488D" w:rsidRPr="00C26088">
        <w:t>para evitar accidentalidad o inciden</w:t>
      </w:r>
      <w:r w:rsidR="00234731" w:rsidRPr="00C26088">
        <w:t>tes</w:t>
      </w:r>
      <w:r w:rsidR="009045DF" w:rsidRPr="00C26088">
        <w:t xml:space="preserve"> en las actividades rutinarias que pueden </w:t>
      </w:r>
      <w:r w:rsidR="009045DF" w:rsidRPr="00C26088">
        <w:lastRenderedPageBreak/>
        <w:t>conllevar a</w:t>
      </w:r>
      <w:r w:rsidR="00F36759" w:rsidRPr="00C26088">
        <w:t xml:space="preserve"> enfermedades laborales</w:t>
      </w:r>
      <w:r w:rsidR="008E19BD" w:rsidRPr="00C26088">
        <w:t xml:space="preserve"> </w:t>
      </w:r>
      <w:r w:rsidR="00F36759" w:rsidRPr="00C26088">
        <w:t xml:space="preserve">o </w:t>
      </w:r>
      <w:r w:rsidR="004C5251" w:rsidRPr="00C26088">
        <w:t xml:space="preserve">incluso </w:t>
      </w:r>
      <w:r w:rsidR="00F36759" w:rsidRPr="00C26088">
        <w:t>la muerte de un individuo</w:t>
      </w:r>
      <w:r w:rsidR="0007421B" w:rsidRPr="00C26088">
        <w:t xml:space="preserve">; </w:t>
      </w:r>
      <w:r w:rsidR="002A5FC7" w:rsidRPr="00C26088">
        <w:t xml:space="preserve">premisas </w:t>
      </w:r>
      <w:r w:rsidR="00B4294E" w:rsidRPr="00C26088">
        <w:t>como la elaboración de un plan de emergencia</w:t>
      </w:r>
      <w:r w:rsidR="003D6CFF" w:rsidRPr="00C26088">
        <w:t xml:space="preserve">, la demarcación de los lugares de trabajo, </w:t>
      </w:r>
      <w:r w:rsidR="00C20535" w:rsidRPr="00C26088">
        <w:t xml:space="preserve">elaboración de planes de mantenimiento </w:t>
      </w:r>
      <w:r w:rsidR="008908C6" w:rsidRPr="00C26088">
        <w:t xml:space="preserve">o </w:t>
      </w:r>
      <w:r w:rsidR="007D6225" w:rsidRPr="00C26088">
        <w:t xml:space="preserve">TPM </w:t>
      </w:r>
      <w:r w:rsidR="00AB7AF4" w:rsidRPr="00C26088">
        <w:t xml:space="preserve">(Mantenimiento Productivo Total) </w:t>
      </w:r>
      <w:r w:rsidR="00C56C0B" w:rsidRPr="00C26088">
        <w:t xml:space="preserve">como lo propone </w:t>
      </w:r>
      <w:r w:rsidR="00CE14EF" w:rsidRPr="00C26088">
        <w:t>la JIPM (Japan Institute</w:t>
      </w:r>
      <w:r w:rsidR="0054455E" w:rsidRPr="00C26088">
        <w:t xml:space="preserve"> of Plant Maintenace)</w:t>
      </w:r>
      <w:r w:rsidR="00AD3C12" w:rsidRPr="00C26088">
        <w:t xml:space="preserve"> donde unas acciones conjuntas </w:t>
      </w:r>
      <w:r w:rsidR="008C33AE" w:rsidRPr="00C26088">
        <w:t xml:space="preserve">y anticipadas llevan a la corrección y reducción de los errores, la accidentalidad en la industria, el aseo </w:t>
      </w:r>
      <w:r w:rsidR="00E0260D" w:rsidRPr="00C26088">
        <w:t xml:space="preserve">y mejoras </w:t>
      </w:r>
      <w:r w:rsidR="008C33AE" w:rsidRPr="00C26088">
        <w:t>en los lugares de trabajo y el aumento</w:t>
      </w:r>
      <w:r w:rsidR="00FF09D4" w:rsidRPr="00C26088">
        <w:t xml:space="preserve"> de la productividad por llevar una buena organización de los procesos y </w:t>
      </w:r>
      <w:r w:rsidR="00DE3295" w:rsidRPr="00C26088">
        <w:t xml:space="preserve">tener presente el concepto de prevención </w:t>
      </w:r>
      <w:sdt>
        <w:sdtPr>
          <w:id w:val="1188639989"/>
          <w:citation/>
        </w:sdtPr>
        <w:sdtEndPr/>
        <w:sdtContent>
          <w:r w:rsidR="00AC6977" w:rsidRPr="00C26088">
            <w:fldChar w:fldCharType="begin"/>
          </w:r>
          <w:r w:rsidR="00AC6977" w:rsidRPr="00C26088">
            <w:instrText xml:space="preserve"> CITATION Suz95 \l 9226 </w:instrText>
          </w:r>
          <w:r w:rsidR="00AC6977" w:rsidRPr="00C26088">
            <w:fldChar w:fldCharType="separate"/>
          </w:r>
          <w:r w:rsidR="0055277D">
            <w:rPr>
              <w:noProof/>
            </w:rPr>
            <w:t>(Suzuky, 1995)</w:t>
          </w:r>
          <w:r w:rsidR="00AC6977" w:rsidRPr="00C26088">
            <w:fldChar w:fldCharType="end"/>
          </w:r>
        </w:sdtContent>
      </w:sdt>
      <w:r w:rsidR="005A7089" w:rsidRPr="00C26088">
        <w:t xml:space="preserve">; </w:t>
      </w:r>
      <w:r w:rsidR="009A68E1" w:rsidRPr="00C26088">
        <w:t xml:space="preserve">esto en cuanto a procesos productivos, pero lo principal </w:t>
      </w:r>
      <w:r w:rsidR="00C1732B" w:rsidRPr="00C26088">
        <w:t>y de vital importancia es la integridad física y mental del trabajador</w:t>
      </w:r>
      <w:r w:rsidR="00DB2D01" w:rsidRPr="00C26088">
        <w:t xml:space="preserve">, para lo cual </w:t>
      </w:r>
      <w:r w:rsidR="00286427" w:rsidRPr="00C26088">
        <w:t xml:space="preserve">hay que tratar todos los temas que hagan convergencia </w:t>
      </w:r>
      <w:r w:rsidR="00832A5D" w:rsidRPr="00C26088">
        <w:t xml:space="preserve">con la </w:t>
      </w:r>
      <w:r w:rsidR="00F56234" w:rsidRPr="00C26088">
        <w:t>s</w:t>
      </w:r>
      <w:r w:rsidR="00832A5D" w:rsidRPr="00C26088">
        <w:t xml:space="preserve">eguridad </w:t>
      </w:r>
      <w:r w:rsidR="00F56234" w:rsidRPr="00C26088">
        <w:t xml:space="preserve">y salud </w:t>
      </w:r>
      <w:r w:rsidR="00832A5D" w:rsidRPr="00C26088">
        <w:t>del trabajador</w:t>
      </w:r>
      <w:r w:rsidR="00F56234" w:rsidRPr="00C26088">
        <w:t xml:space="preserve"> en todas sus dimensiones.</w:t>
      </w:r>
    </w:p>
    <w:p w14:paraId="03BE6340" w14:textId="42339E29" w:rsidR="00F751A0" w:rsidRPr="00C26088" w:rsidRDefault="00DE7B80" w:rsidP="002F5F6E">
      <w:pPr>
        <w:ind w:left="284" w:firstLine="340"/>
      </w:pPr>
      <w:r w:rsidRPr="00C26088">
        <w:t>En Colombia</w:t>
      </w:r>
      <w:r w:rsidR="00406237" w:rsidRPr="00C26088">
        <w:t xml:space="preserve"> se vienen tratando estos temas de Seguridad y Salud en el Trabajo con más </w:t>
      </w:r>
      <w:r w:rsidR="00272E14" w:rsidRPr="00C26088">
        <w:t xml:space="preserve">fuerza desde el año 1993 con la Ley 100 donde se abren puertas </w:t>
      </w:r>
      <w:r w:rsidR="00E10074" w:rsidRPr="00C26088">
        <w:t>para la creación de entidades que refuercen esta labor</w:t>
      </w:r>
      <w:r w:rsidR="0020143E" w:rsidRPr="00C26088">
        <w:t xml:space="preserve"> como son las ARL, IPS y EPS</w:t>
      </w:r>
      <w:r w:rsidR="00706AAB" w:rsidRPr="00C26088">
        <w:t>, además, los entes administrativos gubernamentales que ayudan con la implementación de las normas</w:t>
      </w:r>
      <w:r w:rsidR="00E672F8" w:rsidRPr="00C26088">
        <w:t>. En todo este proceso y ajustes</w:t>
      </w:r>
      <w:r w:rsidR="00E26643" w:rsidRPr="00C26088">
        <w:t xml:space="preserve">, el Ministerio de Trabajo </w:t>
      </w:r>
      <w:r w:rsidR="005A46A4" w:rsidRPr="00C26088">
        <w:t xml:space="preserve">mediante la Resolución 0312 de 2019 </w:t>
      </w:r>
      <w:r w:rsidR="00FB2101" w:rsidRPr="00C26088">
        <w:t xml:space="preserve">“Estándares Mínimos </w:t>
      </w:r>
      <w:r w:rsidR="00A92108" w:rsidRPr="00C26088">
        <w:t>del Sistema de Gestión de la Seguridad y Salud en el Trabajo</w:t>
      </w:r>
      <w:r w:rsidR="00D61C3A" w:rsidRPr="00C26088">
        <w:t>”</w:t>
      </w:r>
      <w:r w:rsidR="00252500" w:rsidRPr="00C26088">
        <w:t xml:space="preserve"> establece en el Artículo </w:t>
      </w:r>
      <w:r w:rsidR="00DE6DB5" w:rsidRPr="00C26088">
        <w:t xml:space="preserve">26 la </w:t>
      </w:r>
      <w:r w:rsidR="00AE46BF" w:rsidRPr="00C26088">
        <w:rPr>
          <w:b/>
          <w:bCs/>
          <w:i/>
          <w:iCs/>
        </w:rPr>
        <w:t>I</w:t>
      </w:r>
      <w:r w:rsidR="00DE6DB5" w:rsidRPr="00C26088">
        <w:rPr>
          <w:b/>
          <w:bCs/>
          <w:i/>
          <w:iCs/>
        </w:rPr>
        <w:t>mplementación definitiva</w:t>
      </w:r>
      <w:r w:rsidR="00AE46BF" w:rsidRPr="00C26088">
        <w:rPr>
          <w:b/>
          <w:bCs/>
          <w:i/>
          <w:iCs/>
        </w:rPr>
        <w:t xml:space="preserve"> del Sistema de Gestión de SST de</w:t>
      </w:r>
      <w:r w:rsidR="00492C59" w:rsidRPr="00C26088">
        <w:rPr>
          <w:b/>
          <w:bCs/>
          <w:i/>
          <w:iCs/>
        </w:rPr>
        <w:t>sde</w:t>
      </w:r>
      <w:r w:rsidR="00AE46BF" w:rsidRPr="00C26088">
        <w:rPr>
          <w:b/>
          <w:bCs/>
          <w:i/>
          <w:iCs/>
        </w:rPr>
        <w:t xml:space="preserve"> </w:t>
      </w:r>
      <w:r w:rsidR="00211AB9" w:rsidRPr="00C26088">
        <w:rPr>
          <w:b/>
          <w:bCs/>
          <w:i/>
          <w:iCs/>
        </w:rPr>
        <w:t>enero del año 2020 en adelante</w:t>
      </w:r>
      <w:r w:rsidR="004A3262" w:rsidRPr="00C26088">
        <w:rPr>
          <w:b/>
          <w:bCs/>
        </w:rPr>
        <w:t xml:space="preserve">, </w:t>
      </w:r>
      <w:r w:rsidR="004A3262" w:rsidRPr="00C26088">
        <w:t xml:space="preserve">donde </w:t>
      </w:r>
      <w:r w:rsidR="00D61870" w:rsidRPr="00C26088">
        <w:t xml:space="preserve">todas las empresas sin importar su tamaño, deberán implementar </w:t>
      </w:r>
      <w:r w:rsidR="00D60823" w:rsidRPr="00C26088">
        <w:t>este requisito primordial para su funcionamiento</w:t>
      </w:r>
      <w:r w:rsidR="0067527B" w:rsidRPr="00C26088">
        <w:t xml:space="preserve"> </w:t>
      </w:r>
      <w:r w:rsidR="004C0798" w:rsidRPr="00C26088">
        <w:t xml:space="preserve">de acuerdo a la norma </w:t>
      </w:r>
      <w:sdt>
        <w:sdtPr>
          <w:id w:val="211465653"/>
          <w:citation/>
        </w:sdtPr>
        <w:sdtEndPr/>
        <w:sdtContent>
          <w:r w:rsidR="002B5F4A" w:rsidRPr="00C26088">
            <w:fldChar w:fldCharType="begin"/>
          </w:r>
          <w:r w:rsidR="00262D69">
            <w:instrText xml:space="preserve">CITATION Mis19 \p 28-29 \l 9226 </w:instrText>
          </w:r>
          <w:r w:rsidR="002B5F4A" w:rsidRPr="00C26088">
            <w:fldChar w:fldCharType="separate"/>
          </w:r>
          <w:r w:rsidR="0055277D">
            <w:rPr>
              <w:noProof/>
            </w:rPr>
            <w:t>(Ministerio de Trabajo, 2019, págs. 28-29)</w:t>
          </w:r>
          <w:r w:rsidR="002B5F4A" w:rsidRPr="00C26088">
            <w:fldChar w:fldCharType="end"/>
          </w:r>
        </w:sdtContent>
      </w:sdt>
      <w:r w:rsidR="005D4D7E" w:rsidRPr="00C26088">
        <w:t>, donde tendrán que tener en cuenta los siguientes pasos para la implementación</w:t>
      </w:r>
      <w:r w:rsidR="004D4022" w:rsidRPr="00C26088">
        <w:t>:</w:t>
      </w:r>
    </w:p>
    <w:p w14:paraId="4A941E9D" w14:textId="2CBD02FD" w:rsidR="00F96325" w:rsidRPr="00C26088" w:rsidRDefault="00DA0AAB" w:rsidP="002F5F6E">
      <w:pPr>
        <w:pStyle w:val="Prrafodelista"/>
        <w:numPr>
          <w:ilvl w:val="0"/>
          <w:numId w:val="4"/>
        </w:numPr>
        <w:ind w:left="284" w:firstLine="340"/>
      </w:pPr>
      <w:r w:rsidRPr="00C26088">
        <w:lastRenderedPageBreak/>
        <w:t>Aplicar la autoevaluación conforme a la Tabla de Valores y Calificación de los Estándares Mínimos</w:t>
      </w:r>
      <w:r w:rsidR="00451766" w:rsidRPr="00C26088">
        <w:t xml:space="preserve"> de Sistema de Gestión de SST, mediante el diligenciamiento del </w:t>
      </w:r>
      <w:r w:rsidR="00451766" w:rsidRPr="00C26088">
        <w:rPr>
          <w:b/>
          <w:bCs/>
        </w:rPr>
        <w:t>formulario de evaluación</w:t>
      </w:r>
      <w:r w:rsidR="00451766" w:rsidRPr="00C26088">
        <w:t xml:space="preserve"> </w:t>
      </w:r>
      <w:r w:rsidR="00AE19A7" w:rsidRPr="00C26088">
        <w:t>establecido en el Artículo 27 de la Resolución 0312 de 2019.</w:t>
      </w:r>
    </w:p>
    <w:p w14:paraId="6A28768E" w14:textId="7205CDB8" w:rsidR="00AE19A7" w:rsidRPr="00C26088" w:rsidRDefault="00D631AA" w:rsidP="002F5F6E">
      <w:pPr>
        <w:pStyle w:val="Prrafodelista"/>
        <w:numPr>
          <w:ilvl w:val="0"/>
          <w:numId w:val="4"/>
        </w:numPr>
        <w:ind w:left="284" w:firstLine="340"/>
      </w:pPr>
      <w:r w:rsidRPr="00C26088">
        <w:t xml:space="preserve">Elaborar el Plan de Mejora </w:t>
      </w:r>
      <w:r w:rsidR="00461CED" w:rsidRPr="00C26088">
        <w:t>conforme al resultado de la evaluación de los Estándares Mínimos.</w:t>
      </w:r>
    </w:p>
    <w:p w14:paraId="7E22D50A" w14:textId="20960B06" w:rsidR="0053420F" w:rsidRPr="00C26088" w:rsidRDefault="00DD5B05" w:rsidP="002F5F6E">
      <w:pPr>
        <w:pStyle w:val="Prrafodelista"/>
        <w:numPr>
          <w:ilvl w:val="0"/>
          <w:numId w:val="4"/>
        </w:numPr>
        <w:ind w:left="284" w:firstLine="340"/>
      </w:pPr>
      <w:r w:rsidRPr="00C26088">
        <w:t>Formular el Plan Anual del Sistema de Gestión de SST</w:t>
      </w:r>
      <w:r w:rsidR="00927F1B" w:rsidRPr="00C26088">
        <w:t xml:space="preserve"> (pag,29).</w:t>
      </w:r>
    </w:p>
    <w:p w14:paraId="0E800F71" w14:textId="039481CA" w:rsidR="00584AFD" w:rsidRDefault="0053420F" w:rsidP="002F5F6E">
      <w:pPr>
        <w:ind w:left="284" w:firstLine="340"/>
      </w:pPr>
      <w:r w:rsidRPr="00C26088">
        <w:t xml:space="preserve">En </w:t>
      </w:r>
      <w:r w:rsidR="00EA5CDF" w:rsidRPr="00C26088">
        <w:t>la</w:t>
      </w:r>
      <w:r w:rsidRPr="00C26088">
        <w:t xml:space="preserve"> siguiente </w:t>
      </w:r>
      <w:r w:rsidR="00EA5CDF" w:rsidRPr="00C26088">
        <w:t>ilustración</w:t>
      </w:r>
      <w:r w:rsidRPr="00C26088">
        <w:t xml:space="preserve"> se </w:t>
      </w:r>
      <w:r w:rsidR="00EA5CDF" w:rsidRPr="00C26088">
        <w:t xml:space="preserve">puede observar de forma simple </w:t>
      </w:r>
      <w:r w:rsidR="00245A9E" w:rsidRPr="00C26088">
        <w:t>la secuencia de implementación</w:t>
      </w:r>
      <w:r w:rsidR="00613CED" w:rsidRPr="00C26088">
        <w:t xml:space="preserve"> que propone el Ministerio de Trabajo en la Resolución 0312 de 2019:</w:t>
      </w:r>
    </w:p>
    <w:p w14:paraId="0DDBE5BD" w14:textId="631A35E0" w:rsidR="00140DD7" w:rsidRDefault="00140DD7" w:rsidP="005D1BF7">
      <w:pPr>
        <w:pStyle w:val="Descripcin"/>
        <w:keepNext/>
        <w:spacing w:line="480" w:lineRule="auto"/>
      </w:pPr>
      <w:bookmarkStart w:id="75" w:name="_Toc86831544"/>
      <w:bookmarkStart w:id="76" w:name="_Toc86832207"/>
      <w:bookmarkStart w:id="77" w:name="_Toc87881651"/>
      <w:bookmarkStart w:id="78" w:name="_Toc88570616"/>
      <w:bookmarkStart w:id="79" w:name="_Toc88571148"/>
      <w:bookmarkStart w:id="80" w:name="_Toc88834700"/>
      <w:bookmarkStart w:id="81" w:name="_Toc88838356"/>
      <w:r>
        <w:t xml:space="preserve">Ilustración </w:t>
      </w:r>
      <w:fldSimple w:instr=" SEQ Ilustración \* ARABIC ">
        <w:r w:rsidR="0055277D">
          <w:rPr>
            <w:noProof/>
          </w:rPr>
          <w:t>6</w:t>
        </w:r>
      </w:fldSimple>
      <w:r>
        <w:t xml:space="preserve"> Implementación definitiva del SG-SST</w:t>
      </w:r>
      <w:bookmarkEnd w:id="75"/>
      <w:bookmarkEnd w:id="76"/>
      <w:bookmarkEnd w:id="77"/>
      <w:bookmarkEnd w:id="78"/>
      <w:bookmarkEnd w:id="79"/>
      <w:bookmarkEnd w:id="80"/>
      <w:bookmarkEnd w:id="81"/>
    </w:p>
    <w:p w14:paraId="63B20AB2" w14:textId="0687F2BD" w:rsidR="00461CED" w:rsidRPr="00C26088" w:rsidRDefault="00584AFD" w:rsidP="008D136D">
      <w:pPr>
        <w:ind w:left="284" w:firstLine="340"/>
      </w:pPr>
      <w:r w:rsidRPr="00C26088">
        <w:rPr>
          <w:noProof/>
        </w:rPr>
        <w:drawing>
          <wp:inline distT="0" distB="0" distL="0" distR="0" wp14:anchorId="4332486E" wp14:editId="72F0ABDF">
            <wp:extent cx="3665838" cy="15487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1518" cy="1563867"/>
                    </a:xfrm>
                    <a:prstGeom prst="rect">
                      <a:avLst/>
                    </a:prstGeom>
                  </pic:spPr>
                </pic:pic>
              </a:graphicData>
            </a:graphic>
          </wp:inline>
        </w:drawing>
      </w:r>
    </w:p>
    <w:p w14:paraId="5B0E8688" w14:textId="4D1AAB3A" w:rsidR="00DE026D" w:rsidRPr="002F4D3D" w:rsidRDefault="002F4D3D" w:rsidP="008D136D">
      <w:pPr>
        <w:ind w:left="284" w:firstLine="340"/>
        <w:rPr>
          <w:i/>
          <w:iCs/>
          <w:sz w:val="20"/>
          <w:szCs w:val="20"/>
        </w:rPr>
      </w:pPr>
      <w:r>
        <w:rPr>
          <w:i/>
          <w:iCs/>
          <w:sz w:val="20"/>
          <w:szCs w:val="20"/>
        </w:rPr>
        <w:t xml:space="preserve">Nota. </w:t>
      </w:r>
      <w:r w:rsidR="00DE026D" w:rsidRPr="002F4D3D">
        <w:rPr>
          <w:i/>
          <w:iCs/>
          <w:sz w:val="20"/>
          <w:szCs w:val="20"/>
        </w:rPr>
        <w:t>Fuente:</w:t>
      </w:r>
      <w:r w:rsidR="00D26EF7" w:rsidRPr="002F4D3D">
        <w:rPr>
          <w:i/>
          <w:iCs/>
          <w:sz w:val="20"/>
          <w:szCs w:val="20"/>
        </w:rPr>
        <w:t xml:space="preserve"> </w:t>
      </w:r>
      <w:hyperlink r:id="rId28" w:history="1">
        <w:r w:rsidR="00B308A5" w:rsidRPr="002F4D3D">
          <w:rPr>
            <w:rStyle w:val="Hipervnculo"/>
            <w:i/>
            <w:iCs/>
            <w:color w:val="auto"/>
            <w:sz w:val="20"/>
            <w:szCs w:val="20"/>
          </w:rPr>
          <w:t>https://www.mintrabajo.gov.co/</w:t>
        </w:r>
      </w:hyperlink>
      <w:r w:rsidR="00B308A5" w:rsidRPr="002F4D3D">
        <w:rPr>
          <w:i/>
          <w:iCs/>
          <w:sz w:val="20"/>
          <w:szCs w:val="20"/>
        </w:rPr>
        <w:t>, tomado de la Resolución 0312 de 2019</w:t>
      </w:r>
    </w:p>
    <w:p w14:paraId="249D82F2" w14:textId="4A358886" w:rsidR="00E6138C" w:rsidRPr="00C26088" w:rsidRDefault="00331D20" w:rsidP="002F5F6E">
      <w:pPr>
        <w:ind w:left="284" w:firstLine="340"/>
      </w:pPr>
      <w:r w:rsidRPr="00C26088">
        <w:t>Para la empresa Resafe Marketing S.A.S. se vuelve este te</w:t>
      </w:r>
      <w:r w:rsidR="00E44D38" w:rsidRPr="00C26088">
        <w:t xml:space="preserve">ma de la implementación del SG-SST de obligatoriedad porque es lo que establece </w:t>
      </w:r>
      <w:r w:rsidR="004842A4" w:rsidRPr="00C26088">
        <w:t>la ley, basados en el Decreto 1072 de 2015 y la resolución 0312 de 2019</w:t>
      </w:r>
      <w:r w:rsidR="00B46CEE" w:rsidRPr="00C26088">
        <w:t xml:space="preserve">, donde la empresa tendrá que cumplir </w:t>
      </w:r>
      <w:r w:rsidR="00F84603" w:rsidRPr="00C26088">
        <w:t>con todos los parámetros que estas indican</w:t>
      </w:r>
      <w:r w:rsidR="0050581F" w:rsidRPr="00C26088">
        <w:t xml:space="preserve"> para evitar sanciones y penalizaciones </w:t>
      </w:r>
      <w:r w:rsidR="00A750B5" w:rsidRPr="00C26088">
        <w:t xml:space="preserve">por </w:t>
      </w:r>
      <w:r w:rsidR="005B736F" w:rsidRPr="00C26088">
        <w:t>incumplimiento de estas</w:t>
      </w:r>
      <w:r w:rsidR="004E6C99" w:rsidRPr="00C26088">
        <w:t xml:space="preserve"> normas</w:t>
      </w:r>
      <w:r w:rsidR="004B42BA" w:rsidRPr="00C26088">
        <w:t>;</w:t>
      </w:r>
      <w:r w:rsidR="005B736F" w:rsidRPr="00C26088">
        <w:t xml:space="preserve"> </w:t>
      </w:r>
      <w:r w:rsidR="004B42BA" w:rsidRPr="00C26088">
        <w:t>a</w:t>
      </w:r>
      <w:r w:rsidR="008B7071" w:rsidRPr="00C26088">
        <w:t xml:space="preserve">demás, la implementación del SG-SST no se hace solo por el cumplimiento de la ley, </w:t>
      </w:r>
      <w:r w:rsidR="0071176D" w:rsidRPr="00C26088">
        <w:t xml:space="preserve">se hace porque es lo más conveniente para las organizaciones en cuanto al cuidado de sus empleados y porque </w:t>
      </w:r>
      <w:r w:rsidR="007C4F8C" w:rsidRPr="00C26088">
        <w:t xml:space="preserve">mejora la </w:t>
      </w:r>
      <w:r w:rsidR="00F45D5E" w:rsidRPr="00C26088">
        <w:t xml:space="preserve">estandarización de los procesos </w:t>
      </w:r>
      <w:r w:rsidR="00FA7A2E" w:rsidRPr="00C26088">
        <w:t xml:space="preserve">para el desarrollo de las actividades </w:t>
      </w:r>
      <w:r w:rsidR="000B32AE" w:rsidRPr="00C26088">
        <w:t>que generan valor para la empresa</w:t>
      </w:r>
      <w:r w:rsidR="00BC6DF6" w:rsidRPr="00C26088">
        <w:t>.</w:t>
      </w:r>
    </w:p>
    <w:p w14:paraId="4E20D933" w14:textId="1981B556" w:rsidR="00374D85" w:rsidRPr="00C26088" w:rsidRDefault="00E97FAA" w:rsidP="00637D6F">
      <w:pPr>
        <w:pStyle w:val="Ttulo1"/>
      </w:pPr>
      <w:bookmarkStart w:id="82" w:name="_Toc88839077"/>
      <w:r w:rsidRPr="00C26088">
        <w:lastRenderedPageBreak/>
        <w:t xml:space="preserve">DELIMITACIÓN </w:t>
      </w:r>
      <w:r w:rsidR="0073222E">
        <w:t>Y</w:t>
      </w:r>
      <w:r w:rsidRPr="00C26088">
        <w:t xml:space="preserve"> ALCANCE</w:t>
      </w:r>
      <w:bookmarkEnd w:id="82"/>
    </w:p>
    <w:p w14:paraId="3B7D1B8E" w14:textId="56361BA5" w:rsidR="003D7B0A" w:rsidRPr="00C26088" w:rsidRDefault="00427D23" w:rsidP="00A61983">
      <w:pPr>
        <w:ind w:firstLine="284"/>
      </w:pPr>
      <w:r w:rsidRPr="00C26088">
        <w:t xml:space="preserve">En </w:t>
      </w:r>
      <w:r w:rsidR="004D4EF3" w:rsidRPr="00C26088">
        <w:t>el presente t</w:t>
      </w:r>
      <w:r w:rsidR="00C27215" w:rsidRPr="00C26088">
        <w:t xml:space="preserve">rabajo de grado </w:t>
      </w:r>
      <w:r w:rsidR="00A80D39" w:rsidRPr="00C26088">
        <w:t>se presentará el diseño de un Sistema de Gestión de la Seguridad y Salud en el trabajo SG-SST</w:t>
      </w:r>
      <w:r w:rsidR="004F092D" w:rsidRPr="00C26088">
        <w:t xml:space="preserve"> para la empresa Resafe </w:t>
      </w:r>
      <w:r w:rsidR="00B7275B" w:rsidRPr="00C26088">
        <w:t xml:space="preserve">Marketing S.A.S. </w:t>
      </w:r>
      <w:r w:rsidR="009A0170" w:rsidRPr="00C26088">
        <w:t xml:space="preserve">donde la propuesta </w:t>
      </w:r>
      <w:r w:rsidR="006A6B93" w:rsidRPr="00C26088">
        <w:t xml:space="preserve">se elaborará </w:t>
      </w:r>
      <w:r w:rsidR="00E2605F" w:rsidRPr="00C26088">
        <w:t xml:space="preserve">a través </w:t>
      </w:r>
      <w:r w:rsidR="003D4000" w:rsidRPr="00C26088">
        <w:t xml:space="preserve">de la aplicación </w:t>
      </w:r>
      <w:r w:rsidR="000A264D" w:rsidRPr="00C26088">
        <w:t>de las normas colombianas</w:t>
      </w:r>
      <w:r w:rsidR="007E734C" w:rsidRPr="00C26088">
        <w:t xml:space="preserve"> con especial referenciación del Decreto 1072 de 2015 </w:t>
      </w:r>
      <w:r w:rsidR="00AC05A0" w:rsidRPr="00C26088">
        <w:t>y la Resolución 0312 de 2019.</w:t>
      </w:r>
    </w:p>
    <w:p w14:paraId="74CF6314" w14:textId="2CD578FC" w:rsidR="001B5E25" w:rsidRPr="00C26088" w:rsidRDefault="001B5E25" w:rsidP="008C5524">
      <w:pPr>
        <w:ind w:firstLine="284"/>
      </w:pPr>
      <w:r w:rsidRPr="006D00D2">
        <w:t xml:space="preserve">Se deja claridad que este trabajo es </w:t>
      </w:r>
      <w:r w:rsidR="00531A9F" w:rsidRPr="006D00D2">
        <w:t>solo de carácter propositivo</w:t>
      </w:r>
      <w:r w:rsidR="002D22B9" w:rsidRPr="006D00D2">
        <w:t xml:space="preserve">, según lo que dictamina la Resolución 0312 de </w:t>
      </w:r>
      <w:r w:rsidR="00996BC9" w:rsidRPr="006D00D2">
        <w:t>2019</w:t>
      </w:r>
      <w:r w:rsidR="00F26552" w:rsidRPr="006D00D2">
        <w:t xml:space="preserve"> en el Artículo 4</w:t>
      </w:r>
      <w:r w:rsidR="00824C61" w:rsidRPr="006D00D2">
        <w:t xml:space="preserve"> </w:t>
      </w:r>
      <w:sdt>
        <w:sdtPr>
          <w:id w:val="-936060665"/>
          <w:citation/>
        </w:sdtPr>
        <w:sdtEndPr/>
        <w:sdtContent>
          <w:r w:rsidR="00A939F3" w:rsidRPr="006D00D2">
            <w:fldChar w:fldCharType="begin"/>
          </w:r>
          <w:r w:rsidR="00A939F3" w:rsidRPr="006D00D2">
            <w:instrText xml:space="preserve"> CITATION Mis19 \l 9226 </w:instrText>
          </w:r>
          <w:r w:rsidR="00A939F3" w:rsidRPr="006D00D2">
            <w:fldChar w:fldCharType="separate"/>
          </w:r>
          <w:r w:rsidR="0055277D">
            <w:rPr>
              <w:noProof/>
            </w:rPr>
            <w:t>(Ministerio de Trabajo, 2019)</w:t>
          </w:r>
          <w:r w:rsidR="00A939F3" w:rsidRPr="006D00D2">
            <w:fldChar w:fldCharType="end"/>
          </w:r>
        </w:sdtContent>
      </w:sdt>
      <w:r w:rsidR="00632FB2" w:rsidRPr="006D00D2">
        <w:t xml:space="preserve"> </w:t>
      </w:r>
      <w:r w:rsidR="00563F77" w:rsidRPr="006D00D2">
        <w:t>el responsable de la implementación del SG-SST deberá ser un profesional en salud ocupacional</w:t>
      </w:r>
      <w:r w:rsidR="00632FB2" w:rsidRPr="006D00D2">
        <w:t xml:space="preserve"> (pag,</w:t>
      </w:r>
      <w:r w:rsidR="008C5524" w:rsidRPr="006D00D2">
        <w:t>6)</w:t>
      </w:r>
      <w:r w:rsidR="00597F9A" w:rsidRPr="006D00D2">
        <w:t xml:space="preserve">, que </w:t>
      </w:r>
      <w:r w:rsidR="00902423" w:rsidRPr="006D00D2">
        <w:t xml:space="preserve">será el encargado de revisar todos los procedimientos realizados y determinar </w:t>
      </w:r>
      <w:r w:rsidR="009C672B" w:rsidRPr="006D00D2">
        <w:t>su aplicabilidad para poderlo presentar ante la ARL.</w:t>
      </w:r>
    </w:p>
    <w:p w14:paraId="2E60883D" w14:textId="23459999" w:rsidR="00A72580" w:rsidRPr="00C26088" w:rsidRDefault="00194B8D" w:rsidP="005A5208">
      <w:pPr>
        <w:pStyle w:val="Ttulo2"/>
      </w:pPr>
      <w:bookmarkStart w:id="83" w:name="_Toc88839078"/>
      <w:r w:rsidRPr="00C26088">
        <w:t>TEMPORAL</w:t>
      </w:r>
      <w:bookmarkEnd w:id="83"/>
    </w:p>
    <w:p w14:paraId="66735A89" w14:textId="6EC9420A" w:rsidR="003A6B09" w:rsidRPr="00C26088" w:rsidRDefault="00F03124" w:rsidP="00A61983">
      <w:pPr>
        <w:ind w:firstLine="284"/>
      </w:pPr>
      <w:r w:rsidRPr="00C26088">
        <w:t xml:space="preserve">El diseño del SG-SST </w:t>
      </w:r>
      <w:r w:rsidR="007D5C67" w:rsidRPr="00C26088">
        <w:t>tendrá una duración de 5 meses</w:t>
      </w:r>
      <w:r w:rsidR="00D30130" w:rsidRPr="00C26088">
        <w:t>;</w:t>
      </w:r>
      <w:r w:rsidR="007D5C67" w:rsidRPr="00C26088">
        <w:t xml:space="preserve"> su </w:t>
      </w:r>
      <w:r w:rsidR="0079573A" w:rsidRPr="00C26088">
        <w:t xml:space="preserve">fase de iniciación y finalización del </w:t>
      </w:r>
      <w:r w:rsidR="001A0E5E" w:rsidRPr="00C26088">
        <w:t>diseño del SG-SST</w:t>
      </w:r>
      <w:r w:rsidR="008F7A03" w:rsidRPr="00C26088">
        <w:t xml:space="preserve"> comprenderá desde </w:t>
      </w:r>
      <w:r w:rsidR="006E7E5F" w:rsidRPr="00C26088">
        <w:t xml:space="preserve">el </w:t>
      </w:r>
      <w:r w:rsidR="00093B7A" w:rsidRPr="00C26088">
        <w:t>16 de junio</w:t>
      </w:r>
      <w:r w:rsidR="003F1C6F" w:rsidRPr="00C26088">
        <w:t xml:space="preserve"> hasta el </w:t>
      </w:r>
      <w:r w:rsidR="00F92456" w:rsidRPr="00C26088">
        <w:t>16</w:t>
      </w:r>
      <w:r w:rsidR="00D30130" w:rsidRPr="00C26088">
        <w:t xml:space="preserve"> de noviembre de 2021</w:t>
      </w:r>
      <w:r w:rsidR="00354BDF" w:rsidRPr="00C26088">
        <w:t>.</w:t>
      </w:r>
    </w:p>
    <w:p w14:paraId="0B83FBEF" w14:textId="77E6AE70" w:rsidR="000F29B3" w:rsidRPr="00C26088" w:rsidRDefault="00194B8D" w:rsidP="005A5208">
      <w:pPr>
        <w:pStyle w:val="Ttulo2"/>
      </w:pPr>
      <w:bookmarkStart w:id="84" w:name="_Toc88839079"/>
      <w:r w:rsidRPr="00C26088">
        <w:t>ESPACIAL</w:t>
      </w:r>
      <w:bookmarkEnd w:id="84"/>
    </w:p>
    <w:p w14:paraId="7F0EF0C8" w14:textId="77777777" w:rsidR="00FD1C19" w:rsidRDefault="003E0B7E" w:rsidP="00FD1C19">
      <w:pPr>
        <w:ind w:firstLine="284"/>
      </w:pPr>
      <w:r w:rsidRPr="00C26088">
        <w:t xml:space="preserve">El diseño del SG-SST </w:t>
      </w:r>
      <w:r w:rsidR="001274B2" w:rsidRPr="00C26088">
        <w:t xml:space="preserve">para la empresa Resafe Marketing </w:t>
      </w:r>
      <w:r w:rsidR="00560ECC" w:rsidRPr="00C26088">
        <w:t xml:space="preserve">S.A.S. </w:t>
      </w:r>
      <w:r w:rsidR="006A7C68" w:rsidRPr="00C26088">
        <w:t>se realizará para sus instalaciones</w:t>
      </w:r>
      <w:r w:rsidR="00BB52C1" w:rsidRPr="00C26088">
        <w:t xml:space="preserve"> que están ubicadas en el Carmen de </w:t>
      </w:r>
      <w:r w:rsidR="00356B36" w:rsidRPr="00C26088">
        <w:t>Viboral</w:t>
      </w:r>
      <w:r w:rsidR="00BB52C1" w:rsidRPr="00C26088">
        <w:t xml:space="preserve"> Antioquia</w:t>
      </w:r>
      <w:r w:rsidR="00552CF2" w:rsidRPr="00C26088">
        <w:t xml:space="preserve">, pero </w:t>
      </w:r>
      <w:r w:rsidR="0097493D" w:rsidRPr="00C26088">
        <w:t>el proyecto académico se realizará en su totalidad de forma virtual</w:t>
      </w:r>
      <w:r w:rsidR="00D4544F" w:rsidRPr="00C26088">
        <w:t xml:space="preserve"> desde Apartadó Antioquia en donde es</w:t>
      </w:r>
      <w:r w:rsidR="00007C93" w:rsidRPr="00C26088">
        <w:t>tá</w:t>
      </w:r>
      <w:r w:rsidR="00D4544F" w:rsidRPr="00C26088">
        <w:t xml:space="preserve"> la residencia del estudiante</w:t>
      </w:r>
      <w:r w:rsidR="0056128A" w:rsidRPr="00C26088">
        <w:t xml:space="preserve">, sin embargo, no se descarta una eventual visita a las instalaciones de la empresa </w:t>
      </w:r>
      <w:r w:rsidR="00DE2F68" w:rsidRPr="00C26088">
        <w:t>de ser requerida.</w:t>
      </w:r>
    </w:p>
    <w:p w14:paraId="34F74C7F" w14:textId="77777777" w:rsidR="00FD1C19" w:rsidRDefault="00FD1C19">
      <w:pPr>
        <w:spacing w:line="259" w:lineRule="auto"/>
      </w:pPr>
      <w:r>
        <w:br w:type="page"/>
      </w:r>
    </w:p>
    <w:p w14:paraId="5B0E3937" w14:textId="7B382BDA" w:rsidR="00F41186" w:rsidRPr="00C26088" w:rsidRDefault="00E97FAA" w:rsidP="00FD1C19">
      <w:pPr>
        <w:pStyle w:val="Ttulo1"/>
      </w:pPr>
      <w:bookmarkStart w:id="85" w:name="_Toc88839080"/>
      <w:r w:rsidRPr="00C26088">
        <w:lastRenderedPageBreak/>
        <w:t>MARCO REFERENCIAL</w:t>
      </w:r>
      <w:bookmarkEnd w:id="85"/>
    </w:p>
    <w:p w14:paraId="5BDCBDAA" w14:textId="404BD3E9" w:rsidR="003276AC" w:rsidRPr="00C26088" w:rsidRDefault="00194B8D" w:rsidP="005A5208">
      <w:pPr>
        <w:pStyle w:val="Ttulo2"/>
      </w:pPr>
      <w:r w:rsidRPr="00C26088">
        <w:t xml:space="preserve"> </w:t>
      </w:r>
      <w:bookmarkStart w:id="86" w:name="_Toc88839081"/>
      <w:r w:rsidRPr="00C26088">
        <w:t>MARCO HISTÓRICO</w:t>
      </w:r>
      <w:bookmarkEnd w:id="86"/>
    </w:p>
    <w:p w14:paraId="44B5F086" w14:textId="0E7D3EAD" w:rsidR="00744EF8" w:rsidRPr="00C26088" w:rsidRDefault="00B75384" w:rsidP="002F5F6E">
      <w:pPr>
        <w:ind w:left="284" w:firstLine="340"/>
      </w:pPr>
      <w:r w:rsidRPr="00C26088">
        <w:t xml:space="preserve">El concepto de Seguridad </w:t>
      </w:r>
      <w:r w:rsidR="00D85B30" w:rsidRPr="00C26088">
        <w:t xml:space="preserve">y salud en el trabajo </w:t>
      </w:r>
      <w:r w:rsidR="004F4C6E" w:rsidRPr="00C26088">
        <w:t xml:space="preserve">se comenzó a </w:t>
      </w:r>
      <w:r w:rsidR="0080081C" w:rsidRPr="00C26088">
        <w:t xml:space="preserve">tratar </w:t>
      </w:r>
      <w:r w:rsidR="0059129B" w:rsidRPr="00C26088">
        <w:t xml:space="preserve">en Colombia </w:t>
      </w:r>
      <w:r w:rsidR="0080081C" w:rsidRPr="00C26088">
        <w:t>desde el año 1</w:t>
      </w:r>
      <w:r w:rsidR="000E7C51" w:rsidRPr="00C26088">
        <w:t xml:space="preserve">904 </w:t>
      </w:r>
      <w:r w:rsidR="00987B9C" w:rsidRPr="00C26088">
        <w:t>con el abogado Rafael Uribe Uribe</w:t>
      </w:r>
      <w:r w:rsidR="00D03DF0" w:rsidRPr="00C26088">
        <w:t xml:space="preserve"> quien empezó a hablar acerca del cuidado del trabajador en las </w:t>
      </w:r>
      <w:r w:rsidR="00EC7AC9" w:rsidRPr="00C26088">
        <w:t xml:space="preserve">industrias, </w:t>
      </w:r>
      <w:r w:rsidR="005B1FD1" w:rsidRPr="00C26088">
        <w:t xml:space="preserve">este tema se convertiría en ley </w:t>
      </w:r>
      <w:r w:rsidR="00D0777D" w:rsidRPr="00C26088">
        <w:t xml:space="preserve">57 de </w:t>
      </w:r>
      <w:r w:rsidR="00EE36EE" w:rsidRPr="00C26088">
        <w:t>1915</w:t>
      </w:r>
      <w:r w:rsidR="001467AB" w:rsidRPr="00C26088">
        <w:t xml:space="preserve"> conocida como la </w:t>
      </w:r>
      <w:r w:rsidR="00D0777D" w:rsidRPr="00C26088">
        <w:t>“Ley Uribe”</w:t>
      </w:r>
      <w:r w:rsidR="00D22E29" w:rsidRPr="00C26088">
        <w:t xml:space="preserve"> que trata </w:t>
      </w:r>
      <w:r w:rsidR="007762C1" w:rsidRPr="00C26088">
        <w:t xml:space="preserve">sobre </w:t>
      </w:r>
      <w:r w:rsidR="001C72E3" w:rsidRPr="00C26088">
        <w:t>la accidentalidad y las enfermedades profesionales</w:t>
      </w:r>
      <w:r w:rsidR="009D07DF" w:rsidRPr="00C26088">
        <w:t xml:space="preserve"> en cuanto a las reparaciones por accidentes de trabajo</w:t>
      </w:r>
      <w:r w:rsidR="00EC54C6" w:rsidRPr="00C26088">
        <w:t>.</w:t>
      </w:r>
      <w:r w:rsidR="00450474" w:rsidRPr="00C26088">
        <w:t xml:space="preserve"> </w:t>
      </w:r>
      <w:r w:rsidR="00037AAD" w:rsidRPr="00C26088">
        <w:t xml:space="preserve">En </w:t>
      </w:r>
      <w:r w:rsidR="00C53018" w:rsidRPr="00C26088">
        <w:t>consecuencia,</w:t>
      </w:r>
      <w:r w:rsidR="00C34952" w:rsidRPr="00C26088">
        <w:t xml:space="preserve"> </w:t>
      </w:r>
      <w:r w:rsidR="00FE2AC0" w:rsidRPr="00C26088">
        <w:t xml:space="preserve">esta ley ayudó a que </w:t>
      </w:r>
      <w:r w:rsidR="00DE062F" w:rsidRPr="00C26088">
        <w:t xml:space="preserve">se </w:t>
      </w:r>
      <w:r w:rsidR="00F73BFC" w:rsidRPr="00C26088">
        <w:t>dier</w:t>
      </w:r>
      <w:r w:rsidR="005646D1" w:rsidRPr="00C26088">
        <w:t>a</w:t>
      </w:r>
      <w:r w:rsidR="00F73BFC" w:rsidRPr="00C26088">
        <w:t xml:space="preserve">n los primeros pasos en la formulación </w:t>
      </w:r>
      <w:r w:rsidR="007766D8" w:rsidRPr="00C26088">
        <w:t>de proyectos</w:t>
      </w:r>
      <w:r w:rsidR="00FE2AC0" w:rsidRPr="00C26088">
        <w:t xml:space="preserve"> </w:t>
      </w:r>
      <w:r w:rsidR="000B7BC5" w:rsidRPr="00C26088">
        <w:t xml:space="preserve">con </w:t>
      </w:r>
      <w:r w:rsidR="003815AC" w:rsidRPr="00C26088">
        <w:t xml:space="preserve">temas del cuidado del trabajado </w:t>
      </w:r>
      <w:r w:rsidR="00FE2AC0" w:rsidRPr="00C26088">
        <w:t xml:space="preserve">en </w:t>
      </w:r>
      <w:r w:rsidR="005646D1" w:rsidRPr="00C26088">
        <w:t>Colombia</w:t>
      </w:r>
      <w:r w:rsidR="004B6487" w:rsidRPr="00C26088">
        <w:t>,</w:t>
      </w:r>
      <w:r w:rsidR="005646D1" w:rsidRPr="00C26088">
        <w:t xml:space="preserve"> </w:t>
      </w:r>
      <w:r w:rsidR="003815AC" w:rsidRPr="00C26088">
        <w:t xml:space="preserve">ya que eran muy precarias las condiciones </w:t>
      </w:r>
      <w:r w:rsidR="00DF0FD8" w:rsidRPr="00C26088">
        <w:t xml:space="preserve">en la que se realizaban las funciones y el modelo de trabajo por explotación </w:t>
      </w:r>
      <w:r w:rsidR="00A34F5A" w:rsidRPr="00C26088">
        <w:t xml:space="preserve">de mano de obra </w:t>
      </w:r>
      <w:r w:rsidR="004A0A71" w:rsidRPr="00C26088">
        <w:t>barata</w:t>
      </w:r>
      <w:r w:rsidR="004B6487" w:rsidRPr="00C26088">
        <w:t xml:space="preserve"> era lo que predominaba</w:t>
      </w:r>
      <w:r w:rsidR="002317E7" w:rsidRPr="00C26088">
        <w:t xml:space="preserve">. </w:t>
      </w:r>
      <w:r w:rsidR="008B1DDA" w:rsidRPr="00C26088">
        <w:t xml:space="preserve">Más adelante se dictaminarían </w:t>
      </w:r>
      <w:r w:rsidR="00E83066" w:rsidRPr="00C26088">
        <w:t xml:space="preserve">decretos </w:t>
      </w:r>
      <w:r w:rsidR="00091929" w:rsidRPr="00C26088">
        <w:t xml:space="preserve">y normas para el trabajo </w:t>
      </w:r>
      <w:r w:rsidR="00C00AAB" w:rsidRPr="00C26088">
        <w:t>colectivo y beneficios que tendrían los empleados en las empresas</w:t>
      </w:r>
      <w:r w:rsidR="000D04C4" w:rsidRPr="00C26088">
        <w:t xml:space="preserve">, con temas como la Higiene </w:t>
      </w:r>
      <w:r w:rsidR="00F06590" w:rsidRPr="00C26088">
        <w:t>y sanidad para los empleados</w:t>
      </w:r>
      <w:r w:rsidR="008C501A" w:rsidRPr="00C26088">
        <w:t xml:space="preserve"> (ley 46 de 1918), </w:t>
      </w:r>
      <w:r w:rsidR="008A33D3" w:rsidRPr="00C26088">
        <w:t xml:space="preserve">Seguro de vida colectivo (ley 37 de 1921), </w:t>
      </w:r>
      <w:r w:rsidR="00B92542" w:rsidRPr="00C26088">
        <w:t>reglamentación de la enfermedad profesional</w:t>
      </w:r>
      <w:r w:rsidR="008F18AC" w:rsidRPr="00C26088">
        <w:t xml:space="preserve">, cesantías, </w:t>
      </w:r>
      <w:r w:rsidR="00FF6B89" w:rsidRPr="00C26088">
        <w:t>vacaciones y contratación laboral</w:t>
      </w:r>
      <w:r w:rsidR="00B92542" w:rsidRPr="00C26088">
        <w:t xml:space="preserve"> </w:t>
      </w:r>
      <w:r w:rsidR="00B148BE" w:rsidRPr="00C26088">
        <w:t>(ley 10 de 1934)</w:t>
      </w:r>
      <w:r w:rsidR="00C540FA" w:rsidRPr="00C26088">
        <w:t xml:space="preserve">. </w:t>
      </w:r>
      <w:r w:rsidR="006E1331" w:rsidRPr="00C26088">
        <w:t>Estas leyes dieron paso</w:t>
      </w:r>
      <w:r w:rsidR="00545CBF" w:rsidRPr="00C26088">
        <w:t xml:space="preserve"> a la creación del Ministerio de la Protección Social</w:t>
      </w:r>
      <w:r w:rsidR="006473A6" w:rsidRPr="00C26088">
        <w:t xml:space="preserve"> quien es un ente que se encargaría de la regulación </w:t>
      </w:r>
      <w:r w:rsidR="003F4806" w:rsidRPr="00C26088">
        <w:t xml:space="preserve">y las directrices en temas de salud pública, esto fue hecho bajo la ley </w:t>
      </w:r>
      <w:r w:rsidR="00C900EA" w:rsidRPr="00C26088">
        <w:t>96 de 1938</w:t>
      </w:r>
      <w:r w:rsidR="006768BF" w:rsidRPr="00C26088">
        <w:t xml:space="preserve">. </w:t>
      </w:r>
      <w:r w:rsidR="000E23B9" w:rsidRPr="00C26088">
        <w:t xml:space="preserve">Los temas </w:t>
      </w:r>
      <w:r w:rsidR="00541ED6" w:rsidRPr="00C26088">
        <w:t>a cerca de la</w:t>
      </w:r>
      <w:r w:rsidR="00601686" w:rsidRPr="00C26088">
        <w:t xml:space="preserve"> salud oc</w:t>
      </w:r>
      <w:r w:rsidR="0011694D" w:rsidRPr="00C26088">
        <w:t>upacional</w:t>
      </w:r>
      <w:r w:rsidR="00EB645F" w:rsidRPr="00C26088">
        <w:t xml:space="preserve"> </w:t>
      </w:r>
      <w:r w:rsidR="00791381" w:rsidRPr="00C26088">
        <w:t xml:space="preserve">toman mucha fuerza a partir del año 1945 </w:t>
      </w:r>
      <w:r w:rsidR="00CA5624" w:rsidRPr="00C26088">
        <w:t xml:space="preserve">con la creación de la ley 6 que habla </w:t>
      </w:r>
      <w:r w:rsidR="009D760E" w:rsidRPr="00C26088">
        <w:t>de la Ley General del Trabajo</w:t>
      </w:r>
      <w:r w:rsidR="006A3EA1" w:rsidRPr="00C26088">
        <w:t>, en 1946 la creación de</w:t>
      </w:r>
      <w:r w:rsidR="005C7382" w:rsidRPr="00C26088">
        <w:t xml:space="preserve">l Instituto de Seguros Sociales </w:t>
      </w:r>
      <w:r w:rsidR="00B0285B" w:rsidRPr="00C26088">
        <w:t>con la ley 90</w:t>
      </w:r>
      <w:r w:rsidR="00A35C44" w:rsidRPr="00C26088">
        <w:t xml:space="preserve">. Todas estas disposiciones </w:t>
      </w:r>
      <w:r w:rsidR="008A5D0C" w:rsidRPr="00C26088">
        <w:t>fueron mejorando la vida del trabajador en las empresas y los métodos que se utilizaban iban generando el crecimiento del bienestar colectivo laboral</w:t>
      </w:r>
      <w:r w:rsidR="00151AB7" w:rsidRPr="00C26088">
        <w:t>, además se creaban instituciones que apoyaban todas estas gestiones</w:t>
      </w:r>
      <w:r w:rsidR="00B147D3" w:rsidRPr="00C26088">
        <w:t xml:space="preserve"> como la Oficina Nacional de Medicina e Higiene Industrial </w:t>
      </w:r>
      <w:r w:rsidR="00451417" w:rsidRPr="00C26088">
        <w:t xml:space="preserve">que se crea en 1948 con el acto legislativo </w:t>
      </w:r>
      <w:r w:rsidR="00A800CA" w:rsidRPr="00C26088">
        <w:t>No 77</w:t>
      </w:r>
      <w:r w:rsidR="00F9231E" w:rsidRPr="00C26088">
        <w:t xml:space="preserve">. En 1949 se crea el decreto </w:t>
      </w:r>
      <w:r w:rsidR="009E2AE1" w:rsidRPr="00C26088">
        <w:t xml:space="preserve">3767 donde implantan </w:t>
      </w:r>
      <w:r w:rsidR="009C3D0B" w:rsidRPr="00C26088">
        <w:t xml:space="preserve">políticas de </w:t>
      </w:r>
      <w:r w:rsidR="009C3D0B" w:rsidRPr="00C26088">
        <w:lastRenderedPageBreak/>
        <w:t>seguridad industrial e higiene en el trabajo.</w:t>
      </w:r>
      <w:r w:rsidR="00CF6522" w:rsidRPr="00C26088">
        <w:t xml:space="preserve"> </w:t>
      </w:r>
      <w:r w:rsidR="001916B2" w:rsidRPr="00C26088">
        <w:t>A partir de 1</w:t>
      </w:r>
      <w:r w:rsidR="00F45DF7" w:rsidRPr="00C26088">
        <w:t xml:space="preserve">979 </w:t>
      </w:r>
      <w:r w:rsidR="00607DE2" w:rsidRPr="00C26088">
        <w:t>con la evo</w:t>
      </w:r>
      <w:r w:rsidR="009862B7" w:rsidRPr="00C26088">
        <w:t xml:space="preserve">lución y el crecimiento industrial se reglamenta con </w:t>
      </w:r>
      <w:r w:rsidR="006E40A4" w:rsidRPr="00C26088">
        <w:t xml:space="preserve">la resolución 2400 </w:t>
      </w:r>
      <w:r w:rsidR="00BE43E3" w:rsidRPr="00C26088">
        <w:t>y la ley 9</w:t>
      </w:r>
      <w:r w:rsidR="00EC6DA1" w:rsidRPr="00C26088">
        <w:t xml:space="preserve"> se establece que la salud del trabajador es prioridad y </w:t>
      </w:r>
      <w:r w:rsidR="007458EC" w:rsidRPr="00C26088">
        <w:t xml:space="preserve">por lo tanto </w:t>
      </w:r>
      <w:r w:rsidR="00BF7CDB" w:rsidRPr="00C26088">
        <w:t xml:space="preserve">se deben establecer condiciones que la preserven, adicional, se toman disposiciones donde </w:t>
      </w:r>
      <w:r w:rsidR="00CF3C22" w:rsidRPr="00C26088">
        <w:t>se reglamentan derechos y deberes de los empleados y las responsabilidades de los patronos</w:t>
      </w:r>
      <w:r w:rsidR="00FF3B9A" w:rsidRPr="00C26088">
        <w:t xml:space="preserve">. </w:t>
      </w:r>
      <w:r w:rsidR="00981E44" w:rsidRPr="00C26088">
        <w:t>En el año 1993</w:t>
      </w:r>
      <w:r w:rsidR="00021A2D" w:rsidRPr="00C26088">
        <w:t xml:space="preserve"> se crea la ley 100 donde se dictamina </w:t>
      </w:r>
      <w:r w:rsidR="00016D3B" w:rsidRPr="00C26088">
        <w:t xml:space="preserve">la creación del Sistema General de Riesgos profesionales </w:t>
      </w:r>
      <w:r w:rsidR="00FF4B51" w:rsidRPr="00C26088">
        <w:t xml:space="preserve">lo que ayudó </w:t>
      </w:r>
      <w:r w:rsidR="00731977" w:rsidRPr="00C26088">
        <w:t>a generar una cultura de prevención antes de llegar a la reparación</w:t>
      </w:r>
      <w:r w:rsidR="001240BD" w:rsidRPr="00C26088">
        <w:t xml:space="preserve"> de daños; para esto se necesitarían servicios en salud</w:t>
      </w:r>
      <w:r w:rsidR="00D41FE6" w:rsidRPr="00C26088">
        <w:t xml:space="preserve"> </w:t>
      </w:r>
      <w:r w:rsidR="001C7CD7" w:rsidRPr="00C26088">
        <w:t>y protección de la integridad físic</w:t>
      </w:r>
      <w:r w:rsidR="005765F0" w:rsidRPr="00C26088">
        <w:t>o-mental</w:t>
      </w:r>
      <w:r w:rsidR="003201A1" w:rsidRPr="00C26088">
        <w:t xml:space="preserve"> del trabajador, </w:t>
      </w:r>
      <w:r w:rsidR="00806155" w:rsidRPr="00C26088">
        <w:t xml:space="preserve">estos fueron afiliados a la ISS </w:t>
      </w:r>
      <w:r w:rsidR="00FD3926" w:rsidRPr="00C26088">
        <w:t xml:space="preserve">(Instituto Seguro Social) </w:t>
      </w:r>
      <w:r w:rsidR="00806155" w:rsidRPr="00C26088">
        <w:t>que era el ente autorizado a nivel nacional para prestar estos servicios</w:t>
      </w:r>
      <w:r w:rsidR="007277A8" w:rsidRPr="00C26088">
        <w:t>.</w:t>
      </w:r>
      <w:r w:rsidR="00CD277B" w:rsidRPr="00C26088">
        <w:t xml:space="preserve"> Bajo esta ley se crearon otras entidades que promovían </w:t>
      </w:r>
      <w:r w:rsidR="002D7DCE" w:rsidRPr="00C26088">
        <w:t xml:space="preserve">el cuidado de la salud y que apoyarían </w:t>
      </w:r>
      <w:r w:rsidR="00504B14" w:rsidRPr="00C26088">
        <w:t>el trabajo realizado de la ISS, como lo son las IPS (</w:t>
      </w:r>
      <w:r w:rsidR="00B70EDC" w:rsidRPr="00C26088">
        <w:t xml:space="preserve">Instituto Prestador de Servicios de salud), </w:t>
      </w:r>
      <w:r w:rsidR="00015367" w:rsidRPr="00C26088">
        <w:t xml:space="preserve">EPS (Entidad Promotora de Salud), </w:t>
      </w:r>
      <w:r w:rsidR="00B30085" w:rsidRPr="00C26088">
        <w:t>las ARP (Administradora de Riesgos Profesionales</w:t>
      </w:r>
      <w:r w:rsidR="00A10886" w:rsidRPr="00C26088">
        <w:t>)</w:t>
      </w:r>
      <w:r w:rsidR="00400CE0" w:rsidRPr="00C26088">
        <w:t xml:space="preserve"> que con el decreto 1295 de 1994 </w:t>
      </w:r>
      <w:r w:rsidR="00802A83" w:rsidRPr="00C26088">
        <w:t>se determin</w:t>
      </w:r>
      <w:r w:rsidR="003948C9" w:rsidRPr="00C26088">
        <w:t>ó</w:t>
      </w:r>
      <w:r w:rsidR="00802A83" w:rsidRPr="00C26088">
        <w:t xml:space="preserve"> la organización y administración de </w:t>
      </w:r>
      <w:r w:rsidR="00E93F1C" w:rsidRPr="00C26088">
        <w:t>Sistema General de Riesgos Profesionales</w:t>
      </w:r>
      <w:r w:rsidR="00FD2729" w:rsidRPr="00C26088">
        <w:t xml:space="preserve">. Estas entidades se encargaban de realizar </w:t>
      </w:r>
      <w:r w:rsidR="00917007" w:rsidRPr="00C26088">
        <w:t xml:space="preserve">procesos de evaluación, </w:t>
      </w:r>
      <w:r w:rsidR="00F30DFC" w:rsidRPr="00C26088">
        <w:t xml:space="preserve">asesoría, prevención y control de las actividades laborales que podrían generar riesgos </w:t>
      </w:r>
      <w:r w:rsidR="00DF027E" w:rsidRPr="00C26088">
        <w:t>para el trabajador.</w:t>
      </w:r>
    </w:p>
    <w:p w14:paraId="318A4F6F" w14:textId="4D34AA6A" w:rsidR="0009373B" w:rsidRPr="00C26088" w:rsidRDefault="0009373B" w:rsidP="002F5F6E">
      <w:pPr>
        <w:ind w:left="284" w:firstLine="340"/>
      </w:pPr>
      <w:r w:rsidRPr="00C26088">
        <w:t>El avanc</w:t>
      </w:r>
      <w:r w:rsidR="00EC2E04" w:rsidRPr="00C26088">
        <w:t xml:space="preserve">e y los estudios </w:t>
      </w:r>
      <w:r w:rsidR="0013131B" w:rsidRPr="00C26088">
        <w:t xml:space="preserve">en los Sistemas de Salud Ocupacional </w:t>
      </w:r>
      <w:r w:rsidR="0036332A" w:rsidRPr="00C26088">
        <w:t xml:space="preserve">generaron cambios en todos los sistemas laborales y las condiciones </w:t>
      </w:r>
      <w:r w:rsidR="00754984" w:rsidRPr="00C26088">
        <w:t>en las que se desarrollaban las actividades productivas</w:t>
      </w:r>
      <w:r w:rsidR="006B6208" w:rsidRPr="00C26088">
        <w:t xml:space="preserve"> y aunque algunas empresas no las cumplen en totalidad</w:t>
      </w:r>
      <w:r w:rsidR="008E11DF" w:rsidRPr="00C26088">
        <w:t xml:space="preserve">, </w:t>
      </w:r>
      <w:r w:rsidR="006B6208" w:rsidRPr="00C26088">
        <w:t xml:space="preserve">hay leyes que </w:t>
      </w:r>
      <w:r w:rsidR="000D51A4" w:rsidRPr="00C26088">
        <w:t xml:space="preserve">reglamentan y </w:t>
      </w:r>
      <w:r w:rsidR="000B1D42" w:rsidRPr="00C26088">
        <w:t>juzgan estos comportamientos</w:t>
      </w:r>
      <w:r w:rsidR="002E752C" w:rsidRPr="00C26088">
        <w:t>.</w:t>
      </w:r>
      <w:r w:rsidR="00B8223F" w:rsidRPr="00C26088">
        <w:t xml:space="preserve"> </w:t>
      </w:r>
      <w:sdt>
        <w:sdtPr>
          <w:id w:val="1141156889"/>
          <w:citation/>
        </w:sdtPr>
        <w:sdtEndPr/>
        <w:sdtContent>
          <w:r w:rsidR="00B8223F" w:rsidRPr="00C26088">
            <w:fldChar w:fldCharType="begin"/>
          </w:r>
          <w:r w:rsidR="009B49D1">
            <w:instrText xml:space="preserve">CITATION Cés18 \p 4 \l 9226 </w:instrText>
          </w:r>
          <w:r w:rsidR="00B8223F" w:rsidRPr="00C26088">
            <w:fldChar w:fldCharType="separate"/>
          </w:r>
          <w:r w:rsidR="0055277D">
            <w:rPr>
              <w:noProof/>
            </w:rPr>
            <w:t>(Lizarazo, Fajardo, Berrio &amp; Quintana, 2018, pág. 4)</w:t>
          </w:r>
          <w:r w:rsidR="00B8223F" w:rsidRPr="00C26088">
            <w:fldChar w:fldCharType="end"/>
          </w:r>
        </w:sdtContent>
      </w:sdt>
      <w:r w:rsidR="009B49D1">
        <w:t>.</w:t>
      </w:r>
    </w:p>
    <w:p w14:paraId="71D2C6D8" w14:textId="3AE05CCC" w:rsidR="006810B5" w:rsidRPr="00C26088" w:rsidRDefault="00194B8D" w:rsidP="005A5208">
      <w:pPr>
        <w:pStyle w:val="Ttulo2"/>
      </w:pPr>
      <w:bookmarkStart w:id="87" w:name="_Toc88839082"/>
      <w:r w:rsidRPr="00C26088">
        <w:t>MARCO TEÓRICO</w:t>
      </w:r>
      <w:bookmarkEnd w:id="87"/>
    </w:p>
    <w:p w14:paraId="1B3FA2D8" w14:textId="380ABE59" w:rsidR="00395AD8" w:rsidRPr="00C26088" w:rsidRDefault="00395AD8" w:rsidP="002F5F6E">
      <w:pPr>
        <w:ind w:left="284" w:firstLine="340"/>
      </w:pPr>
      <w:r w:rsidRPr="00C26088">
        <w:t xml:space="preserve">Abordar los temas de la Seguridad y Salud en el Trabajo necesita tener una conceptualización más amplia para poder determinar todo lo que es importante no solo con las </w:t>
      </w:r>
      <w:r w:rsidRPr="00C26088">
        <w:lastRenderedPageBreak/>
        <w:t>normas y la conceptualización colombiana, sino también la internacional y de algunos autores que han hecho sus investigaciones desde muchos años atrás y que todos esos aportes han generado los cambios que hay ahora. Como se había mencionado arriba, los sistemas de gestión son actividades relacionadas entre sí, entonces, la construcción de estos sistemas nos lleva a recordar “La administración científica” en los tiempos de Frederick Winslow Taylor donde en la búsqueda de la mejora en la productividad industrial dio el comienzo a la formalización de la organización de las empresas y por medio de las investigaciones que se realizaron dieron aportes que tomaron relación con las preocupaciones que ya muchos tenían acerca del cuidado del trabajador como “ser” que no solamente debería ser más productivo, sino que también hay muchos factores psicosociales, culturales y medioambientales que pueden afectar su rendimiento normal, además, las condiciones que podría afectar su salud actual y a futuro</w:t>
      </w:r>
      <w:r w:rsidR="00F00707" w:rsidRPr="00C26088">
        <w:t>,</w:t>
      </w:r>
      <w:r w:rsidRPr="00C26088">
        <w:t xml:space="preserve"> e incluso la muerte. Taylor propone entrenar al trabajador, hace el estudio de la fatiga humana donde ve como esta tiene una influencia en la producción, propone que las condiciones de trabajo sean mejoradas porque cree que la administración debe facilitar al operario bienestar físico y disminución de la fatiga. Los conceptos que Taylor en su tiempo propuso para aumentar la productividad y disminuir los tiempos improductivos, ayudaron para fundamentar en gran medida el cuidado del trabajador en su ambiente laboral </w:t>
      </w:r>
      <w:sdt>
        <w:sdtPr>
          <w:id w:val="936258908"/>
          <w:citation/>
        </w:sdtPr>
        <w:sdtEndPr/>
        <w:sdtContent>
          <w:r w:rsidRPr="00C26088">
            <w:fldChar w:fldCharType="begin"/>
          </w:r>
          <w:r w:rsidRPr="00C26088">
            <w:instrText xml:space="preserve"> CITATION Tay11 \l 9226 </w:instrText>
          </w:r>
          <w:r w:rsidRPr="00C26088">
            <w:fldChar w:fldCharType="separate"/>
          </w:r>
          <w:r w:rsidR="0055277D">
            <w:rPr>
              <w:noProof/>
            </w:rPr>
            <w:t>(Taylor, 1911)</w:t>
          </w:r>
          <w:r w:rsidRPr="00C26088">
            <w:fldChar w:fldCharType="end"/>
          </w:r>
        </w:sdtContent>
      </w:sdt>
      <w:r w:rsidRPr="00C26088">
        <w:t xml:space="preserve">. Otros aportes significativos lo realizaron los esposos Lilian Moller y Frank Bunker Gilbreth donde empezaron a hablar del concepto de ergonomía que en la actualidad es un tema que </w:t>
      </w:r>
      <w:r w:rsidR="00E17633" w:rsidRPr="00C26088">
        <w:t>ha</w:t>
      </w:r>
      <w:r w:rsidRPr="00C26088">
        <w:t xml:space="preserve"> ayudado a poder adaptar puestos de trabajo para evitar en gran medida las enfermedades ocupacionales, otro de sus estudios fue a cerca de la Fatiga humana y el estudio de los movimientos, estos temas para ellos fueron de gran importancia debido a que querían hacer más placenteros los lugares de trabajo </w:t>
      </w:r>
      <w:sdt>
        <w:sdtPr>
          <w:id w:val="1802965592"/>
          <w:citation/>
        </w:sdtPr>
        <w:sdtEndPr/>
        <w:sdtContent>
          <w:r w:rsidRPr="00C26088">
            <w:fldChar w:fldCharType="begin"/>
          </w:r>
          <w:r w:rsidRPr="00C26088">
            <w:instrText xml:space="preserve"> CITATION Den14 \l 9226 </w:instrText>
          </w:r>
          <w:r w:rsidRPr="00C26088">
            <w:fldChar w:fldCharType="separate"/>
          </w:r>
          <w:r w:rsidR="0055277D">
            <w:rPr>
              <w:noProof/>
            </w:rPr>
            <w:t>(Denda, Paolini &amp; Tirachini, 2014)</w:t>
          </w:r>
          <w:r w:rsidRPr="00C26088">
            <w:fldChar w:fldCharType="end"/>
          </w:r>
        </w:sdtContent>
      </w:sdt>
      <w:r w:rsidRPr="00C26088">
        <w:t>.</w:t>
      </w:r>
    </w:p>
    <w:p w14:paraId="7357093D" w14:textId="026A1E8F" w:rsidR="00395AD8" w:rsidRPr="00C26088" w:rsidRDefault="00395AD8" w:rsidP="002F5F6E">
      <w:pPr>
        <w:ind w:left="284" w:firstLine="340"/>
      </w:pPr>
      <w:r w:rsidRPr="00C26088">
        <w:lastRenderedPageBreak/>
        <w:t>La ergonomía en el trabajo busca disminuir los riesgos de lesiones, disminuir el error, días de trabajo perdidos (que ocasiona costos adicionales para la empresa), disminución de las enfermedades profesionales, mejora en la eficiencia, aumento de la productividad y aumenta el clima organizacional. En esto consistió el estudio de los esposos Gilbreth que pudieron mostrar cuando propusieron los “Therbligs” y los 17 principios de economía de movimientos.</w:t>
      </w:r>
    </w:p>
    <w:p w14:paraId="6D0A6204" w14:textId="210792AA" w:rsidR="00395AD8" w:rsidRPr="00C26088" w:rsidRDefault="00395AD8" w:rsidP="002F5F6E">
      <w:pPr>
        <w:ind w:left="284" w:firstLine="340"/>
      </w:pPr>
      <w:r w:rsidRPr="00C26088">
        <w:t>Estos temas de los que muchos autores han hablado con el principio básico de mejorar las condiciones del trabajador en los sitios de trabajo y con todas las controversias que existían en las industrias acerca de los accidentes laborales, las secuelas que estos dejaban y el aumento de la mortalidad a causa de ambientes laborales peligrosos, falta de capacitación y de protección</w:t>
      </w:r>
      <w:r w:rsidR="009D5422" w:rsidRPr="00C26088">
        <w:t>;</w:t>
      </w:r>
      <w:r w:rsidRPr="00C26088">
        <w:t xml:space="preserve"> plantean la oportunidad de reducir costos y aumentar la productividad cuidando del trabajador.</w:t>
      </w:r>
    </w:p>
    <w:p w14:paraId="2573F137" w14:textId="0E012E3C" w:rsidR="00007E10" w:rsidRPr="00C26088" w:rsidRDefault="00D10C0C" w:rsidP="002F5F6E">
      <w:pPr>
        <w:ind w:left="284" w:firstLine="340"/>
      </w:pPr>
      <w:r w:rsidRPr="00C26088">
        <w:t xml:space="preserve">Los temas de cuidado del trabajador se hicieron tan importantes </w:t>
      </w:r>
      <w:r w:rsidR="00474D33" w:rsidRPr="00C26088">
        <w:t xml:space="preserve">que </w:t>
      </w:r>
      <w:r w:rsidR="00C62A6F" w:rsidRPr="00C26088">
        <w:t>el 11 de abril de</w:t>
      </w:r>
      <w:r w:rsidR="00474D33" w:rsidRPr="00C26088">
        <w:t xml:space="preserve"> 1919</w:t>
      </w:r>
      <w:r w:rsidR="00C62A6F" w:rsidRPr="00C26088">
        <w:t xml:space="preserve"> </w:t>
      </w:r>
      <w:r w:rsidR="007616F8" w:rsidRPr="00C26088">
        <w:t xml:space="preserve">en el marco de las negociaciones de Versalles </w:t>
      </w:r>
      <w:r w:rsidR="00C62A6F" w:rsidRPr="00C26088">
        <w:t>se</w:t>
      </w:r>
      <w:r w:rsidR="007616F8" w:rsidRPr="00C26088">
        <w:t xml:space="preserve"> crea la OIT</w:t>
      </w:r>
      <w:r w:rsidR="004C6D66" w:rsidRPr="00C26088">
        <w:t xml:space="preserve"> (Organización Internacional del Trabajo</w:t>
      </w:r>
      <w:r w:rsidR="001C6AAF" w:rsidRPr="00C26088">
        <w:t xml:space="preserve">) que se formalizó como un organismo </w:t>
      </w:r>
      <w:r w:rsidR="00BF4E5B" w:rsidRPr="00C26088">
        <w:t xml:space="preserve">que se ocupa de los asuntos </w:t>
      </w:r>
      <w:r w:rsidR="005970A4" w:rsidRPr="00C26088">
        <w:t xml:space="preserve">relativos al trabajo y las relaciones laborales </w:t>
      </w:r>
      <w:sdt>
        <w:sdtPr>
          <w:id w:val="1160036942"/>
          <w:citation/>
        </w:sdtPr>
        <w:sdtEndPr/>
        <w:sdtContent>
          <w:r w:rsidR="007A059C" w:rsidRPr="00C26088">
            <w:fldChar w:fldCharType="begin"/>
          </w:r>
          <w:r w:rsidR="007A059C" w:rsidRPr="00C26088">
            <w:instrText xml:space="preserve"> CITATION Can \l 9226 </w:instrText>
          </w:r>
          <w:r w:rsidR="007A059C" w:rsidRPr="00C26088">
            <w:fldChar w:fldCharType="separate"/>
          </w:r>
          <w:r w:rsidR="0055277D">
            <w:rPr>
              <w:noProof/>
            </w:rPr>
            <w:t>(Cancillería de Colombia, s.f.)</w:t>
          </w:r>
          <w:r w:rsidR="007A059C" w:rsidRPr="00C26088">
            <w:fldChar w:fldCharType="end"/>
          </w:r>
        </w:sdtContent>
      </w:sdt>
      <w:r w:rsidR="002D6BEE" w:rsidRPr="00C26088">
        <w:t xml:space="preserve">. En 1950 </w:t>
      </w:r>
      <w:r w:rsidR="00E37E81" w:rsidRPr="00C26088">
        <w:t xml:space="preserve">el comité mixto OIT/OMS </w:t>
      </w:r>
      <w:r w:rsidR="00381D57" w:rsidRPr="00C26088">
        <w:t xml:space="preserve">de medicina de trabajo adoptó la siguiente definición: </w:t>
      </w:r>
    </w:p>
    <w:p w14:paraId="21346A0B" w14:textId="01693038" w:rsidR="00007E10" w:rsidRPr="00C26088" w:rsidRDefault="003F5BE0" w:rsidP="00007E10">
      <w:pPr>
        <w:ind w:left="568" w:firstLine="56"/>
        <w:rPr>
          <w:i/>
          <w:iCs/>
        </w:rPr>
      </w:pPr>
      <w:r>
        <w:t xml:space="preserve">(…) </w:t>
      </w:r>
      <w:r w:rsidR="009D3D0E" w:rsidRPr="00C26088">
        <w:t>“</w:t>
      </w:r>
      <w:r w:rsidR="009D3D0E" w:rsidRPr="009B49D1">
        <w:rPr>
          <w:sz w:val="22"/>
        </w:rPr>
        <w:t xml:space="preserve">La medicina de trabajo </w:t>
      </w:r>
      <w:r w:rsidR="00546036" w:rsidRPr="009B49D1">
        <w:rPr>
          <w:sz w:val="22"/>
        </w:rPr>
        <w:t>tiene como finalidad mantener el más elevado nivel de bienestar físico</w:t>
      </w:r>
      <w:r w:rsidR="003151EB" w:rsidRPr="009B49D1">
        <w:rPr>
          <w:sz w:val="22"/>
        </w:rPr>
        <w:t>, mental y social de los trabajadores en todas las profesione</w:t>
      </w:r>
      <w:r w:rsidR="002C10C0" w:rsidRPr="009B49D1">
        <w:rPr>
          <w:sz w:val="22"/>
        </w:rPr>
        <w:t xml:space="preserve">s; prevenir todo daño causado a la salud de estos por condiciones de su trabajo; </w:t>
      </w:r>
      <w:r w:rsidR="005A772D" w:rsidRPr="009B49D1">
        <w:rPr>
          <w:sz w:val="22"/>
        </w:rPr>
        <w:t xml:space="preserve">protegerlos en su empleo contra los riesgos resultantes de la presencia de agentes nocivos </w:t>
      </w:r>
      <w:r w:rsidR="0064687E" w:rsidRPr="009B49D1">
        <w:rPr>
          <w:sz w:val="22"/>
        </w:rPr>
        <w:t xml:space="preserve">para la salud; colocar y mantener al trabajador en un empleo que convenga </w:t>
      </w:r>
      <w:r w:rsidR="00470832" w:rsidRPr="009B49D1">
        <w:rPr>
          <w:sz w:val="22"/>
        </w:rPr>
        <w:t xml:space="preserve">a sus aptitudes fisiológicas y psicológicas, y, en suma, adaptar </w:t>
      </w:r>
      <w:r w:rsidR="00A942E5" w:rsidRPr="009B49D1">
        <w:rPr>
          <w:sz w:val="22"/>
        </w:rPr>
        <w:t>el trabajo al hombre y cada hombre a su trabajo</w:t>
      </w:r>
      <w:r>
        <w:t>”. (…)</w:t>
      </w:r>
      <w:r w:rsidR="007C36F7" w:rsidRPr="00C26088">
        <w:rPr>
          <w:i/>
          <w:iCs/>
        </w:rPr>
        <w:t xml:space="preserve"> </w:t>
      </w:r>
      <w:sdt>
        <w:sdtPr>
          <w:rPr>
            <w:i/>
            <w:iCs/>
          </w:rPr>
          <w:id w:val="131520280"/>
          <w:citation/>
        </w:sdtPr>
        <w:sdtEndPr/>
        <w:sdtContent>
          <w:r w:rsidR="003B47C6" w:rsidRPr="00C26088">
            <w:rPr>
              <w:i/>
              <w:iCs/>
            </w:rPr>
            <w:fldChar w:fldCharType="begin"/>
          </w:r>
          <w:r w:rsidR="003B47C6" w:rsidRPr="00C26088">
            <w:instrText xml:space="preserve"> CITATION Org57 \l 9226 </w:instrText>
          </w:r>
          <w:r w:rsidR="003B47C6" w:rsidRPr="00C26088">
            <w:rPr>
              <w:i/>
              <w:iCs/>
            </w:rPr>
            <w:fldChar w:fldCharType="separate"/>
          </w:r>
          <w:r w:rsidR="0055277D">
            <w:rPr>
              <w:noProof/>
            </w:rPr>
            <w:t>(Organización Mundial de la Salud, 1957)</w:t>
          </w:r>
          <w:r w:rsidR="003B47C6" w:rsidRPr="00C26088">
            <w:rPr>
              <w:i/>
              <w:iCs/>
            </w:rPr>
            <w:fldChar w:fldCharType="end"/>
          </w:r>
        </w:sdtContent>
      </w:sdt>
      <w:r w:rsidR="00A942E5" w:rsidRPr="00C26088">
        <w:rPr>
          <w:i/>
          <w:iCs/>
        </w:rPr>
        <w:t xml:space="preserve">. </w:t>
      </w:r>
    </w:p>
    <w:p w14:paraId="30C2002D" w14:textId="4DE9E649" w:rsidR="001C229F" w:rsidRPr="00C26088" w:rsidRDefault="00A942E5" w:rsidP="00007E10">
      <w:pPr>
        <w:ind w:firstLine="284"/>
      </w:pPr>
      <w:r w:rsidRPr="00C26088">
        <w:lastRenderedPageBreak/>
        <w:t xml:space="preserve">Los principios de </w:t>
      </w:r>
      <w:r w:rsidR="003C3E23" w:rsidRPr="00C26088">
        <w:t xml:space="preserve">proteger al trabajador en todas sus dimensiones ocupacionales llevan a </w:t>
      </w:r>
      <w:r w:rsidR="001C0D2B" w:rsidRPr="00C26088">
        <w:t>relacionar</w:t>
      </w:r>
      <w:r w:rsidR="003C3E23" w:rsidRPr="00C26088">
        <w:t xml:space="preserve"> los conceptos de la ergonomía </w:t>
      </w:r>
      <w:r w:rsidR="001C0D2B" w:rsidRPr="00C26088">
        <w:t>en el trabajo con los de la salud en el trabajo</w:t>
      </w:r>
      <w:r w:rsidR="006D59AE" w:rsidRPr="00C26088">
        <w:t xml:space="preserve">, ya que en toda medida un puesto de trabajo ajustado a </w:t>
      </w:r>
      <w:r w:rsidR="00315F92" w:rsidRPr="00C26088">
        <w:t xml:space="preserve">un trabajador capacitado para </w:t>
      </w:r>
      <w:r w:rsidR="00A120CA" w:rsidRPr="00C26088">
        <w:t>este</w:t>
      </w:r>
      <w:r w:rsidR="00315F92" w:rsidRPr="00C26088">
        <w:t xml:space="preserve"> se vuelve más seguro y práctico.</w:t>
      </w:r>
    </w:p>
    <w:p w14:paraId="1A7832FF" w14:textId="6352A964" w:rsidR="00AD5835" w:rsidRPr="00C26088" w:rsidRDefault="004012D7" w:rsidP="00007E10">
      <w:pPr>
        <w:ind w:firstLine="284"/>
      </w:pPr>
      <w:r w:rsidRPr="00C26088">
        <w:t xml:space="preserve">La ergonomía en el trabajo </w:t>
      </w:r>
      <w:r w:rsidR="003D6F60" w:rsidRPr="00C26088">
        <w:t>tiene tres grandes ramas que abarcan la conceptualización de</w:t>
      </w:r>
      <w:r w:rsidR="008518D7" w:rsidRPr="00C26088">
        <w:t xml:space="preserve"> </w:t>
      </w:r>
      <w:r w:rsidR="0092289D" w:rsidRPr="00C26088">
        <w:t>trabajos seguros, estos son la ergonomía geométrica, la ambiental y la temporal</w:t>
      </w:r>
      <w:r w:rsidR="00B65605" w:rsidRPr="00C26088">
        <w:t xml:space="preserve">. </w:t>
      </w:r>
      <w:r w:rsidR="00DC3797" w:rsidRPr="00C26088">
        <w:t>La primera trata de la relación</w:t>
      </w:r>
      <w:r w:rsidR="00F115F3" w:rsidRPr="00C26088">
        <w:t xml:space="preserve"> entre el hombre y las condiciones métricas de su</w:t>
      </w:r>
      <w:r w:rsidR="00195F8C" w:rsidRPr="00C26088">
        <w:t xml:space="preserve"> puesto de trabajo, la segunda estudia las relaciones </w:t>
      </w:r>
      <w:r w:rsidR="005D6694" w:rsidRPr="00C26088">
        <w:t xml:space="preserve">del hombre con todos los factores ambientales y la tercera </w:t>
      </w:r>
      <w:r w:rsidR="0064110D" w:rsidRPr="00C26088">
        <w:t xml:space="preserve">se refiere al estudio de la relación fatiga/descanso </w:t>
      </w:r>
      <w:sdt>
        <w:sdtPr>
          <w:id w:val="786783367"/>
          <w:citation/>
        </w:sdtPr>
        <w:sdtEndPr/>
        <w:sdtContent>
          <w:r w:rsidR="0064110D" w:rsidRPr="00C26088">
            <w:fldChar w:fldCharType="begin"/>
          </w:r>
          <w:r w:rsidR="0064110D" w:rsidRPr="00C26088">
            <w:instrText xml:space="preserve"> CITATION Est01 \l 9226 </w:instrText>
          </w:r>
          <w:r w:rsidR="0064110D" w:rsidRPr="00C26088">
            <w:fldChar w:fldCharType="separate"/>
          </w:r>
          <w:r w:rsidR="0055277D">
            <w:rPr>
              <w:noProof/>
            </w:rPr>
            <w:t>(Esteva, 2001)</w:t>
          </w:r>
          <w:r w:rsidR="0064110D" w:rsidRPr="00C26088">
            <w:fldChar w:fldCharType="end"/>
          </w:r>
        </w:sdtContent>
      </w:sdt>
      <w:r w:rsidR="000437F2" w:rsidRPr="00C26088">
        <w:t xml:space="preserve">. </w:t>
      </w:r>
      <w:r w:rsidR="0022630B" w:rsidRPr="00C26088">
        <w:t xml:space="preserve">En este contexto la adaptación de los conceptos </w:t>
      </w:r>
      <w:r w:rsidR="006B5E7A" w:rsidRPr="00C26088">
        <w:t xml:space="preserve">que se establecen en la OIT, la OMS y </w:t>
      </w:r>
      <w:r w:rsidR="00F3423C" w:rsidRPr="00C26088">
        <w:t>otros autores con re</w:t>
      </w:r>
      <w:r w:rsidR="003C70A9" w:rsidRPr="00C26088">
        <w:t>ferencia a la salud ocupacional</w:t>
      </w:r>
      <w:r w:rsidR="00125194" w:rsidRPr="00C26088">
        <w:t xml:space="preserve"> y la ergonomía, </w:t>
      </w:r>
      <w:r w:rsidR="006C60CD" w:rsidRPr="00C26088">
        <w:t xml:space="preserve">es referirse a la adaptación </w:t>
      </w:r>
      <w:r w:rsidR="00EC10B0" w:rsidRPr="00C26088">
        <w:t>de todo el ecosistema laboral con el trabajador</w:t>
      </w:r>
      <w:r w:rsidR="0014437A" w:rsidRPr="00C26088">
        <w:t xml:space="preserve"> y </w:t>
      </w:r>
      <w:r w:rsidR="00E753BA" w:rsidRPr="00C26088">
        <w:t xml:space="preserve">las capacidades que tiene el trabajador para realizar su labor, lo que traduce que </w:t>
      </w:r>
      <w:r w:rsidR="00DA3FFE" w:rsidRPr="00C26088">
        <w:t>en el contexto organizacional el trabajador debe tener unos conocimientos mínimos para realizar sus funciones</w:t>
      </w:r>
      <w:r w:rsidR="00816611" w:rsidRPr="00C26088">
        <w:t xml:space="preserve"> y esto se logra con la capacitación e instrucciones en funciones de trabajo.</w:t>
      </w:r>
    </w:p>
    <w:p w14:paraId="3974B704" w14:textId="0C7DDD77" w:rsidR="00986B43" w:rsidRDefault="00AD5835" w:rsidP="00007E10">
      <w:pPr>
        <w:ind w:firstLine="284"/>
      </w:pPr>
      <w:r w:rsidRPr="00C26088">
        <w:t>Con referencia a la a los ambientes de trabajo</w:t>
      </w:r>
      <w:r w:rsidR="004777C6" w:rsidRPr="00C26088">
        <w:t xml:space="preserve"> y </w:t>
      </w:r>
      <w:r w:rsidR="00E7650F" w:rsidRPr="00C26088">
        <w:t>la maquinaria y equipo utilizada en la producción,</w:t>
      </w:r>
      <w:r w:rsidR="00624BE2" w:rsidRPr="00C26088">
        <w:t xml:space="preserve"> </w:t>
      </w:r>
      <w:r w:rsidR="00367AAE" w:rsidRPr="00C26088">
        <w:t xml:space="preserve">en </w:t>
      </w:r>
      <w:r w:rsidR="00976BC1" w:rsidRPr="00C26088">
        <w:t>los años 70s</w:t>
      </w:r>
      <w:r w:rsidR="00367AAE" w:rsidRPr="00C26088">
        <w:t xml:space="preserve"> </w:t>
      </w:r>
      <w:r w:rsidR="0018599F" w:rsidRPr="00C26088">
        <w:t xml:space="preserve">en Japón </w:t>
      </w:r>
      <w:r w:rsidR="00753CFB" w:rsidRPr="00C26088">
        <w:t xml:space="preserve">se crea un nuevo </w:t>
      </w:r>
      <w:r w:rsidR="005420DD" w:rsidRPr="00C26088">
        <w:t>sistema</w:t>
      </w:r>
      <w:r w:rsidR="003D7FE4" w:rsidRPr="00C26088">
        <w:t xml:space="preserve"> el cual llamaría</w:t>
      </w:r>
      <w:r w:rsidR="002E2151" w:rsidRPr="00C26088">
        <w:t>n</w:t>
      </w:r>
      <w:r w:rsidR="003D7FE4" w:rsidRPr="00C26088">
        <w:t xml:space="preserve"> TPM (Mantenimiento Total Produc</w:t>
      </w:r>
      <w:r w:rsidR="008C6B39" w:rsidRPr="00C26088">
        <w:t>tivo)</w:t>
      </w:r>
      <w:r w:rsidR="00753CFB" w:rsidRPr="00C26088">
        <w:t xml:space="preserve"> que </w:t>
      </w:r>
      <w:r w:rsidR="002B3503" w:rsidRPr="00C26088">
        <w:t xml:space="preserve">integraría </w:t>
      </w:r>
      <w:r w:rsidR="005420DD" w:rsidRPr="00C26088">
        <w:t>conceptos</w:t>
      </w:r>
      <w:r w:rsidR="002B3503" w:rsidRPr="00C26088">
        <w:t xml:space="preserve"> de e</w:t>
      </w:r>
      <w:r w:rsidR="00B929CC" w:rsidRPr="00C26088">
        <w:t>rgonomía y seguridad en el trabajo</w:t>
      </w:r>
      <w:r w:rsidR="00AE4F1E" w:rsidRPr="00C26088">
        <w:t xml:space="preserve">, </w:t>
      </w:r>
      <w:r w:rsidR="0088674A" w:rsidRPr="00C26088">
        <w:t xml:space="preserve">donde </w:t>
      </w:r>
      <w:r w:rsidR="00593E89" w:rsidRPr="00C26088">
        <w:t>el Instituto Japonés de Ingenieros de Plantas</w:t>
      </w:r>
      <w:r w:rsidR="00643F58" w:rsidRPr="00C26088">
        <w:t xml:space="preserve"> </w:t>
      </w:r>
      <w:r w:rsidR="00593E89" w:rsidRPr="00C26088">
        <w:t>JIP</w:t>
      </w:r>
      <w:r w:rsidR="00643F58" w:rsidRPr="00C26088">
        <w:t>M</w:t>
      </w:r>
      <w:r w:rsidR="00593E89" w:rsidRPr="00C26088">
        <w:t>,</w:t>
      </w:r>
      <w:r w:rsidR="008D7306" w:rsidRPr="00C26088">
        <w:t xml:space="preserve"> </w:t>
      </w:r>
      <w:r w:rsidR="00593E89" w:rsidRPr="00C26088">
        <w:t xml:space="preserve">citado </w:t>
      </w:r>
      <w:r w:rsidR="008D7306" w:rsidRPr="00C26088">
        <w:t xml:space="preserve">por </w:t>
      </w:r>
      <w:sdt>
        <w:sdtPr>
          <w:id w:val="-700786117"/>
          <w:citation/>
        </w:sdtPr>
        <w:sdtEndPr/>
        <w:sdtContent>
          <w:r w:rsidR="00CD3331" w:rsidRPr="00C26088">
            <w:fldChar w:fldCharType="begin"/>
          </w:r>
          <w:r w:rsidR="00B30CCC">
            <w:instrText xml:space="preserve">CITATION Lóp09 \l 9226 </w:instrText>
          </w:r>
          <w:r w:rsidR="00CD3331" w:rsidRPr="00C26088">
            <w:fldChar w:fldCharType="separate"/>
          </w:r>
          <w:r w:rsidR="0055277D">
            <w:rPr>
              <w:noProof/>
            </w:rPr>
            <w:t>(López Árias, 2009)</w:t>
          </w:r>
          <w:r w:rsidR="00CD3331" w:rsidRPr="00C26088">
            <w:fldChar w:fldCharType="end"/>
          </w:r>
        </w:sdtContent>
      </w:sdt>
      <w:r w:rsidR="00B02D9A" w:rsidRPr="00C26088">
        <w:t xml:space="preserve"> lo define de la siguiente manera:</w:t>
      </w:r>
      <w:r w:rsidR="007F0CC9" w:rsidRPr="00C26088">
        <w:t xml:space="preserve"> </w:t>
      </w:r>
    </w:p>
    <w:p w14:paraId="2DE4A75C" w14:textId="57FF00F5" w:rsidR="00986B43" w:rsidRPr="006B6ACF" w:rsidRDefault="003F5BE0" w:rsidP="006B6ACF">
      <w:pPr>
        <w:ind w:left="284"/>
      </w:pPr>
      <w:r>
        <w:rPr>
          <w:sz w:val="22"/>
        </w:rPr>
        <w:t xml:space="preserve">(…) </w:t>
      </w:r>
      <w:r w:rsidR="00593E89" w:rsidRPr="006B6ACF">
        <w:rPr>
          <w:sz w:val="22"/>
        </w:rPr>
        <w:t xml:space="preserve">“El TPM se orienta a crear un sistema corporativo que maximiza la eficiencia de todo el sistema productivo, estableciendo un sistema que previene todas las pérdidas en todas las operaciones de las empresas. Esto incluye cero accidentes, cero defectos y cero fallos en todo el ciclo de vida del sistema productivo. Se aplica en todos los sectores incluyendo producción, desarrollo y departamentos </w:t>
      </w:r>
      <w:r w:rsidR="00593E89" w:rsidRPr="006B6ACF">
        <w:rPr>
          <w:sz w:val="22"/>
        </w:rPr>
        <w:lastRenderedPageBreak/>
        <w:t>administrativos. Se apoya en la participación de todos los integrantes de la empresa, desde la alta dirección hasta los niveles operativos. La obtención de cero pérdidas se logra a través del trabajo de pequeños equipos.”</w:t>
      </w:r>
      <w:r w:rsidR="00593E89" w:rsidRPr="006B6ACF">
        <w:t xml:space="preserve"> </w:t>
      </w:r>
      <w:r>
        <w:t xml:space="preserve">(…) </w:t>
      </w:r>
      <w:r w:rsidR="00B30CCC">
        <w:t>(pág,14).</w:t>
      </w:r>
    </w:p>
    <w:p w14:paraId="7D1A51CB" w14:textId="73BBC66A" w:rsidR="00AA38DE" w:rsidRPr="00C26088" w:rsidRDefault="00593E89" w:rsidP="00007E10">
      <w:pPr>
        <w:ind w:firstLine="284"/>
      </w:pPr>
      <w:r w:rsidRPr="00C26088">
        <w:rPr>
          <w:i/>
          <w:iCs/>
        </w:rPr>
        <w:t xml:space="preserve"> </w:t>
      </w:r>
      <w:r w:rsidR="00C743F8" w:rsidRPr="00C26088">
        <w:t>Tomando como referencia la</w:t>
      </w:r>
      <w:r w:rsidR="00681580" w:rsidRPr="00C26088">
        <w:t xml:space="preserve"> definición</w:t>
      </w:r>
      <w:r w:rsidR="00C743F8" w:rsidRPr="00C26088">
        <w:t xml:space="preserve"> de JIPM (Japanese Institute of Plant Maintenance), se puede definir el TPM como un sistema de pasos o actividades secuenciales relacionadas, que tienen como propósito principal eliminar todo tipo de fallas, demoras y errores en la productividad y el servicio en las compañías, ya que se enfoca en crear procesos de mantenimiento sistematizados y estructurados que ayudan a minimizar el error en las operaciones.</w:t>
      </w:r>
      <w:r w:rsidR="00DE37D4" w:rsidRPr="00C26088">
        <w:t xml:space="preserve"> Uno</w:t>
      </w:r>
      <w:r w:rsidR="001422DD" w:rsidRPr="00C26088">
        <w:t>s</w:t>
      </w:r>
      <w:r w:rsidR="00DE37D4" w:rsidRPr="00C26088">
        <w:t xml:space="preserve"> de los beneficios que este sistema tiene </w:t>
      </w:r>
      <w:r w:rsidR="00BA3920" w:rsidRPr="00C26088">
        <w:t>es la reducción de los accidentes, la higie</w:t>
      </w:r>
      <w:r w:rsidR="001422DD" w:rsidRPr="00C26088">
        <w:t>ne en los puestos de trabajo</w:t>
      </w:r>
      <w:r w:rsidR="00931ABA" w:rsidRPr="00C26088">
        <w:t>, reducción de la contaminación</w:t>
      </w:r>
      <w:r w:rsidR="00AB5772" w:rsidRPr="00C26088">
        <w:t>, reducción de costes de producción, entre otros</w:t>
      </w:r>
      <w:r w:rsidR="003A0BA0" w:rsidRPr="00C26088">
        <w:t xml:space="preserve">. Este sistema </w:t>
      </w:r>
      <w:r w:rsidR="00AA2E28" w:rsidRPr="00C26088">
        <w:t>inicialmente</w:t>
      </w:r>
      <w:r w:rsidR="003A0BA0" w:rsidRPr="00C26088">
        <w:t xml:space="preserve"> </w:t>
      </w:r>
      <w:r w:rsidR="00332BE1" w:rsidRPr="00C26088">
        <w:t>se</w:t>
      </w:r>
      <w:r w:rsidR="003A0BA0" w:rsidRPr="00C26088">
        <w:t xml:space="preserve"> utiliz</w:t>
      </w:r>
      <w:r w:rsidR="00332BE1" w:rsidRPr="00C26088">
        <w:t>aba solo</w:t>
      </w:r>
      <w:r w:rsidR="003A0BA0" w:rsidRPr="00C26088">
        <w:t xml:space="preserve"> en las </w:t>
      </w:r>
      <w:r w:rsidR="002A4580" w:rsidRPr="00C26088">
        <w:t xml:space="preserve">áreas de producción de las industrias, pero viendo </w:t>
      </w:r>
      <w:r w:rsidR="0065505B" w:rsidRPr="00C26088">
        <w:t>que este sistema se podía adaptar a otras áreas</w:t>
      </w:r>
      <w:r w:rsidR="00332BE1" w:rsidRPr="00C26088">
        <w:t>,</w:t>
      </w:r>
      <w:r w:rsidR="0084762A" w:rsidRPr="00C26088">
        <w:t xml:space="preserve"> su funcionabilidad se expandió </w:t>
      </w:r>
      <w:r w:rsidR="00CA5747" w:rsidRPr="00C26088">
        <w:t>rápidamente</w:t>
      </w:r>
      <w:r w:rsidR="007367E0" w:rsidRPr="00C26088">
        <w:t xml:space="preserve"> porque garantiza </w:t>
      </w:r>
      <w:r w:rsidR="00DA4F5F" w:rsidRPr="00C26088">
        <w:t xml:space="preserve">drásticos resultados, </w:t>
      </w:r>
      <w:r w:rsidR="009C1591" w:rsidRPr="00C26088">
        <w:t xml:space="preserve">transforma visiblemente </w:t>
      </w:r>
      <w:r w:rsidR="00B5030D" w:rsidRPr="00C26088">
        <w:t xml:space="preserve">los lugares de trabajo </w:t>
      </w:r>
      <w:r w:rsidR="000964E6" w:rsidRPr="00C26088">
        <w:t xml:space="preserve">y eleva el nivel de conocimiento </w:t>
      </w:r>
      <w:r w:rsidR="00073BCA" w:rsidRPr="00C26088">
        <w:t xml:space="preserve">y capacidad </w:t>
      </w:r>
      <w:r w:rsidR="009A2E2D" w:rsidRPr="00C26088">
        <w:t xml:space="preserve">de los trabajadores </w:t>
      </w:r>
      <w:r w:rsidR="009B1AE5" w:rsidRPr="00C26088">
        <w:t>de producción y mantenimiento</w:t>
      </w:r>
      <w:r w:rsidR="00B30CCC">
        <w:t>.</w:t>
      </w:r>
      <w:r w:rsidR="00F04335" w:rsidRPr="00C26088">
        <w:t xml:space="preserve"> </w:t>
      </w:r>
      <w:sdt>
        <w:sdtPr>
          <w:id w:val="-60408694"/>
          <w:citation/>
        </w:sdtPr>
        <w:sdtEndPr/>
        <w:sdtContent>
          <w:r w:rsidR="00D623C2" w:rsidRPr="00C26088">
            <w:fldChar w:fldCharType="begin"/>
          </w:r>
          <w:r w:rsidR="00D623C2" w:rsidRPr="00C26088">
            <w:instrText xml:space="preserve"> CITATION Suz95 \l 9226 </w:instrText>
          </w:r>
          <w:r w:rsidR="00D623C2" w:rsidRPr="00C26088">
            <w:fldChar w:fldCharType="separate"/>
          </w:r>
          <w:r w:rsidR="0055277D">
            <w:rPr>
              <w:noProof/>
            </w:rPr>
            <w:t>(Suzuky, 1995)</w:t>
          </w:r>
          <w:r w:rsidR="00D623C2" w:rsidRPr="00C26088">
            <w:fldChar w:fldCharType="end"/>
          </w:r>
        </w:sdtContent>
      </w:sdt>
      <w:r w:rsidR="00EB2B33" w:rsidRPr="00C26088">
        <w:t xml:space="preserve">. </w:t>
      </w:r>
    </w:p>
    <w:p w14:paraId="394A3A7F" w14:textId="49849F73" w:rsidR="00A376D2" w:rsidRPr="00C26088" w:rsidRDefault="00A376D2" w:rsidP="00007E10">
      <w:pPr>
        <w:ind w:firstLine="284"/>
      </w:pPr>
      <w:r w:rsidRPr="00C26088">
        <w:t xml:space="preserve">En </w:t>
      </w:r>
      <w:r w:rsidR="001535E3" w:rsidRPr="00C26088">
        <w:t xml:space="preserve">esta medida se va construyendo las bases de los </w:t>
      </w:r>
      <w:r w:rsidR="000917D4" w:rsidRPr="00C26088">
        <w:t>SG-</w:t>
      </w:r>
      <w:r w:rsidR="001535E3" w:rsidRPr="00C26088">
        <w:t>SST</w:t>
      </w:r>
      <w:r w:rsidR="00643957" w:rsidRPr="00C26088">
        <w:t xml:space="preserve"> desde los aportes históricos que han transformado</w:t>
      </w:r>
      <w:r w:rsidR="002F4A7A" w:rsidRPr="00C26088">
        <w:t xml:space="preserve"> la forma de realizar las actividades productivas en las empresas</w:t>
      </w:r>
      <w:r w:rsidR="00805E0F" w:rsidRPr="00C26088">
        <w:t xml:space="preserve"> </w:t>
      </w:r>
      <w:r w:rsidR="000168C4" w:rsidRPr="00C26088">
        <w:t xml:space="preserve">a través de sistemas que el resultado final es </w:t>
      </w:r>
      <w:r w:rsidR="008A6F78" w:rsidRPr="00C26088">
        <w:t>la</w:t>
      </w:r>
      <w:r w:rsidR="00805E0F" w:rsidRPr="00C26088">
        <w:t xml:space="preserve"> segu</w:t>
      </w:r>
      <w:r w:rsidR="008A6F78" w:rsidRPr="00C26088">
        <w:t>ridad</w:t>
      </w:r>
      <w:r w:rsidR="00805E0F" w:rsidRPr="00C26088">
        <w:t xml:space="preserve"> desde la medida de la prevención, promoción del riesgo ocupacional </w:t>
      </w:r>
      <w:r w:rsidR="0010638D" w:rsidRPr="00C26088">
        <w:t xml:space="preserve">y la adecuación del ambiente laboral frente al hombre y el hombre frente </w:t>
      </w:r>
      <w:r w:rsidR="000917D4" w:rsidRPr="00C26088">
        <w:t>a su trabajo.</w:t>
      </w:r>
    </w:p>
    <w:p w14:paraId="42AC9811" w14:textId="3D263F90" w:rsidR="00516B92" w:rsidRPr="00C26088" w:rsidRDefault="00A75604" w:rsidP="00007E10">
      <w:pPr>
        <w:ind w:firstLine="284"/>
      </w:pPr>
      <w:r w:rsidRPr="00C26088">
        <w:t xml:space="preserve">Para la creación de sistemas </w:t>
      </w:r>
      <w:r w:rsidR="009A04D9" w:rsidRPr="00C26088">
        <w:t xml:space="preserve">de gestión </w:t>
      </w:r>
      <w:r w:rsidRPr="00C26088">
        <w:t xml:space="preserve">que promuevan la </w:t>
      </w:r>
      <w:r w:rsidR="003E4A26" w:rsidRPr="00C26088">
        <w:t>s</w:t>
      </w:r>
      <w:r w:rsidRPr="00C26088">
        <w:t xml:space="preserve">eguridad y </w:t>
      </w:r>
      <w:r w:rsidR="003E4A26" w:rsidRPr="00C26088">
        <w:t>s</w:t>
      </w:r>
      <w:r w:rsidRPr="00C26088">
        <w:t xml:space="preserve">alud en el </w:t>
      </w:r>
      <w:r w:rsidR="003E4A26" w:rsidRPr="00C26088">
        <w:t>t</w:t>
      </w:r>
      <w:r w:rsidRPr="00C26088">
        <w:t>rabajo</w:t>
      </w:r>
      <w:r w:rsidR="00CE3562" w:rsidRPr="00C26088">
        <w:t xml:space="preserve"> existen muchas </w:t>
      </w:r>
      <w:r w:rsidR="00014FB4" w:rsidRPr="00C26088">
        <w:t>herramientas,</w:t>
      </w:r>
      <w:r w:rsidR="00CE3562" w:rsidRPr="00C26088">
        <w:t xml:space="preserve"> pero </w:t>
      </w:r>
      <w:r w:rsidR="00674267" w:rsidRPr="00C26088">
        <w:t>se exponen las anteriores porque</w:t>
      </w:r>
      <w:r w:rsidR="00B844CC" w:rsidRPr="00C26088">
        <w:t xml:space="preserve"> concuerdan en todas las dimensiones de la formalización de</w:t>
      </w:r>
      <w:r w:rsidR="00166C57" w:rsidRPr="00C26088">
        <w:t xml:space="preserve"> los SG-SST</w:t>
      </w:r>
      <w:r w:rsidR="00014FB4" w:rsidRPr="00C26088">
        <w:t xml:space="preserve">. En la actualidad </w:t>
      </w:r>
      <w:r w:rsidR="00222F1C" w:rsidRPr="00C26088">
        <w:t xml:space="preserve">los conceptos de SST ya están </w:t>
      </w:r>
      <w:r w:rsidR="00222F1C" w:rsidRPr="00C26088">
        <w:lastRenderedPageBreak/>
        <w:t xml:space="preserve">más formalizados, ya que a través </w:t>
      </w:r>
      <w:r w:rsidR="00CD4AC8" w:rsidRPr="00C26088">
        <w:t>de las normas estandarizadas de la OIT y la OMS</w:t>
      </w:r>
      <w:r w:rsidR="00975D68" w:rsidRPr="00C26088">
        <w:t xml:space="preserve">, en los países se desarrollan leyes, decretos, resoluciones y demás </w:t>
      </w:r>
      <w:r w:rsidR="00236E52" w:rsidRPr="00C26088">
        <w:t xml:space="preserve">acuerdos que ayudan a la reducción </w:t>
      </w:r>
      <w:r w:rsidR="00C36C88" w:rsidRPr="00C26088">
        <w:t xml:space="preserve">del riesgo de accidentalidad y </w:t>
      </w:r>
      <w:r w:rsidR="005C74C2" w:rsidRPr="00C26088">
        <w:t xml:space="preserve">enfermedad profesional, obligando a las empresas de cualquier tamaño a la implementación de </w:t>
      </w:r>
      <w:r w:rsidR="007B18D1" w:rsidRPr="00C26088">
        <w:t xml:space="preserve">SG-SST para crear mejores ambientes laborales e incluso disminuir los costes </w:t>
      </w:r>
      <w:r w:rsidR="007D111F" w:rsidRPr="00C26088">
        <w:t>en los que incurren cuando hay un accidente laboral</w:t>
      </w:r>
      <w:r w:rsidR="003C0359" w:rsidRPr="00C26088">
        <w:t xml:space="preserve"> </w:t>
      </w:r>
      <w:r w:rsidR="00AF57C4" w:rsidRPr="00C26088">
        <w:t>y</w:t>
      </w:r>
      <w:r w:rsidR="003C0359" w:rsidRPr="00C26088">
        <w:t xml:space="preserve"> quedan secuelas de estos o</w:t>
      </w:r>
      <w:r w:rsidR="00AF57C4" w:rsidRPr="00C26088">
        <w:t xml:space="preserve"> incluso la muerte de un trabajador.</w:t>
      </w:r>
    </w:p>
    <w:p w14:paraId="341378B4" w14:textId="6186731F" w:rsidR="003C6AB0" w:rsidRDefault="003F5BE0" w:rsidP="003C6AB0">
      <w:pPr>
        <w:ind w:left="284"/>
      </w:pPr>
      <w:r>
        <w:t xml:space="preserve">(…) </w:t>
      </w:r>
      <w:r w:rsidR="00395AD8" w:rsidRPr="00C26088">
        <w:t>“</w:t>
      </w:r>
      <w:r w:rsidR="00395AD8" w:rsidRPr="003C6AB0">
        <w:rPr>
          <w:sz w:val="22"/>
        </w:rPr>
        <w:t>El trabajo, junto con el amor y las relaciones sociales, es una de las dimensiones esenciales del ser humano y moviliza en mayor o menor medida la actividad física, involucrando primero y necesariamente al cuerpo, cuya salud requiere cuidado, mantenimiento y desarrollo</w:t>
      </w:r>
      <w:r w:rsidR="00395AD8" w:rsidRPr="00C26088">
        <w:t>”</w:t>
      </w:r>
      <w:r>
        <w:t xml:space="preserve"> (…)</w:t>
      </w:r>
      <w:r w:rsidR="00395AD8" w:rsidRPr="00C26088">
        <w:t xml:space="preserve"> </w:t>
      </w:r>
      <w:sdt>
        <w:sdtPr>
          <w:id w:val="-1594082714"/>
          <w:citation/>
        </w:sdtPr>
        <w:sdtEndPr/>
        <w:sdtContent>
          <w:r w:rsidR="00395AD8" w:rsidRPr="00C26088">
            <w:fldChar w:fldCharType="begin"/>
          </w:r>
          <w:r w:rsidR="003C6AB0">
            <w:instrText xml:space="preserve">CITATION Nef14 \p 1 \l 9226 </w:instrText>
          </w:r>
          <w:r w:rsidR="00395AD8" w:rsidRPr="00C26088">
            <w:fldChar w:fldCharType="separate"/>
          </w:r>
          <w:r w:rsidR="0055277D">
            <w:rPr>
              <w:noProof/>
            </w:rPr>
            <w:t>(Neffa, 2014, pág. 1)</w:t>
          </w:r>
          <w:r w:rsidR="00395AD8" w:rsidRPr="00C26088">
            <w:fldChar w:fldCharType="end"/>
          </w:r>
        </w:sdtContent>
      </w:sdt>
      <w:r w:rsidR="003C6AB0">
        <w:t xml:space="preserve">. </w:t>
      </w:r>
    </w:p>
    <w:p w14:paraId="797FB7C5" w14:textId="60B3B36B" w:rsidR="003C6AB0" w:rsidRDefault="003C6AB0" w:rsidP="00985F24">
      <w:pPr>
        <w:ind w:firstLine="284"/>
      </w:pPr>
      <w:r>
        <w:t>D</w:t>
      </w:r>
      <w:r w:rsidR="00395AD8" w:rsidRPr="00C26088">
        <w:t>e esta forma inicia Julio C. Neffa el artículo donde se refiere a la interacción del individuo en el medio ambiente laboral y las afecciones que este puede tener cuando se refiere a la fatiga psíquica, física y mental. Entonces</w:t>
      </w:r>
      <w:r w:rsidR="00EE553E" w:rsidRPr="00C26088">
        <w:t>,</w:t>
      </w:r>
      <w:r w:rsidR="00395AD8" w:rsidRPr="00C26088">
        <w:t xml:space="preserve"> no es solo hablar de sitios seguros sino de condiciones que hacen individuos seguros. </w:t>
      </w:r>
      <w:sdt>
        <w:sdtPr>
          <w:id w:val="-2057072498"/>
          <w:citation/>
        </w:sdtPr>
        <w:sdtEndPr/>
        <w:sdtContent>
          <w:r w:rsidR="00395AD8" w:rsidRPr="00C26088">
            <w:fldChar w:fldCharType="begin"/>
          </w:r>
          <w:r w:rsidR="004D5E01">
            <w:instrText xml:space="preserve">CITATION Nef14 \l 9226 </w:instrText>
          </w:r>
          <w:r w:rsidR="00395AD8" w:rsidRPr="00C26088">
            <w:fldChar w:fldCharType="separate"/>
          </w:r>
          <w:r w:rsidR="0055277D">
            <w:rPr>
              <w:noProof/>
            </w:rPr>
            <w:t>(Neffa, 2014)</w:t>
          </w:r>
          <w:r w:rsidR="00395AD8" w:rsidRPr="00C26088">
            <w:fldChar w:fldCharType="end"/>
          </w:r>
        </w:sdtContent>
      </w:sdt>
      <w:r w:rsidR="00395AD8" w:rsidRPr="00C26088">
        <w:t xml:space="preserve"> también resalta el concepto de salud cuando dice</w:t>
      </w:r>
      <w:r>
        <w:t>:</w:t>
      </w:r>
      <w:r w:rsidR="00395AD8" w:rsidRPr="00C26088">
        <w:t xml:space="preserve"> </w:t>
      </w:r>
    </w:p>
    <w:p w14:paraId="56FC615B" w14:textId="0708AE40" w:rsidR="003C6AB0" w:rsidRDefault="003F5BE0" w:rsidP="003C6AB0">
      <w:pPr>
        <w:ind w:left="284"/>
      </w:pPr>
      <w:r>
        <w:t>(…)</w:t>
      </w:r>
      <w:r w:rsidR="00FD1C19">
        <w:t xml:space="preserve"> </w:t>
      </w:r>
      <w:r w:rsidR="00395AD8" w:rsidRPr="00C26088">
        <w:t>“</w:t>
      </w:r>
      <w:r w:rsidR="00395AD8" w:rsidRPr="003C6AB0">
        <w:rPr>
          <w:sz w:val="22"/>
        </w:rPr>
        <w:t>La salud no es la ausencia de enfermedad ni un estado de perfecto bienestar (objetivo imposible de lograr), sino un constante proceso de búsqueda del equilibrio entre, por una parte, las demandas y exigencias del medio ambiente, del contenido y la organización del trabajo y, por otra parte, las capacidades de resistencia y adaptación del sujeto, que desarrolla sus capacidades gracias al trabajo</w:t>
      </w:r>
      <w:r w:rsidR="00395AD8" w:rsidRPr="00C26088">
        <w:t>”</w:t>
      </w:r>
      <w:r>
        <w:t xml:space="preserve"> (…)</w:t>
      </w:r>
      <w:r w:rsidR="003C6AB0">
        <w:t xml:space="preserve"> (par,5).</w:t>
      </w:r>
    </w:p>
    <w:p w14:paraId="425F3335" w14:textId="6D486F33" w:rsidR="00395AD8" w:rsidRPr="00C26088" w:rsidRDefault="003C6AB0" w:rsidP="00985F24">
      <w:pPr>
        <w:ind w:firstLine="284"/>
      </w:pPr>
      <w:r>
        <w:t>E</w:t>
      </w:r>
      <w:r w:rsidR="00395AD8" w:rsidRPr="00C26088">
        <w:t xml:space="preserve">l desarrollo de la capacidad de los individuos viene por medio del estudio que este realiza de las funciones que </w:t>
      </w:r>
      <w:r w:rsidR="00E511CD" w:rsidRPr="00C26088">
        <w:t>ejecutará</w:t>
      </w:r>
      <w:r w:rsidR="00395AD8" w:rsidRPr="00C26088">
        <w:t xml:space="preserve"> un trabajador</w:t>
      </w:r>
      <w:r w:rsidR="00C60311" w:rsidRPr="00C26088">
        <w:t>,</w:t>
      </w:r>
      <w:r w:rsidR="00395AD8" w:rsidRPr="00C26088">
        <w:t xml:space="preserve"> puede estar o no capacitado para realizar una función, pero la consecuencia de este conocimiento será una premisa que creará efectos en su salud en el futuro. Los lugares de trabajo bien pueden estar muy bien adaptados para la realización de las </w:t>
      </w:r>
      <w:r w:rsidR="00395AD8" w:rsidRPr="00C26088">
        <w:lastRenderedPageBreak/>
        <w:t xml:space="preserve">actividades productivas pero el trabajador puede no estar capacitado para desarrollar una </w:t>
      </w:r>
      <w:r w:rsidR="00C60311" w:rsidRPr="00C26088">
        <w:t>actividad</w:t>
      </w:r>
      <w:r w:rsidR="00395AD8" w:rsidRPr="00C26088">
        <w:t>. El equilibrio que propone Neffa bien sería tener en las organizaciones sitios seguros con personas idóneas para el desarrollo de las actividades con una promoción de la salud en todas sus dimensiones, esto genera empleados felices y más productivos.</w:t>
      </w:r>
    </w:p>
    <w:p w14:paraId="593C468E" w14:textId="0DD841F2" w:rsidR="00395AD8" w:rsidRDefault="00395AD8" w:rsidP="00985F24">
      <w:pPr>
        <w:ind w:firstLine="284"/>
      </w:pPr>
      <w:r w:rsidRPr="00C26088">
        <w:t xml:space="preserve">Según </w:t>
      </w:r>
      <w:sdt>
        <w:sdtPr>
          <w:id w:val="78638207"/>
          <w:citation/>
        </w:sdtPr>
        <w:sdtEndPr/>
        <w:sdtContent>
          <w:r w:rsidRPr="00C26088">
            <w:fldChar w:fldCharType="begin"/>
          </w:r>
          <w:r w:rsidRPr="00C26088">
            <w:instrText xml:space="preserve"> CITATION Jim04 \l 9226 </w:instrText>
          </w:r>
          <w:r w:rsidRPr="00C26088">
            <w:fldChar w:fldCharType="separate"/>
          </w:r>
          <w:r w:rsidR="0055277D">
            <w:rPr>
              <w:noProof/>
            </w:rPr>
            <w:t>(Jiménez Barbosa, 2004)</w:t>
          </w:r>
          <w:r w:rsidRPr="00C26088">
            <w:fldChar w:fldCharType="end"/>
          </w:r>
        </w:sdtContent>
      </w:sdt>
      <w:r w:rsidRPr="00C26088">
        <w:t xml:space="preserve"> dice en cortas palabras</w:t>
      </w:r>
      <w:r w:rsidR="00FD1C19">
        <w:t>:</w:t>
      </w:r>
      <w:r w:rsidRPr="00C26088">
        <w:t xml:space="preserve"> </w:t>
      </w:r>
      <w:r w:rsidR="00FD1C19">
        <w:t xml:space="preserve">(…) </w:t>
      </w:r>
      <w:r w:rsidRPr="00C26088">
        <w:t>la Salud Ocupacional es “</w:t>
      </w:r>
      <w:r w:rsidRPr="00C26088">
        <w:rPr>
          <w:i/>
          <w:iCs/>
        </w:rPr>
        <w:t>adaptar el trabajo al hombre y cada hombre a su actividad”</w:t>
      </w:r>
      <w:r w:rsidR="00C56C74">
        <w:t xml:space="preserve"> (…)</w:t>
      </w:r>
      <w:r w:rsidRPr="00C26088">
        <w:rPr>
          <w:i/>
          <w:iCs/>
        </w:rPr>
        <w:t>,</w:t>
      </w:r>
      <w:r w:rsidR="00C56C74">
        <w:t xml:space="preserve"> </w:t>
      </w:r>
      <w:r w:rsidRPr="00C26088">
        <w:t>volviendo a lo que significa la ergonomía propuesta por los esposos Gilbreth encontramos que el propósito de los Sistemas de Gestión de la Seguridad y Salud en el Trabajo es crear sitios de trabajo más ergonómicos y personas capacitadas para cada función desde la alta dirección hasta los operarios de planta, como lo propuso Taylor con el concepto de “división del trabajo”, los empleados deben desarrollar sus actividades donde mejor capacitados estén. Debido a esto, en las organizaciones existen procesos de selección de personal para poder hallar a las personas idóneas para los cargos según sea su nivel de estudios y experiencia.</w:t>
      </w:r>
    </w:p>
    <w:p w14:paraId="575DC0B1" w14:textId="3D40EDAA" w:rsidR="00846180" w:rsidRDefault="00B25D38" w:rsidP="00985F24">
      <w:pPr>
        <w:ind w:firstLine="284"/>
      </w:pPr>
      <w:sdt>
        <w:sdtPr>
          <w:id w:val="-923495011"/>
          <w:citation/>
        </w:sdtPr>
        <w:sdtEndPr/>
        <w:sdtContent>
          <w:r w:rsidR="002A5709">
            <w:fldChar w:fldCharType="begin"/>
          </w:r>
          <w:r w:rsidR="002A5709">
            <w:instrText xml:space="preserve"> CITATION Hen14 \l 9226 </w:instrText>
          </w:r>
          <w:r w:rsidR="002A5709">
            <w:fldChar w:fldCharType="separate"/>
          </w:r>
          <w:r w:rsidR="0055277D">
            <w:rPr>
              <w:noProof/>
            </w:rPr>
            <w:t>(Henao Robledo, 2014)</w:t>
          </w:r>
          <w:r w:rsidR="002A5709">
            <w:fldChar w:fldCharType="end"/>
          </w:r>
        </w:sdtContent>
      </w:sdt>
      <w:r w:rsidR="0041003B">
        <w:t xml:space="preserve"> </w:t>
      </w:r>
      <w:r w:rsidR="001A11CD">
        <w:t xml:space="preserve">quien </w:t>
      </w:r>
      <w:r w:rsidR="00C23F2C">
        <w:t>cita a</w:t>
      </w:r>
      <w:r w:rsidR="00F079EE">
        <w:t xml:space="preserve">l epidemiólogo </w:t>
      </w:r>
      <w:r w:rsidR="009E0353">
        <w:t>norteamericano</w:t>
      </w:r>
      <w:r w:rsidR="00C23F2C">
        <w:t xml:space="preserve"> Milton Terris </w:t>
      </w:r>
      <w:r w:rsidR="002F7468">
        <w:t xml:space="preserve">(1975) </w:t>
      </w:r>
      <w:r w:rsidR="009E0353">
        <w:t>quien</w:t>
      </w:r>
      <w:r w:rsidR="002F7468">
        <w:t xml:space="preserve"> </w:t>
      </w:r>
      <w:r w:rsidR="009E0353">
        <w:t xml:space="preserve">plantea </w:t>
      </w:r>
      <w:r w:rsidR="0029198B">
        <w:t xml:space="preserve">la siguiente definición: </w:t>
      </w:r>
      <w:r w:rsidR="00C56C74">
        <w:t xml:space="preserve">(…) </w:t>
      </w:r>
      <w:r w:rsidR="0029198B">
        <w:t>“</w:t>
      </w:r>
      <w:r w:rsidR="0029198B">
        <w:rPr>
          <w:i/>
          <w:iCs/>
        </w:rPr>
        <w:t xml:space="preserve">Salud es el estado </w:t>
      </w:r>
      <w:r w:rsidR="000C0F25">
        <w:rPr>
          <w:i/>
          <w:iCs/>
        </w:rPr>
        <w:t xml:space="preserve">de bienestar físico, mental y social y la capacidad de funcionar </w:t>
      </w:r>
      <w:r w:rsidR="00690DF0">
        <w:rPr>
          <w:i/>
          <w:iCs/>
        </w:rPr>
        <w:t>en la sociedad y no solamente la au</w:t>
      </w:r>
      <w:r w:rsidR="00711BCE">
        <w:rPr>
          <w:i/>
          <w:iCs/>
        </w:rPr>
        <w:t xml:space="preserve">sencia de malestar o enfermedad </w:t>
      </w:r>
      <w:r w:rsidR="00522AD5">
        <w:rPr>
          <w:i/>
          <w:iCs/>
        </w:rPr>
        <w:t>(p</w:t>
      </w:r>
      <w:r w:rsidR="00180F66">
        <w:rPr>
          <w:i/>
          <w:iCs/>
        </w:rPr>
        <w:t>á</w:t>
      </w:r>
      <w:r w:rsidR="00522AD5">
        <w:rPr>
          <w:i/>
          <w:iCs/>
        </w:rPr>
        <w:t>g.</w:t>
      </w:r>
      <w:r w:rsidR="00180F66">
        <w:rPr>
          <w:i/>
          <w:iCs/>
        </w:rPr>
        <w:t>28).</w:t>
      </w:r>
      <w:r w:rsidR="00C56C74">
        <w:rPr>
          <w:i/>
          <w:iCs/>
        </w:rPr>
        <w:t xml:space="preserve"> </w:t>
      </w:r>
      <w:r w:rsidR="00C56C74">
        <w:t xml:space="preserve">(…) </w:t>
      </w:r>
      <w:r w:rsidR="00D85B06">
        <w:t xml:space="preserve">Claramente en esta definición </w:t>
      </w:r>
      <w:r w:rsidR="00992538">
        <w:t xml:space="preserve">el epidemiólogo </w:t>
      </w:r>
      <w:r w:rsidR="004339BA">
        <w:t>no solo plantea la salud en el momento de observación, sino también en el proceso que se desarrolla</w:t>
      </w:r>
      <w:r w:rsidR="002009D7">
        <w:t xml:space="preserve"> </w:t>
      </w:r>
      <w:r w:rsidR="00CD6B5A">
        <w:t>antes, durante y después de cualquier evaluación</w:t>
      </w:r>
      <w:r w:rsidR="00A80507">
        <w:t xml:space="preserve"> y el estado de la persona en cualquier entorno</w:t>
      </w:r>
      <w:r w:rsidR="00D61452">
        <w:t xml:space="preserve"> o situación</w:t>
      </w:r>
      <w:r w:rsidR="00736969">
        <w:t>;</w:t>
      </w:r>
      <w:r w:rsidR="00D61452">
        <w:t xml:space="preserve"> esto plantea la apreciación de </w:t>
      </w:r>
      <w:r w:rsidR="00780ED4">
        <w:t>ver la salud desde un punto de vista sistemático</w:t>
      </w:r>
      <w:r w:rsidR="00075CC2">
        <w:t>,</w:t>
      </w:r>
      <w:r w:rsidR="00780ED4">
        <w:t xml:space="preserve"> </w:t>
      </w:r>
      <w:r w:rsidR="003F6C2B">
        <w:t>la cual se debe planificar</w:t>
      </w:r>
      <w:r w:rsidR="00075CC2">
        <w:t xml:space="preserve"> para tener </w:t>
      </w:r>
      <w:r w:rsidR="00147590">
        <w:t>relación histórica de sus antecedentes y p</w:t>
      </w:r>
      <w:r w:rsidR="003847D8">
        <w:t>lantear su cuidado de forma adecuada</w:t>
      </w:r>
      <w:r w:rsidR="00464685">
        <w:t xml:space="preserve"> al medio en donde se encuentre la persona</w:t>
      </w:r>
      <w:r w:rsidR="00B257AC">
        <w:t xml:space="preserve">. </w:t>
      </w:r>
      <w:r w:rsidR="009D7279">
        <w:t xml:space="preserve">Las relaciones humanas en los </w:t>
      </w:r>
      <w:r w:rsidR="00BD0CC7">
        <w:t xml:space="preserve">diferentes entornos sociales, también hace parte de lo que </w:t>
      </w:r>
      <w:r w:rsidR="000D03FE">
        <w:t xml:space="preserve">se tiene que analizar en el momento de hablar acerca de temas </w:t>
      </w:r>
      <w:r w:rsidR="000D03FE">
        <w:lastRenderedPageBreak/>
        <w:t xml:space="preserve">relacionados con el cuidado de la salud, ya que entraría en juego los riesgos </w:t>
      </w:r>
      <w:r w:rsidR="004A69E2">
        <w:t>psicosociales a los que se enfrentan las personas cada día</w:t>
      </w:r>
      <w:r w:rsidR="007D506D">
        <w:t xml:space="preserve">, </w:t>
      </w:r>
      <w:r w:rsidR="001868F1">
        <w:t>como lo puede ser en gran medida</w:t>
      </w:r>
      <w:r w:rsidR="00917AED">
        <w:t xml:space="preserve"> el </w:t>
      </w:r>
      <w:r w:rsidR="00EE470F">
        <w:t>manejo del estrés</w:t>
      </w:r>
      <w:r w:rsidR="00917AED">
        <w:t xml:space="preserve"> </w:t>
      </w:r>
      <w:r w:rsidR="00114AE4">
        <w:t xml:space="preserve">por cargas excesivas de trabajo, </w:t>
      </w:r>
      <w:r w:rsidR="00487A3C">
        <w:t xml:space="preserve">el manejo de las relaciones </w:t>
      </w:r>
      <w:r w:rsidR="00391F66">
        <w:t xml:space="preserve">con los compañeros y los jefes </w:t>
      </w:r>
      <w:r w:rsidR="00487A3C">
        <w:t>en el trabajo</w:t>
      </w:r>
      <w:r w:rsidR="00391F66">
        <w:t xml:space="preserve">, </w:t>
      </w:r>
      <w:r w:rsidR="004A770E">
        <w:t>acoso psicológico</w:t>
      </w:r>
      <w:r w:rsidR="00B76BA7">
        <w:t xml:space="preserve">, </w:t>
      </w:r>
      <w:r w:rsidR="00F4439B">
        <w:t>falta de participación</w:t>
      </w:r>
      <w:r w:rsidR="009C0DA8">
        <w:t xml:space="preserve"> en la toma de decisiones</w:t>
      </w:r>
      <w:r w:rsidR="00845A12">
        <w:t>, problemas en la comunicación, entre otros factores que pueden afectar</w:t>
      </w:r>
      <w:r w:rsidR="007E70D1">
        <w:t xml:space="preserve"> </w:t>
      </w:r>
      <w:sdt>
        <w:sdtPr>
          <w:id w:val="1597450123"/>
          <w:citation/>
        </w:sdtPr>
        <w:sdtEndPr/>
        <w:sdtContent>
          <w:r w:rsidR="007E70D1">
            <w:fldChar w:fldCharType="begin"/>
          </w:r>
          <w:r w:rsidR="007E70D1">
            <w:instrText xml:space="preserve"> CITATION Age21 \l 9226 </w:instrText>
          </w:r>
          <w:r w:rsidR="007E70D1">
            <w:fldChar w:fldCharType="separate"/>
          </w:r>
          <w:r w:rsidR="0055277D">
            <w:rPr>
              <w:noProof/>
            </w:rPr>
            <w:t>(Agencia Europea para la Seguridad y Salud en el Trabajo, 2021)</w:t>
          </w:r>
          <w:r w:rsidR="007E70D1">
            <w:fldChar w:fldCharType="end"/>
          </w:r>
        </w:sdtContent>
      </w:sdt>
      <w:r w:rsidR="00354A45">
        <w:t xml:space="preserve">. </w:t>
      </w:r>
    </w:p>
    <w:p w14:paraId="4C8EAEA2" w14:textId="4CFB915E" w:rsidR="00E54A07" w:rsidRDefault="00CD167D" w:rsidP="00985F24">
      <w:pPr>
        <w:ind w:firstLine="284"/>
      </w:pPr>
      <w:r>
        <w:t xml:space="preserve">La </w:t>
      </w:r>
      <w:r w:rsidR="00493A14">
        <w:t>necesidad</w:t>
      </w:r>
      <w:r>
        <w:t xml:space="preserve"> de tener control sobre todas las actividades que generan riesgo en las organizaciones</w:t>
      </w:r>
      <w:r w:rsidR="00493A14">
        <w:t xml:space="preserve">, ayuda a tener </w:t>
      </w:r>
      <w:r w:rsidR="00DE499B">
        <w:t xml:space="preserve">un concepto más holístico </w:t>
      </w:r>
      <w:r w:rsidR="00317BB5">
        <w:t xml:space="preserve">acerca de lo que significa la </w:t>
      </w:r>
      <w:r w:rsidR="00133EAE">
        <w:t>SST, porque</w:t>
      </w:r>
      <w:r w:rsidR="00E531D6">
        <w:t xml:space="preserve"> bien</w:t>
      </w:r>
      <w:r w:rsidR="000C18E6">
        <w:t xml:space="preserve"> la salud y la seguridad son un derecho fundamental de todos</w:t>
      </w:r>
      <w:r w:rsidR="00364B08">
        <w:t xml:space="preserve">, también es imperativo </w:t>
      </w:r>
      <w:r w:rsidR="005E2109">
        <w:t xml:space="preserve">decir desde el punto de vista de un administrador, que </w:t>
      </w:r>
      <w:r w:rsidR="00467139">
        <w:t>estos temas deberán ser tratados metodológicamente como</w:t>
      </w:r>
      <w:r w:rsidR="00E63887">
        <w:t xml:space="preserve"> </w:t>
      </w:r>
      <w:r w:rsidR="00445660">
        <w:t xml:space="preserve">un sistema que cumpla ciclos que se puedan repetir en el tiempo </w:t>
      </w:r>
      <w:r w:rsidR="00C63A29">
        <w:t>como un proceso de mejora continua</w:t>
      </w:r>
      <w:r w:rsidR="00CD5A9A">
        <w:t xml:space="preserve"> </w:t>
      </w:r>
      <w:r w:rsidR="009B24A8">
        <w:t>en la prevención y el riesgo de la salud ocupacional</w:t>
      </w:r>
      <w:r w:rsidR="00B25C51">
        <w:t xml:space="preserve">. </w:t>
      </w:r>
      <w:r w:rsidR="009B24A8">
        <w:t xml:space="preserve"> </w:t>
      </w:r>
      <w:r w:rsidR="00037CA8">
        <w:t xml:space="preserve">Los sistemas de gestión </w:t>
      </w:r>
      <w:r w:rsidR="00992067">
        <w:t>como</w:t>
      </w:r>
      <w:r w:rsidR="008725FF">
        <w:t xml:space="preserve"> </w:t>
      </w:r>
      <w:r w:rsidR="00992067">
        <w:t>se mencionaron</w:t>
      </w:r>
      <w:r w:rsidR="00B545D5">
        <w:t xml:space="preserve"> </w:t>
      </w:r>
      <w:r w:rsidR="00777D0D">
        <w:t>anteriormente</w:t>
      </w:r>
      <w:r w:rsidR="00FE2087">
        <w:t xml:space="preserve"> asocian el concepto </w:t>
      </w:r>
      <w:r w:rsidR="00DB1714">
        <w:t xml:space="preserve">administrativo </w:t>
      </w:r>
      <w:r w:rsidR="00484053">
        <w:t xml:space="preserve">del ciclo </w:t>
      </w:r>
      <w:r w:rsidR="00DB1714">
        <w:t>PHVA</w:t>
      </w:r>
      <w:r w:rsidR="00516D31">
        <w:t xml:space="preserve"> </w:t>
      </w:r>
      <w:r w:rsidR="005C0BDC">
        <w:t xml:space="preserve">(Planear, Hacer, Verificar, Actuar) </w:t>
      </w:r>
      <w:r w:rsidR="00516D31">
        <w:t>de Ed</w:t>
      </w:r>
      <w:r w:rsidR="00555BFC">
        <w:t>war Deming</w:t>
      </w:r>
      <w:r w:rsidR="00DB1714">
        <w:t>, do</w:t>
      </w:r>
      <w:r w:rsidR="00895185">
        <w:t xml:space="preserve">nde </w:t>
      </w:r>
      <w:r w:rsidR="005C0BDC">
        <w:t>en la planifica</w:t>
      </w:r>
      <w:r w:rsidR="00CF7A01">
        <w:t xml:space="preserve">ción </w:t>
      </w:r>
      <w:r w:rsidR="00756FE2">
        <w:t xml:space="preserve">se busca establecer los objetivos, los métodos </w:t>
      </w:r>
      <w:r w:rsidR="0046202E">
        <w:t xml:space="preserve">que se </w:t>
      </w:r>
      <w:r w:rsidR="00FA2C91">
        <w:t>podrán</w:t>
      </w:r>
      <w:r w:rsidR="0046202E">
        <w:t xml:space="preserve"> </w:t>
      </w:r>
      <w:r w:rsidR="007F6148">
        <w:t xml:space="preserve">utilizar para lograr cada una de las metas y </w:t>
      </w:r>
      <w:r w:rsidR="00C72571">
        <w:t xml:space="preserve">el establecimiento de los indicadores que se deberán cumplir para medir la efectividad </w:t>
      </w:r>
      <w:r w:rsidR="006A700B">
        <w:t xml:space="preserve">de los procedimientos. En cuanto al hacer, </w:t>
      </w:r>
      <w:r w:rsidR="001D1642">
        <w:t>es la fase de implementación de lo que ya fue plan</w:t>
      </w:r>
      <w:r w:rsidR="00DE3009">
        <w:t>i</w:t>
      </w:r>
      <w:r w:rsidR="001D1642">
        <w:t>ficado</w:t>
      </w:r>
      <w:r w:rsidR="00DE3009">
        <w:t xml:space="preserve"> </w:t>
      </w:r>
      <w:r w:rsidR="006D2A9B">
        <w:t>considerando los recursos de la organización</w:t>
      </w:r>
      <w:r w:rsidR="00FD47AA">
        <w:t xml:space="preserve">, las capacidades y limitaciones </w:t>
      </w:r>
      <w:r w:rsidR="00757CF9">
        <w:t>a</w:t>
      </w:r>
      <w:r w:rsidR="006E151E">
        <w:t xml:space="preserve"> tener</w:t>
      </w:r>
      <w:r w:rsidR="00920F79">
        <w:t xml:space="preserve"> en cuenta para su desarrollo; de acuerdo con </w:t>
      </w:r>
      <w:r w:rsidR="00BE24E5">
        <w:t>los indicadores</w:t>
      </w:r>
      <w:r w:rsidR="00621356">
        <w:t xml:space="preserve"> de gestión</w:t>
      </w:r>
      <w:r w:rsidR="00FF3F6D">
        <w:t xml:space="preserve">, la verificación </w:t>
      </w:r>
      <w:r w:rsidR="00101F05">
        <w:t>hace referencia al estado evaluativo o de seguimiento de los procesos administrativos</w:t>
      </w:r>
      <w:r w:rsidR="008709F7">
        <w:t>, en este punto se determina</w:t>
      </w:r>
      <w:r w:rsidR="00EB5573">
        <w:t xml:space="preserve">n las falencias de todos los procedimientos </w:t>
      </w:r>
      <w:r w:rsidR="00F132E0">
        <w:t xml:space="preserve">y </w:t>
      </w:r>
      <w:r w:rsidR="009E7CA1">
        <w:t xml:space="preserve">las brechas que </w:t>
      </w:r>
      <w:r w:rsidR="00417277">
        <w:t xml:space="preserve">se </w:t>
      </w:r>
      <w:r w:rsidR="009E7CA1">
        <w:t>deben cerr</w:t>
      </w:r>
      <w:r w:rsidR="00417277">
        <w:t xml:space="preserve">ar para la mejora organizativa; </w:t>
      </w:r>
      <w:r w:rsidR="00E44B63">
        <w:t>finalmente para que el ciclo tenga sentido</w:t>
      </w:r>
      <w:r w:rsidR="00607BC0">
        <w:t>,</w:t>
      </w:r>
      <w:r w:rsidR="00CC7C8E">
        <w:t xml:space="preserve"> está la fase de actuar</w:t>
      </w:r>
      <w:r w:rsidR="006E5AEC">
        <w:t xml:space="preserve">, </w:t>
      </w:r>
      <w:r w:rsidR="00EA1649">
        <w:t xml:space="preserve">donde </w:t>
      </w:r>
      <w:r w:rsidR="006E5AEC">
        <w:t xml:space="preserve">el resultado de esta evaluación </w:t>
      </w:r>
      <w:r w:rsidR="00653464">
        <w:t xml:space="preserve">dará espacio para tomar acciones correctivas relacionadas </w:t>
      </w:r>
      <w:r w:rsidR="008A00B9">
        <w:t xml:space="preserve">con la medición del </w:t>
      </w:r>
      <w:r w:rsidR="008A00B9">
        <w:lastRenderedPageBreak/>
        <w:t>desempeño de los</w:t>
      </w:r>
      <w:r w:rsidR="00A00849">
        <w:t xml:space="preserve"> procesos</w:t>
      </w:r>
      <w:r w:rsidR="008A00B9">
        <w:t xml:space="preserve"> evaluado</w:t>
      </w:r>
      <w:r w:rsidR="00A00849">
        <w:t xml:space="preserve">s. Entonces </w:t>
      </w:r>
      <w:r w:rsidR="00933D21">
        <w:t xml:space="preserve">el ciclo se </w:t>
      </w:r>
      <w:r w:rsidR="001A6CBE">
        <w:t>repetirá</w:t>
      </w:r>
      <w:r w:rsidR="00933D21">
        <w:t xml:space="preserve"> cuando en busca de la mejora continua </w:t>
      </w:r>
      <w:r w:rsidR="003F2E71">
        <w:t>se quiera prevenir, reducir y corregir</w:t>
      </w:r>
      <w:r w:rsidR="00E35B3E">
        <w:t xml:space="preserve"> </w:t>
      </w:r>
      <w:r w:rsidR="004E0832">
        <w:t xml:space="preserve">los efectos negativos de los </w:t>
      </w:r>
      <w:r w:rsidR="00881867">
        <w:t xml:space="preserve">nuevos </w:t>
      </w:r>
      <w:r w:rsidR="00E35B3E">
        <w:t xml:space="preserve">procedimientos que resultan </w:t>
      </w:r>
      <w:r w:rsidR="004C2BBD">
        <w:t>del trabajo del periodo anterior.</w:t>
      </w:r>
    </w:p>
    <w:p w14:paraId="0A5F6361" w14:textId="42622FEF" w:rsidR="00505F57" w:rsidRDefault="004472A1" w:rsidP="00505F57">
      <w:pPr>
        <w:ind w:firstLine="284"/>
      </w:pPr>
      <w:r>
        <w:t>L</w:t>
      </w:r>
      <w:r w:rsidR="00A725C1">
        <w:t xml:space="preserve">os SG-SST se apropian de este ciclo </w:t>
      </w:r>
      <w:r w:rsidR="008507A4">
        <w:t xml:space="preserve">para poder </w:t>
      </w:r>
      <w:r w:rsidR="007809F4">
        <w:t>tener</w:t>
      </w:r>
      <w:r w:rsidR="008507A4">
        <w:t xml:space="preserve"> un proceso de mejora continua</w:t>
      </w:r>
      <w:r w:rsidR="00F569BB">
        <w:t xml:space="preserve"> que </w:t>
      </w:r>
      <w:r w:rsidR="003F22DF">
        <w:t xml:space="preserve">esté </w:t>
      </w:r>
      <w:r w:rsidR="00505F57">
        <w:t>de acuerdo con</w:t>
      </w:r>
      <w:r w:rsidR="003F22DF">
        <w:t xml:space="preserve"> la política </w:t>
      </w:r>
      <w:r w:rsidR="00FF5812">
        <w:t xml:space="preserve">de calidad de las organizaciones, las normas del país, </w:t>
      </w:r>
      <w:r w:rsidR="00BC3D7F">
        <w:t xml:space="preserve">las condiciones </w:t>
      </w:r>
      <w:r w:rsidR="005B3DEC">
        <w:t xml:space="preserve">sociales, </w:t>
      </w:r>
      <w:r w:rsidR="009E22E7">
        <w:t xml:space="preserve">medioambientales, económicas, tecnológicas </w:t>
      </w:r>
      <w:r w:rsidR="002B770B">
        <w:t>y legales.</w:t>
      </w:r>
    </w:p>
    <w:p w14:paraId="0D1B3B50" w14:textId="4972EDEE" w:rsidR="00E703A6" w:rsidRDefault="0008051B" w:rsidP="00505F57">
      <w:pPr>
        <w:ind w:firstLine="284"/>
      </w:pPr>
      <w:r>
        <w:t>L</w:t>
      </w:r>
      <w:r w:rsidR="004B3F9D">
        <w:t xml:space="preserve">a implementación de los sistemas </w:t>
      </w:r>
      <w:r w:rsidR="00733CF8">
        <w:t xml:space="preserve">de gestión </w:t>
      </w:r>
      <w:r w:rsidR="008D65BA">
        <w:t xml:space="preserve">de SST </w:t>
      </w:r>
      <w:r w:rsidR="004B3F9D">
        <w:t>según</w:t>
      </w:r>
      <w:r w:rsidR="002B770B">
        <w:t xml:space="preserve"> </w:t>
      </w:r>
      <w:sdt>
        <w:sdtPr>
          <w:id w:val="103393566"/>
          <w:citation/>
        </w:sdtPr>
        <w:sdtEndPr/>
        <w:sdtContent>
          <w:r w:rsidR="00322419">
            <w:fldChar w:fldCharType="begin"/>
          </w:r>
          <w:r w:rsidR="00322419">
            <w:instrText xml:space="preserve"> CITATION Asf10 \l 9226 </w:instrText>
          </w:r>
          <w:r w:rsidR="00322419">
            <w:fldChar w:fldCharType="separate"/>
          </w:r>
          <w:r w:rsidR="0055277D">
            <w:rPr>
              <w:noProof/>
            </w:rPr>
            <w:t>(Asfahl &amp; Rieske, 2010)</w:t>
          </w:r>
          <w:r w:rsidR="00322419">
            <w:fldChar w:fldCharType="end"/>
          </w:r>
        </w:sdtContent>
      </w:sdt>
      <w:r w:rsidR="00505F57">
        <w:t xml:space="preserve"> </w:t>
      </w:r>
      <w:r w:rsidR="004B3F9D">
        <w:t xml:space="preserve">tuvieron </w:t>
      </w:r>
      <w:r w:rsidR="00E84AC5">
        <w:t xml:space="preserve">mucha más importancia </w:t>
      </w:r>
      <w:r w:rsidR="007D7803">
        <w:t xml:space="preserve">en 1970 </w:t>
      </w:r>
      <w:r w:rsidR="00A47EC2">
        <w:t xml:space="preserve">con la aprobación de la </w:t>
      </w:r>
      <w:r w:rsidR="00FC7850">
        <w:t>L</w:t>
      </w:r>
      <w:r w:rsidR="00A47EC2">
        <w:t xml:space="preserve">ey de </w:t>
      </w:r>
      <w:r w:rsidR="00FC7850">
        <w:t xml:space="preserve">Seguridad y Salud Ocupacional </w:t>
      </w:r>
      <w:r w:rsidR="007D7803">
        <w:t xml:space="preserve">la </w:t>
      </w:r>
      <w:r w:rsidR="00FC7850">
        <w:t xml:space="preserve">cual </w:t>
      </w:r>
      <w:r w:rsidR="007D7803">
        <w:t>cre</w:t>
      </w:r>
      <w:r w:rsidR="00FC7850">
        <w:t>ó</w:t>
      </w:r>
      <w:r w:rsidR="007D7803">
        <w:t xml:space="preserve"> la</w:t>
      </w:r>
      <w:r w:rsidR="006F1F9D">
        <w:t xml:space="preserve"> agencia</w:t>
      </w:r>
      <w:r w:rsidR="007D7803">
        <w:t xml:space="preserve"> </w:t>
      </w:r>
      <w:r w:rsidR="00A52E26">
        <w:t xml:space="preserve">federal </w:t>
      </w:r>
      <w:r w:rsidR="007D7803">
        <w:t>OSHA (</w:t>
      </w:r>
      <w:r w:rsidR="006F1F9D">
        <w:t>Occupacional Sa</w:t>
      </w:r>
      <w:r w:rsidR="00381860">
        <w:t xml:space="preserve">fety and Health </w:t>
      </w:r>
      <w:r w:rsidR="00FF7560">
        <w:t xml:space="preserve">Administration) </w:t>
      </w:r>
      <w:r w:rsidR="00C7261E">
        <w:t>ya</w:t>
      </w:r>
      <w:r w:rsidR="00FB0368">
        <w:t xml:space="preserve"> que </w:t>
      </w:r>
      <w:r w:rsidR="00A85B18">
        <w:t xml:space="preserve">las </w:t>
      </w:r>
      <w:r w:rsidR="00DA15C9">
        <w:t>administraciones de las empresas delegaban la función de</w:t>
      </w:r>
      <w:r w:rsidR="00156AB3">
        <w:t>l cuidado de la salud a las enfermeras ocupacionales</w:t>
      </w:r>
      <w:r w:rsidR="00536695">
        <w:t>, pero e</w:t>
      </w:r>
      <w:r w:rsidR="005A630F">
        <w:t xml:space="preserve">stas solo </w:t>
      </w:r>
      <w:r w:rsidR="004A1809">
        <w:t xml:space="preserve">se dedicaban a brindar primeros auxilios, pero no a </w:t>
      </w:r>
      <w:r w:rsidR="00F71B93">
        <w:t>dirigir</w:t>
      </w:r>
      <w:r w:rsidR="004A1809">
        <w:t xml:space="preserve"> </w:t>
      </w:r>
      <w:r w:rsidR="00F71B93">
        <w:t>programas</w:t>
      </w:r>
      <w:r w:rsidR="009D4342">
        <w:t xml:space="preserve"> que ayudaran a la prevención del riesgo </w:t>
      </w:r>
      <w:r w:rsidR="00B16993">
        <w:t>y al fortalecimiento de la promoción de la salud.</w:t>
      </w:r>
      <w:r w:rsidR="00A52E26">
        <w:t xml:space="preserve"> La OSHA tomando </w:t>
      </w:r>
      <w:r w:rsidR="003A4130">
        <w:t xml:space="preserve">el trabajo que se venía realizando a través de la OIT, la OMS y con los conceptos de salud y seguridad que ya se venían trabajando, </w:t>
      </w:r>
      <w:r w:rsidR="00610EC9">
        <w:t xml:space="preserve">ayuda </w:t>
      </w:r>
      <w:r w:rsidR="00BD07E6">
        <w:t xml:space="preserve">a estandarizar el concepto de </w:t>
      </w:r>
      <w:r w:rsidR="005E1D50">
        <w:t xml:space="preserve">administración </w:t>
      </w:r>
      <w:r w:rsidR="0080788E">
        <w:t>de la seguridad y salu</w:t>
      </w:r>
      <w:r w:rsidR="00BD07E6">
        <w:t>d</w:t>
      </w:r>
      <w:r w:rsidR="00843DEB">
        <w:t xml:space="preserve"> en el trabajo</w:t>
      </w:r>
      <w:r w:rsidR="00BD07E6">
        <w:t xml:space="preserve">, ya que bajo el </w:t>
      </w:r>
      <w:r w:rsidR="00502147">
        <w:t>término</w:t>
      </w:r>
      <w:r w:rsidR="00BD07E6">
        <w:t xml:space="preserve"> </w:t>
      </w:r>
      <w:r w:rsidR="00347AC0">
        <w:t>“administración” que es un</w:t>
      </w:r>
      <w:r w:rsidR="00DF7A28">
        <w:t xml:space="preserve"> concepto</w:t>
      </w:r>
      <w:r w:rsidR="00347AC0">
        <w:t xml:space="preserve"> de amplio significado</w:t>
      </w:r>
      <w:r w:rsidR="00995D0F">
        <w:t>,</w:t>
      </w:r>
      <w:r w:rsidR="00347AC0">
        <w:t xml:space="preserve"> </w:t>
      </w:r>
      <w:r w:rsidR="008D5D1B">
        <w:t xml:space="preserve">podría </w:t>
      </w:r>
      <w:r w:rsidR="009974E5">
        <w:t>aplicarlo como un sistema de gestión que pueda incluir a todas las partes de la empresa</w:t>
      </w:r>
      <w:r w:rsidR="009E7D79">
        <w:t xml:space="preserve"> y que estas se incluyan en programas </w:t>
      </w:r>
      <w:r w:rsidR="00DD1DF2">
        <w:t xml:space="preserve">que ayuden a minimizar los riesgos ocupacionales </w:t>
      </w:r>
      <w:r w:rsidR="0001098B">
        <w:t>y a tener sitios de trabajo más seguros</w:t>
      </w:r>
      <w:r w:rsidR="00483B39">
        <w:t xml:space="preserve">, disminuyendo las probabilidades de </w:t>
      </w:r>
      <w:r w:rsidR="009C389E">
        <w:t>tener accidentes</w:t>
      </w:r>
      <w:r w:rsidR="00B15DE9">
        <w:t xml:space="preserve"> de trabajo y la disminución de las enfermedades laborales</w:t>
      </w:r>
      <w:r w:rsidR="00EB69D4">
        <w:t xml:space="preserve">. </w:t>
      </w:r>
    </w:p>
    <w:p w14:paraId="674C0599" w14:textId="008172EC" w:rsidR="00CA50FB" w:rsidRPr="00C26088" w:rsidRDefault="00CA50FB" w:rsidP="00985F24">
      <w:pPr>
        <w:ind w:firstLine="284"/>
      </w:pPr>
      <w:r w:rsidRPr="00C26088">
        <w:t>Según el Artículo 25 de la Constitución Política de Colombia</w:t>
      </w:r>
      <w:r w:rsidR="00AE1E92" w:rsidRPr="00C26088">
        <w:t xml:space="preserve"> </w:t>
      </w:r>
      <w:r w:rsidR="005678FB">
        <w:t xml:space="preserve">(…) </w:t>
      </w:r>
      <w:r w:rsidR="00AE1E92" w:rsidRPr="00C26088">
        <w:rPr>
          <w:b/>
          <w:bCs/>
          <w:i/>
          <w:iCs/>
        </w:rPr>
        <w:t>“El trabajo es un derecho y una obligación social y goza, en todas sus modalidades, de la especial protección del Estado. Toda persona tiene derecho a un trabajo en condiciones dignas y justas</w:t>
      </w:r>
      <w:r w:rsidR="00BE2180" w:rsidRPr="00C26088">
        <w:rPr>
          <w:b/>
          <w:bCs/>
          <w:i/>
          <w:iCs/>
        </w:rPr>
        <w:t>”</w:t>
      </w:r>
      <w:r w:rsidR="005678FB">
        <w:rPr>
          <w:b/>
          <w:bCs/>
        </w:rPr>
        <w:t xml:space="preserve"> </w:t>
      </w:r>
      <w:r w:rsidR="005678FB" w:rsidRPr="005678FB">
        <w:t>(…)</w:t>
      </w:r>
      <w:r w:rsidR="00C76031" w:rsidRPr="00C26088">
        <w:rPr>
          <w:b/>
          <w:bCs/>
          <w:i/>
          <w:iCs/>
        </w:rPr>
        <w:t xml:space="preserve"> </w:t>
      </w:r>
      <w:sdt>
        <w:sdtPr>
          <w:rPr>
            <w:b/>
            <w:bCs/>
            <w:i/>
            <w:iCs/>
          </w:rPr>
          <w:id w:val="706618250"/>
          <w:citation/>
        </w:sdtPr>
        <w:sdtEndPr/>
        <w:sdtContent>
          <w:r w:rsidR="004438BA" w:rsidRPr="00C26088">
            <w:rPr>
              <w:b/>
              <w:bCs/>
              <w:i/>
              <w:iCs/>
            </w:rPr>
            <w:fldChar w:fldCharType="begin"/>
          </w:r>
          <w:r w:rsidR="005A0E19">
            <w:rPr>
              <w:b/>
              <w:bCs/>
              <w:i/>
              <w:iCs/>
            </w:rPr>
            <w:instrText xml:space="preserve">CITATION Cor151 \p 16 \l 9226 </w:instrText>
          </w:r>
          <w:r w:rsidR="004438BA" w:rsidRPr="00C26088">
            <w:rPr>
              <w:b/>
              <w:bCs/>
              <w:i/>
              <w:iCs/>
            </w:rPr>
            <w:fldChar w:fldCharType="separate"/>
          </w:r>
          <w:r w:rsidR="0055277D">
            <w:rPr>
              <w:noProof/>
            </w:rPr>
            <w:t>(Corte Constitucional, 2015, pág. 16)</w:t>
          </w:r>
          <w:r w:rsidR="004438BA" w:rsidRPr="00C26088">
            <w:rPr>
              <w:b/>
              <w:bCs/>
              <w:i/>
              <w:iCs/>
            </w:rPr>
            <w:fldChar w:fldCharType="end"/>
          </w:r>
        </w:sdtContent>
      </w:sdt>
      <w:r w:rsidR="004438BA" w:rsidRPr="00C26088">
        <w:rPr>
          <w:b/>
          <w:bCs/>
          <w:i/>
          <w:iCs/>
        </w:rPr>
        <w:t xml:space="preserve">. </w:t>
      </w:r>
      <w:r w:rsidR="00A73E88" w:rsidRPr="00C26088">
        <w:t xml:space="preserve">Teniendo esta observación </w:t>
      </w:r>
      <w:r w:rsidR="008317B7" w:rsidRPr="00C26088">
        <w:t xml:space="preserve">general para todos los colombianos, se </w:t>
      </w:r>
      <w:r w:rsidR="008317B7" w:rsidRPr="00C26088">
        <w:lastRenderedPageBreak/>
        <w:t xml:space="preserve">requiere </w:t>
      </w:r>
      <w:r w:rsidR="00A80BC0" w:rsidRPr="00C26088">
        <w:t xml:space="preserve">promover las mejores condiciones para las personas </w:t>
      </w:r>
      <w:r w:rsidR="006B7774" w:rsidRPr="00C26088">
        <w:t xml:space="preserve">en </w:t>
      </w:r>
      <w:r w:rsidR="005B042F" w:rsidRPr="00C26088">
        <w:t xml:space="preserve">el ámbito laboral, tanto para </w:t>
      </w:r>
      <w:r w:rsidR="00DA274D" w:rsidRPr="00C26088">
        <w:t xml:space="preserve">las </w:t>
      </w:r>
      <w:r w:rsidR="000076B0" w:rsidRPr="00C26088">
        <w:t>empresas que necesitan un trabajador, como para l</w:t>
      </w:r>
      <w:r w:rsidR="001058AB" w:rsidRPr="00C26088">
        <w:t>a</w:t>
      </w:r>
      <w:r w:rsidR="000076B0" w:rsidRPr="00C26088">
        <w:t xml:space="preserve">s </w:t>
      </w:r>
      <w:r w:rsidR="001058AB" w:rsidRPr="00C26088">
        <w:t xml:space="preserve">personas </w:t>
      </w:r>
      <w:r w:rsidR="000076B0" w:rsidRPr="00C26088">
        <w:t>que necesitan un trabajo.</w:t>
      </w:r>
      <w:r w:rsidR="00C15316" w:rsidRPr="00C26088">
        <w:t xml:space="preserve"> Estas condiciones necesitan ser reglamentadas y normalizadas para su estricto cumplimiento </w:t>
      </w:r>
      <w:r w:rsidR="009134AC" w:rsidRPr="00C26088">
        <w:t xml:space="preserve">y en consecuencia </w:t>
      </w:r>
      <w:r w:rsidR="00593CA4" w:rsidRPr="00C26088">
        <w:t xml:space="preserve">las entidades gubernamentales </w:t>
      </w:r>
      <w:r w:rsidR="008161ED" w:rsidRPr="00C26088">
        <w:t>que vigilan y se encargan de estos comportamientos</w:t>
      </w:r>
      <w:r w:rsidR="001673BA" w:rsidRPr="00C26088">
        <w:t>,</w:t>
      </w:r>
      <w:r w:rsidR="008161ED" w:rsidRPr="00C26088">
        <w:t xml:space="preserve"> dictaminan </w:t>
      </w:r>
      <w:r w:rsidR="00185F84" w:rsidRPr="00C26088">
        <w:t xml:space="preserve">las normas y decretos </w:t>
      </w:r>
      <w:r w:rsidR="004115CB" w:rsidRPr="00C26088">
        <w:t>que hagan prevalecer estos derechos fundamentales de las personas.</w:t>
      </w:r>
    </w:p>
    <w:p w14:paraId="08B35E04" w14:textId="2DB20481" w:rsidR="0000081B" w:rsidRPr="00C26088" w:rsidRDefault="00D0293D" w:rsidP="000D08A9">
      <w:pPr>
        <w:ind w:firstLine="284"/>
      </w:pPr>
      <w:r w:rsidRPr="00C26088">
        <w:t>E</w:t>
      </w:r>
      <w:r w:rsidR="00AF3E8F" w:rsidRPr="00C26088">
        <w:t>n Colombia e</w:t>
      </w:r>
      <w:r w:rsidRPr="00C26088">
        <w:t>l Sistema de Gestión de Seguridad</w:t>
      </w:r>
      <w:r w:rsidR="008410C8" w:rsidRPr="00C26088">
        <w:t xml:space="preserve"> y Salud</w:t>
      </w:r>
      <w:r w:rsidRPr="00C26088">
        <w:t xml:space="preserve"> en el Trabajo SG-SST</w:t>
      </w:r>
      <w:r w:rsidR="00F15AF5" w:rsidRPr="00C26088">
        <w:t xml:space="preserve"> tiene como fundamentos </w:t>
      </w:r>
      <w:r w:rsidR="004C67FE" w:rsidRPr="00C26088">
        <w:t xml:space="preserve">el decreto </w:t>
      </w:r>
      <w:r w:rsidR="00190BC6" w:rsidRPr="00C26088">
        <w:t xml:space="preserve">1072 de </w:t>
      </w:r>
      <w:r w:rsidR="00EE534E" w:rsidRPr="00C26088">
        <w:t xml:space="preserve">2015 donde se dictaminan todas las disposiciones y concepto acerca del </w:t>
      </w:r>
      <w:r w:rsidR="006F0419" w:rsidRPr="00C26088">
        <w:t xml:space="preserve">trabajo, trabajador, empleador, </w:t>
      </w:r>
      <w:r w:rsidR="00053D0C" w:rsidRPr="00C26088">
        <w:t>condiciones de trabajo</w:t>
      </w:r>
      <w:r w:rsidR="007A7F0F" w:rsidRPr="00C26088">
        <w:t>, prevención y salud, tipos de contratación</w:t>
      </w:r>
      <w:r w:rsidR="000811A5" w:rsidRPr="00C26088">
        <w:t xml:space="preserve">, entre </w:t>
      </w:r>
      <w:r w:rsidR="00612CBD" w:rsidRPr="00C26088">
        <w:t>otros conceptos que son requeridos para la for</w:t>
      </w:r>
      <w:r w:rsidR="009652A0" w:rsidRPr="00C26088">
        <w:t xml:space="preserve">malización de </w:t>
      </w:r>
      <w:r w:rsidR="0083355D" w:rsidRPr="00C26088">
        <w:t>las relaciones laborales</w:t>
      </w:r>
      <w:r w:rsidR="003E7D01" w:rsidRPr="00C26088">
        <w:t xml:space="preserve"> y las </w:t>
      </w:r>
      <w:r w:rsidR="00C8536F" w:rsidRPr="00C26088">
        <w:t>condiciones en que se pres</w:t>
      </w:r>
      <w:r w:rsidR="00EF14A6" w:rsidRPr="00C26088">
        <w:t>tan</w:t>
      </w:r>
      <w:r w:rsidR="00C8536F" w:rsidRPr="00C26088">
        <w:t>.</w:t>
      </w:r>
      <w:r w:rsidR="007E0BBC" w:rsidRPr="00C26088">
        <w:t xml:space="preserve"> </w:t>
      </w:r>
    </w:p>
    <w:p w14:paraId="25EF9AAF" w14:textId="472C036F" w:rsidR="00AD1E89" w:rsidRPr="00C26088" w:rsidRDefault="00BC33D0" w:rsidP="000D08A9">
      <w:pPr>
        <w:ind w:firstLine="284"/>
      </w:pPr>
      <w:r w:rsidRPr="00C26088">
        <w:t>En la ley 100</w:t>
      </w:r>
      <w:r w:rsidR="00B951D8" w:rsidRPr="00C26088">
        <w:t xml:space="preserve"> de 1993 </w:t>
      </w:r>
      <w:r w:rsidR="006B3164" w:rsidRPr="00C26088">
        <w:t xml:space="preserve">las disposiciones </w:t>
      </w:r>
      <w:r w:rsidR="00D55710" w:rsidRPr="00C26088">
        <w:t>en materia de salud</w:t>
      </w:r>
      <w:r w:rsidR="00631E8A" w:rsidRPr="00C26088">
        <w:t xml:space="preserve"> </w:t>
      </w:r>
      <w:r w:rsidR="007832AA" w:rsidRPr="00C26088">
        <w:t xml:space="preserve">y prevención </w:t>
      </w:r>
      <w:r w:rsidR="00F566B8" w:rsidRPr="00C26088">
        <w:t>apoyan la creación de las ARP</w:t>
      </w:r>
      <w:r w:rsidR="005710DF" w:rsidRPr="00C26088">
        <w:t xml:space="preserve"> (Administradoras de Riesgos Profesionales </w:t>
      </w:r>
      <w:r w:rsidR="00785AEF" w:rsidRPr="00C26088">
        <w:t xml:space="preserve">en </w:t>
      </w:r>
      <w:r w:rsidR="008E76F1" w:rsidRPr="00C26088">
        <w:t>el decreto ley 1295 de 1994</w:t>
      </w:r>
      <w:r w:rsidR="00C87819" w:rsidRPr="00C26088">
        <w:t>)</w:t>
      </w:r>
      <w:r w:rsidR="008E76F1" w:rsidRPr="00C26088">
        <w:t xml:space="preserve"> </w:t>
      </w:r>
      <w:r w:rsidR="005710DF" w:rsidRPr="00C26088">
        <w:t>y las entidades que están d</w:t>
      </w:r>
      <w:r w:rsidR="00DC2679" w:rsidRPr="00C26088">
        <w:t xml:space="preserve">estinadas a promover </w:t>
      </w:r>
      <w:r w:rsidR="00073EE6" w:rsidRPr="00C26088">
        <w:t>la salud en todas sus dimensiones</w:t>
      </w:r>
      <w:r w:rsidR="00885167" w:rsidRPr="00C26088">
        <w:t>; IPS (Institución Pr</w:t>
      </w:r>
      <w:r w:rsidR="00332B07" w:rsidRPr="00C26088">
        <w:t xml:space="preserve">estador de </w:t>
      </w:r>
      <w:r w:rsidR="0077582F" w:rsidRPr="00C26088">
        <w:t xml:space="preserve">Servicios </w:t>
      </w:r>
      <w:r w:rsidR="00535AF1" w:rsidRPr="00C26088">
        <w:t>de</w:t>
      </w:r>
      <w:r w:rsidR="00885167" w:rsidRPr="00C26088">
        <w:t xml:space="preserve"> Salud) y EPS (E</w:t>
      </w:r>
      <w:r w:rsidR="0014055D" w:rsidRPr="00C26088">
        <w:t xml:space="preserve">ntidad </w:t>
      </w:r>
      <w:r w:rsidR="0013775A" w:rsidRPr="00C26088">
        <w:t>Promotora de Salud)</w:t>
      </w:r>
      <w:r w:rsidR="004C2DB1" w:rsidRPr="00C26088">
        <w:t xml:space="preserve">. La relación que hay entre estas tres entidades hace que </w:t>
      </w:r>
      <w:r w:rsidR="00CA1629" w:rsidRPr="00C26088">
        <w:t xml:space="preserve">las empresas puedan tener un apoyo para el sostenimiento de las políticas </w:t>
      </w:r>
      <w:r w:rsidR="00EA0E12" w:rsidRPr="00C26088">
        <w:t>de la Seguridad y Salud de los trabajadores</w:t>
      </w:r>
      <w:r w:rsidR="00C424AA" w:rsidRPr="00C26088">
        <w:t>.</w:t>
      </w:r>
    </w:p>
    <w:p w14:paraId="724F81A9" w14:textId="0E4EAE3F" w:rsidR="00C424AA" w:rsidRPr="00C26088" w:rsidRDefault="002E2252" w:rsidP="000D08A9">
      <w:pPr>
        <w:ind w:firstLine="284"/>
      </w:pPr>
      <w:r w:rsidRPr="00C26088">
        <w:t xml:space="preserve">La ley 1562 de </w:t>
      </w:r>
      <w:r w:rsidR="00E31E7A" w:rsidRPr="00C26088">
        <w:t>2012</w:t>
      </w:r>
      <w:r w:rsidR="00FE22A4" w:rsidRPr="00C26088">
        <w:t xml:space="preserve"> </w:t>
      </w:r>
      <w:r w:rsidR="00E23CEC" w:rsidRPr="00C26088">
        <w:t xml:space="preserve">actualiza y modifica </w:t>
      </w:r>
      <w:r w:rsidR="007F79CD" w:rsidRPr="00C26088">
        <w:t xml:space="preserve">las disposiciones </w:t>
      </w:r>
      <w:r w:rsidR="00C02DAD" w:rsidRPr="00C26088">
        <w:t>que se habían dado en el decreto ley 1295 de 1994</w:t>
      </w:r>
      <w:r w:rsidR="00C717B7" w:rsidRPr="00C26088">
        <w:t xml:space="preserve"> </w:t>
      </w:r>
      <w:sdt>
        <w:sdtPr>
          <w:id w:val="-78599417"/>
          <w:citation/>
        </w:sdtPr>
        <w:sdtEndPr/>
        <w:sdtContent>
          <w:r w:rsidR="00C717B7" w:rsidRPr="00C26088">
            <w:fldChar w:fldCharType="begin"/>
          </w:r>
          <w:r w:rsidR="00C717B7" w:rsidRPr="00C26088">
            <w:instrText xml:space="preserve"> CITATION Min12 \l 9226 </w:instrText>
          </w:r>
          <w:r w:rsidR="00C717B7" w:rsidRPr="00C26088">
            <w:fldChar w:fldCharType="separate"/>
          </w:r>
          <w:r w:rsidR="0055277D">
            <w:rPr>
              <w:noProof/>
            </w:rPr>
            <w:t>(Ministerio de Salud Y Protección Social, 2012)</w:t>
          </w:r>
          <w:r w:rsidR="00C717B7" w:rsidRPr="00C26088">
            <w:fldChar w:fldCharType="end"/>
          </w:r>
        </w:sdtContent>
      </w:sdt>
      <w:r w:rsidR="00DB5C36" w:rsidRPr="00C26088">
        <w:t xml:space="preserve">, modifica el </w:t>
      </w:r>
      <w:r w:rsidR="0055009A" w:rsidRPr="00C26088">
        <w:t xml:space="preserve">nombre de las ARP a ARL </w:t>
      </w:r>
      <w:r w:rsidR="005767DB" w:rsidRPr="00C26088">
        <w:t>(administradora de Riesgos Laborales)</w:t>
      </w:r>
      <w:r w:rsidR="005036AB" w:rsidRPr="00C26088">
        <w:t xml:space="preserve">, estas entidades </w:t>
      </w:r>
      <w:r w:rsidR="00E07BE4" w:rsidRPr="00C26088">
        <w:t xml:space="preserve">por medio de un seguro de vida </w:t>
      </w:r>
      <w:r w:rsidR="00D51BD7" w:rsidRPr="00C26088">
        <w:t xml:space="preserve">laboral se encargan de proteger </w:t>
      </w:r>
      <w:r w:rsidR="006328C2" w:rsidRPr="00C26088">
        <w:t xml:space="preserve">y prevenir de incidentes y accidentes </w:t>
      </w:r>
      <w:r w:rsidR="007D274C" w:rsidRPr="00C26088">
        <w:t>a los trabajadores por medio de los Sistemas de Gestión de la Seguridad y Salud en el Trabajo</w:t>
      </w:r>
      <w:r w:rsidR="00EA5EF1" w:rsidRPr="00C26088">
        <w:t xml:space="preserve"> (SG-SST)</w:t>
      </w:r>
      <w:r w:rsidR="004E1C2F" w:rsidRPr="00C26088">
        <w:t xml:space="preserve">, que en las empresas </w:t>
      </w:r>
      <w:r w:rsidR="00422755" w:rsidRPr="00C26088">
        <w:t>se llevan a ca</w:t>
      </w:r>
      <w:r w:rsidR="00A0561C" w:rsidRPr="00C26088">
        <w:t>b</w:t>
      </w:r>
      <w:r w:rsidR="00422755" w:rsidRPr="00C26088">
        <w:t xml:space="preserve">o con </w:t>
      </w:r>
      <w:r w:rsidR="00D27D10" w:rsidRPr="00C26088">
        <w:t>la elaboración de un proceso que identifica, evalúa</w:t>
      </w:r>
      <w:r w:rsidR="005F06E7" w:rsidRPr="00C26088">
        <w:t xml:space="preserve"> y </w:t>
      </w:r>
      <w:r w:rsidR="004828BD" w:rsidRPr="00C26088">
        <w:t xml:space="preserve">corrige las </w:t>
      </w:r>
      <w:r w:rsidR="004828BD" w:rsidRPr="00C26088">
        <w:lastRenderedPageBreak/>
        <w:t>posibles eventualidades de accidentes</w:t>
      </w:r>
      <w:r w:rsidR="0009414D" w:rsidRPr="00C26088">
        <w:t xml:space="preserve"> en las que pueda participar el trabajador y la infraestructura </w:t>
      </w:r>
      <w:r w:rsidR="00232A7E" w:rsidRPr="00C26088">
        <w:t xml:space="preserve">organizacional, esto previniendo </w:t>
      </w:r>
      <w:r w:rsidR="002547BA" w:rsidRPr="00C26088">
        <w:t>las enfermedades ocupacionales y los riesgos en salud.</w:t>
      </w:r>
    </w:p>
    <w:p w14:paraId="388BBD7B" w14:textId="076EDFE5" w:rsidR="006A4283" w:rsidRPr="00C26088" w:rsidRDefault="00696A95" w:rsidP="000D08A9">
      <w:pPr>
        <w:ind w:firstLine="284"/>
      </w:pPr>
      <w:r w:rsidRPr="00C26088">
        <w:t xml:space="preserve">El Decreto 1072 de 2015 </w:t>
      </w:r>
      <w:r w:rsidR="004F778C" w:rsidRPr="00C26088">
        <w:t xml:space="preserve">por medio del cual se expide el </w:t>
      </w:r>
      <w:r w:rsidR="007C6228" w:rsidRPr="00C26088">
        <w:t xml:space="preserve">Decreto Único Reglamentario del Sector Trabajo </w:t>
      </w:r>
      <w:sdt>
        <w:sdtPr>
          <w:id w:val="-1256135910"/>
          <w:citation/>
        </w:sdtPr>
        <w:sdtEndPr/>
        <w:sdtContent>
          <w:r w:rsidR="00C717B7" w:rsidRPr="00C26088">
            <w:fldChar w:fldCharType="begin"/>
          </w:r>
          <w:r w:rsidR="00C717B7" w:rsidRPr="00C26088">
            <w:instrText xml:space="preserve"> CITATION Min15 \l 9226 </w:instrText>
          </w:r>
          <w:r w:rsidR="00C717B7" w:rsidRPr="00C26088">
            <w:fldChar w:fldCharType="separate"/>
          </w:r>
          <w:r w:rsidR="0055277D">
            <w:rPr>
              <w:noProof/>
            </w:rPr>
            <w:t>(Ministerio de Trabajo, 2015)</w:t>
          </w:r>
          <w:r w:rsidR="00C717B7" w:rsidRPr="00C26088">
            <w:fldChar w:fldCharType="end"/>
          </w:r>
        </w:sdtContent>
      </w:sdt>
      <w:r w:rsidR="00AA1D92" w:rsidRPr="00C26088">
        <w:t xml:space="preserve">. Este decreto </w:t>
      </w:r>
      <w:r w:rsidR="002A43C9" w:rsidRPr="00C26088">
        <w:t>compone toda la estructura del trabajo en Colombia</w:t>
      </w:r>
      <w:r w:rsidR="00800C05" w:rsidRPr="00C26088">
        <w:t xml:space="preserve">, donde </w:t>
      </w:r>
      <w:r w:rsidR="00006FB5" w:rsidRPr="00C26088">
        <w:t>se reglamenta</w:t>
      </w:r>
      <w:r w:rsidR="00800C05" w:rsidRPr="00C26088">
        <w:t xml:space="preserve"> </w:t>
      </w:r>
      <w:r w:rsidR="00006FB5" w:rsidRPr="00C26088">
        <w:t>las condiciones en las que se debe</w:t>
      </w:r>
      <w:r w:rsidR="00F71D24" w:rsidRPr="00C26088">
        <w:t>rían</w:t>
      </w:r>
      <w:r w:rsidR="00006FB5" w:rsidRPr="00C26088">
        <w:t xml:space="preserve"> </w:t>
      </w:r>
      <w:r w:rsidR="007E5690" w:rsidRPr="00C26088">
        <w:t>presentar las relaciones entre empleador y trabajador</w:t>
      </w:r>
      <w:r w:rsidR="00FE3C3B" w:rsidRPr="00C26088">
        <w:t xml:space="preserve">, también de los entes administrativos que velaran por </w:t>
      </w:r>
      <w:r w:rsidR="007A20D8" w:rsidRPr="00C26088">
        <w:t>mejorar estas</w:t>
      </w:r>
      <w:r w:rsidR="002309FD" w:rsidRPr="00C26088">
        <w:t xml:space="preserve">. </w:t>
      </w:r>
      <w:r w:rsidR="00270C62" w:rsidRPr="00C26088">
        <w:t>La norma va a dar los pasos y requerimientos que el empleador en forma general deberá seguir para poder desarrollar su actividad productiva, teniendo en cuenta que el trabajado deberá estar afiliado</w:t>
      </w:r>
      <w:r w:rsidR="00763116" w:rsidRPr="00C26088">
        <w:t xml:space="preserve"> al sistema de salud, debe contar con protección en caso de accidentes laborales </w:t>
      </w:r>
      <w:r w:rsidR="00CF1A84" w:rsidRPr="00C26088">
        <w:t xml:space="preserve">y deberá contar con un programa de </w:t>
      </w:r>
      <w:r w:rsidR="005E45B0" w:rsidRPr="00C26088">
        <w:t xml:space="preserve">ahorro pensional y de cesantías. </w:t>
      </w:r>
      <w:r w:rsidR="006E6D60" w:rsidRPr="00C26088">
        <w:t>En este decreto también se habla acerca del tele</w:t>
      </w:r>
      <w:r w:rsidR="000D5C9D" w:rsidRPr="00C26088">
        <w:t xml:space="preserve">trabajo y de todos los requerimientos </w:t>
      </w:r>
      <w:r w:rsidR="003F75AF" w:rsidRPr="00C26088">
        <w:t>con los que debería contar la organización de necesitar aplicar esta modalidad.</w:t>
      </w:r>
    </w:p>
    <w:p w14:paraId="3A55963A" w14:textId="75673D32" w:rsidR="002D1C23" w:rsidRPr="00C26088" w:rsidRDefault="005A3702" w:rsidP="003E5710">
      <w:pPr>
        <w:ind w:firstLine="284"/>
      </w:pPr>
      <w:r w:rsidRPr="00C26088">
        <w:t xml:space="preserve">Para efectos de Salud y Seguridad en el </w:t>
      </w:r>
      <w:r w:rsidR="0031326F" w:rsidRPr="00C26088">
        <w:t>T</w:t>
      </w:r>
      <w:r w:rsidRPr="00C26088">
        <w:t xml:space="preserve">rabajo, en el decreto se empezará a hablar ampliamente de estos temas en el </w:t>
      </w:r>
      <w:r w:rsidR="0031326F" w:rsidRPr="00C26088">
        <w:t>T</w:t>
      </w:r>
      <w:r w:rsidRPr="00C26088">
        <w:t xml:space="preserve">ítulo 4 </w:t>
      </w:r>
      <w:r w:rsidR="003E5710" w:rsidRPr="00C26088">
        <w:t>“Riesgos Laborales”</w:t>
      </w:r>
      <w:r w:rsidR="002B5D51" w:rsidRPr="00C26088">
        <w:t xml:space="preserve"> (p</w:t>
      </w:r>
      <w:r w:rsidR="005A0E19">
        <w:t>á</w:t>
      </w:r>
      <w:r w:rsidR="002B5D51" w:rsidRPr="00C26088">
        <w:t>g,61)</w:t>
      </w:r>
      <w:r w:rsidR="008F7DF0" w:rsidRPr="00C26088">
        <w:t xml:space="preserve"> donde este</w:t>
      </w:r>
      <w:r w:rsidR="005744B3" w:rsidRPr="00C26088">
        <w:t xml:space="preserve"> </w:t>
      </w:r>
      <w:r w:rsidR="008F7DF0" w:rsidRPr="00C26088">
        <w:t xml:space="preserve">dará las definiciones pertinentes a utilizar en el </w:t>
      </w:r>
      <w:r w:rsidR="005744B3" w:rsidRPr="00C26088">
        <w:t xml:space="preserve">diseño de los SG-SST, </w:t>
      </w:r>
      <w:r w:rsidR="00EF2DBA" w:rsidRPr="00C26088">
        <w:t>las entidades que harán parte del proceso y la metodología a seguir</w:t>
      </w:r>
      <w:r w:rsidR="00952777" w:rsidRPr="00C26088">
        <w:t xml:space="preserve">. En este </w:t>
      </w:r>
      <w:r w:rsidR="00FB715A" w:rsidRPr="00C26088">
        <w:t xml:space="preserve">apartado del decreto se habla de </w:t>
      </w:r>
      <w:r w:rsidR="00373B87" w:rsidRPr="00C26088">
        <w:t>las premisas que el empleador deberá tener en cuenta para tener sitios seguros en la empresa</w:t>
      </w:r>
      <w:r w:rsidR="00681D83" w:rsidRPr="00C26088">
        <w:t xml:space="preserve"> y los requerimientos para el cuidado del trabajado</w:t>
      </w:r>
      <w:r w:rsidR="004535B6" w:rsidRPr="00C26088">
        <w:t>, con conceptos de prevención de riesgos</w:t>
      </w:r>
      <w:r w:rsidR="000C739E" w:rsidRPr="00C26088">
        <w:t>, documentación y reporte de accidentes de trabajo, trazabilidad de los procesos</w:t>
      </w:r>
      <w:r w:rsidR="00551F8D" w:rsidRPr="00C26088">
        <w:t>, manejo de políticas de SST</w:t>
      </w:r>
      <w:r w:rsidR="00A95549" w:rsidRPr="00C26088">
        <w:t xml:space="preserve"> entre otros términos </w:t>
      </w:r>
      <w:r w:rsidR="0038740C" w:rsidRPr="00C26088">
        <w:t>que serán tenidos en cuenta para el correcto diseño del sistema</w:t>
      </w:r>
      <w:r w:rsidR="00291D07" w:rsidRPr="00C26088">
        <w:t xml:space="preserve"> que se apoyará en la resolución 0312 de 2019 </w:t>
      </w:r>
      <w:r w:rsidR="004F1F9C">
        <w:t>donde se establecerán</w:t>
      </w:r>
      <w:r w:rsidR="00592AD8" w:rsidRPr="00C26088">
        <w:t xml:space="preserve"> los estándares mínimos </w:t>
      </w:r>
      <w:r w:rsidR="002904BA" w:rsidRPr="00C26088">
        <w:t>para su implementación y control.</w:t>
      </w:r>
    </w:p>
    <w:p w14:paraId="3F66D000" w14:textId="21A408AB" w:rsidR="0095517A" w:rsidRDefault="005A1CFB" w:rsidP="000D08A9">
      <w:pPr>
        <w:ind w:firstLine="284"/>
      </w:pPr>
      <w:r w:rsidRPr="00C26088">
        <w:lastRenderedPageBreak/>
        <w:t>La resoluci</w:t>
      </w:r>
      <w:r w:rsidR="00AB4692" w:rsidRPr="00C26088">
        <w:t>ón 0312 de 2019</w:t>
      </w:r>
      <w:r w:rsidR="001F10CC" w:rsidRPr="00C26088">
        <w:t xml:space="preserve"> </w:t>
      </w:r>
      <w:r w:rsidR="00543FB0" w:rsidRPr="00C26088">
        <w:t xml:space="preserve">define los estándares mínimos para la implementación y aplicación </w:t>
      </w:r>
      <w:r w:rsidR="00C6116C" w:rsidRPr="00C26088">
        <w:t>de los Sistemas de Gestión de la Seguridad y Salud en el Trabajo (SG-SST)</w:t>
      </w:r>
      <w:r w:rsidR="005D5F65" w:rsidRPr="00C26088">
        <w:t xml:space="preserve"> </w:t>
      </w:r>
      <w:sdt>
        <w:sdtPr>
          <w:id w:val="-1269150215"/>
          <w:citation/>
        </w:sdtPr>
        <w:sdtEndPr/>
        <w:sdtContent>
          <w:r w:rsidR="005D5F65" w:rsidRPr="00C26088">
            <w:fldChar w:fldCharType="begin"/>
          </w:r>
          <w:r w:rsidR="005D5F65" w:rsidRPr="00C26088">
            <w:instrText xml:space="preserve"> CITATION Mis19 \l 9226 </w:instrText>
          </w:r>
          <w:r w:rsidR="005D5F65" w:rsidRPr="00C26088">
            <w:fldChar w:fldCharType="separate"/>
          </w:r>
          <w:r w:rsidR="0055277D">
            <w:rPr>
              <w:noProof/>
            </w:rPr>
            <w:t>(Ministerio de Trabajo, 2019)</w:t>
          </w:r>
          <w:r w:rsidR="005D5F65" w:rsidRPr="00C26088">
            <w:fldChar w:fldCharType="end"/>
          </w:r>
        </w:sdtContent>
      </w:sdt>
      <w:r w:rsidR="0075549B" w:rsidRPr="00C26088">
        <w:t xml:space="preserve">. En la formalización del crecimiento </w:t>
      </w:r>
      <w:r w:rsidR="00FA31CD" w:rsidRPr="00C26088">
        <w:t xml:space="preserve">de </w:t>
      </w:r>
      <w:r w:rsidR="0075549B" w:rsidRPr="00C26088">
        <w:t>las empresas</w:t>
      </w:r>
      <w:r w:rsidR="00FA31CD" w:rsidRPr="00C26088">
        <w:t xml:space="preserve"> es factible apoyarse </w:t>
      </w:r>
      <w:r w:rsidR="004D6608" w:rsidRPr="00C26088">
        <w:t>en esta resolu</w:t>
      </w:r>
      <w:r w:rsidR="00995249" w:rsidRPr="00C26088">
        <w:t>ción</w:t>
      </w:r>
      <w:r w:rsidR="00C24C8F" w:rsidRPr="00C26088">
        <w:t xml:space="preserve">, donde según el tamaño de la organización se tendrá un mínimo </w:t>
      </w:r>
      <w:r w:rsidR="00FF06B8" w:rsidRPr="00C26088">
        <w:t xml:space="preserve">requerido </w:t>
      </w:r>
      <w:r w:rsidR="000E3B8F" w:rsidRPr="00C26088">
        <w:t xml:space="preserve">para la estandarización de los procesos </w:t>
      </w:r>
      <w:r w:rsidR="004035C3" w:rsidRPr="00C26088">
        <w:t xml:space="preserve">y las actividades que se desarrollan. En esta medida se crea </w:t>
      </w:r>
      <w:r w:rsidR="00E72CC7" w:rsidRPr="00C26088">
        <w:t xml:space="preserve">el SG-SST de todas las organizaciones basadas en las leyes y decretos que </w:t>
      </w:r>
      <w:r w:rsidR="008E7052" w:rsidRPr="00C26088">
        <w:t xml:space="preserve">se dictaminan </w:t>
      </w:r>
      <w:r w:rsidR="00125DEF" w:rsidRPr="00C26088">
        <w:t>en cumplimiento de</w:t>
      </w:r>
      <w:r w:rsidR="0098558B" w:rsidRPr="00C26088">
        <w:t xml:space="preserve"> la Constitución Política de</w:t>
      </w:r>
      <w:r w:rsidR="00125DEF" w:rsidRPr="00C26088">
        <w:t xml:space="preserve"> Colombia.</w:t>
      </w:r>
      <w:r w:rsidR="0098558B" w:rsidRPr="00C26088">
        <w:t xml:space="preserve"> </w:t>
      </w:r>
      <w:r w:rsidR="003632B4" w:rsidRPr="00C26088">
        <w:t xml:space="preserve">En este plan se </w:t>
      </w:r>
      <w:r w:rsidR="009C598B" w:rsidRPr="00C26088">
        <w:t>encontrarán</w:t>
      </w:r>
      <w:r w:rsidR="00A73DC2" w:rsidRPr="00C26088">
        <w:t xml:space="preserve"> los criterios con los que el profesional de salud ocupacional </w:t>
      </w:r>
      <w:r w:rsidR="006D4C33" w:rsidRPr="00C26088">
        <w:t xml:space="preserve">podrá tomar según sea el nivel de riesgo de la </w:t>
      </w:r>
      <w:r w:rsidR="009C598B" w:rsidRPr="00C26088">
        <w:t>organización y el número de empleados. Esta resolución se hizo con el propósito</w:t>
      </w:r>
      <w:r w:rsidR="00F15E69" w:rsidRPr="00C26088">
        <w:t xml:space="preserve"> de que a partir del 2020 todas las empresas sin importar el tamaño</w:t>
      </w:r>
      <w:r w:rsidR="006F2151" w:rsidRPr="00C26088">
        <w:t xml:space="preserve"> cuente con un Sistema de Gestión de la Seguridad y Salud en el Trabajo</w:t>
      </w:r>
      <w:r w:rsidR="003F6897" w:rsidRPr="00C26088">
        <w:t>, donde anualmente se</w:t>
      </w:r>
      <w:r w:rsidR="00253AE8" w:rsidRPr="00C26088">
        <w:t xml:space="preserve"> actualizar</w:t>
      </w:r>
      <w:r w:rsidR="00C43CD4" w:rsidRPr="00C26088">
        <w:t xml:space="preserve">á según lo dice en el Artículo 26 de </w:t>
      </w:r>
      <w:r w:rsidR="00D86A96" w:rsidRPr="00C26088">
        <w:t>la presente (p</w:t>
      </w:r>
      <w:r w:rsidR="005A0E19">
        <w:t>á</w:t>
      </w:r>
      <w:r w:rsidR="00D86A96" w:rsidRPr="00C26088">
        <w:t>g,28)</w:t>
      </w:r>
      <w:r w:rsidR="00716333" w:rsidRPr="00C26088">
        <w:t>.</w:t>
      </w:r>
    </w:p>
    <w:p w14:paraId="4A6BC4B7" w14:textId="1579DB43" w:rsidR="00EE6F65" w:rsidRDefault="00796E82" w:rsidP="000D08A9">
      <w:pPr>
        <w:ind w:firstLine="284"/>
      </w:pPr>
      <w:r>
        <w:t>Los SG-SST,</w:t>
      </w:r>
      <w:r w:rsidR="00E80493">
        <w:t xml:space="preserve"> </w:t>
      </w:r>
      <w:r w:rsidR="00D365CD">
        <w:t xml:space="preserve">aunque no estaban </w:t>
      </w:r>
      <w:r w:rsidR="00234766">
        <w:t xml:space="preserve">siendo </w:t>
      </w:r>
      <w:r>
        <w:t xml:space="preserve">implementados </w:t>
      </w:r>
      <w:r w:rsidR="00234766">
        <w:t xml:space="preserve">de </w:t>
      </w:r>
      <w:r w:rsidR="007959BB">
        <w:t xml:space="preserve">forma </w:t>
      </w:r>
      <w:r w:rsidR="00234766">
        <w:t>obligator</w:t>
      </w:r>
      <w:r w:rsidR="007959BB">
        <w:t>ia para todas las empresas</w:t>
      </w:r>
      <w:r w:rsidR="00234766">
        <w:t xml:space="preserve"> antes de la Resolución 0312 de 2019</w:t>
      </w:r>
      <w:r w:rsidR="00B56B04">
        <w:t>, ya se venían tratando de forma estandarizada a través de las OSHAS:18001</w:t>
      </w:r>
      <w:r w:rsidR="006637C7">
        <w:t>, OSHAS:</w:t>
      </w:r>
      <w:r w:rsidR="00AB57AC">
        <w:t>18002</w:t>
      </w:r>
      <w:r w:rsidR="00746850">
        <w:t xml:space="preserve"> y las ISO</w:t>
      </w:r>
      <w:r w:rsidR="00C34B0A">
        <w:t>:</w:t>
      </w:r>
      <w:r w:rsidR="00746850">
        <w:t>45001</w:t>
      </w:r>
      <w:r w:rsidR="000F1BF1">
        <w:t xml:space="preserve"> y ISO</w:t>
      </w:r>
      <w:r w:rsidR="00C34B0A">
        <w:t>:45002</w:t>
      </w:r>
      <w:r w:rsidR="004F4DE3">
        <w:t xml:space="preserve">, que bien son la propuesta de orden estandarizado para todas las </w:t>
      </w:r>
      <w:r w:rsidR="005D11CC">
        <w:t xml:space="preserve">organizaciones que tienen el </w:t>
      </w:r>
      <w:r w:rsidR="00EC6846">
        <w:t>propósito</w:t>
      </w:r>
      <w:r w:rsidR="005D11CC">
        <w:t xml:space="preserve"> de cumplir con estándares</w:t>
      </w:r>
      <w:r w:rsidR="00D02E39">
        <w:t xml:space="preserve"> calidad</w:t>
      </w:r>
      <w:r w:rsidR="00FB0A39">
        <w:t xml:space="preserve"> en Salud y Seguridad en el Trabajo</w:t>
      </w:r>
      <w:r w:rsidR="00417FFD">
        <w:t xml:space="preserve">, haciendo que sus procesos productivos </w:t>
      </w:r>
      <w:r w:rsidR="00AC60A4">
        <w:t>se engranen a un sistema de mejora continua</w:t>
      </w:r>
      <w:r w:rsidR="00C53F65">
        <w:t xml:space="preserve"> en el cuidados de sus colaboradores</w:t>
      </w:r>
      <w:r w:rsidR="00FB0A39">
        <w:t xml:space="preserve">. </w:t>
      </w:r>
      <w:r w:rsidR="0098124A">
        <w:t xml:space="preserve">Las </w:t>
      </w:r>
      <w:r w:rsidR="00E8422D">
        <w:t>NTC-</w:t>
      </w:r>
      <w:r w:rsidR="0098124A">
        <w:t>OSHAS</w:t>
      </w:r>
      <w:r w:rsidR="00624774">
        <w:t xml:space="preserve">:18001 </w:t>
      </w:r>
      <w:r w:rsidR="004676CA">
        <w:t xml:space="preserve">y </w:t>
      </w:r>
      <w:r w:rsidR="007918E9">
        <w:t xml:space="preserve">18002 </w:t>
      </w:r>
      <w:r w:rsidR="00624774">
        <w:t xml:space="preserve">partían desde </w:t>
      </w:r>
      <w:r w:rsidR="00F56CE4">
        <w:t>la premisa de ser compatibles con las ISO</w:t>
      </w:r>
      <w:r w:rsidR="00195431">
        <w:t>:9001 (calidad) y las ISO:14001</w:t>
      </w:r>
      <w:r w:rsidR="00D64828">
        <w:t xml:space="preserve"> (ambiental) </w:t>
      </w:r>
      <w:r w:rsidR="00616E42">
        <w:t xml:space="preserve">para que estos sistemas se integraran </w:t>
      </w:r>
      <w:r w:rsidR="00A1077F">
        <w:t xml:space="preserve">de forma eficiente </w:t>
      </w:r>
      <w:r w:rsidR="0094453B">
        <w:t>adaptando los conceptos</w:t>
      </w:r>
      <w:r w:rsidR="00A1077F">
        <w:t xml:space="preserve"> </w:t>
      </w:r>
      <w:r w:rsidR="00471A17">
        <w:t>del ciclo PHVA</w:t>
      </w:r>
      <w:r w:rsidR="00C64958">
        <w:t xml:space="preserve"> a los de Salud Y Seguridad en el Trabajo</w:t>
      </w:r>
      <w:r w:rsidR="008C587A">
        <w:t xml:space="preserve"> y crear estándares de calidad en las empresas que pudieran ser revisados </w:t>
      </w:r>
      <w:r w:rsidR="003778FC">
        <w:t>de forma continua</w:t>
      </w:r>
      <w:r w:rsidR="0003726A">
        <w:t xml:space="preserve"> y tener la posibilidad de </w:t>
      </w:r>
      <w:r w:rsidR="00AD6932">
        <w:t xml:space="preserve">implementar </w:t>
      </w:r>
      <w:r w:rsidR="00996EF4">
        <w:t xml:space="preserve">acciones de mejora que estén </w:t>
      </w:r>
      <w:r w:rsidR="002E6591">
        <w:t>siempre</w:t>
      </w:r>
      <w:r w:rsidR="00762A66">
        <w:t xml:space="preserve"> adoptando la necesidad de la </w:t>
      </w:r>
      <w:r w:rsidR="00762A66">
        <w:lastRenderedPageBreak/>
        <w:t xml:space="preserve">participación de </w:t>
      </w:r>
      <w:r w:rsidR="00E6124D">
        <w:t>todos los integrantes de la</w:t>
      </w:r>
      <w:r w:rsidR="00885F11">
        <w:t>s organizaciones,</w:t>
      </w:r>
      <w:r w:rsidR="002C4273">
        <w:t xml:space="preserve"> </w:t>
      </w:r>
      <w:r w:rsidR="00885F11">
        <w:t>previendo</w:t>
      </w:r>
      <w:r w:rsidR="002C4273">
        <w:t xml:space="preserve"> </w:t>
      </w:r>
      <w:r w:rsidR="004B4F65">
        <w:t>la in</w:t>
      </w:r>
      <w:r w:rsidR="00601DFF">
        <w:t>teracción de estas normas</w:t>
      </w:r>
      <w:r w:rsidR="00D075B5">
        <w:t xml:space="preserve"> con lo que dictaminan las leyes colombianas acerca</w:t>
      </w:r>
      <w:r w:rsidR="00B078FB">
        <w:t xml:space="preserve"> del cuidado de los trabajadores y la relación que estos tienen con los</w:t>
      </w:r>
      <w:r w:rsidR="003E7C13">
        <w:t xml:space="preserve"> lugares de trabajo de las compañías.</w:t>
      </w:r>
      <w:r w:rsidR="00885F11">
        <w:t xml:space="preserve"> </w:t>
      </w:r>
      <w:r w:rsidR="000E7371">
        <w:t>Las ISO:45001</w:t>
      </w:r>
      <w:r w:rsidR="007C50CB">
        <w:t xml:space="preserve"> y 45002</w:t>
      </w:r>
      <w:r w:rsidR="000E0DF6">
        <w:t xml:space="preserve"> </w:t>
      </w:r>
      <w:r w:rsidR="00E6052F">
        <w:t xml:space="preserve">establecen un estándar de calidad en el proceso de implementación de </w:t>
      </w:r>
      <w:r w:rsidR="00E85A51">
        <w:t xml:space="preserve">los SG-SST; la importancia de esta norma </w:t>
      </w:r>
      <w:r w:rsidR="000F09CF">
        <w:t xml:space="preserve">radica en que sus procedimientos se hacen bajo estándares internacionales </w:t>
      </w:r>
      <w:r w:rsidR="003C231D">
        <w:t>a los cuales las empresas que deseen contar con sus requerimientos, los p</w:t>
      </w:r>
      <w:r w:rsidR="002F3CA8">
        <w:t>odrían adoptar y certificarse en ellos</w:t>
      </w:r>
      <w:r w:rsidR="00CA7B15">
        <w:t xml:space="preserve"> ya que las normas ISO abarcan muchísimos campos </w:t>
      </w:r>
      <w:r w:rsidR="00FE6D8B">
        <w:t>de gestión y administración de procesos de las compañías</w:t>
      </w:r>
      <w:r w:rsidR="00446CC3">
        <w:t xml:space="preserve">. </w:t>
      </w:r>
      <w:r w:rsidR="00E14880">
        <w:t xml:space="preserve">Es importante saber que </w:t>
      </w:r>
      <w:r w:rsidR="00312432">
        <w:t>las ISO:45001 de 2018 sustituyen a las O</w:t>
      </w:r>
      <w:r w:rsidR="00961E34">
        <w:t>HS</w:t>
      </w:r>
      <w:r w:rsidR="00312432">
        <w:t>AS:18001</w:t>
      </w:r>
      <w:r w:rsidR="00961E34">
        <w:t xml:space="preserve"> que eran las normas </w:t>
      </w:r>
      <w:r w:rsidR="00E83678">
        <w:t>en las cuales se tenía referencia para la implantación y certificación</w:t>
      </w:r>
      <w:r w:rsidR="000D6D16">
        <w:t xml:space="preserve"> de los SG-SST.</w:t>
      </w:r>
      <w:r w:rsidR="0031315E">
        <w:t xml:space="preserve"> El </w:t>
      </w:r>
      <w:r w:rsidR="008F1757">
        <w:t>p</w:t>
      </w:r>
      <w:r w:rsidR="0031315E">
        <w:t xml:space="preserve">ropósito de </w:t>
      </w:r>
      <w:r w:rsidR="004842B1">
        <w:t xml:space="preserve">la mejora </w:t>
      </w:r>
      <w:r w:rsidR="001858E1">
        <w:t>continua</w:t>
      </w:r>
      <w:r w:rsidR="004842B1">
        <w:t xml:space="preserve"> propuesta desde las ISO:45001 es </w:t>
      </w:r>
      <w:r w:rsidR="0028558D">
        <w:t xml:space="preserve">permitir que las responsabilidades </w:t>
      </w:r>
      <w:r w:rsidR="001858E1">
        <w:t xml:space="preserve">de los patronos, administradores y trabajadores </w:t>
      </w:r>
      <w:r w:rsidR="000D4A74">
        <w:t xml:space="preserve">se normalicen en la ejecución de los sistemas de gestión de la compañía, esto quiere decir, </w:t>
      </w:r>
      <w:r w:rsidR="00243739">
        <w:t>que al definir los roles de cada colaborador</w:t>
      </w:r>
      <w:r w:rsidR="007E28E3">
        <w:t xml:space="preserve"> estos deberán ser guiados a través de la política de SST de la empresa</w:t>
      </w:r>
      <w:r w:rsidR="005D7D3B">
        <w:t xml:space="preserve">, </w:t>
      </w:r>
      <w:r w:rsidR="00A654AC">
        <w:t xml:space="preserve">para alcanzar las metas </w:t>
      </w:r>
      <w:r w:rsidR="006627B9">
        <w:t>que en este caso serán la disminución del riesgo de accidentalidad y la mejora de la salud de los trabajadores</w:t>
      </w:r>
      <w:r w:rsidR="004D24CF">
        <w:t xml:space="preserve">, </w:t>
      </w:r>
      <w:r w:rsidR="00DB452D">
        <w:t xml:space="preserve">que se logra a través del </w:t>
      </w:r>
      <w:r w:rsidR="004004FB">
        <w:t>desarrollo de la norma bajo el concepto si</w:t>
      </w:r>
      <w:r w:rsidR="00DD5427">
        <w:t>stémico del ciclo PHVA</w:t>
      </w:r>
      <w:r w:rsidR="008E689F">
        <w:t xml:space="preserve"> </w:t>
      </w:r>
      <w:sdt>
        <w:sdtPr>
          <w:id w:val="-1638559308"/>
          <w:citation/>
        </w:sdtPr>
        <w:sdtEndPr/>
        <w:sdtContent>
          <w:r w:rsidR="008E689F">
            <w:fldChar w:fldCharType="begin"/>
          </w:r>
          <w:r w:rsidR="008E689F">
            <w:instrText xml:space="preserve"> CITATION NTC18 \l 9226 </w:instrText>
          </w:r>
          <w:r w:rsidR="008E689F">
            <w:fldChar w:fldCharType="separate"/>
          </w:r>
          <w:r w:rsidR="0055277D">
            <w:rPr>
              <w:noProof/>
            </w:rPr>
            <w:t>(NTC-ISO 45001, 2018)</w:t>
          </w:r>
          <w:r w:rsidR="008E689F">
            <w:fldChar w:fldCharType="end"/>
          </w:r>
        </w:sdtContent>
      </w:sdt>
      <w:r w:rsidR="00DD5427">
        <w:t>.</w:t>
      </w:r>
    </w:p>
    <w:p w14:paraId="7E42668F" w14:textId="672EAB6F" w:rsidR="00334867" w:rsidRPr="00C26088" w:rsidRDefault="00FD36FA" w:rsidP="000D08A9">
      <w:pPr>
        <w:ind w:firstLine="284"/>
      </w:pPr>
      <w:r>
        <w:t>Finalmente,</w:t>
      </w:r>
      <w:r w:rsidR="00334867">
        <w:t xml:space="preserve"> el proce</w:t>
      </w:r>
      <w:r w:rsidR="005A0E19">
        <w:t>dimiento</w:t>
      </w:r>
      <w:r w:rsidR="00334867">
        <w:t xml:space="preserve"> a utilizar</w:t>
      </w:r>
      <w:r w:rsidR="0078777F">
        <w:t xml:space="preserve"> </w:t>
      </w:r>
      <w:r w:rsidR="00485822">
        <w:t xml:space="preserve">en el modelo de certificación de uso de estas </w:t>
      </w:r>
      <w:r>
        <w:t>normas</w:t>
      </w:r>
      <w:r w:rsidR="00485822">
        <w:t xml:space="preserve"> es decisión de las organizaciones</w:t>
      </w:r>
      <w:r w:rsidR="00447BC9">
        <w:t xml:space="preserve">, ya que estas normas </w:t>
      </w:r>
      <w:r w:rsidR="00E9358F">
        <w:t>brindan conceptos estandarizados internacionalmente,</w:t>
      </w:r>
      <w:r w:rsidR="00504092">
        <w:t xml:space="preserve"> pero</w:t>
      </w:r>
      <w:r w:rsidR="009532DB">
        <w:t xml:space="preserve"> al momento de implementar se debe tener en cuenta </w:t>
      </w:r>
      <w:r>
        <w:t xml:space="preserve">la legislación del país en donde se va a desarrollar la actividad económica. Normalmente, </w:t>
      </w:r>
      <w:r w:rsidR="00B61C8C">
        <w:t xml:space="preserve">los países también tienen en cuenta estas normas al momento de crear </w:t>
      </w:r>
      <w:r w:rsidR="00F640F5">
        <w:t xml:space="preserve">las leyes que reglamentan el cuidado de la salud de los trabajadores y la seguridad que se debe establecer en las empresas, por este motivo en Colombia </w:t>
      </w:r>
      <w:r w:rsidR="003977BA">
        <w:t>se tendrá en cuenta como pr</w:t>
      </w:r>
      <w:r w:rsidR="00DA534D">
        <w:t xml:space="preserve">ioridad </w:t>
      </w:r>
      <w:r w:rsidR="00B55681">
        <w:t xml:space="preserve">el marco legal que se desprende desde </w:t>
      </w:r>
      <w:r w:rsidR="00CE0B26">
        <w:t xml:space="preserve">la Ley 100 </w:t>
      </w:r>
      <w:r w:rsidR="00CE0B26">
        <w:lastRenderedPageBreak/>
        <w:t xml:space="preserve">de 1991, </w:t>
      </w:r>
      <w:r w:rsidR="00B55681">
        <w:t xml:space="preserve">el Decreto </w:t>
      </w:r>
      <w:r w:rsidR="00400512">
        <w:t xml:space="preserve">1295 de 1995, </w:t>
      </w:r>
      <w:r w:rsidR="005110CE">
        <w:t>la Ley 1562 de 2012, el Decreto 1072 de 2015</w:t>
      </w:r>
      <w:r w:rsidR="009750AE">
        <w:t xml:space="preserve"> y la Resolución 0312 de 2019. </w:t>
      </w:r>
      <w:r w:rsidR="00EF3D49">
        <w:t xml:space="preserve">Luego de esta revisión, se procede al diseño metodológico bajo estándares mínimos según </w:t>
      </w:r>
      <w:r w:rsidR="00462A10">
        <w:t>el tamaño y el nivel de riesgo</w:t>
      </w:r>
      <w:r>
        <w:t xml:space="preserve"> </w:t>
      </w:r>
      <w:r w:rsidR="00462A10">
        <w:t>de las compañías</w:t>
      </w:r>
      <w:r w:rsidR="00112496">
        <w:t xml:space="preserve">; a partir de este punto </w:t>
      </w:r>
      <w:r w:rsidR="005B7886">
        <w:t>es importante hacer referencia de las no</w:t>
      </w:r>
      <w:r w:rsidR="00B1302E">
        <w:t xml:space="preserve">rmas </w:t>
      </w:r>
      <w:r w:rsidR="005B7886">
        <w:t>ISO</w:t>
      </w:r>
      <w:r w:rsidR="00B1302E">
        <w:t xml:space="preserve">:45001 que darán </w:t>
      </w:r>
      <w:r w:rsidR="00B33431">
        <w:t xml:space="preserve">conceptos sistémicos </w:t>
      </w:r>
      <w:r w:rsidR="007F1410">
        <w:t>acerca de la implementación de los Sistemas de Gestión de la Seguridad y Salud en el Trabajo.</w:t>
      </w:r>
    </w:p>
    <w:p w14:paraId="2D72AD0B" w14:textId="504D7B86" w:rsidR="00A965D0" w:rsidRPr="00C26088" w:rsidRDefault="00E152E7" w:rsidP="000D08A9">
      <w:pPr>
        <w:ind w:firstLine="284"/>
      </w:pPr>
      <w:r w:rsidRPr="00C26088">
        <w:t>En la ac</w:t>
      </w:r>
      <w:r w:rsidR="000B327D" w:rsidRPr="00C26088">
        <w:t>tualidad hay preocupaciones por un tema que afecto a todo el planeta</w:t>
      </w:r>
      <w:r w:rsidR="000C5506" w:rsidRPr="00C26088">
        <w:t xml:space="preserve"> en cuestiones de </w:t>
      </w:r>
      <w:r w:rsidR="00BD4D03" w:rsidRPr="00C26088">
        <w:t>s</w:t>
      </w:r>
      <w:r w:rsidR="000C5506" w:rsidRPr="00C26088">
        <w:t xml:space="preserve">eguridad y </w:t>
      </w:r>
      <w:r w:rsidR="00BD4D03" w:rsidRPr="00C26088">
        <w:t>s</w:t>
      </w:r>
      <w:r w:rsidR="000C5506" w:rsidRPr="00C26088">
        <w:t xml:space="preserve">alud </w:t>
      </w:r>
      <w:r w:rsidR="00D90E22" w:rsidRPr="00C26088">
        <w:t>social</w:t>
      </w:r>
      <w:r w:rsidR="00FE7237" w:rsidRPr="00C26088">
        <w:t xml:space="preserve">, este es el de la </w:t>
      </w:r>
      <w:r w:rsidR="00CE1780" w:rsidRPr="00C26088">
        <w:t>p</w:t>
      </w:r>
      <w:r w:rsidR="00FE7237" w:rsidRPr="00C26088">
        <w:t>andemia por el virus COVID 19</w:t>
      </w:r>
      <w:r w:rsidR="006A3A93" w:rsidRPr="00C26088">
        <w:t xml:space="preserve"> que hizo para</w:t>
      </w:r>
      <w:r w:rsidR="009F5754" w:rsidRPr="00C26088">
        <w:t>r toda la industria en</w:t>
      </w:r>
      <w:r w:rsidR="006A3A93" w:rsidRPr="00C26088">
        <w:t xml:space="preserve"> el mu</w:t>
      </w:r>
      <w:r w:rsidR="0081696C" w:rsidRPr="00C26088">
        <w:t xml:space="preserve">ndo por no contar </w:t>
      </w:r>
      <w:r w:rsidR="00CD3736" w:rsidRPr="00C26088">
        <w:t xml:space="preserve">con medidas de </w:t>
      </w:r>
      <w:r w:rsidR="00C652F3" w:rsidRPr="00C26088">
        <w:t>salubridad para mitigar sus efectos. La</w:t>
      </w:r>
      <w:r w:rsidR="00242C20" w:rsidRPr="00C26088">
        <w:t xml:space="preserve"> Organización Internacional del Trabajo </w:t>
      </w:r>
      <w:sdt>
        <w:sdtPr>
          <w:id w:val="-1454788326"/>
          <w:citation/>
        </w:sdtPr>
        <w:sdtEndPr/>
        <w:sdtContent>
          <w:r w:rsidR="00242C20" w:rsidRPr="00C26088">
            <w:fldChar w:fldCharType="begin"/>
          </w:r>
          <w:r w:rsidR="00650C54">
            <w:instrText xml:space="preserve">CITATION OIT20 \l 9226 </w:instrText>
          </w:r>
          <w:r w:rsidR="00242C20" w:rsidRPr="00C26088">
            <w:fldChar w:fldCharType="separate"/>
          </w:r>
          <w:r w:rsidR="0055277D">
            <w:rPr>
              <w:noProof/>
            </w:rPr>
            <w:t>(OIT, 2020)</w:t>
          </w:r>
          <w:r w:rsidR="00242C20" w:rsidRPr="00C26088">
            <w:fldChar w:fldCharType="end"/>
          </w:r>
        </w:sdtContent>
      </w:sdt>
      <w:r w:rsidR="00BE07CE" w:rsidRPr="00C26088">
        <w:t xml:space="preserve"> en Colombia</w:t>
      </w:r>
      <w:r w:rsidR="00D70894" w:rsidRPr="00C26088">
        <w:t xml:space="preserve"> dio aportes para la apertura gradual de las empresas y ofrecer medidas </w:t>
      </w:r>
      <w:r w:rsidR="009F5754" w:rsidRPr="00C26088">
        <w:t xml:space="preserve">de </w:t>
      </w:r>
      <w:r w:rsidR="00A81C8C" w:rsidRPr="00C26088">
        <w:t xml:space="preserve">contingencia para poder continuar con algunas de las actividades laborales y para no tener a todo el equipo de trabajo </w:t>
      </w:r>
      <w:r w:rsidR="0029033F" w:rsidRPr="00C26088">
        <w:t xml:space="preserve">en las empresas </w:t>
      </w:r>
      <w:r w:rsidR="0028572F" w:rsidRPr="00C26088">
        <w:t>y</w:t>
      </w:r>
      <w:r w:rsidR="0029033F" w:rsidRPr="00C26088">
        <w:t xml:space="preserve"> evitar las aglomeraciones de personal</w:t>
      </w:r>
      <w:r w:rsidR="00153F75" w:rsidRPr="00C26088">
        <w:t>; en este caso se solicitó re</w:t>
      </w:r>
      <w:r w:rsidR="001C1558" w:rsidRPr="00C26088">
        <w:t xml:space="preserve">visar temas de </w:t>
      </w:r>
      <w:r w:rsidR="00935D7F" w:rsidRPr="00C26088">
        <w:t xml:space="preserve">sistemas de ventilación, barreras </w:t>
      </w:r>
      <w:r w:rsidR="00977159" w:rsidRPr="00C26088">
        <w:t xml:space="preserve">y medidas de limitación de contacto, </w:t>
      </w:r>
      <w:r w:rsidR="00F93260" w:rsidRPr="00C26088">
        <w:t>protocolos</w:t>
      </w:r>
      <w:r w:rsidR="0032479A" w:rsidRPr="00C26088">
        <w:t xml:space="preserve"> de cuidado continuos</w:t>
      </w:r>
      <w:r w:rsidR="000E4D2D" w:rsidRPr="00C26088">
        <w:t xml:space="preserve"> (lavado de manos, uso de tapabocas y distanciamiento social)</w:t>
      </w:r>
      <w:r w:rsidR="00A7170D" w:rsidRPr="00C26088">
        <w:t>, además, las medidas para realizar el Teletrabajo</w:t>
      </w:r>
      <w:r w:rsidR="0072662E" w:rsidRPr="00C26088">
        <w:t>.</w:t>
      </w:r>
      <w:r w:rsidR="0027452A" w:rsidRPr="00C26088">
        <w:t xml:space="preserve"> Según la </w:t>
      </w:r>
      <w:sdt>
        <w:sdtPr>
          <w:id w:val="-179898001"/>
          <w:citation/>
        </w:sdtPr>
        <w:sdtEndPr/>
        <w:sdtContent>
          <w:r w:rsidR="0027452A" w:rsidRPr="00C26088">
            <w:fldChar w:fldCharType="begin"/>
          </w:r>
          <w:r w:rsidR="0027452A" w:rsidRPr="00C26088">
            <w:instrText xml:space="preserve"> CITATION OIT201 \l 9226 </w:instrText>
          </w:r>
          <w:r w:rsidR="0027452A" w:rsidRPr="00C26088">
            <w:fldChar w:fldCharType="separate"/>
          </w:r>
          <w:r w:rsidR="0055277D">
            <w:rPr>
              <w:noProof/>
            </w:rPr>
            <w:t>(OIT, 2020)</w:t>
          </w:r>
          <w:r w:rsidR="0027452A" w:rsidRPr="00C26088">
            <w:fldChar w:fldCharType="end"/>
          </w:r>
        </w:sdtContent>
      </w:sdt>
      <w:r w:rsidR="00EC4E0E" w:rsidRPr="00C26088">
        <w:t xml:space="preserve"> </w:t>
      </w:r>
      <w:r w:rsidR="00F5214A">
        <w:t xml:space="preserve">(…) </w:t>
      </w:r>
      <w:r w:rsidR="00EC4E0E" w:rsidRPr="00C26088">
        <w:t>“</w:t>
      </w:r>
      <w:r w:rsidR="00EC4E0E" w:rsidRPr="00C26088">
        <w:rPr>
          <w:i/>
          <w:iCs/>
        </w:rPr>
        <w:t>La prevención y mitigación de COVID-19 en los lugares de trabajo requiere procesos eficaces de evaluación y gestión de riesgos”.</w:t>
      </w:r>
      <w:r w:rsidR="00F5214A">
        <w:t xml:space="preserve"> (…).</w:t>
      </w:r>
      <w:r w:rsidR="00D75F3C" w:rsidRPr="00C26088">
        <w:rPr>
          <w:i/>
          <w:iCs/>
        </w:rPr>
        <w:t xml:space="preserve"> </w:t>
      </w:r>
      <w:r w:rsidR="00D75F3C" w:rsidRPr="00C26088">
        <w:t xml:space="preserve">La implementación de los SG-SST </w:t>
      </w:r>
      <w:r w:rsidR="00FE4AFC" w:rsidRPr="00C26088">
        <w:t xml:space="preserve">en sus planes de desarrollo </w:t>
      </w:r>
      <w:r w:rsidR="00C56AE4" w:rsidRPr="00C26088">
        <w:t xml:space="preserve">es de vital importancia tener en cuenta </w:t>
      </w:r>
      <w:r w:rsidR="00626460" w:rsidRPr="00C26088">
        <w:t>todos los temas relacionados</w:t>
      </w:r>
      <w:r w:rsidR="00C56AE4" w:rsidRPr="00C26088">
        <w:t xml:space="preserve"> </w:t>
      </w:r>
      <w:r w:rsidR="00A22E91" w:rsidRPr="00C26088">
        <w:t xml:space="preserve">acerca del COVID 19, ya </w:t>
      </w:r>
      <w:r w:rsidR="00F95519" w:rsidRPr="00C26088">
        <w:t xml:space="preserve">que </w:t>
      </w:r>
      <w:r w:rsidR="00D01AF2" w:rsidRPr="00C26088">
        <w:t xml:space="preserve">tener excelentes medidas de prevención crea sitios más seguros y se </w:t>
      </w:r>
      <w:r w:rsidR="00B25654" w:rsidRPr="00C26088">
        <w:t>minimiza el contagio en los lugares de trabajo.</w:t>
      </w:r>
    </w:p>
    <w:p w14:paraId="0010C1FC" w14:textId="73E62FD6" w:rsidR="00AE7435" w:rsidRPr="00C26088" w:rsidRDefault="00FB6892" w:rsidP="000D08A9">
      <w:pPr>
        <w:ind w:firstLine="284"/>
      </w:pPr>
      <w:r w:rsidRPr="00C26088">
        <w:t xml:space="preserve">La implementación de Un Sistema de Gestión de la Seguridad y Salud en el Trabajo </w:t>
      </w:r>
      <w:r w:rsidR="00B65707" w:rsidRPr="00C26088">
        <w:t xml:space="preserve">frente a todo este corto contexto no sería una </w:t>
      </w:r>
      <w:r w:rsidR="00AB3F4C" w:rsidRPr="00C26088">
        <w:t xml:space="preserve">obligación para las organizaciones sino </w:t>
      </w:r>
      <w:r w:rsidR="007A2D8A" w:rsidRPr="00C26088">
        <w:t xml:space="preserve">una opción de mejora continua de los procesos, que debe de ser reglamentado </w:t>
      </w:r>
      <w:r w:rsidR="00417E56" w:rsidRPr="00C26088">
        <w:t xml:space="preserve">por las autoridades </w:t>
      </w:r>
      <w:r w:rsidR="008B48A0" w:rsidRPr="00C26088">
        <w:t xml:space="preserve">o instituciones </w:t>
      </w:r>
      <w:r w:rsidR="008B48A0" w:rsidRPr="00C26088">
        <w:lastRenderedPageBreak/>
        <w:t xml:space="preserve">gubernamentales para la estandarización de los procedimientos y la adaptación </w:t>
      </w:r>
      <w:r w:rsidR="002E727D" w:rsidRPr="00C26088">
        <w:t>según sea el objeto social empresarial.</w:t>
      </w:r>
    </w:p>
    <w:p w14:paraId="2C6F4D08" w14:textId="2A3B4B3E" w:rsidR="005D2AFE" w:rsidRPr="00C26088" w:rsidRDefault="00194B8D" w:rsidP="005A5208">
      <w:pPr>
        <w:pStyle w:val="Ttulo2"/>
      </w:pPr>
      <w:bookmarkStart w:id="88" w:name="_Toc88839083"/>
      <w:r w:rsidRPr="00C26088">
        <w:t>MARCO CONCEPTUAL</w:t>
      </w:r>
      <w:bookmarkEnd w:id="88"/>
    </w:p>
    <w:p w14:paraId="7358AA49" w14:textId="03ECE752" w:rsidR="000767F8" w:rsidRPr="00C26088" w:rsidRDefault="00794587" w:rsidP="000D08A9">
      <w:pPr>
        <w:ind w:firstLine="284"/>
      </w:pPr>
      <w:r w:rsidRPr="00C26088">
        <w:t>Los si</w:t>
      </w:r>
      <w:r w:rsidR="00742013" w:rsidRPr="00C26088">
        <w:t>guientes conceptos son tomados del decreto 1072 de 2015, capitulo 6</w:t>
      </w:r>
      <w:r w:rsidR="00D12A3C" w:rsidRPr="00C26088">
        <w:t>, artículo 2.2.4.6.2</w:t>
      </w:r>
      <w:r w:rsidR="00143FEC" w:rsidRPr="00C26088">
        <w:t xml:space="preserve"> </w:t>
      </w:r>
      <w:r w:rsidR="000136D2" w:rsidRPr="00C26088">
        <w:t>(</w:t>
      </w:r>
      <w:r w:rsidR="005610F4" w:rsidRPr="00C26088">
        <w:t>pág.,</w:t>
      </w:r>
      <w:r w:rsidR="000136D2" w:rsidRPr="00C26088">
        <w:t xml:space="preserve"> </w:t>
      </w:r>
      <w:r w:rsidR="001C6A50" w:rsidRPr="00C26088">
        <w:t xml:space="preserve">85-88) </w:t>
      </w:r>
      <w:r w:rsidR="00143FEC" w:rsidRPr="00C26088">
        <w:t xml:space="preserve">definiciones relacionadas con el </w:t>
      </w:r>
      <w:r w:rsidR="002B7196" w:rsidRPr="00C26088">
        <w:t xml:space="preserve">SG-SST </w:t>
      </w:r>
      <w:r w:rsidR="00143FEC" w:rsidRPr="00C26088">
        <w:t xml:space="preserve">Sistema de Gestión de Salud y Seguridad en el </w:t>
      </w:r>
      <w:r w:rsidR="00CC23D9" w:rsidRPr="00C26088">
        <w:t>T</w:t>
      </w:r>
      <w:r w:rsidR="00143FEC" w:rsidRPr="00C26088">
        <w:t>rabajo</w:t>
      </w:r>
      <w:r w:rsidR="00532DBB" w:rsidRPr="00C26088">
        <w:t xml:space="preserve"> que son de obligatorio cumplimiento</w:t>
      </w:r>
      <w:r w:rsidR="00E14735" w:rsidRPr="00C26088">
        <w:t xml:space="preserve">, además, otras definiciones que tendrán relación con </w:t>
      </w:r>
      <w:r w:rsidR="00386CC4" w:rsidRPr="00C26088">
        <w:t>todos los temas de la implementación de los SG-SST</w:t>
      </w:r>
      <w:r w:rsidR="00B8745B" w:rsidRPr="00C26088">
        <w:t xml:space="preserve"> que están en la ley 15</w:t>
      </w:r>
      <w:r w:rsidR="00743797" w:rsidRPr="00C26088">
        <w:t>62 de 2012</w:t>
      </w:r>
      <w:r w:rsidR="002B7196" w:rsidRPr="00C26088">
        <w:t>.</w:t>
      </w:r>
    </w:p>
    <w:p w14:paraId="30CC3609" w14:textId="77777777" w:rsidR="005D619D" w:rsidRPr="00C26088" w:rsidRDefault="002B7196" w:rsidP="00093B9C">
      <w:pPr>
        <w:pStyle w:val="Ttulo3"/>
      </w:pPr>
      <w:bookmarkStart w:id="89" w:name="_Toc88839084"/>
      <w:r w:rsidRPr="00C26088">
        <w:t>Acción correctiva</w:t>
      </w:r>
      <w:bookmarkEnd w:id="89"/>
    </w:p>
    <w:p w14:paraId="332B992A" w14:textId="183540D5" w:rsidR="000361B4" w:rsidRPr="00C26088" w:rsidRDefault="00070828" w:rsidP="0004747B">
      <w:pPr>
        <w:ind w:firstLine="284"/>
      </w:pPr>
      <w:r w:rsidRPr="00C26088">
        <w:t xml:space="preserve"> Acción tomada para eliminar la causa de una no conformidad detectada </w:t>
      </w:r>
      <w:r w:rsidR="00837D38" w:rsidRPr="00C26088">
        <w:t>u otra situación no deseable</w:t>
      </w:r>
      <w:r w:rsidR="009776C2" w:rsidRPr="00C26088">
        <w:t xml:space="preserve"> </w:t>
      </w:r>
      <w:sdt>
        <w:sdtPr>
          <w:id w:val="-1569495083"/>
          <w:citation/>
        </w:sdtPr>
        <w:sdtEndPr/>
        <w:sdtContent>
          <w:r w:rsidR="004F2254" w:rsidRPr="00C26088">
            <w:fldChar w:fldCharType="begin"/>
          </w:r>
          <w:r w:rsidR="00CF099A">
            <w:instrText xml:space="preserve">CITATION Min15 \p 85 \l 9226 </w:instrText>
          </w:r>
          <w:r w:rsidR="004F2254" w:rsidRPr="00C26088">
            <w:fldChar w:fldCharType="separate"/>
          </w:r>
          <w:r w:rsidR="0055277D">
            <w:rPr>
              <w:noProof/>
            </w:rPr>
            <w:t>(Ministerio de Trabajo, 2015, pág. 85)</w:t>
          </w:r>
          <w:r w:rsidR="004F2254" w:rsidRPr="00C26088">
            <w:fldChar w:fldCharType="end"/>
          </w:r>
        </w:sdtContent>
      </w:sdt>
      <w:r w:rsidR="000C2A2C" w:rsidRPr="00C26088">
        <w:t>.</w:t>
      </w:r>
    </w:p>
    <w:p w14:paraId="56C3B79F" w14:textId="77777777" w:rsidR="0004747B" w:rsidRPr="00C26088" w:rsidRDefault="000F1D07" w:rsidP="00093B9C">
      <w:pPr>
        <w:pStyle w:val="Ttulo3"/>
      </w:pPr>
      <w:bookmarkStart w:id="90" w:name="_Toc88839085"/>
      <w:r w:rsidRPr="00C26088">
        <w:t>Acción de mejora</w:t>
      </w:r>
      <w:bookmarkEnd w:id="90"/>
    </w:p>
    <w:p w14:paraId="5BE5E0AA" w14:textId="1F590528" w:rsidR="00837D38" w:rsidRPr="00C26088" w:rsidRDefault="000F1D07" w:rsidP="0004747B">
      <w:pPr>
        <w:ind w:firstLine="284"/>
      </w:pPr>
      <w:r w:rsidRPr="00C26088">
        <w:t xml:space="preserve"> Acción de optimización del Sistema de Gestión de Salud y Seguridad en el Trabajo </w:t>
      </w:r>
      <w:r w:rsidR="00D479BB" w:rsidRPr="00C26088">
        <w:t xml:space="preserve">(SG-SST), para lograr mejoras en el desempeño de la organización </w:t>
      </w:r>
      <w:r w:rsidR="008316D2" w:rsidRPr="00C26088">
        <w:t>en la seguridad y salud en el trabajo de forma coherente con su política</w:t>
      </w:r>
      <w:r w:rsidR="00B228AA" w:rsidRPr="00C26088">
        <w:t xml:space="preserve"> </w:t>
      </w:r>
      <w:sdt>
        <w:sdtPr>
          <w:id w:val="-966813750"/>
          <w:citation/>
        </w:sdtPr>
        <w:sdtEndPr/>
        <w:sdtContent>
          <w:r w:rsidR="00B228AA" w:rsidRPr="00C26088">
            <w:fldChar w:fldCharType="begin"/>
          </w:r>
          <w:r w:rsidR="00CF099A">
            <w:instrText xml:space="preserve">CITATION Min15 \p 85 \l 9226 </w:instrText>
          </w:r>
          <w:r w:rsidR="00B228AA" w:rsidRPr="00C26088">
            <w:fldChar w:fldCharType="separate"/>
          </w:r>
          <w:r w:rsidR="0055277D">
            <w:rPr>
              <w:noProof/>
            </w:rPr>
            <w:t>(Ministerio de Trabajo, 2015, pág. 85)</w:t>
          </w:r>
          <w:r w:rsidR="00B228AA" w:rsidRPr="00C26088">
            <w:fldChar w:fldCharType="end"/>
          </w:r>
        </w:sdtContent>
      </w:sdt>
    </w:p>
    <w:p w14:paraId="2199EFDC" w14:textId="77777777" w:rsidR="00CF54FA" w:rsidRPr="00C26088" w:rsidRDefault="00966EF4" w:rsidP="00093B9C">
      <w:pPr>
        <w:pStyle w:val="Ttulo3"/>
      </w:pPr>
      <w:bookmarkStart w:id="91" w:name="_Toc88839086"/>
      <w:r w:rsidRPr="00C26088">
        <w:t>Acción preventiva</w:t>
      </w:r>
      <w:bookmarkEnd w:id="91"/>
    </w:p>
    <w:p w14:paraId="7793C5B4" w14:textId="7347D335" w:rsidR="00966EF4" w:rsidRPr="00C26088" w:rsidRDefault="00F13587" w:rsidP="00CF54FA">
      <w:pPr>
        <w:ind w:firstLine="284"/>
      </w:pPr>
      <w:r w:rsidRPr="00C26088">
        <w:t xml:space="preserve">Acción para eliminar o mitigar la(s) </w:t>
      </w:r>
      <w:r w:rsidR="00A160BD" w:rsidRPr="00C26088">
        <w:t xml:space="preserve">causa(s) de una </w:t>
      </w:r>
      <w:r w:rsidR="00A92CA0">
        <w:t>N</w:t>
      </w:r>
      <w:r w:rsidR="00A160BD" w:rsidRPr="00C26088">
        <w:t xml:space="preserve">o </w:t>
      </w:r>
      <w:r w:rsidR="00A92CA0" w:rsidRPr="00C26088">
        <w:t xml:space="preserve">conformidad u otra </w:t>
      </w:r>
      <w:r w:rsidR="00716216" w:rsidRPr="00C26088">
        <w:t>situación potencial</w:t>
      </w:r>
      <w:r w:rsidR="00A160BD" w:rsidRPr="00C26088">
        <w:t xml:space="preserve"> </w:t>
      </w:r>
      <w:r w:rsidR="00E11F4C" w:rsidRPr="00C26088">
        <w:t>no deseable</w:t>
      </w:r>
      <w:r w:rsidR="00B228AA" w:rsidRPr="00C26088">
        <w:t xml:space="preserve"> </w:t>
      </w:r>
      <w:sdt>
        <w:sdtPr>
          <w:id w:val="201525315"/>
          <w:citation/>
        </w:sdtPr>
        <w:sdtEndPr/>
        <w:sdtContent>
          <w:r w:rsidR="00B228AA" w:rsidRPr="00C26088">
            <w:fldChar w:fldCharType="begin"/>
          </w:r>
          <w:r w:rsidR="00CF099A">
            <w:instrText xml:space="preserve">CITATION Min15 \p 85 \l 9226 </w:instrText>
          </w:r>
          <w:r w:rsidR="00B228AA" w:rsidRPr="00C26088">
            <w:fldChar w:fldCharType="separate"/>
          </w:r>
          <w:r w:rsidR="0055277D">
            <w:rPr>
              <w:noProof/>
            </w:rPr>
            <w:t>(Ministerio de Trabajo, 2015, pág. 85)</w:t>
          </w:r>
          <w:r w:rsidR="00B228AA" w:rsidRPr="00C26088">
            <w:fldChar w:fldCharType="end"/>
          </w:r>
        </w:sdtContent>
      </w:sdt>
      <w:r w:rsidR="000C2A2C" w:rsidRPr="00C26088">
        <w:t>.</w:t>
      </w:r>
    </w:p>
    <w:p w14:paraId="32FD4BB7" w14:textId="77777777" w:rsidR="00CF54FA" w:rsidRPr="00C26088" w:rsidRDefault="00FF6DBE" w:rsidP="00093B9C">
      <w:pPr>
        <w:pStyle w:val="Ttulo3"/>
      </w:pPr>
      <w:bookmarkStart w:id="92" w:name="_Toc88839087"/>
      <w:r w:rsidRPr="00C26088">
        <w:lastRenderedPageBreak/>
        <w:t>Actividad no rutinaria</w:t>
      </w:r>
      <w:bookmarkEnd w:id="92"/>
    </w:p>
    <w:p w14:paraId="521F1124" w14:textId="2B3E0AB6" w:rsidR="00E11F4C" w:rsidRPr="00C26088" w:rsidRDefault="003C3392" w:rsidP="00B44818">
      <w:pPr>
        <w:ind w:firstLine="284"/>
      </w:pPr>
      <w:r w:rsidRPr="00C26088">
        <w:t xml:space="preserve">Actividad que no hace parte de la operación normal de la </w:t>
      </w:r>
      <w:r w:rsidR="00E017DA" w:rsidRPr="00C26088">
        <w:t xml:space="preserve">organización o actividad que la organización ha determinado como no rutinaria </w:t>
      </w:r>
      <w:r w:rsidR="00A65059" w:rsidRPr="00C26088">
        <w:t>por su baja frecuencia de ejecución</w:t>
      </w:r>
      <w:r w:rsidR="000C2A2C" w:rsidRPr="00C26088">
        <w:t xml:space="preserve"> </w:t>
      </w:r>
      <w:sdt>
        <w:sdtPr>
          <w:id w:val="-959176115"/>
          <w:citation/>
        </w:sdtPr>
        <w:sdtEndPr/>
        <w:sdtContent>
          <w:r w:rsidR="000C2A2C" w:rsidRPr="00C26088">
            <w:fldChar w:fldCharType="begin"/>
          </w:r>
          <w:r w:rsidR="00CF099A">
            <w:instrText xml:space="preserve">CITATION Min15 \p 85 \l 9226 </w:instrText>
          </w:r>
          <w:r w:rsidR="000C2A2C" w:rsidRPr="00C26088">
            <w:fldChar w:fldCharType="separate"/>
          </w:r>
          <w:r w:rsidR="0055277D">
            <w:rPr>
              <w:noProof/>
            </w:rPr>
            <w:t>(Ministerio de Trabajo, 2015, pág. 85)</w:t>
          </w:r>
          <w:r w:rsidR="000C2A2C" w:rsidRPr="00C26088">
            <w:fldChar w:fldCharType="end"/>
          </w:r>
        </w:sdtContent>
      </w:sdt>
      <w:r w:rsidR="000C2A2C" w:rsidRPr="00C26088">
        <w:t>.</w:t>
      </w:r>
    </w:p>
    <w:p w14:paraId="6FB8F54B" w14:textId="77777777" w:rsidR="00B44818" w:rsidRPr="00C26088" w:rsidRDefault="00A65059" w:rsidP="00093B9C">
      <w:pPr>
        <w:pStyle w:val="Ttulo3"/>
      </w:pPr>
      <w:bookmarkStart w:id="93" w:name="_Toc88839088"/>
      <w:r w:rsidRPr="00C26088">
        <w:t>Actividad rutinaria</w:t>
      </w:r>
      <w:bookmarkEnd w:id="93"/>
      <w:r w:rsidRPr="00C26088">
        <w:t xml:space="preserve"> </w:t>
      </w:r>
    </w:p>
    <w:p w14:paraId="355A0561" w14:textId="41CDBC86" w:rsidR="00A65059" w:rsidRPr="00C26088" w:rsidRDefault="00A2471E" w:rsidP="00B44818">
      <w:pPr>
        <w:ind w:firstLine="284"/>
      </w:pPr>
      <w:r w:rsidRPr="00C26088">
        <w:t>Actividad que hace parte de la operación normal de la organización</w:t>
      </w:r>
      <w:r w:rsidR="002B3CCA" w:rsidRPr="00C26088">
        <w:t>, se ha planificado y es estandarizable</w:t>
      </w:r>
      <w:r w:rsidR="000C2A2C" w:rsidRPr="00C26088">
        <w:t xml:space="preserve"> </w:t>
      </w:r>
      <w:sdt>
        <w:sdtPr>
          <w:id w:val="-1509672017"/>
          <w:citation/>
        </w:sdtPr>
        <w:sdtEndPr/>
        <w:sdtContent>
          <w:r w:rsidR="000C2A2C" w:rsidRPr="00C26088">
            <w:fldChar w:fldCharType="begin"/>
          </w:r>
          <w:r w:rsidR="00CF099A">
            <w:instrText xml:space="preserve">CITATION Min15 \p 86 \l 9226 </w:instrText>
          </w:r>
          <w:r w:rsidR="000C2A2C" w:rsidRPr="00C26088">
            <w:fldChar w:fldCharType="separate"/>
          </w:r>
          <w:r w:rsidR="0055277D">
            <w:rPr>
              <w:noProof/>
            </w:rPr>
            <w:t>(Ministerio de Trabajo, 2015, pág. 86)</w:t>
          </w:r>
          <w:r w:rsidR="000C2A2C" w:rsidRPr="00C26088">
            <w:fldChar w:fldCharType="end"/>
          </w:r>
        </w:sdtContent>
      </w:sdt>
      <w:r w:rsidR="000C2A2C" w:rsidRPr="00C26088">
        <w:t>.</w:t>
      </w:r>
    </w:p>
    <w:p w14:paraId="5490A67F" w14:textId="77777777" w:rsidR="00B44818" w:rsidRPr="00C26088" w:rsidRDefault="002B3CCA" w:rsidP="00093B9C">
      <w:pPr>
        <w:pStyle w:val="Ttulo3"/>
      </w:pPr>
      <w:bookmarkStart w:id="94" w:name="_Toc88839089"/>
      <w:r w:rsidRPr="00C26088">
        <w:t>Alta dirección</w:t>
      </w:r>
      <w:bookmarkEnd w:id="94"/>
    </w:p>
    <w:p w14:paraId="056B0374" w14:textId="7BBD8C79" w:rsidR="002B3CCA" w:rsidRPr="00C26088" w:rsidRDefault="001F3C29" w:rsidP="00B44818">
      <w:r w:rsidRPr="00C26088">
        <w:t>Persona o grupo de personas que dirigen y controlan la empresa</w:t>
      </w:r>
      <w:r w:rsidR="000C2A2C" w:rsidRPr="00C26088">
        <w:t xml:space="preserve"> </w:t>
      </w:r>
      <w:sdt>
        <w:sdtPr>
          <w:id w:val="-16085451"/>
          <w:citation/>
        </w:sdtPr>
        <w:sdtEndPr/>
        <w:sdtContent>
          <w:r w:rsidR="000C2A2C" w:rsidRPr="00C26088">
            <w:fldChar w:fldCharType="begin"/>
          </w:r>
          <w:r w:rsidR="00CF099A">
            <w:instrText xml:space="preserve">CITATION Min15 \p 86 \l 9226 </w:instrText>
          </w:r>
          <w:r w:rsidR="000C2A2C" w:rsidRPr="00C26088">
            <w:fldChar w:fldCharType="separate"/>
          </w:r>
          <w:r w:rsidR="0055277D">
            <w:rPr>
              <w:noProof/>
            </w:rPr>
            <w:t>(Ministerio de Trabajo, 2015, pág. 86)</w:t>
          </w:r>
          <w:r w:rsidR="000C2A2C" w:rsidRPr="00C26088">
            <w:fldChar w:fldCharType="end"/>
          </w:r>
        </w:sdtContent>
      </w:sdt>
      <w:r w:rsidR="000C2A2C" w:rsidRPr="00C26088">
        <w:t>.</w:t>
      </w:r>
    </w:p>
    <w:p w14:paraId="1F6B1B21" w14:textId="77777777" w:rsidR="00062D6B" w:rsidRPr="00C26088" w:rsidRDefault="00AB4838" w:rsidP="00093B9C">
      <w:pPr>
        <w:pStyle w:val="Ttulo3"/>
      </w:pPr>
      <w:bookmarkStart w:id="95" w:name="_Toc88839090"/>
      <w:r w:rsidRPr="00C26088">
        <w:t>Amenaza</w:t>
      </w:r>
      <w:bookmarkEnd w:id="95"/>
    </w:p>
    <w:p w14:paraId="27188F28" w14:textId="345FB3E4" w:rsidR="001F3C29" w:rsidRPr="00C26088" w:rsidRDefault="00CF77F7" w:rsidP="00062D6B">
      <w:pPr>
        <w:ind w:firstLine="284"/>
      </w:pPr>
      <w:r w:rsidRPr="00C26088">
        <w:t xml:space="preserve">Peligro latente de que un evento físico de origen natural, </w:t>
      </w:r>
      <w:r w:rsidR="00231D8A" w:rsidRPr="00C26088">
        <w:t xml:space="preserve">o causado, o inducido por la acción humana de manera accidental, </w:t>
      </w:r>
      <w:r w:rsidR="00363519" w:rsidRPr="00C26088">
        <w:t>se presente con una severidad suficiente para causar perdida</w:t>
      </w:r>
      <w:r w:rsidR="00B615F8" w:rsidRPr="00C26088">
        <w:t xml:space="preserve"> de vida, lesiones u otros impactos </w:t>
      </w:r>
      <w:r w:rsidR="00C52C35" w:rsidRPr="00C26088">
        <w:t xml:space="preserve">en la salud, así como también los daños y perdidas en los bienes, </w:t>
      </w:r>
      <w:r w:rsidR="007D17B8" w:rsidRPr="00C26088">
        <w:t>la infraestructura, los medios de sustento, la prestación de servicio</w:t>
      </w:r>
      <w:r w:rsidR="00AB5576" w:rsidRPr="00C26088">
        <w:t xml:space="preserve"> y los recursos ambientales</w:t>
      </w:r>
      <w:r w:rsidR="000C2A2C" w:rsidRPr="00C26088">
        <w:t xml:space="preserve"> </w:t>
      </w:r>
      <w:sdt>
        <w:sdtPr>
          <w:id w:val="-198935466"/>
          <w:citation/>
        </w:sdtPr>
        <w:sdtEndPr/>
        <w:sdtContent>
          <w:r w:rsidR="000C2A2C" w:rsidRPr="00C26088">
            <w:fldChar w:fldCharType="begin"/>
          </w:r>
          <w:r w:rsidR="00CF099A">
            <w:instrText xml:space="preserve">CITATION Min15 \p 86 \l 9226 </w:instrText>
          </w:r>
          <w:r w:rsidR="000C2A2C" w:rsidRPr="00C26088">
            <w:fldChar w:fldCharType="separate"/>
          </w:r>
          <w:r w:rsidR="0055277D">
            <w:rPr>
              <w:noProof/>
            </w:rPr>
            <w:t>(Ministerio de Trabajo, 2015, pág. 86)</w:t>
          </w:r>
          <w:r w:rsidR="000C2A2C" w:rsidRPr="00C26088">
            <w:fldChar w:fldCharType="end"/>
          </w:r>
        </w:sdtContent>
      </w:sdt>
      <w:r w:rsidR="000C2A2C" w:rsidRPr="00C26088">
        <w:t>.</w:t>
      </w:r>
    </w:p>
    <w:p w14:paraId="46F770F7" w14:textId="77777777" w:rsidR="00062D6B" w:rsidRPr="00C26088" w:rsidRDefault="00AB5576" w:rsidP="00093B9C">
      <w:pPr>
        <w:pStyle w:val="Ttulo3"/>
      </w:pPr>
      <w:bookmarkStart w:id="96" w:name="_Toc88839091"/>
      <w:r w:rsidRPr="00C26088">
        <w:t xml:space="preserve">Autorreporte de </w:t>
      </w:r>
      <w:r w:rsidR="00702FB8" w:rsidRPr="00C26088">
        <w:t>condiciones de trabajo y salud</w:t>
      </w:r>
      <w:bookmarkEnd w:id="96"/>
    </w:p>
    <w:p w14:paraId="25780324" w14:textId="3EF20948" w:rsidR="00AB5576" w:rsidRPr="00C26088" w:rsidRDefault="00995E6D" w:rsidP="00062D6B">
      <w:pPr>
        <w:ind w:firstLine="284"/>
      </w:pPr>
      <w:r w:rsidRPr="00C26088">
        <w:t xml:space="preserve">Proceso mediante el cual el trabajado o contratista reporta </w:t>
      </w:r>
      <w:r w:rsidR="00C85021" w:rsidRPr="00C26088">
        <w:t xml:space="preserve">por escrito al empleador </w:t>
      </w:r>
      <w:r w:rsidR="00060324" w:rsidRPr="00C26088">
        <w:t>o contratante de la</w:t>
      </w:r>
      <w:r w:rsidR="00741543" w:rsidRPr="00C26088">
        <w:t>s</w:t>
      </w:r>
      <w:r w:rsidR="00060324" w:rsidRPr="00C26088">
        <w:t xml:space="preserve"> condiciones adversas de seguridad y salud </w:t>
      </w:r>
      <w:r w:rsidR="00741543" w:rsidRPr="00C26088">
        <w:t>que identifica en su lugar de trabajo</w:t>
      </w:r>
      <w:r w:rsidR="000C2A2C" w:rsidRPr="00C26088">
        <w:t xml:space="preserve"> </w:t>
      </w:r>
      <w:sdt>
        <w:sdtPr>
          <w:id w:val="243620747"/>
          <w:citation/>
        </w:sdtPr>
        <w:sdtEndPr/>
        <w:sdtContent>
          <w:r w:rsidR="000C2A2C" w:rsidRPr="00C26088">
            <w:fldChar w:fldCharType="begin"/>
          </w:r>
          <w:r w:rsidR="00CF099A">
            <w:instrText xml:space="preserve">CITATION Min15 \p 86 \l 9226 </w:instrText>
          </w:r>
          <w:r w:rsidR="000C2A2C" w:rsidRPr="00C26088">
            <w:fldChar w:fldCharType="separate"/>
          </w:r>
          <w:r w:rsidR="0055277D">
            <w:rPr>
              <w:noProof/>
            </w:rPr>
            <w:t>(Ministerio de Trabajo, 2015, pág. 86)</w:t>
          </w:r>
          <w:r w:rsidR="000C2A2C" w:rsidRPr="00C26088">
            <w:fldChar w:fldCharType="end"/>
          </w:r>
        </w:sdtContent>
      </w:sdt>
      <w:r w:rsidR="000C2A2C" w:rsidRPr="00C26088">
        <w:t>.</w:t>
      </w:r>
    </w:p>
    <w:p w14:paraId="4F5BAD2E" w14:textId="77777777" w:rsidR="00062D6B" w:rsidRPr="00C26088" w:rsidRDefault="00F4239E" w:rsidP="00093B9C">
      <w:pPr>
        <w:pStyle w:val="Ttulo3"/>
      </w:pPr>
      <w:bookmarkStart w:id="97" w:name="_Toc88839092"/>
      <w:r w:rsidRPr="00C26088">
        <w:lastRenderedPageBreak/>
        <w:t>Centro de trabajo</w:t>
      </w:r>
      <w:bookmarkEnd w:id="97"/>
    </w:p>
    <w:p w14:paraId="325774D9" w14:textId="521F240F" w:rsidR="006721CD" w:rsidRPr="00C26088" w:rsidRDefault="00353DDD" w:rsidP="00062D6B">
      <w:pPr>
        <w:ind w:firstLine="284"/>
      </w:pPr>
      <w:r w:rsidRPr="00C26088">
        <w:t xml:space="preserve">Se entiende por centro de trabajo </w:t>
      </w:r>
      <w:r w:rsidR="00B95E44" w:rsidRPr="00C26088">
        <w:t xml:space="preserve">a toda edificación o área a cielo abierto destinada a una actividad </w:t>
      </w:r>
      <w:r w:rsidR="006721CD" w:rsidRPr="00C26088">
        <w:t>económica en una empresa determinada</w:t>
      </w:r>
      <w:r w:rsidR="000C2A2C" w:rsidRPr="00C26088">
        <w:t xml:space="preserve"> </w:t>
      </w:r>
      <w:sdt>
        <w:sdtPr>
          <w:id w:val="-1812699981"/>
          <w:citation/>
        </w:sdtPr>
        <w:sdtEndPr/>
        <w:sdtContent>
          <w:r w:rsidR="000C2A2C" w:rsidRPr="00C26088">
            <w:fldChar w:fldCharType="begin"/>
          </w:r>
          <w:r w:rsidR="00CF099A">
            <w:instrText xml:space="preserve">CITATION Min15 \p 86 \l 9226 </w:instrText>
          </w:r>
          <w:r w:rsidR="000C2A2C" w:rsidRPr="00C26088">
            <w:fldChar w:fldCharType="separate"/>
          </w:r>
          <w:r w:rsidR="0055277D">
            <w:rPr>
              <w:noProof/>
            </w:rPr>
            <w:t>(Ministerio de Trabajo, 2015, pág. 86)</w:t>
          </w:r>
          <w:r w:rsidR="000C2A2C" w:rsidRPr="00C26088">
            <w:fldChar w:fldCharType="end"/>
          </w:r>
        </w:sdtContent>
      </w:sdt>
      <w:r w:rsidR="000C2A2C" w:rsidRPr="00C26088">
        <w:t>.</w:t>
      </w:r>
    </w:p>
    <w:p w14:paraId="69BF2B1D" w14:textId="77777777" w:rsidR="00062D6B" w:rsidRPr="00C26088" w:rsidRDefault="00372D93" w:rsidP="00093B9C">
      <w:pPr>
        <w:pStyle w:val="Ttulo3"/>
      </w:pPr>
      <w:bookmarkStart w:id="98" w:name="_Toc88839093"/>
      <w:r w:rsidRPr="00C26088">
        <w:t>Ciclo PHVA</w:t>
      </w:r>
      <w:bookmarkEnd w:id="98"/>
    </w:p>
    <w:p w14:paraId="725675D9" w14:textId="1255342C" w:rsidR="00D3480C" w:rsidRPr="00C26088" w:rsidRDefault="00372D93" w:rsidP="00062D6B">
      <w:r w:rsidRPr="00C26088">
        <w:t>Procedimiento lógico y por eta</w:t>
      </w:r>
      <w:r w:rsidR="00D3480C" w:rsidRPr="00C26088">
        <w:t xml:space="preserve">pas que permite el mejoramiento continuo a través de los </w:t>
      </w:r>
      <w:r w:rsidR="00BF57F4" w:rsidRPr="00C26088">
        <w:t>siguientes pasos</w:t>
      </w:r>
      <w:r w:rsidR="00D3480C" w:rsidRPr="00C26088">
        <w:t>:</w:t>
      </w:r>
    </w:p>
    <w:p w14:paraId="590B4970" w14:textId="77777777" w:rsidR="003753BD" w:rsidRPr="00C26088" w:rsidRDefault="00E52F2A" w:rsidP="00051CF4">
      <w:pPr>
        <w:pStyle w:val="Ttulo4"/>
      </w:pPr>
      <w:r w:rsidRPr="00C26088">
        <w:t>Planificar</w:t>
      </w:r>
    </w:p>
    <w:p w14:paraId="39E4AB33" w14:textId="42B947FB" w:rsidR="00E52F2A" w:rsidRPr="00C26088" w:rsidRDefault="00232E7F" w:rsidP="00051CF4">
      <w:pPr>
        <w:ind w:firstLine="284"/>
      </w:pPr>
      <w:r w:rsidRPr="00C26088">
        <w:t xml:space="preserve">Se debe planificar la forma de mejorar </w:t>
      </w:r>
      <w:r w:rsidR="004C60BD" w:rsidRPr="00C26088">
        <w:t>la seguridad y salud de los trabajadores</w:t>
      </w:r>
      <w:r w:rsidR="00F35D3D" w:rsidRPr="00C26088">
        <w:t xml:space="preserve">, </w:t>
      </w:r>
      <w:r w:rsidR="00B47265" w:rsidRPr="00C26088">
        <w:t>encontrando qué cosas se están haciendo incorrectamente</w:t>
      </w:r>
      <w:r w:rsidR="009B36CD" w:rsidRPr="00C26088">
        <w:t xml:space="preserve"> o se pueden mejorar y determinando ideas para solucionar esos problemas.</w:t>
      </w:r>
    </w:p>
    <w:p w14:paraId="4B3C7875" w14:textId="77777777" w:rsidR="00BD257B" w:rsidRPr="00C26088" w:rsidRDefault="00BC0997" w:rsidP="00BD257B">
      <w:pPr>
        <w:pStyle w:val="Ttulo4"/>
      </w:pPr>
      <w:r w:rsidRPr="00C26088">
        <w:t>Hacer</w:t>
      </w:r>
    </w:p>
    <w:p w14:paraId="025DE409" w14:textId="116E3037" w:rsidR="009B36CD" w:rsidRPr="00C26088" w:rsidRDefault="00595359" w:rsidP="00E06198">
      <w:pPr>
        <w:ind w:firstLine="284"/>
      </w:pPr>
      <w:r w:rsidRPr="00C26088">
        <w:t>Implementación de las medidas planificadas.</w:t>
      </w:r>
    </w:p>
    <w:p w14:paraId="0DF2F962" w14:textId="77777777" w:rsidR="00BD257B" w:rsidRPr="00C26088" w:rsidRDefault="00595359" w:rsidP="00BD257B">
      <w:pPr>
        <w:pStyle w:val="Ttulo4"/>
      </w:pPr>
      <w:r w:rsidRPr="00C26088">
        <w:t>Verificar</w:t>
      </w:r>
    </w:p>
    <w:p w14:paraId="767CA0FB" w14:textId="6CFBAB99" w:rsidR="00595359" w:rsidRPr="00C26088" w:rsidRDefault="00122190" w:rsidP="00E06198">
      <w:pPr>
        <w:ind w:firstLine="284"/>
      </w:pPr>
      <w:r w:rsidRPr="00C26088">
        <w:t xml:space="preserve">Revisar que los procedimientos y acciones </w:t>
      </w:r>
      <w:r w:rsidR="00632C17" w:rsidRPr="00C26088">
        <w:t>implementados están consiguiendo los resultados deseados.</w:t>
      </w:r>
    </w:p>
    <w:p w14:paraId="3390598C" w14:textId="77777777" w:rsidR="00E06198" w:rsidRPr="00C26088" w:rsidRDefault="00C35ACD" w:rsidP="00E06198">
      <w:pPr>
        <w:pStyle w:val="Ttulo4"/>
      </w:pPr>
      <w:r w:rsidRPr="00C26088">
        <w:t>A</w:t>
      </w:r>
      <w:r w:rsidR="00F17E5C" w:rsidRPr="00C26088">
        <w:t>ctuar</w:t>
      </w:r>
    </w:p>
    <w:p w14:paraId="5A826188" w14:textId="184BA137" w:rsidR="00632C17" w:rsidRPr="00C26088" w:rsidRDefault="00F17E5C" w:rsidP="00E06198">
      <w:pPr>
        <w:ind w:firstLine="284"/>
      </w:pPr>
      <w:r w:rsidRPr="00C26088">
        <w:t xml:space="preserve">Realizar acciones de mejora </w:t>
      </w:r>
      <w:r w:rsidR="00AD693F" w:rsidRPr="00C26088">
        <w:t>para obtener los mayores beneficios en la seguridad y salud de los trabajadores</w:t>
      </w:r>
      <w:r w:rsidR="00501AEE" w:rsidRPr="00C26088">
        <w:t xml:space="preserve"> </w:t>
      </w:r>
      <w:sdt>
        <w:sdtPr>
          <w:id w:val="-1718653798"/>
          <w:citation/>
        </w:sdtPr>
        <w:sdtEndPr/>
        <w:sdtContent>
          <w:r w:rsidR="00501AEE" w:rsidRPr="00C26088">
            <w:fldChar w:fldCharType="begin"/>
          </w:r>
          <w:r w:rsidR="00CF099A">
            <w:instrText xml:space="preserve">CITATION Min15 \p 86 \l 9226 </w:instrText>
          </w:r>
          <w:r w:rsidR="00501AEE" w:rsidRPr="00C26088">
            <w:fldChar w:fldCharType="separate"/>
          </w:r>
          <w:r w:rsidR="0055277D">
            <w:rPr>
              <w:noProof/>
            </w:rPr>
            <w:t>(Ministerio de Trabajo, 2015, pág. 86)</w:t>
          </w:r>
          <w:r w:rsidR="00501AEE" w:rsidRPr="00C26088">
            <w:fldChar w:fldCharType="end"/>
          </w:r>
        </w:sdtContent>
      </w:sdt>
      <w:r w:rsidR="00501AEE" w:rsidRPr="00C26088">
        <w:t>.</w:t>
      </w:r>
    </w:p>
    <w:p w14:paraId="1F6AF9C7" w14:textId="77777777" w:rsidR="003C1A1C" w:rsidRPr="00C26088" w:rsidRDefault="00AB1697" w:rsidP="00093B9C">
      <w:pPr>
        <w:pStyle w:val="Ttulo3"/>
      </w:pPr>
      <w:bookmarkStart w:id="99" w:name="_Toc88839094"/>
      <w:r w:rsidRPr="00C26088">
        <w:lastRenderedPageBreak/>
        <w:t>Condiciones de salud</w:t>
      </w:r>
      <w:bookmarkEnd w:id="99"/>
    </w:p>
    <w:p w14:paraId="7395CE75" w14:textId="16A1407D" w:rsidR="009E2287" w:rsidRPr="00C26088" w:rsidRDefault="00B510A9" w:rsidP="003C1A1C">
      <w:pPr>
        <w:ind w:firstLine="284"/>
      </w:pPr>
      <w:r w:rsidRPr="00C26088">
        <w:t xml:space="preserve">El conjunto de variables objetivas </w:t>
      </w:r>
      <w:r w:rsidR="006409D6" w:rsidRPr="00C26088">
        <w:t xml:space="preserve">y de autorreporte </w:t>
      </w:r>
      <w:r w:rsidR="00CF3B85" w:rsidRPr="00C26088">
        <w:t xml:space="preserve">de condiciones fisiológicas, psicológicas y socioculturales que determinan </w:t>
      </w:r>
      <w:r w:rsidR="009E2287" w:rsidRPr="00C26088">
        <w:t>el perfil sociodemográfico y de morbilidad de la población t</w:t>
      </w:r>
      <w:r w:rsidR="003135E3" w:rsidRPr="00C26088">
        <w:t>ra</w:t>
      </w:r>
      <w:r w:rsidR="009E2287" w:rsidRPr="00C26088">
        <w:t>bajadora</w:t>
      </w:r>
      <w:r w:rsidR="00501AEE" w:rsidRPr="00C26088">
        <w:t xml:space="preserve"> </w:t>
      </w:r>
      <w:sdt>
        <w:sdtPr>
          <w:id w:val="1141233596"/>
          <w:citation/>
        </w:sdtPr>
        <w:sdtEndPr/>
        <w:sdtContent>
          <w:r w:rsidR="00501AEE" w:rsidRPr="00C26088">
            <w:fldChar w:fldCharType="begin"/>
          </w:r>
          <w:r w:rsidR="00CF099A">
            <w:instrText xml:space="preserve">CITATION Min15 \p 86 \l 9226 </w:instrText>
          </w:r>
          <w:r w:rsidR="00501AEE" w:rsidRPr="00C26088">
            <w:fldChar w:fldCharType="separate"/>
          </w:r>
          <w:r w:rsidR="0055277D">
            <w:rPr>
              <w:noProof/>
            </w:rPr>
            <w:t>(Ministerio de Trabajo, 2015, pág. 86)</w:t>
          </w:r>
          <w:r w:rsidR="00501AEE" w:rsidRPr="00C26088">
            <w:fldChar w:fldCharType="end"/>
          </w:r>
        </w:sdtContent>
      </w:sdt>
      <w:r w:rsidR="00501AEE" w:rsidRPr="00C26088">
        <w:t>.</w:t>
      </w:r>
    </w:p>
    <w:p w14:paraId="48F0FC08" w14:textId="77777777" w:rsidR="00345CC0" w:rsidRPr="00C26088" w:rsidRDefault="003135E3" w:rsidP="00093B9C">
      <w:pPr>
        <w:pStyle w:val="Ttulo3"/>
      </w:pPr>
      <w:bookmarkStart w:id="100" w:name="_Toc88839095"/>
      <w:r w:rsidRPr="00C26088">
        <w:t>Condiciones y medio ambiente de trabajo</w:t>
      </w:r>
      <w:bookmarkEnd w:id="100"/>
    </w:p>
    <w:p w14:paraId="4A41E7C8" w14:textId="7B70809F" w:rsidR="00F85D91" w:rsidRPr="00C26088" w:rsidRDefault="002812D6" w:rsidP="00345CC0">
      <w:pPr>
        <w:ind w:firstLine="284"/>
      </w:pPr>
      <w:r w:rsidRPr="00C26088">
        <w:t xml:space="preserve">Aquellos elementos, agentes o factores que tienen influencia significativa </w:t>
      </w:r>
      <w:r w:rsidR="00B908F9" w:rsidRPr="00C26088">
        <w:t xml:space="preserve">en la generación de riesgos </w:t>
      </w:r>
      <w:r w:rsidR="001841F7" w:rsidRPr="00C26088">
        <w:t xml:space="preserve">para la seguridad y salud de los trabajadores </w:t>
      </w:r>
      <w:r w:rsidR="00F868D3" w:rsidRPr="00C26088">
        <w:t>quedan específicamente incluidos en esta definición</w:t>
      </w:r>
      <w:r w:rsidR="00844556" w:rsidRPr="00C26088">
        <w:t xml:space="preserve">, </w:t>
      </w:r>
      <w:r w:rsidR="0029562B" w:rsidRPr="00C26088">
        <w:t>entre otros</w:t>
      </w:r>
      <w:r w:rsidR="00991396" w:rsidRPr="00C26088">
        <w:t xml:space="preserve">: a) </w:t>
      </w:r>
      <w:r w:rsidR="00E14453" w:rsidRPr="00C26088">
        <w:t>L</w:t>
      </w:r>
      <w:r w:rsidR="00991396" w:rsidRPr="00C26088">
        <w:t xml:space="preserve">as características generales de los locales, </w:t>
      </w:r>
      <w:r w:rsidR="00CB0585" w:rsidRPr="00C26088">
        <w:t>instalaciones, máquinas, equipos, herramientas, materi</w:t>
      </w:r>
      <w:r w:rsidR="008E2238" w:rsidRPr="00C26088">
        <w:t xml:space="preserve">as primas, productos y demás útiles existentes </w:t>
      </w:r>
      <w:r w:rsidR="00E14453" w:rsidRPr="00C26088">
        <w:t xml:space="preserve">en un lugar de trabajo; b) Los </w:t>
      </w:r>
      <w:r w:rsidR="006654BC" w:rsidRPr="00C26088">
        <w:t xml:space="preserve">agentes físicos, químicos y biológicos </w:t>
      </w:r>
      <w:r w:rsidR="0061341B" w:rsidRPr="00C26088">
        <w:t>presentes en el</w:t>
      </w:r>
      <w:r w:rsidR="006654BC" w:rsidRPr="00C26088">
        <w:t xml:space="preserve"> ambiente</w:t>
      </w:r>
      <w:r w:rsidR="0061341B" w:rsidRPr="00C26088">
        <w:t xml:space="preserve"> </w:t>
      </w:r>
      <w:r w:rsidR="00326BB3" w:rsidRPr="00C26088">
        <w:t xml:space="preserve">de trabajo y sus correspondientes intensidades, </w:t>
      </w:r>
      <w:r w:rsidR="003A664F" w:rsidRPr="00C26088">
        <w:t xml:space="preserve">concentraciones o niveles de presencia; c) </w:t>
      </w:r>
      <w:r w:rsidR="00B85C09" w:rsidRPr="00C26088">
        <w:t>Lo</w:t>
      </w:r>
      <w:r w:rsidR="00967516" w:rsidRPr="00C26088">
        <w:t>s procedimientos para la utilización de los agentes citados en</w:t>
      </w:r>
      <w:r w:rsidR="002C6683" w:rsidRPr="00C26088">
        <w:t xml:space="preserve"> el aparato anterior</w:t>
      </w:r>
      <w:r w:rsidR="00CC53BE" w:rsidRPr="00C26088">
        <w:t xml:space="preserve">, que influyan en la generación de riesgos para los trabajadores y; d) </w:t>
      </w:r>
      <w:r w:rsidR="00300A96" w:rsidRPr="00C26088">
        <w:t xml:space="preserve">La organización y ordenamiento de las labores, </w:t>
      </w:r>
      <w:r w:rsidR="00876FD4" w:rsidRPr="00C26088">
        <w:t xml:space="preserve">incluidos los factores ergonómicos o biomecánicos </w:t>
      </w:r>
      <w:r w:rsidR="00F85D91" w:rsidRPr="00C26088">
        <w:t>y psicosociales</w:t>
      </w:r>
      <w:r w:rsidR="00501AEE" w:rsidRPr="00C26088">
        <w:t xml:space="preserve"> </w:t>
      </w:r>
      <w:sdt>
        <w:sdtPr>
          <w:id w:val="-1851797259"/>
          <w:citation/>
        </w:sdtPr>
        <w:sdtEndPr/>
        <w:sdtContent>
          <w:r w:rsidR="00501AEE" w:rsidRPr="00C26088">
            <w:fldChar w:fldCharType="begin"/>
          </w:r>
          <w:r w:rsidR="00122AC1">
            <w:instrText xml:space="preserve">CITATION Min15 \p 86 \l 9226 </w:instrText>
          </w:r>
          <w:r w:rsidR="00501AEE" w:rsidRPr="00C26088">
            <w:fldChar w:fldCharType="separate"/>
          </w:r>
          <w:r w:rsidR="0055277D">
            <w:rPr>
              <w:noProof/>
            </w:rPr>
            <w:t>(Ministerio de Trabajo, 2015, pág. 86)</w:t>
          </w:r>
          <w:r w:rsidR="00501AEE" w:rsidRPr="00C26088">
            <w:fldChar w:fldCharType="end"/>
          </w:r>
        </w:sdtContent>
      </w:sdt>
      <w:r w:rsidR="00501AEE" w:rsidRPr="00C26088">
        <w:t>.</w:t>
      </w:r>
    </w:p>
    <w:p w14:paraId="536E6B78" w14:textId="77777777" w:rsidR="00345CC0" w:rsidRPr="00C26088" w:rsidRDefault="00101975" w:rsidP="00093B9C">
      <w:pPr>
        <w:pStyle w:val="Ttulo3"/>
      </w:pPr>
      <w:bookmarkStart w:id="101" w:name="_Toc88839096"/>
      <w:r w:rsidRPr="00C26088">
        <w:t>Descripción sociodemográfica</w:t>
      </w:r>
      <w:bookmarkEnd w:id="101"/>
    </w:p>
    <w:p w14:paraId="7DCB6AA9" w14:textId="3A944BA5" w:rsidR="00150411" w:rsidRPr="00C26088" w:rsidRDefault="00D0727A" w:rsidP="0029455F">
      <w:pPr>
        <w:ind w:firstLine="284"/>
      </w:pPr>
      <w:r w:rsidRPr="00C26088">
        <w:t xml:space="preserve">Perfil sociodemográfico de la población trabajadora, </w:t>
      </w:r>
      <w:r w:rsidR="00B82DFD" w:rsidRPr="00C26088">
        <w:t xml:space="preserve">que incluye la descripción </w:t>
      </w:r>
      <w:r w:rsidR="008C2289" w:rsidRPr="00C26088">
        <w:t>de las características sociales y demográficas de un grupo de trabajado</w:t>
      </w:r>
      <w:r w:rsidR="00096E7C" w:rsidRPr="00C26088">
        <w:t xml:space="preserve">res, tales como: grado de escolaridad, ingresos, </w:t>
      </w:r>
      <w:r w:rsidR="00C92425" w:rsidRPr="00C26088">
        <w:t xml:space="preserve">lugar de residencia, composición </w:t>
      </w:r>
      <w:r w:rsidR="00C92480" w:rsidRPr="00C26088">
        <w:t xml:space="preserve">familiar, estrato socioeconómico, estado civil, raza, </w:t>
      </w:r>
      <w:r w:rsidR="00150411" w:rsidRPr="00C26088">
        <w:t>ocupación, área de trabajo, edad, sexo y turno de trabajo</w:t>
      </w:r>
      <w:r w:rsidR="00501AEE" w:rsidRPr="00C26088">
        <w:t xml:space="preserve"> </w:t>
      </w:r>
      <w:sdt>
        <w:sdtPr>
          <w:id w:val="1743440869"/>
          <w:citation/>
        </w:sdtPr>
        <w:sdtEndPr/>
        <w:sdtContent>
          <w:r w:rsidR="00501AEE" w:rsidRPr="00C26088">
            <w:fldChar w:fldCharType="begin"/>
          </w:r>
          <w:r w:rsidR="00122AC1">
            <w:instrText xml:space="preserve">CITATION Min15 \p 86 \l 9226 </w:instrText>
          </w:r>
          <w:r w:rsidR="00501AEE" w:rsidRPr="00C26088">
            <w:fldChar w:fldCharType="separate"/>
          </w:r>
          <w:r w:rsidR="0055277D">
            <w:rPr>
              <w:noProof/>
            </w:rPr>
            <w:t>(Ministerio de Trabajo, 2015, pág. 86)</w:t>
          </w:r>
          <w:r w:rsidR="00501AEE" w:rsidRPr="00C26088">
            <w:fldChar w:fldCharType="end"/>
          </w:r>
        </w:sdtContent>
      </w:sdt>
      <w:r w:rsidR="00E43DCC" w:rsidRPr="00C26088">
        <w:t>.</w:t>
      </w:r>
    </w:p>
    <w:p w14:paraId="7D10ADF5" w14:textId="77777777" w:rsidR="0029455F" w:rsidRPr="00C26088" w:rsidRDefault="009D1E33" w:rsidP="00093B9C">
      <w:pPr>
        <w:pStyle w:val="Ttulo3"/>
      </w:pPr>
      <w:bookmarkStart w:id="102" w:name="_Toc88839097"/>
      <w:r w:rsidRPr="00C26088">
        <w:lastRenderedPageBreak/>
        <w:t>Efectividad</w:t>
      </w:r>
      <w:bookmarkEnd w:id="102"/>
    </w:p>
    <w:p w14:paraId="16391AB0" w14:textId="0FECA142" w:rsidR="00854272" w:rsidRPr="00C26088" w:rsidRDefault="00C75A23" w:rsidP="0029455F">
      <w:pPr>
        <w:ind w:firstLine="284"/>
      </w:pPr>
      <w:r w:rsidRPr="00C26088">
        <w:t xml:space="preserve">Logros de los objetivos del Sistema de Gestión </w:t>
      </w:r>
      <w:r w:rsidR="00435593" w:rsidRPr="00C26088">
        <w:t xml:space="preserve">de la Seguridad y Salud en el trabajo con la </w:t>
      </w:r>
      <w:r w:rsidR="00C26E5D" w:rsidRPr="00C26088">
        <w:t>máxima eficacia y eficiencia</w:t>
      </w:r>
      <w:r w:rsidR="00E43DCC" w:rsidRPr="00C26088">
        <w:t xml:space="preserve"> </w:t>
      </w:r>
      <w:sdt>
        <w:sdtPr>
          <w:id w:val="1346449838"/>
          <w:citation/>
        </w:sdtPr>
        <w:sdtEndPr/>
        <w:sdtContent>
          <w:r w:rsidR="00E43DCC" w:rsidRPr="00C26088">
            <w:fldChar w:fldCharType="begin"/>
          </w:r>
          <w:r w:rsidR="00122AC1">
            <w:instrText xml:space="preserve">CITATION Min15 \p 87 \l 9226 </w:instrText>
          </w:r>
          <w:r w:rsidR="00E43DCC" w:rsidRPr="00C26088">
            <w:fldChar w:fldCharType="separate"/>
          </w:r>
          <w:r w:rsidR="0055277D">
            <w:rPr>
              <w:noProof/>
            </w:rPr>
            <w:t>(Ministerio de Trabajo, 2015, pág. 87)</w:t>
          </w:r>
          <w:r w:rsidR="00E43DCC" w:rsidRPr="00C26088">
            <w:fldChar w:fldCharType="end"/>
          </w:r>
        </w:sdtContent>
      </w:sdt>
      <w:r w:rsidR="00E43DCC" w:rsidRPr="00C26088">
        <w:t>.</w:t>
      </w:r>
    </w:p>
    <w:p w14:paraId="57202980" w14:textId="77777777" w:rsidR="00D44F43" w:rsidRPr="00C26088" w:rsidRDefault="00F37EEE" w:rsidP="00093B9C">
      <w:pPr>
        <w:pStyle w:val="Ttulo3"/>
      </w:pPr>
      <w:bookmarkStart w:id="103" w:name="_Toc88839098"/>
      <w:r w:rsidRPr="00C26088">
        <w:t>Eficacia</w:t>
      </w:r>
      <w:bookmarkEnd w:id="103"/>
    </w:p>
    <w:p w14:paraId="1AD3E57E" w14:textId="682C0F16" w:rsidR="00560FA7" w:rsidRPr="00C26088" w:rsidRDefault="00F37EEE" w:rsidP="00D44F43">
      <w:pPr>
        <w:ind w:firstLine="284"/>
      </w:pPr>
      <w:r w:rsidRPr="00C26088">
        <w:t xml:space="preserve">Es la capacidad de alcanzar el efecto que espera </w:t>
      </w:r>
      <w:r w:rsidR="002B12EF" w:rsidRPr="00C26088">
        <w:t>o se desea tras la realización de una acción</w:t>
      </w:r>
      <w:r w:rsidR="00E43DCC" w:rsidRPr="00C26088">
        <w:t xml:space="preserve"> </w:t>
      </w:r>
      <w:sdt>
        <w:sdtPr>
          <w:id w:val="1197432566"/>
          <w:citation/>
        </w:sdtPr>
        <w:sdtEndPr/>
        <w:sdtContent>
          <w:r w:rsidR="00E43DCC" w:rsidRPr="00C26088">
            <w:fldChar w:fldCharType="begin"/>
          </w:r>
          <w:r w:rsidR="00122AC1">
            <w:instrText xml:space="preserve">CITATION Min15 \p 87 \l 9226 </w:instrText>
          </w:r>
          <w:r w:rsidR="00E43DCC" w:rsidRPr="00C26088">
            <w:fldChar w:fldCharType="separate"/>
          </w:r>
          <w:r w:rsidR="0055277D">
            <w:rPr>
              <w:noProof/>
            </w:rPr>
            <w:t>(Ministerio de Trabajo, 2015, pág. 87)</w:t>
          </w:r>
          <w:r w:rsidR="00E43DCC" w:rsidRPr="00C26088">
            <w:fldChar w:fldCharType="end"/>
          </w:r>
        </w:sdtContent>
      </w:sdt>
      <w:r w:rsidR="00E43DCC" w:rsidRPr="00C26088">
        <w:t>.</w:t>
      </w:r>
    </w:p>
    <w:p w14:paraId="5322E0AC" w14:textId="77777777" w:rsidR="00D44F43" w:rsidRPr="00C26088" w:rsidRDefault="00B01E82" w:rsidP="00093B9C">
      <w:pPr>
        <w:pStyle w:val="Ttulo3"/>
      </w:pPr>
      <w:bookmarkStart w:id="104" w:name="_Toc88839099"/>
      <w:r w:rsidRPr="00C26088">
        <w:t>Eficiencia</w:t>
      </w:r>
      <w:bookmarkEnd w:id="104"/>
    </w:p>
    <w:p w14:paraId="4CE79D2F" w14:textId="49EDDDE7" w:rsidR="00B01E82" w:rsidRPr="00C26088" w:rsidRDefault="00BE0776" w:rsidP="00D44F43">
      <w:pPr>
        <w:ind w:firstLine="284"/>
      </w:pPr>
      <w:r w:rsidRPr="00C26088">
        <w:t>Relación entre el resultado alcanzado y los recursos utilizados</w:t>
      </w:r>
      <w:r w:rsidR="00E43DCC" w:rsidRPr="00C26088">
        <w:t xml:space="preserve"> </w:t>
      </w:r>
      <w:sdt>
        <w:sdtPr>
          <w:id w:val="-693463870"/>
          <w:citation/>
        </w:sdtPr>
        <w:sdtEndPr/>
        <w:sdtContent>
          <w:r w:rsidR="00E43DCC" w:rsidRPr="00C26088">
            <w:fldChar w:fldCharType="begin"/>
          </w:r>
          <w:r w:rsidR="00122AC1">
            <w:instrText xml:space="preserve">CITATION Min15 \p 87 \l 9226 </w:instrText>
          </w:r>
          <w:r w:rsidR="00E43DCC" w:rsidRPr="00C26088">
            <w:fldChar w:fldCharType="separate"/>
          </w:r>
          <w:r w:rsidR="0055277D">
            <w:rPr>
              <w:noProof/>
            </w:rPr>
            <w:t>(Ministerio de Trabajo, 2015, pág. 87)</w:t>
          </w:r>
          <w:r w:rsidR="00E43DCC" w:rsidRPr="00C26088">
            <w:fldChar w:fldCharType="end"/>
          </w:r>
        </w:sdtContent>
      </w:sdt>
      <w:r w:rsidR="00E43DCC" w:rsidRPr="00C26088">
        <w:t>.</w:t>
      </w:r>
    </w:p>
    <w:p w14:paraId="307F0CA8" w14:textId="77777777" w:rsidR="00D44F43" w:rsidRPr="00C26088" w:rsidRDefault="00EB769F" w:rsidP="00093B9C">
      <w:pPr>
        <w:pStyle w:val="Ttulo3"/>
      </w:pPr>
      <w:bookmarkStart w:id="105" w:name="_Toc88839100"/>
      <w:r w:rsidRPr="00C26088">
        <w:t>Emergencia</w:t>
      </w:r>
      <w:bookmarkEnd w:id="105"/>
    </w:p>
    <w:p w14:paraId="11BA7166" w14:textId="5781C132" w:rsidR="00BE0776" w:rsidRPr="00C26088" w:rsidRDefault="000B5D13" w:rsidP="00D44F43">
      <w:pPr>
        <w:ind w:firstLine="284"/>
      </w:pPr>
      <w:r w:rsidRPr="00C26088">
        <w:t>Es aquella situación de peligro o desastre</w:t>
      </w:r>
      <w:r w:rsidR="00771AC6" w:rsidRPr="00C26088">
        <w:t xml:space="preserve"> o la inminencia </w:t>
      </w:r>
      <w:r w:rsidR="00C26E5D" w:rsidRPr="00C26088">
        <w:t>de este</w:t>
      </w:r>
      <w:r w:rsidR="00E125F2" w:rsidRPr="00C26088">
        <w:t xml:space="preserve">, que afecta el funcionamiento normal de la empresa. </w:t>
      </w:r>
      <w:r w:rsidR="00C66809" w:rsidRPr="00C26088">
        <w:t>Requiere de una reacción inmediata</w:t>
      </w:r>
      <w:r w:rsidR="00B27FA1" w:rsidRPr="00C26088">
        <w:t xml:space="preserve"> y coordinada de los trabajadores, </w:t>
      </w:r>
      <w:r w:rsidR="00057A86" w:rsidRPr="00C26088">
        <w:t xml:space="preserve">brigadas de emergencia y primeros auxilios y </w:t>
      </w:r>
      <w:r w:rsidR="00057769" w:rsidRPr="00C26088">
        <w:t xml:space="preserve">en </w:t>
      </w:r>
      <w:r w:rsidR="00057A86" w:rsidRPr="00C26088">
        <w:t xml:space="preserve">algunos casos </w:t>
      </w:r>
      <w:r w:rsidR="00057769" w:rsidRPr="00C26088">
        <w:t>de otros grupos de apoyo dependiendo de su magnitud</w:t>
      </w:r>
      <w:r w:rsidR="008641F5" w:rsidRPr="00C26088">
        <w:t xml:space="preserve"> </w:t>
      </w:r>
      <w:sdt>
        <w:sdtPr>
          <w:id w:val="1162580908"/>
          <w:citation/>
        </w:sdtPr>
        <w:sdtEndPr/>
        <w:sdtContent>
          <w:r w:rsidR="008641F5" w:rsidRPr="00C26088">
            <w:fldChar w:fldCharType="begin"/>
          </w:r>
          <w:r w:rsidR="00122AC1">
            <w:instrText xml:space="preserve">CITATION Min15 \p 87 \l 9226 </w:instrText>
          </w:r>
          <w:r w:rsidR="008641F5" w:rsidRPr="00C26088">
            <w:fldChar w:fldCharType="separate"/>
          </w:r>
          <w:r w:rsidR="0055277D">
            <w:rPr>
              <w:noProof/>
            </w:rPr>
            <w:t>(Ministerio de Trabajo, 2015, pág. 87)</w:t>
          </w:r>
          <w:r w:rsidR="008641F5" w:rsidRPr="00C26088">
            <w:fldChar w:fldCharType="end"/>
          </w:r>
        </w:sdtContent>
      </w:sdt>
      <w:r w:rsidR="008641F5" w:rsidRPr="00C26088">
        <w:t>.</w:t>
      </w:r>
    </w:p>
    <w:p w14:paraId="377C2822" w14:textId="77777777" w:rsidR="00D44F43" w:rsidRPr="00C26088" w:rsidRDefault="00F63720" w:rsidP="00093B9C">
      <w:pPr>
        <w:pStyle w:val="Ttulo3"/>
      </w:pPr>
      <w:bookmarkStart w:id="106" w:name="_Toc88839101"/>
      <w:r w:rsidRPr="00C26088">
        <w:t>Evaluación de riesgo</w:t>
      </w:r>
      <w:bookmarkEnd w:id="106"/>
    </w:p>
    <w:p w14:paraId="39018927" w14:textId="0A6BB76C" w:rsidR="00057769" w:rsidRPr="00C26088" w:rsidRDefault="00F63720" w:rsidP="00E468BA">
      <w:pPr>
        <w:ind w:firstLine="284"/>
      </w:pPr>
      <w:r w:rsidRPr="00C26088">
        <w:t xml:space="preserve">Proceso para determinar el nivel </w:t>
      </w:r>
      <w:r w:rsidR="0094765F" w:rsidRPr="00C26088">
        <w:t xml:space="preserve">de riesgo asociado al nivel de probabilidad </w:t>
      </w:r>
      <w:r w:rsidR="00132B55" w:rsidRPr="00C26088">
        <w:t xml:space="preserve">de que dicho riesgo se concrete y al nivel de severidad </w:t>
      </w:r>
      <w:r w:rsidR="00F2634A" w:rsidRPr="00C26088">
        <w:t>de las consecuencias de esa concreción</w:t>
      </w:r>
      <w:r w:rsidR="008641F5" w:rsidRPr="00C26088">
        <w:t xml:space="preserve"> </w:t>
      </w:r>
      <w:sdt>
        <w:sdtPr>
          <w:id w:val="-590546253"/>
          <w:citation/>
        </w:sdtPr>
        <w:sdtEndPr/>
        <w:sdtContent>
          <w:r w:rsidR="008641F5" w:rsidRPr="00C26088">
            <w:fldChar w:fldCharType="begin"/>
          </w:r>
          <w:r w:rsidR="00122AC1">
            <w:instrText xml:space="preserve">CITATION Min15 \p 87 \l 9226 </w:instrText>
          </w:r>
          <w:r w:rsidR="008641F5" w:rsidRPr="00C26088">
            <w:fldChar w:fldCharType="separate"/>
          </w:r>
          <w:r w:rsidR="0055277D">
            <w:rPr>
              <w:noProof/>
            </w:rPr>
            <w:t>(Ministerio de Trabajo, 2015, pág. 87)</w:t>
          </w:r>
          <w:r w:rsidR="008641F5" w:rsidRPr="00C26088">
            <w:fldChar w:fldCharType="end"/>
          </w:r>
        </w:sdtContent>
      </w:sdt>
      <w:r w:rsidR="008641F5" w:rsidRPr="00C26088">
        <w:t>.</w:t>
      </w:r>
    </w:p>
    <w:p w14:paraId="7E180753" w14:textId="77777777" w:rsidR="00E468BA" w:rsidRPr="00C26088" w:rsidRDefault="00382422" w:rsidP="00093B9C">
      <w:pPr>
        <w:pStyle w:val="Ttulo3"/>
      </w:pPr>
      <w:bookmarkStart w:id="107" w:name="_Toc88839102"/>
      <w:r w:rsidRPr="00C26088">
        <w:t>Evento catastrófico</w:t>
      </w:r>
      <w:bookmarkEnd w:id="107"/>
    </w:p>
    <w:p w14:paraId="0D5D7709" w14:textId="664406C4" w:rsidR="00382422" w:rsidRPr="00C26088" w:rsidRDefault="00E46389" w:rsidP="00E468BA">
      <w:pPr>
        <w:ind w:firstLine="284"/>
      </w:pPr>
      <w:r w:rsidRPr="00C26088">
        <w:t xml:space="preserve">Acontecimiento imprevisto </w:t>
      </w:r>
      <w:r w:rsidR="00BA03D3" w:rsidRPr="00C26088">
        <w:t xml:space="preserve">y no deseado que altera </w:t>
      </w:r>
      <w:r w:rsidR="00E17DB9" w:rsidRPr="00C26088">
        <w:t xml:space="preserve">significativamente el funcionamiento normal de la empresa, </w:t>
      </w:r>
      <w:r w:rsidR="00B8770D" w:rsidRPr="00C26088">
        <w:t xml:space="preserve">implica daños masivos al personal que labora en las instalaciones, </w:t>
      </w:r>
      <w:r w:rsidR="00C738B4" w:rsidRPr="00C26088">
        <w:t xml:space="preserve">parálisis </w:t>
      </w:r>
      <w:r w:rsidR="00C738B4" w:rsidRPr="00C26088">
        <w:lastRenderedPageBreak/>
        <w:t xml:space="preserve">total de las actividades de la empresa o una parte de ella </w:t>
      </w:r>
      <w:r w:rsidR="005644A1" w:rsidRPr="00C26088">
        <w:t xml:space="preserve">y que afecta a la cadena productiva, o genera destrucción </w:t>
      </w:r>
      <w:r w:rsidR="00DB0183" w:rsidRPr="00C26088">
        <w:t>parcial o total de una instalación</w:t>
      </w:r>
      <w:r w:rsidR="008641F5" w:rsidRPr="00C26088">
        <w:t xml:space="preserve"> </w:t>
      </w:r>
      <w:sdt>
        <w:sdtPr>
          <w:id w:val="1107781498"/>
          <w:citation/>
        </w:sdtPr>
        <w:sdtEndPr/>
        <w:sdtContent>
          <w:r w:rsidR="008641F5" w:rsidRPr="00C26088">
            <w:fldChar w:fldCharType="begin"/>
          </w:r>
          <w:r w:rsidR="00122AC1">
            <w:instrText xml:space="preserve">CITATION Min15 \p 87 \l 9226 </w:instrText>
          </w:r>
          <w:r w:rsidR="008641F5" w:rsidRPr="00C26088">
            <w:fldChar w:fldCharType="separate"/>
          </w:r>
          <w:r w:rsidR="0055277D">
            <w:rPr>
              <w:noProof/>
            </w:rPr>
            <w:t>(Ministerio de Trabajo, 2015, pág. 87)</w:t>
          </w:r>
          <w:r w:rsidR="008641F5" w:rsidRPr="00C26088">
            <w:fldChar w:fldCharType="end"/>
          </w:r>
        </w:sdtContent>
      </w:sdt>
      <w:r w:rsidR="008641F5" w:rsidRPr="00C26088">
        <w:t>.</w:t>
      </w:r>
    </w:p>
    <w:p w14:paraId="7D1701D8" w14:textId="77777777" w:rsidR="00E468BA" w:rsidRPr="00C26088" w:rsidRDefault="0050577A" w:rsidP="00093B9C">
      <w:pPr>
        <w:pStyle w:val="Ttulo3"/>
      </w:pPr>
      <w:bookmarkStart w:id="108" w:name="_Toc88839103"/>
      <w:r w:rsidRPr="00C26088">
        <w:t>Identificación del peligro</w:t>
      </w:r>
      <w:bookmarkEnd w:id="108"/>
    </w:p>
    <w:p w14:paraId="486579C7" w14:textId="6799FF22" w:rsidR="00DB0183" w:rsidRPr="00C26088" w:rsidRDefault="008165C4" w:rsidP="00E468BA">
      <w:pPr>
        <w:ind w:firstLine="284"/>
      </w:pPr>
      <w:r w:rsidRPr="00C26088">
        <w:t>Proceso para establecer si existe un peligro y definir las características de este</w:t>
      </w:r>
      <w:r w:rsidR="008641F5" w:rsidRPr="00C26088">
        <w:t xml:space="preserve"> </w:t>
      </w:r>
      <w:sdt>
        <w:sdtPr>
          <w:id w:val="966242899"/>
          <w:citation/>
        </w:sdtPr>
        <w:sdtEndPr/>
        <w:sdtContent>
          <w:r w:rsidR="008641F5" w:rsidRPr="00C26088">
            <w:fldChar w:fldCharType="begin"/>
          </w:r>
          <w:r w:rsidR="00122AC1">
            <w:instrText xml:space="preserve">CITATION Min15 \p 87 \l 9226 </w:instrText>
          </w:r>
          <w:r w:rsidR="008641F5" w:rsidRPr="00C26088">
            <w:fldChar w:fldCharType="separate"/>
          </w:r>
          <w:r w:rsidR="0055277D">
            <w:rPr>
              <w:noProof/>
            </w:rPr>
            <w:t>(Ministerio de Trabajo, 2015, pág. 87)</w:t>
          </w:r>
          <w:r w:rsidR="008641F5" w:rsidRPr="00C26088">
            <w:fldChar w:fldCharType="end"/>
          </w:r>
        </w:sdtContent>
      </w:sdt>
      <w:r w:rsidR="008641F5" w:rsidRPr="00C26088">
        <w:t>.</w:t>
      </w:r>
    </w:p>
    <w:p w14:paraId="4949324A" w14:textId="77777777" w:rsidR="00492BA8" w:rsidRPr="00C26088" w:rsidRDefault="00CA42DB" w:rsidP="00093B9C">
      <w:pPr>
        <w:pStyle w:val="Ttulo3"/>
      </w:pPr>
      <w:bookmarkStart w:id="109" w:name="_Toc88839104"/>
      <w:r w:rsidRPr="00C26088">
        <w:t>Indicadores de estructura</w:t>
      </w:r>
      <w:bookmarkEnd w:id="109"/>
    </w:p>
    <w:p w14:paraId="2669AE7A" w14:textId="37446CC2" w:rsidR="008165C4" w:rsidRPr="00C26088" w:rsidRDefault="006A2F22" w:rsidP="00492BA8">
      <w:pPr>
        <w:ind w:firstLine="284"/>
      </w:pPr>
      <w:r w:rsidRPr="00C26088">
        <w:t xml:space="preserve">Medidas verificables de la disponibilidad </w:t>
      </w:r>
      <w:r w:rsidR="00913DD2" w:rsidRPr="00C26088">
        <w:t>y acceso a recursos</w:t>
      </w:r>
      <w:r w:rsidR="0007143C" w:rsidRPr="00C26088">
        <w:t>, política</w:t>
      </w:r>
      <w:r w:rsidR="006A5D56" w:rsidRPr="00C26088">
        <w:t xml:space="preserve"> y organización con que cuenta la empresa para atender las demandas y </w:t>
      </w:r>
      <w:r w:rsidR="00BD4D5B" w:rsidRPr="00C26088">
        <w:t>necesidades en Seguridad y Salud en el Trabajo</w:t>
      </w:r>
      <w:r w:rsidR="008641F5" w:rsidRPr="00C26088">
        <w:t xml:space="preserve"> </w:t>
      </w:r>
      <w:sdt>
        <w:sdtPr>
          <w:id w:val="2099136272"/>
          <w:citation/>
        </w:sdtPr>
        <w:sdtEndPr/>
        <w:sdtContent>
          <w:r w:rsidR="008641F5" w:rsidRPr="00C26088">
            <w:fldChar w:fldCharType="begin"/>
          </w:r>
          <w:r w:rsidR="00122AC1">
            <w:instrText xml:space="preserve">CITATION Min15 \p 87 \l 9226 </w:instrText>
          </w:r>
          <w:r w:rsidR="008641F5" w:rsidRPr="00C26088">
            <w:fldChar w:fldCharType="separate"/>
          </w:r>
          <w:r w:rsidR="0055277D">
            <w:rPr>
              <w:noProof/>
            </w:rPr>
            <w:t>(Ministerio de Trabajo, 2015, pág. 87)</w:t>
          </w:r>
          <w:r w:rsidR="008641F5" w:rsidRPr="00C26088">
            <w:fldChar w:fldCharType="end"/>
          </w:r>
        </w:sdtContent>
      </w:sdt>
      <w:r w:rsidR="008641F5" w:rsidRPr="00C26088">
        <w:t>.</w:t>
      </w:r>
    </w:p>
    <w:p w14:paraId="21DA1D68" w14:textId="77777777" w:rsidR="00492BA8" w:rsidRPr="00C26088" w:rsidRDefault="00F228FF" w:rsidP="00093B9C">
      <w:pPr>
        <w:pStyle w:val="Ttulo3"/>
      </w:pPr>
      <w:bookmarkStart w:id="110" w:name="_Toc88839105"/>
      <w:r w:rsidRPr="00C26088">
        <w:t>Indicadores de proceso</w:t>
      </w:r>
      <w:bookmarkEnd w:id="110"/>
    </w:p>
    <w:p w14:paraId="79A6DCC9" w14:textId="78921583" w:rsidR="00BD4D5B" w:rsidRPr="00C26088" w:rsidRDefault="00BB2188" w:rsidP="00492BA8">
      <w:pPr>
        <w:ind w:firstLine="284"/>
      </w:pPr>
      <w:r w:rsidRPr="00C26088">
        <w:t xml:space="preserve">Medidas verificables del grado de desarrollo e implementación </w:t>
      </w:r>
      <w:r w:rsidR="00695934" w:rsidRPr="00C26088">
        <w:t>del SG-SST</w:t>
      </w:r>
      <w:r w:rsidR="008641F5" w:rsidRPr="00C26088">
        <w:t xml:space="preserve"> </w:t>
      </w:r>
      <w:sdt>
        <w:sdtPr>
          <w:id w:val="-1164932360"/>
          <w:citation/>
        </w:sdtPr>
        <w:sdtEndPr/>
        <w:sdtContent>
          <w:r w:rsidR="008641F5" w:rsidRPr="00C26088">
            <w:fldChar w:fldCharType="begin"/>
          </w:r>
          <w:r w:rsidR="00122AC1">
            <w:instrText xml:space="preserve">CITATION Min15 \p 87 \l 9226 </w:instrText>
          </w:r>
          <w:r w:rsidR="008641F5" w:rsidRPr="00C26088">
            <w:fldChar w:fldCharType="separate"/>
          </w:r>
          <w:r w:rsidR="0055277D">
            <w:rPr>
              <w:noProof/>
            </w:rPr>
            <w:t>(Ministerio de Trabajo, 2015, pág. 87)</w:t>
          </w:r>
          <w:r w:rsidR="008641F5" w:rsidRPr="00C26088">
            <w:fldChar w:fldCharType="end"/>
          </w:r>
        </w:sdtContent>
      </w:sdt>
      <w:r w:rsidR="00283AE6" w:rsidRPr="00C26088">
        <w:t>.</w:t>
      </w:r>
    </w:p>
    <w:p w14:paraId="3348A813" w14:textId="77777777" w:rsidR="00492BA8" w:rsidRPr="00C26088" w:rsidRDefault="005713CB" w:rsidP="00093B9C">
      <w:pPr>
        <w:pStyle w:val="Ttulo3"/>
      </w:pPr>
      <w:bookmarkStart w:id="111" w:name="_Toc88839106"/>
      <w:r w:rsidRPr="00C26088">
        <w:t>Indicadores de resultados</w:t>
      </w:r>
      <w:bookmarkEnd w:id="111"/>
    </w:p>
    <w:p w14:paraId="70DEDC24" w14:textId="7771FF45" w:rsidR="00695934" w:rsidRPr="00C26088" w:rsidRDefault="00772BBE" w:rsidP="00492BA8">
      <w:pPr>
        <w:ind w:firstLine="284"/>
      </w:pPr>
      <w:r w:rsidRPr="00C26088">
        <w:t xml:space="preserve">Medidas verificables de los cambios alcanzados en el periodo definido, </w:t>
      </w:r>
      <w:r w:rsidR="009E7EFE" w:rsidRPr="00C26088">
        <w:t xml:space="preserve">teniendo como base la programación hecha </w:t>
      </w:r>
      <w:r w:rsidR="00C73C1E" w:rsidRPr="00C26088">
        <w:t xml:space="preserve">y la aplicación de los recursos propios del programa o </w:t>
      </w:r>
      <w:r w:rsidR="00BF6360" w:rsidRPr="00C26088">
        <w:t>del sistema de gestión</w:t>
      </w:r>
      <w:r w:rsidR="00283AE6" w:rsidRPr="00C26088">
        <w:t xml:space="preserve"> </w:t>
      </w:r>
      <w:sdt>
        <w:sdtPr>
          <w:id w:val="903570681"/>
          <w:citation/>
        </w:sdtPr>
        <w:sdtEndPr/>
        <w:sdtContent>
          <w:r w:rsidR="00283AE6" w:rsidRPr="00C26088">
            <w:fldChar w:fldCharType="begin"/>
          </w:r>
          <w:r w:rsidR="00122AC1">
            <w:instrText xml:space="preserve">CITATION Min15 \p 87 \l 9226 </w:instrText>
          </w:r>
          <w:r w:rsidR="00283AE6" w:rsidRPr="00C26088">
            <w:fldChar w:fldCharType="separate"/>
          </w:r>
          <w:r w:rsidR="0055277D">
            <w:rPr>
              <w:noProof/>
            </w:rPr>
            <w:t>(Ministerio de Trabajo, 2015, pág. 87)</w:t>
          </w:r>
          <w:r w:rsidR="00283AE6" w:rsidRPr="00C26088">
            <w:fldChar w:fldCharType="end"/>
          </w:r>
        </w:sdtContent>
      </w:sdt>
      <w:r w:rsidR="00283AE6" w:rsidRPr="00C26088">
        <w:t>.</w:t>
      </w:r>
    </w:p>
    <w:p w14:paraId="11A2EF4D" w14:textId="77777777" w:rsidR="00492BA8" w:rsidRPr="00C26088" w:rsidRDefault="00BF6360" w:rsidP="00093B9C">
      <w:pPr>
        <w:pStyle w:val="Ttulo3"/>
      </w:pPr>
      <w:bookmarkStart w:id="112" w:name="_Toc88839107"/>
      <w:r w:rsidRPr="00C26088">
        <w:t>Matriz legal</w:t>
      </w:r>
      <w:bookmarkEnd w:id="112"/>
    </w:p>
    <w:p w14:paraId="6A5C1AA9" w14:textId="434B1392" w:rsidR="00BF6360" w:rsidRPr="00C26088" w:rsidRDefault="0086777C" w:rsidP="00492BA8">
      <w:pPr>
        <w:ind w:firstLine="284"/>
      </w:pPr>
      <w:r w:rsidRPr="00C26088">
        <w:t xml:space="preserve">Es la compilación de los requisitos normativos </w:t>
      </w:r>
      <w:r w:rsidR="00C73205" w:rsidRPr="00C26088">
        <w:t xml:space="preserve">exigibles a la empresa acorde con las actividades propias </w:t>
      </w:r>
      <w:r w:rsidR="00B81E9C" w:rsidRPr="00C26088">
        <w:t xml:space="preserve">e inherentes de su actividad productiva, </w:t>
      </w:r>
      <w:r w:rsidR="00732C66" w:rsidRPr="00C26088">
        <w:t>los cuales dan los lineamientos normativos y técnicos</w:t>
      </w:r>
      <w:r w:rsidR="006B6C97" w:rsidRPr="00C26088">
        <w:t xml:space="preserve"> para desarrollar el Sistema de Gestión de la Seguridad y Salud en el </w:t>
      </w:r>
      <w:r w:rsidR="006B6C97" w:rsidRPr="00C26088">
        <w:lastRenderedPageBreak/>
        <w:t>Trabajo</w:t>
      </w:r>
      <w:r w:rsidR="000F773A" w:rsidRPr="00C26088">
        <w:t xml:space="preserve"> (SG-SST), el cual deberá actualizarse en la medida </w:t>
      </w:r>
      <w:r w:rsidR="009B00C9" w:rsidRPr="00C26088">
        <w:t>que sean emitidas nuevas disposiciones aplicables</w:t>
      </w:r>
      <w:r w:rsidR="00283AE6" w:rsidRPr="00C26088">
        <w:t xml:space="preserve"> </w:t>
      </w:r>
      <w:sdt>
        <w:sdtPr>
          <w:id w:val="653732815"/>
          <w:citation/>
        </w:sdtPr>
        <w:sdtEndPr/>
        <w:sdtContent>
          <w:r w:rsidR="00283AE6" w:rsidRPr="00C26088">
            <w:fldChar w:fldCharType="begin"/>
          </w:r>
          <w:r w:rsidR="00122AC1">
            <w:instrText xml:space="preserve">CITATION Min15 \p 87 \l 9226 </w:instrText>
          </w:r>
          <w:r w:rsidR="00283AE6" w:rsidRPr="00C26088">
            <w:fldChar w:fldCharType="separate"/>
          </w:r>
          <w:r w:rsidR="0055277D">
            <w:rPr>
              <w:noProof/>
            </w:rPr>
            <w:t>(Ministerio de Trabajo, 2015, pág. 87)</w:t>
          </w:r>
          <w:r w:rsidR="00283AE6" w:rsidRPr="00C26088">
            <w:fldChar w:fldCharType="end"/>
          </w:r>
        </w:sdtContent>
      </w:sdt>
      <w:r w:rsidR="00283AE6" w:rsidRPr="00C26088">
        <w:t>.</w:t>
      </w:r>
    </w:p>
    <w:p w14:paraId="411DFC76" w14:textId="77777777" w:rsidR="00492BA8" w:rsidRPr="00C26088" w:rsidRDefault="00972A3A" w:rsidP="00093B9C">
      <w:pPr>
        <w:pStyle w:val="Ttulo3"/>
      </w:pPr>
      <w:bookmarkStart w:id="113" w:name="_Toc88839108"/>
      <w:r w:rsidRPr="00C26088">
        <w:t>Mejora continua</w:t>
      </w:r>
      <w:bookmarkEnd w:id="113"/>
    </w:p>
    <w:p w14:paraId="0266FF06" w14:textId="4D5A9AD4" w:rsidR="009B00C9" w:rsidRPr="00C26088" w:rsidRDefault="00A60F94" w:rsidP="00492BA8">
      <w:pPr>
        <w:ind w:firstLine="284"/>
      </w:pPr>
      <w:r w:rsidRPr="00C26088">
        <w:t xml:space="preserve">Proceso recurrente de optimización </w:t>
      </w:r>
      <w:r w:rsidR="00757D50" w:rsidRPr="00C26088">
        <w:t>del Sistema de Gestión de la Seguridad y Salud en el Trabajo</w:t>
      </w:r>
      <w:r w:rsidR="00531BDA" w:rsidRPr="00C26088">
        <w:t xml:space="preserve">, para lograr mejoras en el desempeño en este campo, </w:t>
      </w:r>
      <w:r w:rsidR="00877EDC" w:rsidRPr="00C26088">
        <w:t>de forma coherente con la política de Seguridad y Salud en el Trabajo (SST) de la organización</w:t>
      </w:r>
      <w:r w:rsidR="00AE463E" w:rsidRPr="00C26088">
        <w:t xml:space="preserve"> </w:t>
      </w:r>
      <w:sdt>
        <w:sdtPr>
          <w:id w:val="1255095465"/>
          <w:citation/>
        </w:sdtPr>
        <w:sdtEndPr/>
        <w:sdtContent>
          <w:r w:rsidR="00AE463E" w:rsidRPr="00C26088">
            <w:fldChar w:fldCharType="begin"/>
          </w:r>
          <w:r w:rsidR="00122AC1">
            <w:instrText xml:space="preserve">CITATION Min15 \p 87 \l 9226 </w:instrText>
          </w:r>
          <w:r w:rsidR="00AE463E" w:rsidRPr="00C26088">
            <w:fldChar w:fldCharType="separate"/>
          </w:r>
          <w:r w:rsidR="0055277D">
            <w:rPr>
              <w:noProof/>
            </w:rPr>
            <w:t>(Ministerio de Trabajo, 2015, pág. 87)</w:t>
          </w:r>
          <w:r w:rsidR="00AE463E" w:rsidRPr="00C26088">
            <w:fldChar w:fldCharType="end"/>
          </w:r>
        </w:sdtContent>
      </w:sdt>
      <w:r w:rsidR="00AE463E" w:rsidRPr="00C26088">
        <w:t>.</w:t>
      </w:r>
    </w:p>
    <w:p w14:paraId="60375D3F" w14:textId="77777777" w:rsidR="00FD3CC2" w:rsidRPr="00C26088" w:rsidRDefault="00C040C3" w:rsidP="00093B9C">
      <w:pPr>
        <w:pStyle w:val="Ttulo3"/>
      </w:pPr>
      <w:bookmarkStart w:id="114" w:name="_Toc88839109"/>
      <w:r w:rsidRPr="00C26088">
        <w:t>No conformidad</w:t>
      </w:r>
      <w:bookmarkEnd w:id="114"/>
    </w:p>
    <w:p w14:paraId="7938EFAA" w14:textId="33A03C2C" w:rsidR="00877EDC" w:rsidRPr="00C26088" w:rsidRDefault="000F02B2" w:rsidP="00FD3CC2">
      <w:pPr>
        <w:ind w:firstLine="284"/>
      </w:pPr>
      <w:r w:rsidRPr="00C26088">
        <w:t xml:space="preserve">No cumplimiento de un requisito. Puede ser una desviación de </w:t>
      </w:r>
      <w:r w:rsidR="00086881" w:rsidRPr="00C26088">
        <w:t xml:space="preserve">estándares, prácticas, procedimientos de trabajo, requisitos normativos aplicables, </w:t>
      </w:r>
      <w:r w:rsidR="00682A74" w:rsidRPr="00C26088">
        <w:t>entre otros</w:t>
      </w:r>
      <w:r w:rsidR="00791B01" w:rsidRPr="00C26088">
        <w:t xml:space="preserve">. </w:t>
      </w:r>
      <w:sdt>
        <w:sdtPr>
          <w:id w:val="-677569379"/>
          <w:citation/>
        </w:sdtPr>
        <w:sdtEndPr/>
        <w:sdtContent>
          <w:r w:rsidR="00791B01" w:rsidRPr="00C26088">
            <w:fldChar w:fldCharType="begin"/>
          </w:r>
          <w:r w:rsidR="00122AC1">
            <w:instrText xml:space="preserve">CITATION Min15 \p 88 \l 9226 </w:instrText>
          </w:r>
          <w:r w:rsidR="00791B01" w:rsidRPr="00C26088">
            <w:fldChar w:fldCharType="separate"/>
          </w:r>
          <w:r w:rsidR="0055277D">
            <w:rPr>
              <w:noProof/>
            </w:rPr>
            <w:t>(Ministerio de Trabajo, 2015, pág. 88)</w:t>
          </w:r>
          <w:r w:rsidR="00791B01" w:rsidRPr="00C26088">
            <w:fldChar w:fldCharType="end"/>
          </w:r>
        </w:sdtContent>
      </w:sdt>
      <w:r w:rsidR="00791B01" w:rsidRPr="00C26088">
        <w:t>.</w:t>
      </w:r>
    </w:p>
    <w:p w14:paraId="5AD36DBD" w14:textId="77777777" w:rsidR="00FD3CC2" w:rsidRPr="00C26088" w:rsidRDefault="00682A74" w:rsidP="00093B9C">
      <w:pPr>
        <w:pStyle w:val="Ttulo3"/>
      </w:pPr>
      <w:bookmarkStart w:id="115" w:name="_Toc88839110"/>
      <w:r w:rsidRPr="00C26088">
        <w:t>Peligro</w:t>
      </w:r>
      <w:bookmarkEnd w:id="115"/>
    </w:p>
    <w:p w14:paraId="48318937" w14:textId="66A42ED7" w:rsidR="00682A74" w:rsidRPr="00C26088" w:rsidRDefault="00D6486D" w:rsidP="00FD3CC2">
      <w:pPr>
        <w:ind w:firstLine="284"/>
      </w:pPr>
      <w:r w:rsidRPr="00C26088">
        <w:t xml:space="preserve">Fuente, situación o acto </w:t>
      </w:r>
      <w:r w:rsidR="00146361" w:rsidRPr="00C26088">
        <w:t xml:space="preserve">con potencia de causar daño en la salud de los trabajadores, en los equipos o </w:t>
      </w:r>
      <w:r w:rsidR="00061866" w:rsidRPr="00C26088">
        <w:t xml:space="preserve">en </w:t>
      </w:r>
      <w:r w:rsidR="00146361" w:rsidRPr="00C26088">
        <w:t>las instalaciones.</w:t>
      </w:r>
      <w:r w:rsidR="007B29C5" w:rsidRPr="00C26088">
        <w:t xml:space="preserve"> </w:t>
      </w:r>
      <w:sdt>
        <w:sdtPr>
          <w:id w:val="705608683"/>
          <w:citation/>
        </w:sdtPr>
        <w:sdtEndPr/>
        <w:sdtContent>
          <w:r w:rsidR="007B29C5" w:rsidRPr="00C26088">
            <w:fldChar w:fldCharType="begin"/>
          </w:r>
          <w:r w:rsidR="00122AC1">
            <w:instrText xml:space="preserve">CITATION Min15 \p 88 \l 9226 </w:instrText>
          </w:r>
          <w:r w:rsidR="007B29C5" w:rsidRPr="00C26088">
            <w:fldChar w:fldCharType="separate"/>
          </w:r>
          <w:r w:rsidR="0055277D">
            <w:rPr>
              <w:noProof/>
            </w:rPr>
            <w:t>(Ministerio de Trabajo, 2015, pág. 88)</w:t>
          </w:r>
          <w:r w:rsidR="007B29C5" w:rsidRPr="00C26088">
            <w:fldChar w:fldCharType="end"/>
          </w:r>
        </w:sdtContent>
      </w:sdt>
      <w:r w:rsidR="007B29C5" w:rsidRPr="00C26088">
        <w:t>.</w:t>
      </w:r>
    </w:p>
    <w:p w14:paraId="3D2C434D" w14:textId="77777777" w:rsidR="00FD3CC2" w:rsidRPr="00C26088" w:rsidRDefault="00284A47" w:rsidP="00093B9C">
      <w:pPr>
        <w:pStyle w:val="Ttulo3"/>
      </w:pPr>
      <w:bookmarkStart w:id="116" w:name="_Toc88839111"/>
      <w:r w:rsidRPr="00C26088">
        <w:t>Política de seguridad y salud en el trabajo</w:t>
      </w:r>
      <w:bookmarkEnd w:id="116"/>
    </w:p>
    <w:p w14:paraId="600820A2" w14:textId="3399B961" w:rsidR="008E7568" w:rsidRPr="00C26088" w:rsidRDefault="000527E3" w:rsidP="00FD3CC2">
      <w:pPr>
        <w:ind w:firstLine="284"/>
      </w:pPr>
      <w:r w:rsidRPr="00C26088">
        <w:t>Es el compromiso de la alta dirección de una organización</w:t>
      </w:r>
      <w:r w:rsidR="00274DB1" w:rsidRPr="00C26088">
        <w:t xml:space="preserve"> con la seguridad y salud en el trabajo, expresadas formalmente, </w:t>
      </w:r>
      <w:r w:rsidR="00934537" w:rsidRPr="00C26088">
        <w:t>que define su alcance y compromete a toda la organización.</w:t>
      </w:r>
      <w:r w:rsidR="00FA50DF" w:rsidRPr="00C26088">
        <w:t xml:space="preserve"> </w:t>
      </w:r>
      <w:sdt>
        <w:sdtPr>
          <w:id w:val="528227194"/>
          <w:citation/>
        </w:sdtPr>
        <w:sdtEndPr/>
        <w:sdtContent>
          <w:r w:rsidR="00FA50DF" w:rsidRPr="00C26088">
            <w:fldChar w:fldCharType="begin"/>
          </w:r>
          <w:r w:rsidR="00122AC1">
            <w:instrText xml:space="preserve">CITATION Min15 \p 88 \l 9226 </w:instrText>
          </w:r>
          <w:r w:rsidR="00FA50DF" w:rsidRPr="00C26088">
            <w:fldChar w:fldCharType="separate"/>
          </w:r>
          <w:r w:rsidR="0055277D">
            <w:rPr>
              <w:noProof/>
            </w:rPr>
            <w:t>(Ministerio de Trabajo, 2015, pág. 88)</w:t>
          </w:r>
          <w:r w:rsidR="00FA50DF" w:rsidRPr="00C26088">
            <w:fldChar w:fldCharType="end"/>
          </w:r>
        </w:sdtContent>
      </w:sdt>
      <w:r w:rsidR="00FA50DF" w:rsidRPr="00C26088">
        <w:t>.</w:t>
      </w:r>
    </w:p>
    <w:p w14:paraId="4555D4C1" w14:textId="77777777" w:rsidR="00543225" w:rsidRPr="00C26088" w:rsidRDefault="00CA4D97" w:rsidP="00093B9C">
      <w:pPr>
        <w:pStyle w:val="Ttulo3"/>
      </w:pPr>
      <w:bookmarkStart w:id="117" w:name="_Toc88839112"/>
      <w:r w:rsidRPr="00C26088">
        <w:t>Registro</w:t>
      </w:r>
      <w:bookmarkEnd w:id="117"/>
    </w:p>
    <w:p w14:paraId="64D6574F" w14:textId="5F9F456D" w:rsidR="00934537" w:rsidRPr="00C26088" w:rsidRDefault="00F122B0" w:rsidP="00543225">
      <w:pPr>
        <w:ind w:firstLine="284"/>
      </w:pPr>
      <w:r w:rsidRPr="00C26088">
        <w:t xml:space="preserve">Documento que presenta resultados </w:t>
      </w:r>
      <w:r w:rsidR="00451485" w:rsidRPr="00C26088">
        <w:t>obtenidos o proporciona evidencia de las actividades desempeñadas.</w:t>
      </w:r>
      <w:r w:rsidR="00FA50DF" w:rsidRPr="00C26088">
        <w:t xml:space="preserve"> </w:t>
      </w:r>
      <w:sdt>
        <w:sdtPr>
          <w:id w:val="-608430539"/>
          <w:citation/>
        </w:sdtPr>
        <w:sdtEndPr/>
        <w:sdtContent>
          <w:r w:rsidR="00FA50DF" w:rsidRPr="00C26088">
            <w:fldChar w:fldCharType="begin"/>
          </w:r>
          <w:r w:rsidR="00122AC1">
            <w:instrText xml:space="preserve">CITATION Min15 \p 88 \l 9226 </w:instrText>
          </w:r>
          <w:r w:rsidR="00FA50DF" w:rsidRPr="00C26088">
            <w:fldChar w:fldCharType="separate"/>
          </w:r>
          <w:r w:rsidR="0055277D">
            <w:rPr>
              <w:noProof/>
            </w:rPr>
            <w:t>(Ministerio de Trabajo, 2015, pág. 88)</w:t>
          </w:r>
          <w:r w:rsidR="00FA50DF" w:rsidRPr="00C26088">
            <w:fldChar w:fldCharType="end"/>
          </w:r>
        </w:sdtContent>
      </w:sdt>
    </w:p>
    <w:p w14:paraId="107FAC1C" w14:textId="77777777" w:rsidR="00543225" w:rsidRPr="00C26088" w:rsidRDefault="0060375E" w:rsidP="00093B9C">
      <w:pPr>
        <w:pStyle w:val="Ttulo3"/>
      </w:pPr>
      <w:bookmarkStart w:id="118" w:name="_Toc88839113"/>
      <w:r w:rsidRPr="00C26088">
        <w:lastRenderedPageBreak/>
        <w:t>Rendición de cuentas</w:t>
      </w:r>
      <w:bookmarkEnd w:id="118"/>
    </w:p>
    <w:p w14:paraId="26FF6563" w14:textId="33B96327" w:rsidR="00451485" w:rsidRPr="00C26088" w:rsidRDefault="00436622" w:rsidP="00543225">
      <w:pPr>
        <w:ind w:firstLine="284"/>
      </w:pPr>
      <w:r w:rsidRPr="00C26088">
        <w:t>Mecanismo por medio del cual las personas e instituciones informan sobre su desempeño.</w:t>
      </w:r>
      <w:r w:rsidR="00FA50DF" w:rsidRPr="00C26088">
        <w:t xml:space="preserve"> </w:t>
      </w:r>
      <w:sdt>
        <w:sdtPr>
          <w:id w:val="488370876"/>
          <w:citation/>
        </w:sdtPr>
        <w:sdtEndPr/>
        <w:sdtContent>
          <w:r w:rsidR="00FA50DF" w:rsidRPr="00C26088">
            <w:fldChar w:fldCharType="begin"/>
          </w:r>
          <w:r w:rsidR="00122AC1">
            <w:instrText xml:space="preserve">CITATION Min15 \p 88 \l 9226 </w:instrText>
          </w:r>
          <w:r w:rsidR="00FA50DF" w:rsidRPr="00C26088">
            <w:fldChar w:fldCharType="separate"/>
          </w:r>
          <w:r w:rsidR="0055277D">
            <w:rPr>
              <w:noProof/>
            </w:rPr>
            <w:t>(Ministerio de Trabajo, 2015, pág. 88)</w:t>
          </w:r>
          <w:r w:rsidR="00FA50DF" w:rsidRPr="00C26088">
            <w:fldChar w:fldCharType="end"/>
          </w:r>
        </w:sdtContent>
      </w:sdt>
      <w:r w:rsidR="00FA50DF" w:rsidRPr="00C26088">
        <w:t xml:space="preserve"> </w:t>
      </w:r>
    </w:p>
    <w:p w14:paraId="17E3806D" w14:textId="77777777" w:rsidR="004C73D0" w:rsidRPr="00C26088" w:rsidRDefault="00784045" w:rsidP="00093B9C">
      <w:pPr>
        <w:pStyle w:val="Ttulo3"/>
      </w:pPr>
      <w:bookmarkStart w:id="119" w:name="_Toc88839114"/>
      <w:r w:rsidRPr="00C26088">
        <w:t>Revisión proactiva</w:t>
      </w:r>
      <w:bookmarkEnd w:id="119"/>
    </w:p>
    <w:p w14:paraId="75D0DD55" w14:textId="079B14AD" w:rsidR="00436622" w:rsidRPr="00C26088" w:rsidRDefault="001A7D9F" w:rsidP="004C73D0">
      <w:pPr>
        <w:ind w:firstLine="284"/>
      </w:pPr>
      <w:r w:rsidRPr="00C26088">
        <w:t xml:space="preserve">Es el compromiso del empleador o contratante </w:t>
      </w:r>
      <w:r w:rsidR="003B5A54" w:rsidRPr="00C26088">
        <w:t xml:space="preserve">que implica la iniciativa </w:t>
      </w:r>
      <w:r w:rsidR="0059510D" w:rsidRPr="00C26088">
        <w:t xml:space="preserve">y capacidad de anticipación para el desarrollo de acciones preventivas </w:t>
      </w:r>
      <w:r w:rsidR="008E54EF" w:rsidRPr="00C26088">
        <w:t>y correctivas, así como la toma de decisiones para generar mejoras en el SG-SST.</w:t>
      </w:r>
      <w:r w:rsidR="00FA50DF" w:rsidRPr="00C26088">
        <w:t xml:space="preserve"> </w:t>
      </w:r>
      <w:sdt>
        <w:sdtPr>
          <w:id w:val="-716278427"/>
          <w:citation/>
        </w:sdtPr>
        <w:sdtEndPr/>
        <w:sdtContent>
          <w:r w:rsidR="00FA50DF" w:rsidRPr="00C26088">
            <w:fldChar w:fldCharType="begin"/>
          </w:r>
          <w:r w:rsidR="00122AC1">
            <w:instrText xml:space="preserve">CITATION Min15 \p 88 \l 9226 </w:instrText>
          </w:r>
          <w:r w:rsidR="00FA50DF" w:rsidRPr="00C26088">
            <w:fldChar w:fldCharType="separate"/>
          </w:r>
          <w:r w:rsidR="0055277D">
            <w:rPr>
              <w:noProof/>
            </w:rPr>
            <w:t>(Ministerio de Trabajo, 2015, pág. 88)</w:t>
          </w:r>
          <w:r w:rsidR="00FA50DF" w:rsidRPr="00C26088">
            <w:fldChar w:fldCharType="end"/>
          </w:r>
        </w:sdtContent>
      </w:sdt>
      <w:r w:rsidR="00FA50DF" w:rsidRPr="00C26088">
        <w:t>.</w:t>
      </w:r>
    </w:p>
    <w:p w14:paraId="3A89CFE8" w14:textId="77777777" w:rsidR="004C73D0" w:rsidRPr="00C26088" w:rsidRDefault="00171F29" w:rsidP="00093B9C">
      <w:pPr>
        <w:pStyle w:val="Ttulo3"/>
      </w:pPr>
      <w:bookmarkStart w:id="120" w:name="_Toc88839115"/>
      <w:r w:rsidRPr="00C26088">
        <w:t>Revisión reactiva</w:t>
      </w:r>
      <w:bookmarkEnd w:id="120"/>
    </w:p>
    <w:p w14:paraId="431143A5" w14:textId="2767FC71" w:rsidR="008E54EF" w:rsidRPr="00C26088" w:rsidRDefault="000950DD" w:rsidP="004C73D0">
      <w:pPr>
        <w:ind w:firstLine="284"/>
      </w:pPr>
      <w:r w:rsidRPr="00C26088">
        <w:t>Acciones para el seguimiento de enfermedades laborales, incidentes, accidentes de trabajo y ausentismo laboral por enfermedad</w:t>
      </w:r>
      <w:r w:rsidR="00D27868" w:rsidRPr="00C26088">
        <w:t>.</w:t>
      </w:r>
      <w:r w:rsidR="00FA50DF" w:rsidRPr="00C26088">
        <w:t xml:space="preserve"> </w:t>
      </w:r>
      <w:sdt>
        <w:sdtPr>
          <w:id w:val="-1926093295"/>
          <w:citation/>
        </w:sdtPr>
        <w:sdtEndPr/>
        <w:sdtContent>
          <w:r w:rsidR="00FA50DF" w:rsidRPr="00C26088">
            <w:fldChar w:fldCharType="begin"/>
          </w:r>
          <w:r w:rsidR="00122AC1">
            <w:instrText xml:space="preserve">CITATION Min15 \p 88 \l 9226 </w:instrText>
          </w:r>
          <w:r w:rsidR="00FA50DF" w:rsidRPr="00C26088">
            <w:fldChar w:fldCharType="separate"/>
          </w:r>
          <w:r w:rsidR="0055277D">
            <w:rPr>
              <w:noProof/>
            </w:rPr>
            <w:t>(Ministerio de Trabajo, 2015, pág. 88)</w:t>
          </w:r>
          <w:r w:rsidR="00FA50DF" w:rsidRPr="00C26088">
            <w:fldChar w:fldCharType="end"/>
          </w:r>
        </w:sdtContent>
      </w:sdt>
    </w:p>
    <w:p w14:paraId="0BE31AF6" w14:textId="77777777" w:rsidR="006172CB" w:rsidRPr="00C26088" w:rsidRDefault="00D27868" w:rsidP="00093B9C">
      <w:pPr>
        <w:pStyle w:val="Ttulo3"/>
      </w:pPr>
      <w:bookmarkStart w:id="121" w:name="_Toc88839116"/>
      <w:r w:rsidRPr="00C26088">
        <w:t>Requisito normativo</w:t>
      </w:r>
      <w:bookmarkEnd w:id="121"/>
    </w:p>
    <w:p w14:paraId="4D920D5C" w14:textId="5354ECAD" w:rsidR="00D27868" w:rsidRPr="00C26088" w:rsidRDefault="002A64E0" w:rsidP="006172CB">
      <w:pPr>
        <w:ind w:firstLine="284"/>
      </w:pPr>
      <w:r w:rsidRPr="00C26088">
        <w:t>Requisito de seguridad y salud en el trabajo impuesto por una norma vigente y que aplica a las actividades de la organización.</w:t>
      </w:r>
      <w:r w:rsidR="00E1633C" w:rsidRPr="00C26088">
        <w:t xml:space="preserve"> </w:t>
      </w:r>
      <w:sdt>
        <w:sdtPr>
          <w:id w:val="1546874048"/>
          <w:citation/>
        </w:sdtPr>
        <w:sdtEndPr/>
        <w:sdtContent>
          <w:r w:rsidR="00E1633C" w:rsidRPr="00C26088">
            <w:fldChar w:fldCharType="begin"/>
          </w:r>
          <w:r w:rsidR="00122AC1">
            <w:instrText xml:space="preserve">CITATION Min15 \p 88 \l 9226 </w:instrText>
          </w:r>
          <w:r w:rsidR="00E1633C" w:rsidRPr="00C26088">
            <w:fldChar w:fldCharType="separate"/>
          </w:r>
          <w:r w:rsidR="0055277D">
            <w:rPr>
              <w:noProof/>
            </w:rPr>
            <w:t>(Ministerio de Trabajo, 2015, pág. 88)</w:t>
          </w:r>
          <w:r w:rsidR="00E1633C" w:rsidRPr="00C26088">
            <w:fldChar w:fldCharType="end"/>
          </w:r>
        </w:sdtContent>
      </w:sdt>
    </w:p>
    <w:p w14:paraId="0540F46E" w14:textId="77777777" w:rsidR="006172CB" w:rsidRPr="00C26088" w:rsidRDefault="00451A7C" w:rsidP="00093B9C">
      <w:pPr>
        <w:pStyle w:val="Ttulo3"/>
      </w:pPr>
      <w:bookmarkStart w:id="122" w:name="_Toc88839117"/>
      <w:r w:rsidRPr="00C26088">
        <w:t>Riesgo</w:t>
      </w:r>
      <w:bookmarkEnd w:id="122"/>
    </w:p>
    <w:p w14:paraId="0C9ED8ED" w14:textId="5C2E8222" w:rsidR="002A64E0" w:rsidRPr="00C26088" w:rsidRDefault="00451A7C" w:rsidP="006172CB">
      <w:pPr>
        <w:ind w:firstLine="284"/>
      </w:pPr>
      <w:r w:rsidRPr="00C26088">
        <w:t>Combinación de la probabilidad de que ocurra una o más exposiciones o eventos peligrosos y la severidad del daño que puede ser causada por estos.</w:t>
      </w:r>
      <w:r w:rsidR="00E1633C" w:rsidRPr="00C26088">
        <w:t xml:space="preserve"> </w:t>
      </w:r>
      <w:sdt>
        <w:sdtPr>
          <w:id w:val="-1095165853"/>
          <w:citation/>
        </w:sdtPr>
        <w:sdtEndPr/>
        <w:sdtContent>
          <w:r w:rsidR="00E1633C" w:rsidRPr="00C26088">
            <w:fldChar w:fldCharType="begin"/>
          </w:r>
          <w:r w:rsidR="00122AC1">
            <w:instrText xml:space="preserve">CITATION Min15 \p 88 \l 9226 </w:instrText>
          </w:r>
          <w:r w:rsidR="00E1633C" w:rsidRPr="00C26088">
            <w:fldChar w:fldCharType="separate"/>
          </w:r>
          <w:r w:rsidR="0055277D">
            <w:rPr>
              <w:noProof/>
            </w:rPr>
            <w:t>(Ministerio de Trabajo, 2015, pág. 88)</w:t>
          </w:r>
          <w:r w:rsidR="00E1633C" w:rsidRPr="00C26088">
            <w:fldChar w:fldCharType="end"/>
          </w:r>
        </w:sdtContent>
      </w:sdt>
    </w:p>
    <w:p w14:paraId="7C05BE69" w14:textId="77777777" w:rsidR="006172CB" w:rsidRPr="00C26088" w:rsidRDefault="004E216F" w:rsidP="00093B9C">
      <w:pPr>
        <w:pStyle w:val="Ttulo3"/>
      </w:pPr>
      <w:bookmarkStart w:id="123" w:name="_Toc88839118"/>
      <w:r w:rsidRPr="00C26088">
        <w:t>Valoración de riesgo</w:t>
      </w:r>
      <w:bookmarkEnd w:id="123"/>
    </w:p>
    <w:p w14:paraId="211C2040" w14:textId="4FEE992E" w:rsidR="00451A7C" w:rsidRPr="00C26088" w:rsidRDefault="00F04281" w:rsidP="006172CB">
      <w:pPr>
        <w:ind w:firstLine="284"/>
      </w:pPr>
      <w:r w:rsidRPr="00C26088">
        <w:t>Consiste en emitir un juicio sobre la tolerancia o no del riesgo estimado.</w:t>
      </w:r>
      <w:r w:rsidR="00E1633C" w:rsidRPr="00C26088">
        <w:t xml:space="preserve"> </w:t>
      </w:r>
      <w:sdt>
        <w:sdtPr>
          <w:id w:val="1026911554"/>
          <w:citation/>
        </w:sdtPr>
        <w:sdtEndPr/>
        <w:sdtContent>
          <w:r w:rsidR="00395278" w:rsidRPr="00C26088">
            <w:fldChar w:fldCharType="begin"/>
          </w:r>
          <w:r w:rsidR="00122AC1">
            <w:instrText xml:space="preserve">CITATION Min15 \p 88 \l 9226 </w:instrText>
          </w:r>
          <w:r w:rsidR="00395278" w:rsidRPr="00C26088">
            <w:fldChar w:fldCharType="separate"/>
          </w:r>
          <w:r w:rsidR="0055277D">
            <w:rPr>
              <w:noProof/>
            </w:rPr>
            <w:t>(Ministerio de Trabajo, 2015, pág. 88)</w:t>
          </w:r>
          <w:r w:rsidR="00395278" w:rsidRPr="00C26088">
            <w:fldChar w:fldCharType="end"/>
          </w:r>
        </w:sdtContent>
      </w:sdt>
    </w:p>
    <w:p w14:paraId="31723455" w14:textId="77777777" w:rsidR="00F273F1" w:rsidRPr="00C26088" w:rsidRDefault="00F46E74" w:rsidP="00093B9C">
      <w:pPr>
        <w:pStyle w:val="Ttulo3"/>
      </w:pPr>
      <w:bookmarkStart w:id="124" w:name="_Toc88839119"/>
      <w:r w:rsidRPr="00C26088">
        <w:lastRenderedPageBreak/>
        <w:t xml:space="preserve">Vigilancia de la salud </w:t>
      </w:r>
      <w:r w:rsidR="00813DE8" w:rsidRPr="00C26088">
        <w:t>en el trabajo o vigilancia epidemiológica de la salud en el trabajo</w:t>
      </w:r>
      <w:bookmarkEnd w:id="124"/>
    </w:p>
    <w:p w14:paraId="3CA18D89" w14:textId="26EB719C" w:rsidR="004D40E1" w:rsidRPr="00C26088" w:rsidRDefault="00813DE8" w:rsidP="00F273F1">
      <w:pPr>
        <w:ind w:firstLine="284"/>
      </w:pPr>
      <w:r w:rsidRPr="00C26088">
        <w:t>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w:t>
      </w:r>
      <w:r w:rsidR="001118BF" w:rsidRPr="00C26088">
        <w:t xml:space="preserve"> </w:t>
      </w:r>
    </w:p>
    <w:p w14:paraId="59B69D74" w14:textId="1D4CCB75" w:rsidR="00F04281" w:rsidRPr="00C26088" w:rsidRDefault="004D40E1" w:rsidP="00F273F1">
      <w:pPr>
        <w:ind w:firstLine="284"/>
        <w:rPr>
          <w:sz w:val="23"/>
          <w:szCs w:val="23"/>
        </w:rPr>
      </w:pPr>
      <w:r w:rsidRPr="00C26088">
        <w:rPr>
          <w:sz w:val="23"/>
          <w:szCs w:val="23"/>
        </w:rPr>
        <w:t xml:space="preserve">Dicha vigilancia comprende tanto la vigilancia de la salud de los </w:t>
      </w:r>
      <w:r w:rsidR="003301FB" w:rsidRPr="00C26088">
        <w:rPr>
          <w:sz w:val="23"/>
          <w:szCs w:val="23"/>
        </w:rPr>
        <w:t xml:space="preserve">  </w:t>
      </w:r>
      <w:r w:rsidRPr="00C26088">
        <w:rPr>
          <w:sz w:val="23"/>
          <w:szCs w:val="23"/>
        </w:rPr>
        <w:t>trabajadores como la del medio ambiente de trabajo.</w:t>
      </w:r>
      <w:r w:rsidR="00395278" w:rsidRPr="00C26088">
        <w:rPr>
          <w:sz w:val="23"/>
          <w:szCs w:val="23"/>
        </w:rPr>
        <w:t xml:space="preserve"> </w:t>
      </w:r>
      <w:sdt>
        <w:sdtPr>
          <w:id w:val="-436910826"/>
          <w:citation/>
        </w:sdtPr>
        <w:sdtEndPr/>
        <w:sdtContent>
          <w:r w:rsidR="00395278" w:rsidRPr="00C26088">
            <w:rPr>
              <w:sz w:val="23"/>
              <w:szCs w:val="23"/>
            </w:rPr>
            <w:fldChar w:fldCharType="begin"/>
          </w:r>
          <w:r w:rsidR="00122AC1">
            <w:rPr>
              <w:sz w:val="23"/>
              <w:szCs w:val="23"/>
            </w:rPr>
            <w:instrText xml:space="preserve">CITATION Min15 \p 88 \l 9226 </w:instrText>
          </w:r>
          <w:r w:rsidR="00395278" w:rsidRPr="00C26088">
            <w:rPr>
              <w:sz w:val="23"/>
              <w:szCs w:val="23"/>
            </w:rPr>
            <w:fldChar w:fldCharType="separate"/>
          </w:r>
          <w:r w:rsidR="0055277D" w:rsidRPr="0055277D">
            <w:rPr>
              <w:noProof/>
              <w:sz w:val="23"/>
              <w:szCs w:val="23"/>
            </w:rPr>
            <w:t>(Ministerio de Trabajo, 2015, pág. 88)</w:t>
          </w:r>
          <w:r w:rsidR="00395278" w:rsidRPr="00C26088">
            <w:rPr>
              <w:sz w:val="23"/>
              <w:szCs w:val="23"/>
            </w:rPr>
            <w:fldChar w:fldCharType="end"/>
          </w:r>
        </w:sdtContent>
      </w:sdt>
      <w:r w:rsidR="00395278" w:rsidRPr="00C26088">
        <w:rPr>
          <w:sz w:val="23"/>
          <w:szCs w:val="23"/>
        </w:rPr>
        <w:t>.</w:t>
      </w:r>
    </w:p>
    <w:p w14:paraId="5FDB141D" w14:textId="77777777" w:rsidR="00F273F1" w:rsidRPr="00C26088" w:rsidRDefault="007C17F7" w:rsidP="00093B9C">
      <w:pPr>
        <w:pStyle w:val="Ttulo3"/>
      </w:pPr>
      <w:bookmarkStart w:id="125" w:name="_Toc88839120"/>
      <w:r w:rsidRPr="00C26088">
        <w:t>Sistema de estándares mínimos</w:t>
      </w:r>
      <w:bookmarkEnd w:id="125"/>
    </w:p>
    <w:p w14:paraId="29AC7872" w14:textId="52446167" w:rsidR="00BD6FA9" w:rsidRPr="00C26088" w:rsidRDefault="008873EC" w:rsidP="00F273F1">
      <w:pPr>
        <w:ind w:firstLine="284"/>
      </w:pPr>
      <w:r w:rsidRPr="00C26088">
        <w:rPr>
          <w:sz w:val="23"/>
          <w:szCs w:val="23"/>
        </w:rPr>
        <w:t xml:space="preserve">Según el Artículo </w:t>
      </w:r>
      <w:r w:rsidR="00B70344" w:rsidRPr="00C26088">
        <w:rPr>
          <w:sz w:val="23"/>
          <w:szCs w:val="23"/>
        </w:rPr>
        <w:t>2.2.4.7.</w:t>
      </w:r>
      <w:r w:rsidR="0058651C" w:rsidRPr="00C26088">
        <w:rPr>
          <w:sz w:val="23"/>
          <w:szCs w:val="23"/>
        </w:rPr>
        <w:t>5</w:t>
      </w:r>
      <w:r w:rsidR="00B70344" w:rsidRPr="00C26088">
        <w:rPr>
          <w:sz w:val="23"/>
          <w:szCs w:val="23"/>
        </w:rPr>
        <w:t xml:space="preserve"> </w:t>
      </w:r>
      <w:r w:rsidR="00BE7DCA" w:rsidRPr="00C26088">
        <w:rPr>
          <w:sz w:val="23"/>
          <w:szCs w:val="23"/>
        </w:rPr>
        <w:t xml:space="preserve">del decreto </w:t>
      </w:r>
      <w:r w:rsidR="000A3DB9" w:rsidRPr="00C26088">
        <w:rPr>
          <w:sz w:val="23"/>
          <w:szCs w:val="23"/>
        </w:rPr>
        <w:t xml:space="preserve">1072 de 2015, </w:t>
      </w:r>
      <w:r w:rsidR="00B70344" w:rsidRPr="00C26088">
        <w:rPr>
          <w:sz w:val="23"/>
          <w:szCs w:val="23"/>
        </w:rPr>
        <w:t>los sistemas de estándares mínimos so</w:t>
      </w:r>
      <w:r w:rsidR="002B46C1" w:rsidRPr="00C26088">
        <w:rPr>
          <w:sz w:val="23"/>
          <w:szCs w:val="23"/>
        </w:rPr>
        <w:t xml:space="preserve">n </w:t>
      </w:r>
      <w:r w:rsidR="00986359" w:rsidRPr="00C26088">
        <w:rPr>
          <w:sz w:val="23"/>
          <w:szCs w:val="23"/>
        </w:rPr>
        <w:t>el conjunto de normas, requisitos y procedimientos de obligatorio cumplimiento, mediante los cuales se establece, registra, verifica y controla el cumplimiento de las condiciones básicas de capacidad tecnológica y científica; de suficiencia patrimonial y financiera; y de capacidad técnico-administrativa, indispensables para el funcionamiento, ejercicio y desarrollo de actividades de los diferentes actores en el Sistema General de Riesgos Laborales, los cuales buscan dar seguridad a los usuarios frente a los potenciales riesgos asociados a la atención, prestación, acatamiento de obligaciones, derechos, deberes, funciones y compromisos en seguridad y salud en el trabajo y riesgos laborales.</w:t>
      </w:r>
      <w:r w:rsidR="00C872B5" w:rsidRPr="00C26088">
        <w:rPr>
          <w:sz w:val="23"/>
          <w:szCs w:val="23"/>
        </w:rPr>
        <w:t xml:space="preserve"> </w:t>
      </w:r>
      <w:sdt>
        <w:sdtPr>
          <w:id w:val="1548952320"/>
          <w:citation/>
        </w:sdtPr>
        <w:sdtEndPr/>
        <w:sdtContent>
          <w:r w:rsidR="00C872B5" w:rsidRPr="00C26088">
            <w:rPr>
              <w:sz w:val="23"/>
              <w:szCs w:val="23"/>
            </w:rPr>
            <w:fldChar w:fldCharType="begin"/>
          </w:r>
          <w:r w:rsidR="00D14613">
            <w:rPr>
              <w:sz w:val="23"/>
              <w:szCs w:val="23"/>
            </w:rPr>
            <w:instrText xml:space="preserve">CITATION Min15 \p 114 \l 9226 </w:instrText>
          </w:r>
          <w:r w:rsidR="00C872B5" w:rsidRPr="00C26088">
            <w:rPr>
              <w:sz w:val="23"/>
              <w:szCs w:val="23"/>
            </w:rPr>
            <w:fldChar w:fldCharType="separate"/>
          </w:r>
          <w:r w:rsidR="0055277D" w:rsidRPr="0055277D">
            <w:rPr>
              <w:noProof/>
              <w:sz w:val="23"/>
              <w:szCs w:val="23"/>
            </w:rPr>
            <w:t>(Ministerio de Trabajo, 2015, pág. 114)</w:t>
          </w:r>
          <w:r w:rsidR="00C872B5" w:rsidRPr="00C26088">
            <w:rPr>
              <w:sz w:val="23"/>
              <w:szCs w:val="23"/>
            </w:rPr>
            <w:fldChar w:fldCharType="end"/>
          </w:r>
        </w:sdtContent>
      </w:sdt>
    </w:p>
    <w:p w14:paraId="6A03AB26" w14:textId="77777777" w:rsidR="007A003C" w:rsidRPr="00C26088" w:rsidRDefault="00304A2B" w:rsidP="00093B9C">
      <w:pPr>
        <w:pStyle w:val="Ttulo3"/>
      </w:pPr>
      <w:bookmarkStart w:id="126" w:name="_Toc88839121"/>
      <w:r w:rsidRPr="00C26088">
        <w:t>Sistema General de Riesgos Laborales</w:t>
      </w:r>
      <w:bookmarkEnd w:id="126"/>
    </w:p>
    <w:p w14:paraId="1C400AC5" w14:textId="34507075" w:rsidR="007C17F7" w:rsidRPr="00C26088" w:rsidRDefault="00093509" w:rsidP="007A003C">
      <w:pPr>
        <w:ind w:firstLine="284"/>
      </w:pPr>
      <w:r w:rsidRPr="00C26088">
        <w:t xml:space="preserve">Según </w:t>
      </w:r>
      <w:r w:rsidR="00D9775D" w:rsidRPr="00C26088">
        <w:t xml:space="preserve">el Artículo 1° de la Ley 1562 </w:t>
      </w:r>
      <w:r w:rsidR="00B10AC7" w:rsidRPr="00C26088">
        <w:t>de 2012</w:t>
      </w:r>
      <w:r w:rsidR="000F663B" w:rsidRPr="00C26088">
        <w:t>, definiciones</w:t>
      </w:r>
      <w:r w:rsidR="00B10AC7" w:rsidRPr="00C26088">
        <w:t>, es el conjunto de entidades públicas y privadas, normas y procedimientos</w:t>
      </w:r>
      <w:r w:rsidR="000105D8" w:rsidRPr="00C26088">
        <w:t>, destinados a prevenir, proteger y atender a los trabajadores de los efectos de las enfermedades</w:t>
      </w:r>
      <w:r w:rsidR="004512D0" w:rsidRPr="00C26088">
        <w:t xml:space="preserve"> y los accidentes que puedan ocurrirles con </w:t>
      </w:r>
      <w:r w:rsidR="004512D0" w:rsidRPr="00C26088">
        <w:lastRenderedPageBreak/>
        <w:t xml:space="preserve">ocasión o como consecuencia </w:t>
      </w:r>
      <w:r w:rsidR="004D28D1" w:rsidRPr="00C26088">
        <w:t>del trabajo que desarrollan.</w:t>
      </w:r>
      <w:r w:rsidR="00C872B5" w:rsidRPr="00C26088">
        <w:t xml:space="preserve"> </w:t>
      </w:r>
      <w:sdt>
        <w:sdtPr>
          <w:id w:val="-639505217"/>
          <w:citation/>
        </w:sdtPr>
        <w:sdtEndPr/>
        <w:sdtContent>
          <w:r w:rsidR="00C872B5" w:rsidRPr="00C26088">
            <w:fldChar w:fldCharType="begin"/>
          </w:r>
          <w:r w:rsidR="00D14613">
            <w:instrText xml:space="preserve">CITATION Min12 \p 1 \l 9226 </w:instrText>
          </w:r>
          <w:r w:rsidR="00C872B5" w:rsidRPr="00C26088">
            <w:fldChar w:fldCharType="separate"/>
          </w:r>
          <w:r w:rsidR="0055277D">
            <w:rPr>
              <w:noProof/>
            </w:rPr>
            <w:t>(Ministerio de Salud Y Protección Social, 2012, pág. 1)</w:t>
          </w:r>
          <w:r w:rsidR="00C872B5" w:rsidRPr="00C26088">
            <w:fldChar w:fldCharType="end"/>
          </w:r>
        </w:sdtContent>
      </w:sdt>
    </w:p>
    <w:p w14:paraId="12D9D411" w14:textId="77777777" w:rsidR="007A003C" w:rsidRPr="00C26088" w:rsidRDefault="00FA75E8" w:rsidP="00093B9C">
      <w:pPr>
        <w:pStyle w:val="Ttulo3"/>
      </w:pPr>
      <w:bookmarkStart w:id="127" w:name="_Toc88839122"/>
      <w:r w:rsidRPr="00C26088">
        <w:t>Salud Ocupacional</w:t>
      </w:r>
      <w:bookmarkEnd w:id="127"/>
    </w:p>
    <w:p w14:paraId="6B548A3A" w14:textId="5ABC8721" w:rsidR="00FA75E8" w:rsidRPr="00C26088" w:rsidRDefault="000F663B" w:rsidP="007A003C">
      <w:pPr>
        <w:ind w:firstLine="284"/>
      </w:pPr>
      <w:r w:rsidRPr="00C26088">
        <w:t xml:space="preserve">Según el Artículo 1° de la Ley 1562 de 2012, definiciones, </w:t>
      </w:r>
      <w:r w:rsidR="00CC4E50" w:rsidRPr="00C26088">
        <w:t xml:space="preserve">se entenderá en adelante como Seguridad y Salud en el trabajo, </w:t>
      </w:r>
      <w:r w:rsidR="008F5F46" w:rsidRPr="00C26088">
        <w:t xml:space="preserve">definida como aquella disciplina que trata de la prevención </w:t>
      </w:r>
      <w:r w:rsidR="001E2EB4" w:rsidRPr="00C26088">
        <w:t>de las lesiones y enfermedades causadas por las condiciones de trabajo, y de la protección y promo</w:t>
      </w:r>
      <w:r w:rsidR="00711FC4" w:rsidRPr="00C26088">
        <w:t xml:space="preserve">ción de la salud de los trabajadores, Tiene por objeto mejorar </w:t>
      </w:r>
      <w:r w:rsidR="00DC7906" w:rsidRPr="00C26088">
        <w:t xml:space="preserve">las condiciones y el medio ambiente de trabajo, así como la salud en el trabajo, </w:t>
      </w:r>
      <w:r w:rsidR="002C5278" w:rsidRPr="00C26088">
        <w:t xml:space="preserve">que conlleva la promoción y el mantenimiento del bienestar físico, </w:t>
      </w:r>
      <w:r w:rsidR="00F24249" w:rsidRPr="00C26088">
        <w:t>mental y social de los trabajadores en todas las ocupaciones.</w:t>
      </w:r>
      <w:r w:rsidR="00841B81" w:rsidRPr="00C26088">
        <w:t xml:space="preserve"> </w:t>
      </w:r>
      <w:sdt>
        <w:sdtPr>
          <w:id w:val="-479152647"/>
          <w:citation/>
        </w:sdtPr>
        <w:sdtEndPr/>
        <w:sdtContent>
          <w:r w:rsidR="003664E2" w:rsidRPr="00C26088">
            <w:fldChar w:fldCharType="begin"/>
          </w:r>
          <w:r w:rsidR="00D14613">
            <w:instrText xml:space="preserve">CITATION Min12 \p 1 \l 9226 </w:instrText>
          </w:r>
          <w:r w:rsidR="003664E2" w:rsidRPr="00C26088">
            <w:fldChar w:fldCharType="separate"/>
          </w:r>
          <w:r w:rsidR="0055277D">
            <w:rPr>
              <w:noProof/>
            </w:rPr>
            <w:t>(Ministerio de Salud Y Protección Social, 2012, pág. 1)</w:t>
          </w:r>
          <w:r w:rsidR="003664E2" w:rsidRPr="00C26088">
            <w:fldChar w:fldCharType="end"/>
          </w:r>
        </w:sdtContent>
      </w:sdt>
      <w:r w:rsidR="003664E2" w:rsidRPr="00C26088">
        <w:t>.</w:t>
      </w:r>
    </w:p>
    <w:p w14:paraId="7AE6110E" w14:textId="77777777" w:rsidR="007A003C" w:rsidRPr="00C26088" w:rsidRDefault="00FA75E8" w:rsidP="00093B9C">
      <w:pPr>
        <w:pStyle w:val="Ttulo3"/>
      </w:pPr>
      <w:bookmarkStart w:id="128" w:name="_Toc88839123"/>
      <w:r w:rsidRPr="00C26088">
        <w:t>Programa de salud ocupacional</w:t>
      </w:r>
      <w:bookmarkEnd w:id="128"/>
    </w:p>
    <w:p w14:paraId="474EAD61" w14:textId="54FB2340" w:rsidR="00E43459" w:rsidRPr="00C26088" w:rsidRDefault="00DF2CF7" w:rsidP="007A003C">
      <w:pPr>
        <w:ind w:firstLine="284"/>
      </w:pPr>
      <w:r w:rsidRPr="00C26088">
        <w:t xml:space="preserve">Según el Artículo 1° de la Ley 1562 de 2012, definiciones, en lo sucesivo se entenderá como </w:t>
      </w:r>
      <w:r w:rsidRPr="00C26088">
        <w:rPr>
          <w:b/>
          <w:bCs/>
        </w:rPr>
        <w:t xml:space="preserve">Sistema de </w:t>
      </w:r>
      <w:r w:rsidR="00B05C99" w:rsidRPr="00C26088">
        <w:rPr>
          <w:b/>
          <w:bCs/>
        </w:rPr>
        <w:t>Gestión de la Seguridad y Salud en el Trabajo SG-SST</w:t>
      </w:r>
      <w:r w:rsidR="00B05C99" w:rsidRPr="00C26088">
        <w:t xml:space="preserve">. </w:t>
      </w:r>
      <w:r w:rsidR="00D21426" w:rsidRPr="00C26088">
        <w:t xml:space="preserve">Este sistema consiste en </w:t>
      </w:r>
      <w:r w:rsidR="009D4670" w:rsidRPr="00C26088">
        <w:t>el desarrollo de un proceso lógico y por etapas, basado en la mejora continua</w:t>
      </w:r>
      <w:r w:rsidR="008E64D4" w:rsidRPr="00C26088">
        <w:t xml:space="preserve"> y que incluye la política, la organización, </w:t>
      </w:r>
      <w:r w:rsidR="0067138A" w:rsidRPr="00C26088">
        <w:t>la planificación, la aplicación, la evaluación, la auditoría y las acciones</w:t>
      </w:r>
      <w:r w:rsidR="00B91FA3" w:rsidRPr="00C26088">
        <w:t xml:space="preserve"> de mejora con el objetivo de anticipar, reconocer</w:t>
      </w:r>
      <w:r w:rsidR="0031149D" w:rsidRPr="00C26088">
        <w:t xml:space="preserve">, </w:t>
      </w:r>
      <w:r w:rsidR="00B91FA3" w:rsidRPr="00C26088">
        <w:t>evaluar</w:t>
      </w:r>
      <w:r w:rsidR="0031149D" w:rsidRPr="00C26088">
        <w:t xml:space="preserve"> y controlar los riesgos que puedan afectar la seguridad y salud en el trabajo.</w:t>
      </w:r>
      <w:r w:rsidR="00D21426" w:rsidRPr="00C26088">
        <w:t xml:space="preserve"> </w:t>
      </w:r>
      <w:sdt>
        <w:sdtPr>
          <w:id w:val="-900822245"/>
          <w:citation/>
        </w:sdtPr>
        <w:sdtEndPr/>
        <w:sdtContent>
          <w:r w:rsidR="003664E2" w:rsidRPr="00C26088">
            <w:fldChar w:fldCharType="begin"/>
          </w:r>
          <w:r w:rsidR="00D14613">
            <w:instrText xml:space="preserve">CITATION Min12 \p 1 \l 9226 </w:instrText>
          </w:r>
          <w:r w:rsidR="003664E2" w:rsidRPr="00C26088">
            <w:fldChar w:fldCharType="separate"/>
          </w:r>
          <w:r w:rsidR="0055277D">
            <w:rPr>
              <w:noProof/>
            </w:rPr>
            <w:t>(Ministerio de Salud Y Protección Social, 2012, pág. 1)</w:t>
          </w:r>
          <w:r w:rsidR="003664E2" w:rsidRPr="00C26088">
            <w:fldChar w:fldCharType="end"/>
          </w:r>
        </w:sdtContent>
      </w:sdt>
      <w:r w:rsidR="0094549C" w:rsidRPr="00C26088">
        <w:t>.</w:t>
      </w:r>
    </w:p>
    <w:p w14:paraId="621A4531" w14:textId="0247844B" w:rsidR="00FF7609" w:rsidRPr="00C26088" w:rsidRDefault="00194B8D" w:rsidP="005A5208">
      <w:pPr>
        <w:pStyle w:val="Ttulo2"/>
      </w:pPr>
      <w:r w:rsidRPr="00C26088">
        <w:t xml:space="preserve"> </w:t>
      </w:r>
      <w:bookmarkStart w:id="129" w:name="_Toc88839124"/>
      <w:r w:rsidRPr="00C26088">
        <w:t>MARCO LEGAL</w:t>
      </w:r>
      <w:bookmarkEnd w:id="129"/>
    </w:p>
    <w:p w14:paraId="344E1A67" w14:textId="4A44BF6C" w:rsidR="00F41186" w:rsidRPr="00C26088" w:rsidRDefault="00AF2113" w:rsidP="00D348D2">
      <w:pPr>
        <w:ind w:firstLine="284"/>
      </w:pPr>
      <w:r w:rsidRPr="00C26088">
        <w:t>El Siguiente marco legal</w:t>
      </w:r>
      <w:r w:rsidR="006244FA" w:rsidRPr="00C26088">
        <w:t xml:space="preserve"> compila la normatividad y reglamentación </w:t>
      </w:r>
      <w:r w:rsidR="00182833" w:rsidRPr="00C26088">
        <w:t>en todos los temas relacionados con el Sistema de Gestión de la Seguridad y Salud en el Trabajo</w:t>
      </w:r>
      <w:r w:rsidR="00C176FD" w:rsidRPr="00C26088">
        <w:t xml:space="preserve">, </w:t>
      </w:r>
      <w:r w:rsidR="00164855" w:rsidRPr="00C26088">
        <w:t xml:space="preserve">con el propósito de </w:t>
      </w:r>
      <w:r w:rsidR="00C22E68" w:rsidRPr="00C26088">
        <w:t xml:space="preserve">mantener la mejora continua en las organizaciones y </w:t>
      </w:r>
      <w:r w:rsidR="00AA7479" w:rsidRPr="00C26088">
        <w:t>el cuidado en todas las dimensiones del trabajador</w:t>
      </w:r>
      <w:r w:rsidR="008F3703" w:rsidRPr="00C26088">
        <w:t>;</w:t>
      </w:r>
      <w:r w:rsidR="007C63FD" w:rsidRPr="00C26088">
        <w:t xml:space="preserve"> estas tratan de la prevención, evaluación, control</w:t>
      </w:r>
      <w:r w:rsidR="00B81EBD" w:rsidRPr="00C26088">
        <w:t xml:space="preserve"> y de las acciones que pretenden </w:t>
      </w:r>
      <w:r w:rsidR="00B81EBD" w:rsidRPr="00C26088">
        <w:lastRenderedPageBreak/>
        <w:t xml:space="preserve">disminuir los riesgos en </w:t>
      </w:r>
      <w:r w:rsidR="00F235B1" w:rsidRPr="00C26088">
        <w:t xml:space="preserve">los lugares de trabajo y prevenir las enfermedades profesionales, también, acerca de las instituciones que </w:t>
      </w:r>
      <w:r w:rsidR="00E76116" w:rsidRPr="00C26088">
        <w:t xml:space="preserve">se dedican a la vigilancia e implementación de los </w:t>
      </w:r>
      <w:r w:rsidR="00E55F04" w:rsidRPr="00C26088">
        <w:t xml:space="preserve">sistemas bajo </w:t>
      </w:r>
      <w:r w:rsidR="009B0307" w:rsidRPr="00C26088">
        <w:t xml:space="preserve">los lineamientos </w:t>
      </w:r>
      <w:r w:rsidR="008C1FFA" w:rsidRPr="00C26088">
        <w:t xml:space="preserve">constitutivos </w:t>
      </w:r>
      <w:r w:rsidR="009B0307" w:rsidRPr="00C26088">
        <w:t>que rigen</w:t>
      </w:r>
      <w:r w:rsidR="008C1FFA" w:rsidRPr="00C26088">
        <w:t xml:space="preserve"> a Colombia.</w:t>
      </w:r>
      <w:r w:rsidR="009B0307" w:rsidRPr="00C26088">
        <w:t xml:space="preserve"> </w:t>
      </w:r>
    </w:p>
    <w:p w14:paraId="50351AB2" w14:textId="674EFC85" w:rsidR="00AD5D33" w:rsidRPr="00C26088" w:rsidRDefault="00DB0A82" w:rsidP="00D348D2">
      <w:pPr>
        <w:ind w:firstLine="284"/>
      </w:pPr>
      <w:r w:rsidRPr="00C26088">
        <w:t xml:space="preserve">Para los efectos basados en las leyes que rigen en Colombia, </w:t>
      </w:r>
      <w:r w:rsidR="00DA34C8" w:rsidRPr="00C26088">
        <w:t>a partir de 1979</w:t>
      </w:r>
      <w:r w:rsidR="0014728A" w:rsidRPr="00C26088">
        <w:t xml:space="preserve"> se empezó a reglamentar </w:t>
      </w:r>
      <w:r w:rsidR="002D2DCD" w:rsidRPr="00C26088">
        <w:t xml:space="preserve">todo lo concerniente en temas de </w:t>
      </w:r>
      <w:r w:rsidR="00AA4C8C" w:rsidRPr="00C26088">
        <w:t>Seguridad y Salud en el Trabajo</w:t>
      </w:r>
      <w:r w:rsidR="00CB5316" w:rsidRPr="00C26088">
        <w:t xml:space="preserve"> o como se </w:t>
      </w:r>
      <w:r w:rsidR="00A31902" w:rsidRPr="00C26088">
        <w:t xml:space="preserve">conocía </w:t>
      </w:r>
      <w:r w:rsidR="00DB6C3D" w:rsidRPr="00C26088">
        <w:t xml:space="preserve">con el nombre de Salud Ocupacional. </w:t>
      </w:r>
      <w:r w:rsidR="00B30261" w:rsidRPr="00C26088">
        <w:t>El</w:t>
      </w:r>
      <w:r w:rsidR="00DB6C3D" w:rsidRPr="00C26088">
        <w:t xml:space="preserve"> siguiente</w:t>
      </w:r>
      <w:r w:rsidR="00B30261" w:rsidRPr="00C26088">
        <w:t xml:space="preserve"> cuadro muestra las</w:t>
      </w:r>
      <w:r w:rsidR="00DB6C3D" w:rsidRPr="00C26088">
        <w:t xml:space="preserve"> leyes</w:t>
      </w:r>
      <w:r w:rsidR="00536B74" w:rsidRPr="00C26088">
        <w:t xml:space="preserve">, decretos y resoluciones </w:t>
      </w:r>
      <w:r w:rsidR="00B30261" w:rsidRPr="00C26088">
        <w:t xml:space="preserve">que </w:t>
      </w:r>
      <w:r w:rsidR="00157E5C" w:rsidRPr="00C26088">
        <w:t>han ayudado a la evolución del mejoramiento continuo de las organizaciones</w:t>
      </w:r>
      <w:r w:rsidR="00396D61" w:rsidRPr="00C26088">
        <w:t xml:space="preserve"> </w:t>
      </w:r>
      <w:r w:rsidR="006B464C" w:rsidRPr="00C26088">
        <w:t>y la normatividad para su debido cumplimiento.</w:t>
      </w:r>
    </w:p>
    <w:p w14:paraId="14E8631E" w14:textId="02FBFA33" w:rsidR="008E3B2E" w:rsidRDefault="008E3B2E" w:rsidP="008E3B2E">
      <w:pPr>
        <w:pStyle w:val="Descripcin"/>
        <w:keepNext/>
      </w:pPr>
      <w:bookmarkStart w:id="130" w:name="_Toc86831549"/>
      <w:bookmarkStart w:id="131" w:name="_Toc86832210"/>
      <w:bookmarkStart w:id="132" w:name="_Toc87881683"/>
      <w:bookmarkStart w:id="133" w:name="_Toc88570619"/>
      <w:bookmarkStart w:id="134" w:name="_Toc88571175"/>
      <w:bookmarkStart w:id="135" w:name="_Toc88571374"/>
      <w:bookmarkStart w:id="136" w:name="_Toc88834703"/>
      <w:bookmarkStart w:id="137" w:name="_Toc88838375"/>
      <w:r>
        <w:t xml:space="preserve">Tabla </w:t>
      </w:r>
      <w:fldSimple w:instr=" SEQ Tabla \* ARABIC ">
        <w:r w:rsidR="0055277D">
          <w:rPr>
            <w:noProof/>
          </w:rPr>
          <w:t>1</w:t>
        </w:r>
      </w:fldSimple>
      <w:r>
        <w:t xml:space="preserve"> Marco Legal en SG-SST</w:t>
      </w:r>
      <w:bookmarkEnd w:id="130"/>
      <w:bookmarkEnd w:id="131"/>
      <w:bookmarkEnd w:id="132"/>
      <w:bookmarkEnd w:id="133"/>
      <w:bookmarkEnd w:id="134"/>
      <w:bookmarkEnd w:id="135"/>
      <w:bookmarkEnd w:id="136"/>
      <w:bookmarkEnd w:id="137"/>
    </w:p>
    <w:tbl>
      <w:tblPr>
        <w:tblStyle w:val="Tablaconcuadrcula"/>
        <w:tblW w:w="0" w:type="auto"/>
        <w:tblLook w:val="04A0" w:firstRow="1" w:lastRow="0" w:firstColumn="1" w:lastColumn="0" w:noHBand="0" w:noVBand="1"/>
      </w:tblPr>
      <w:tblGrid>
        <w:gridCol w:w="1402"/>
        <w:gridCol w:w="2552"/>
        <w:gridCol w:w="4688"/>
      </w:tblGrid>
      <w:tr w:rsidR="00C26088" w:rsidRPr="00C26088" w14:paraId="0B7B32C9" w14:textId="77777777" w:rsidTr="00B01985">
        <w:tc>
          <w:tcPr>
            <w:tcW w:w="1402" w:type="dxa"/>
          </w:tcPr>
          <w:p w14:paraId="53C57AA4" w14:textId="6F49BBEF" w:rsidR="00C82A1A" w:rsidRPr="00344E78" w:rsidRDefault="006B0432" w:rsidP="008D136D">
            <w:pPr>
              <w:pStyle w:val="Prrafodelista"/>
              <w:spacing w:line="240" w:lineRule="auto"/>
              <w:ind w:left="284" w:firstLine="340"/>
              <w:jc w:val="center"/>
              <w:rPr>
                <w:b/>
                <w:bCs/>
              </w:rPr>
            </w:pPr>
            <w:r w:rsidRPr="00344E78">
              <w:rPr>
                <w:b/>
                <w:bCs/>
              </w:rPr>
              <w:t>Año</w:t>
            </w:r>
          </w:p>
        </w:tc>
        <w:tc>
          <w:tcPr>
            <w:tcW w:w="2552" w:type="dxa"/>
          </w:tcPr>
          <w:p w14:paraId="59FEC915" w14:textId="47EBA7DA" w:rsidR="00C82A1A" w:rsidRPr="00344E78" w:rsidRDefault="00A20F25" w:rsidP="008D136D">
            <w:pPr>
              <w:pStyle w:val="Prrafodelista"/>
              <w:spacing w:line="240" w:lineRule="auto"/>
              <w:ind w:left="284" w:firstLine="340"/>
              <w:jc w:val="center"/>
              <w:rPr>
                <w:b/>
                <w:bCs/>
              </w:rPr>
            </w:pPr>
            <w:r w:rsidRPr="00344E78">
              <w:rPr>
                <w:b/>
                <w:bCs/>
              </w:rPr>
              <w:t>Nombre</w:t>
            </w:r>
          </w:p>
        </w:tc>
        <w:tc>
          <w:tcPr>
            <w:tcW w:w="4688" w:type="dxa"/>
          </w:tcPr>
          <w:p w14:paraId="1E750CDD" w14:textId="2C42A0F9" w:rsidR="00C82A1A" w:rsidRPr="00344E78" w:rsidRDefault="00A20F25" w:rsidP="008D136D">
            <w:pPr>
              <w:pStyle w:val="Prrafodelista"/>
              <w:spacing w:line="240" w:lineRule="auto"/>
              <w:ind w:left="284" w:firstLine="340"/>
              <w:jc w:val="center"/>
              <w:rPr>
                <w:b/>
                <w:bCs/>
              </w:rPr>
            </w:pPr>
            <w:r w:rsidRPr="00344E78">
              <w:rPr>
                <w:b/>
                <w:bCs/>
              </w:rPr>
              <w:t>Descripción</w:t>
            </w:r>
          </w:p>
        </w:tc>
      </w:tr>
      <w:tr w:rsidR="00C26088" w:rsidRPr="00C26088" w14:paraId="2D467D9F" w14:textId="77777777" w:rsidTr="00B01985">
        <w:tc>
          <w:tcPr>
            <w:tcW w:w="1402" w:type="dxa"/>
          </w:tcPr>
          <w:p w14:paraId="1057FADA" w14:textId="3B6F51FE" w:rsidR="00C82A1A" w:rsidRPr="00C26088" w:rsidRDefault="006E4D37" w:rsidP="008D136D">
            <w:pPr>
              <w:pStyle w:val="Prrafodelista"/>
              <w:spacing w:line="240" w:lineRule="auto"/>
              <w:ind w:left="284" w:firstLine="340"/>
              <w:jc w:val="center"/>
            </w:pPr>
            <w:r w:rsidRPr="00C26088">
              <w:t>1979</w:t>
            </w:r>
          </w:p>
        </w:tc>
        <w:tc>
          <w:tcPr>
            <w:tcW w:w="2552" w:type="dxa"/>
          </w:tcPr>
          <w:p w14:paraId="1A3F28A8" w14:textId="7EA7E5E1" w:rsidR="00C82A1A" w:rsidRPr="00C26088" w:rsidRDefault="006E4D37" w:rsidP="008D136D">
            <w:pPr>
              <w:pStyle w:val="Prrafodelista"/>
              <w:spacing w:line="240" w:lineRule="auto"/>
              <w:ind w:left="284" w:firstLine="340"/>
              <w:jc w:val="center"/>
            </w:pPr>
            <w:r w:rsidRPr="00C26088">
              <w:t>Resolución 2400</w:t>
            </w:r>
          </w:p>
        </w:tc>
        <w:tc>
          <w:tcPr>
            <w:tcW w:w="4688" w:type="dxa"/>
          </w:tcPr>
          <w:p w14:paraId="04077600" w14:textId="3C433371" w:rsidR="00C82A1A" w:rsidRPr="00C26088" w:rsidRDefault="00EA1710" w:rsidP="008D136D">
            <w:pPr>
              <w:pStyle w:val="Prrafodelista"/>
              <w:spacing w:line="240" w:lineRule="auto"/>
              <w:ind w:left="284" w:firstLine="340"/>
            </w:pPr>
            <w:r w:rsidRPr="00C26088">
              <w:t xml:space="preserve">Por la cual </w:t>
            </w:r>
            <w:r w:rsidR="00B702D6" w:rsidRPr="00C26088">
              <w:t xml:space="preserve">se establecen algunas disposiciones </w:t>
            </w:r>
            <w:r w:rsidR="00E848D3" w:rsidRPr="00C26088">
              <w:t>sobre vivienda, higiene y seguridad en los establecimiento</w:t>
            </w:r>
            <w:r w:rsidR="00A6546C" w:rsidRPr="00C26088">
              <w:t>s de trabajo</w:t>
            </w:r>
            <w:r w:rsidR="00776859" w:rsidRPr="00C26088">
              <w:t xml:space="preserve"> (</w:t>
            </w:r>
            <w:r w:rsidR="00AD3AF6" w:rsidRPr="00C26088">
              <w:t>Estatuto de Seguridad Industrial)</w:t>
            </w:r>
          </w:p>
        </w:tc>
      </w:tr>
      <w:tr w:rsidR="00C26088" w:rsidRPr="00C26088" w14:paraId="7B3A3883" w14:textId="77777777" w:rsidTr="00B01985">
        <w:tc>
          <w:tcPr>
            <w:tcW w:w="1402" w:type="dxa"/>
          </w:tcPr>
          <w:p w14:paraId="044E0944" w14:textId="12473267" w:rsidR="00C82A1A" w:rsidRPr="00C26088" w:rsidRDefault="00A83313" w:rsidP="008D136D">
            <w:pPr>
              <w:pStyle w:val="Prrafodelista"/>
              <w:spacing w:line="240" w:lineRule="auto"/>
              <w:ind w:left="284" w:firstLine="340"/>
              <w:jc w:val="center"/>
            </w:pPr>
            <w:r w:rsidRPr="00C26088">
              <w:t>1979</w:t>
            </w:r>
          </w:p>
        </w:tc>
        <w:tc>
          <w:tcPr>
            <w:tcW w:w="2552" w:type="dxa"/>
          </w:tcPr>
          <w:p w14:paraId="40C63AA3" w14:textId="3A80C59D" w:rsidR="00C82A1A" w:rsidRPr="00C26088" w:rsidRDefault="004E6C04" w:rsidP="008D136D">
            <w:pPr>
              <w:pStyle w:val="Prrafodelista"/>
              <w:spacing w:line="240" w:lineRule="auto"/>
              <w:ind w:left="284" w:firstLine="340"/>
              <w:jc w:val="center"/>
            </w:pPr>
            <w:r w:rsidRPr="00C26088">
              <w:t>Ley 9</w:t>
            </w:r>
          </w:p>
        </w:tc>
        <w:tc>
          <w:tcPr>
            <w:tcW w:w="4688" w:type="dxa"/>
          </w:tcPr>
          <w:p w14:paraId="0FC45D41" w14:textId="2CEBA93E" w:rsidR="00C82A1A" w:rsidRPr="00C26088" w:rsidRDefault="004E6C04" w:rsidP="008D136D">
            <w:pPr>
              <w:pStyle w:val="Prrafodelista"/>
              <w:spacing w:line="240" w:lineRule="auto"/>
              <w:ind w:left="284" w:firstLine="340"/>
            </w:pPr>
            <w:r w:rsidRPr="00C26088">
              <w:t>Por la cual se dictan medidas sanitarias</w:t>
            </w:r>
            <w:r w:rsidR="00AD3AF6" w:rsidRPr="00C26088">
              <w:t xml:space="preserve"> (Código </w:t>
            </w:r>
            <w:r w:rsidR="009242FB" w:rsidRPr="00C26088">
              <w:t>Sanitario Nacional)</w:t>
            </w:r>
          </w:p>
        </w:tc>
      </w:tr>
      <w:tr w:rsidR="00C26088" w:rsidRPr="00C26088" w14:paraId="01B1BB9F" w14:textId="77777777" w:rsidTr="00B01985">
        <w:tc>
          <w:tcPr>
            <w:tcW w:w="1402" w:type="dxa"/>
          </w:tcPr>
          <w:p w14:paraId="0396F8BF" w14:textId="2FCEA32F" w:rsidR="00C82A1A" w:rsidRPr="00C26088" w:rsidRDefault="000C6815" w:rsidP="008D136D">
            <w:pPr>
              <w:pStyle w:val="Prrafodelista"/>
              <w:spacing w:line="240" w:lineRule="auto"/>
              <w:ind w:left="284" w:firstLine="340"/>
              <w:jc w:val="center"/>
            </w:pPr>
            <w:r w:rsidRPr="00C26088">
              <w:t>1984</w:t>
            </w:r>
          </w:p>
        </w:tc>
        <w:tc>
          <w:tcPr>
            <w:tcW w:w="2552" w:type="dxa"/>
          </w:tcPr>
          <w:p w14:paraId="51D1744D" w14:textId="46C82F2D" w:rsidR="00C82A1A" w:rsidRPr="00C26088" w:rsidRDefault="000C6815" w:rsidP="008D136D">
            <w:pPr>
              <w:pStyle w:val="Prrafodelista"/>
              <w:spacing w:line="240" w:lineRule="auto"/>
              <w:ind w:left="284" w:firstLine="340"/>
              <w:jc w:val="center"/>
            </w:pPr>
            <w:r w:rsidRPr="00C26088">
              <w:t>Decreto 614</w:t>
            </w:r>
          </w:p>
        </w:tc>
        <w:tc>
          <w:tcPr>
            <w:tcW w:w="4688" w:type="dxa"/>
          </w:tcPr>
          <w:p w14:paraId="6B67A1A9" w14:textId="5A86F773" w:rsidR="00C82A1A" w:rsidRPr="00C26088" w:rsidRDefault="00D031F3" w:rsidP="008D136D">
            <w:pPr>
              <w:pStyle w:val="Prrafodelista"/>
              <w:spacing w:line="240" w:lineRule="auto"/>
              <w:ind w:left="284" w:firstLine="340"/>
            </w:pPr>
            <w:r w:rsidRPr="00C26088">
              <w:t xml:space="preserve">Por la cual </w:t>
            </w:r>
            <w:r w:rsidR="006531BF" w:rsidRPr="00C26088">
              <w:t xml:space="preserve">se determinan las bases para la organización y </w:t>
            </w:r>
            <w:r w:rsidR="00DE17A4" w:rsidRPr="00C26088">
              <w:t>administración de Salud Ocupacional en el país</w:t>
            </w:r>
            <w:r w:rsidR="0007493C" w:rsidRPr="00C26088">
              <w:t xml:space="preserve"> (Plan Nacional de SST)</w:t>
            </w:r>
          </w:p>
        </w:tc>
      </w:tr>
      <w:tr w:rsidR="00C26088" w:rsidRPr="00C26088" w14:paraId="0BE063CB" w14:textId="77777777" w:rsidTr="00B01985">
        <w:tc>
          <w:tcPr>
            <w:tcW w:w="1402" w:type="dxa"/>
          </w:tcPr>
          <w:p w14:paraId="1A77738B" w14:textId="162ECC86" w:rsidR="00C82A1A" w:rsidRPr="00C26088" w:rsidRDefault="00227FB9" w:rsidP="008D136D">
            <w:pPr>
              <w:pStyle w:val="Prrafodelista"/>
              <w:spacing w:line="240" w:lineRule="auto"/>
              <w:ind w:left="284" w:firstLine="340"/>
              <w:jc w:val="center"/>
            </w:pPr>
            <w:r w:rsidRPr="00C26088">
              <w:t>1986</w:t>
            </w:r>
          </w:p>
        </w:tc>
        <w:tc>
          <w:tcPr>
            <w:tcW w:w="2552" w:type="dxa"/>
          </w:tcPr>
          <w:p w14:paraId="7398587D" w14:textId="54561A6A" w:rsidR="00C82A1A" w:rsidRPr="00C26088" w:rsidRDefault="00820330" w:rsidP="008D136D">
            <w:pPr>
              <w:pStyle w:val="Prrafodelista"/>
              <w:spacing w:line="240" w:lineRule="auto"/>
              <w:ind w:left="284" w:firstLine="340"/>
              <w:jc w:val="center"/>
            </w:pPr>
            <w:r w:rsidRPr="00C26088">
              <w:t>Resolución 2013</w:t>
            </w:r>
          </w:p>
        </w:tc>
        <w:tc>
          <w:tcPr>
            <w:tcW w:w="4688" w:type="dxa"/>
          </w:tcPr>
          <w:p w14:paraId="36879EB5" w14:textId="541664F6" w:rsidR="00C82A1A" w:rsidRPr="00C26088" w:rsidRDefault="00661335" w:rsidP="008D136D">
            <w:pPr>
              <w:pStyle w:val="Prrafodelista"/>
              <w:spacing w:line="240" w:lineRule="auto"/>
              <w:ind w:left="284" w:firstLine="340"/>
            </w:pPr>
            <w:r w:rsidRPr="00C26088">
              <w:t xml:space="preserve">Por la cual se reglamenta la organización y funcionamiento de los comités de </w:t>
            </w:r>
            <w:r w:rsidR="0013216F" w:rsidRPr="00C26088">
              <w:t>Medicina, Higiene y seguridad industrial en los lugares de trabajo (</w:t>
            </w:r>
            <w:r w:rsidR="001812FA" w:rsidRPr="00C26088">
              <w:t>Comité Paritario de SST)</w:t>
            </w:r>
          </w:p>
        </w:tc>
      </w:tr>
      <w:tr w:rsidR="00C26088" w:rsidRPr="00C26088" w14:paraId="0B279E75" w14:textId="77777777" w:rsidTr="00B01985">
        <w:tc>
          <w:tcPr>
            <w:tcW w:w="1402" w:type="dxa"/>
          </w:tcPr>
          <w:p w14:paraId="3A6114A6" w14:textId="180F3C5E" w:rsidR="00C82A1A" w:rsidRPr="00C26088" w:rsidRDefault="00441356" w:rsidP="008D136D">
            <w:pPr>
              <w:pStyle w:val="Prrafodelista"/>
              <w:spacing w:line="240" w:lineRule="auto"/>
              <w:ind w:left="284" w:firstLine="340"/>
              <w:jc w:val="center"/>
            </w:pPr>
            <w:r w:rsidRPr="00C26088">
              <w:t>1989</w:t>
            </w:r>
          </w:p>
        </w:tc>
        <w:tc>
          <w:tcPr>
            <w:tcW w:w="2552" w:type="dxa"/>
          </w:tcPr>
          <w:p w14:paraId="3961FD18" w14:textId="3BC5C966" w:rsidR="00C82A1A" w:rsidRPr="00C26088" w:rsidRDefault="00441356" w:rsidP="008D136D">
            <w:pPr>
              <w:pStyle w:val="Prrafodelista"/>
              <w:spacing w:line="240" w:lineRule="auto"/>
              <w:ind w:left="284" w:firstLine="340"/>
              <w:jc w:val="center"/>
            </w:pPr>
            <w:r w:rsidRPr="00C26088">
              <w:t>Resolución 1016</w:t>
            </w:r>
          </w:p>
        </w:tc>
        <w:tc>
          <w:tcPr>
            <w:tcW w:w="4688" w:type="dxa"/>
          </w:tcPr>
          <w:p w14:paraId="7F3764EC" w14:textId="6D826FDE" w:rsidR="00C82A1A" w:rsidRPr="00C26088" w:rsidRDefault="005A6750" w:rsidP="008D136D">
            <w:pPr>
              <w:pStyle w:val="Prrafodelista"/>
              <w:spacing w:line="240" w:lineRule="auto"/>
              <w:ind w:left="284" w:firstLine="340"/>
            </w:pPr>
            <w:r w:rsidRPr="00C26088">
              <w:t xml:space="preserve">Por la cual se reglamenta la organización funcionamiento y forma </w:t>
            </w:r>
            <w:r w:rsidR="009B631B" w:rsidRPr="00C26088">
              <w:t xml:space="preserve">de los Programas de Salud Ocupacional que deben desarrollar los patronos </w:t>
            </w:r>
            <w:r w:rsidR="004828B8" w:rsidRPr="00C26088">
              <w:t>o empleadores en el país</w:t>
            </w:r>
          </w:p>
        </w:tc>
      </w:tr>
      <w:tr w:rsidR="00C26088" w:rsidRPr="00C26088" w14:paraId="3245B7E6" w14:textId="77777777" w:rsidTr="00B01985">
        <w:tc>
          <w:tcPr>
            <w:tcW w:w="1402" w:type="dxa"/>
          </w:tcPr>
          <w:p w14:paraId="09F6B790" w14:textId="4CB2C8DE" w:rsidR="00C82A1A" w:rsidRPr="00C26088" w:rsidRDefault="00F816EA" w:rsidP="008D136D">
            <w:pPr>
              <w:pStyle w:val="Prrafodelista"/>
              <w:spacing w:line="240" w:lineRule="auto"/>
              <w:ind w:left="284" w:firstLine="340"/>
              <w:jc w:val="center"/>
            </w:pPr>
            <w:r w:rsidRPr="00C26088">
              <w:t>1992</w:t>
            </w:r>
          </w:p>
        </w:tc>
        <w:tc>
          <w:tcPr>
            <w:tcW w:w="2552" w:type="dxa"/>
          </w:tcPr>
          <w:p w14:paraId="58ECC69C" w14:textId="1EDD4BF0" w:rsidR="00C82A1A" w:rsidRPr="00C26088" w:rsidRDefault="002F6E8D" w:rsidP="008D136D">
            <w:pPr>
              <w:pStyle w:val="Prrafodelista"/>
              <w:spacing w:line="240" w:lineRule="auto"/>
              <w:ind w:left="284" w:firstLine="340"/>
              <w:jc w:val="center"/>
            </w:pPr>
            <w:r w:rsidRPr="00C26088">
              <w:t>Resolución 107</w:t>
            </w:r>
            <w:r w:rsidR="0030118F" w:rsidRPr="00C26088">
              <w:t>5</w:t>
            </w:r>
          </w:p>
        </w:tc>
        <w:tc>
          <w:tcPr>
            <w:tcW w:w="4688" w:type="dxa"/>
          </w:tcPr>
          <w:p w14:paraId="0E8C2A76" w14:textId="19737E3B" w:rsidR="00C82A1A" w:rsidRPr="00C26088" w:rsidRDefault="0030118F" w:rsidP="008D136D">
            <w:pPr>
              <w:pStyle w:val="Prrafodelista"/>
              <w:spacing w:line="240" w:lineRule="auto"/>
              <w:ind w:left="284" w:firstLine="340"/>
            </w:pPr>
            <w:r w:rsidRPr="00C26088">
              <w:t>Por la cual se reglamentan actividades en materia de Salud Ocupacional</w:t>
            </w:r>
            <w:r w:rsidR="00D21E5E" w:rsidRPr="00C26088">
              <w:t xml:space="preserve"> (Fomento </w:t>
            </w:r>
            <w:r w:rsidR="00ED094C" w:rsidRPr="00C26088">
              <w:t>de la prevención y control de la farmacodependencia</w:t>
            </w:r>
            <w:r w:rsidR="00CA07F5" w:rsidRPr="00C26088">
              <w:t>, alcoholismo y el tabaquismo</w:t>
            </w:r>
            <w:r w:rsidR="00A43319" w:rsidRPr="00C26088">
              <w:t xml:space="preserve"> </w:t>
            </w:r>
            <w:r w:rsidR="00652D9C" w:rsidRPr="00C26088">
              <w:t>de los trabajadores)</w:t>
            </w:r>
          </w:p>
        </w:tc>
      </w:tr>
      <w:tr w:rsidR="00C26088" w:rsidRPr="00C26088" w14:paraId="694A75EC" w14:textId="77777777" w:rsidTr="00B01985">
        <w:tc>
          <w:tcPr>
            <w:tcW w:w="1402" w:type="dxa"/>
          </w:tcPr>
          <w:p w14:paraId="37ACD3E3" w14:textId="24AC6106" w:rsidR="00C82A1A" w:rsidRPr="00C26088" w:rsidRDefault="002769FB" w:rsidP="008D136D">
            <w:pPr>
              <w:pStyle w:val="Prrafodelista"/>
              <w:spacing w:line="240" w:lineRule="auto"/>
              <w:ind w:left="284" w:firstLine="340"/>
              <w:jc w:val="center"/>
            </w:pPr>
            <w:r w:rsidRPr="00C26088">
              <w:lastRenderedPageBreak/>
              <w:t>1994</w:t>
            </w:r>
          </w:p>
        </w:tc>
        <w:tc>
          <w:tcPr>
            <w:tcW w:w="2552" w:type="dxa"/>
          </w:tcPr>
          <w:p w14:paraId="7C49836D" w14:textId="0C4A060C" w:rsidR="00C82A1A" w:rsidRPr="00C26088" w:rsidRDefault="002769FB" w:rsidP="008D136D">
            <w:pPr>
              <w:pStyle w:val="Prrafodelista"/>
              <w:spacing w:line="240" w:lineRule="auto"/>
              <w:ind w:left="284" w:firstLine="340"/>
              <w:jc w:val="center"/>
            </w:pPr>
            <w:r w:rsidRPr="00C26088">
              <w:t>Decreto 1295</w:t>
            </w:r>
          </w:p>
        </w:tc>
        <w:tc>
          <w:tcPr>
            <w:tcW w:w="4688" w:type="dxa"/>
          </w:tcPr>
          <w:p w14:paraId="2B43F63E" w14:textId="484DE876" w:rsidR="00C82A1A" w:rsidRPr="00C26088" w:rsidRDefault="00E361AC" w:rsidP="008D136D">
            <w:pPr>
              <w:pStyle w:val="Prrafodelista"/>
              <w:spacing w:line="240" w:lineRule="auto"/>
              <w:ind w:left="284" w:firstLine="340"/>
            </w:pPr>
            <w:r w:rsidRPr="00C26088">
              <w:t xml:space="preserve">Por la cual se </w:t>
            </w:r>
            <w:r w:rsidR="006F1F39" w:rsidRPr="00C26088">
              <w:t xml:space="preserve">determina la organización y </w:t>
            </w:r>
            <w:r w:rsidR="00DD4CB5" w:rsidRPr="00C26088">
              <w:t>administración del Sistema de General de Riesgos Profesionales</w:t>
            </w:r>
          </w:p>
        </w:tc>
      </w:tr>
      <w:tr w:rsidR="00C26088" w:rsidRPr="00C26088" w14:paraId="7670805E" w14:textId="77777777" w:rsidTr="00B01985">
        <w:tc>
          <w:tcPr>
            <w:tcW w:w="1402" w:type="dxa"/>
          </w:tcPr>
          <w:p w14:paraId="689AD0EC" w14:textId="44ACAD11" w:rsidR="00C82A1A" w:rsidRPr="00C26088" w:rsidRDefault="008B41B9" w:rsidP="008D136D">
            <w:pPr>
              <w:pStyle w:val="Prrafodelista"/>
              <w:spacing w:line="240" w:lineRule="auto"/>
              <w:ind w:left="284" w:firstLine="340"/>
              <w:jc w:val="center"/>
            </w:pPr>
            <w:r w:rsidRPr="00C26088">
              <w:t>1994</w:t>
            </w:r>
          </w:p>
        </w:tc>
        <w:tc>
          <w:tcPr>
            <w:tcW w:w="2552" w:type="dxa"/>
          </w:tcPr>
          <w:p w14:paraId="164DE70C" w14:textId="3F48DC94" w:rsidR="00C82A1A" w:rsidRPr="00C26088" w:rsidRDefault="00184143" w:rsidP="008D136D">
            <w:pPr>
              <w:pStyle w:val="Prrafodelista"/>
              <w:spacing w:line="240" w:lineRule="auto"/>
              <w:ind w:left="284" w:firstLine="340"/>
              <w:jc w:val="center"/>
            </w:pPr>
            <w:r w:rsidRPr="00C26088">
              <w:t>Decreto 1772</w:t>
            </w:r>
          </w:p>
        </w:tc>
        <w:tc>
          <w:tcPr>
            <w:tcW w:w="4688" w:type="dxa"/>
          </w:tcPr>
          <w:p w14:paraId="45A56DC2" w14:textId="4043346D" w:rsidR="00C82A1A" w:rsidRPr="00C26088" w:rsidRDefault="00E3437A" w:rsidP="008D136D">
            <w:pPr>
              <w:pStyle w:val="Prrafodelista"/>
              <w:spacing w:line="240" w:lineRule="auto"/>
              <w:ind w:left="284" w:firstLine="340"/>
            </w:pPr>
            <w:r w:rsidRPr="00C26088">
              <w:t xml:space="preserve">Por la cual se reglamenta la afiliación y las cotizaciones </w:t>
            </w:r>
            <w:r w:rsidR="00DF47C5" w:rsidRPr="00C26088">
              <w:t>al Sistema General de Riesgos Profesionales</w:t>
            </w:r>
          </w:p>
        </w:tc>
      </w:tr>
      <w:tr w:rsidR="00C26088" w:rsidRPr="00C26088" w14:paraId="4CFD3679" w14:textId="77777777" w:rsidTr="00B01985">
        <w:tc>
          <w:tcPr>
            <w:tcW w:w="1402" w:type="dxa"/>
          </w:tcPr>
          <w:p w14:paraId="54F98EA2" w14:textId="7F06F95A" w:rsidR="00C82A1A" w:rsidRPr="00C26088" w:rsidRDefault="00000E57" w:rsidP="008D136D">
            <w:pPr>
              <w:pStyle w:val="Prrafodelista"/>
              <w:spacing w:line="240" w:lineRule="auto"/>
              <w:ind w:left="284" w:firstLine="340"/>
              <w:jc w:val="center"/>
            </w:pPr>
            <w:r w:rsidRPr="00C26088">
              <w:t>1996</w:t>
            </w:r>
          </w:p>
        </w:tc>
        <w:tc>
          <w:tcPr>
            <w:tcW w:w="2552" w:type="dxa"/>
          </w:tcPr>
          <w:p w14:paraId="04E1B9B1" w14:textId="1127A09B" w:rsidR="00C82A1A" w:rsidRPr="00C26088" w:rsidRDefault="00000E57" w:rsidP="008D136D">
            <w:pPr>
              <w:pStyle w:val="Prrafodelista"/>
              <w:spacing w:line="240" w:lineRule="auto"/>
              <w:ind w:left="284" w:firstLine="340"/>
              <w:jc w:val="center"/>
            </w:pPr>
            <w:r w:rsidRPr="00C26088">
              <w:t>Decreto 1530</w:t>
            </w:r>
          </w:p>
        </w:tc>
        <w:tc>
          <w:tcPr>
            <w:tcW w:w="4688" w:type="dxa"/>
          </w:tcPr>
          <w:p w14:paraId="629D70CC" w14:textId="6B2979AB" w:rsidR="00C82A1A" w:rsidRPr="00C26088" w:rsidRDefault="00000E57" w:rsidP="008D136D">
            <w:pPr>
              <w:pStyle w:val="Prrafodelista"/>
              <w:spacing w:line="240" w:lineRule="auto"/>
              <w:ind w:left="284" w:firstLine="340"/>
            </w:pPr>
            <w:r w:rsidRPr="00C26088">
              <w:t xml:space="preserve">Por la cual </w:t>
            </w:r>
            <w:r w:rsidR="00EF39EC" w:rsidRPr="00C26088">
              <w:t>se reglamenta parcialmente la Ley 100 de 1993 y el Decreto 1295 de 1994</w:t>
            </w:r>
            <w:r w:rsidR="00897F09" w:rsidRPr="00C26088">
              <w:t xml:space="preserve"> (</w:t>
            </w:r>
            <w:r w:rsidR="009C5576" w:rsidRPr="00C26088">
              <w:t>afiliación, accidente de trabajo, enfermedad profesional</w:t>
            </w:r>
            <w:r w:rsidR="00B665FF" w:rsidRPr="00C26088">
              <w:t xml:space="preserve">, entidades </w:t>
            </w:r>
            <w:r w:rsidR="00327741" w:rsidRPr="00C26088">
              <w:t>administradoras de riesgos profesionales, empresas de servicios temporales</w:t>
            </w:r>
            <w:r w:rsidR="00E01D4B" w:rsidRPr="00C26088">
              <w:t>)</w:t>
            </w:r>
          </w:p>
        </w:tc>
      </w:tr>
      <w:tr w:rsidR="00C26088" w:rsidRPr="00C26088" w14:paraId="3B80B5B6" w14:textId="77777777" w:rsidTr="00B01985">
        <w:tc>
          <w:tcPr>
            <w:tcW w:w="1402" w:type="dxa"/>
          </w:tcPr>
          <w:p w14:paraId="291F9D2B" w14:textId="70156076" w:rsidR="00C82A1A" w:rsidRPr="00C26088" w:rsidRDefault="00306F8E" w:rsidP="008D136D">
            <w:pPr>
              <w:pStyle w:val="Prrafodelista"/>
              <w:spacing w:line="240" w:lineRule="auto"/>
              <w:ind w:left="284" w:firstLine="340"/>
              <w:jc w:val="center"/>
            </w:pPr>
            <w:r w:rsidRPr="00C26088">
              <w:t>1997</w:t>
            </w:r>
          </w:p>
        </w:tc>
        <w:tc>
          <w:tcPr>
            <w:tcW w:w="2552" w:type="dxa"/>
          </w:tcPr>
          <w:p w14:paraId="3CDD52F6" w14:textId="688D223A" w:rsidR="00C82A1A" w:rsidRPr="00C26088" w:rsidRDefault="00306F8E" w:rsidP="008D136D">
            <w:pPr>
              <w:pStyle w:val="Prrafodelista"/>
              <w:spacing w:line="240" w:lineRule="auto"/>
              <w:ind w:left="284" w:firstLine="340"/>
              <w:jc w:val="center"/>
            </w:pPr>
            <w:r w:rsidRPr="00C26088">
              <w:t>Ley 361</w:t>
            </w:r>
          </w:p>
        </w:tc>
        <w:tc>
          <w:tcPr>
            <w:tcW w:w="4688" w:type="dxa"/>
          </w:tcPr>
          <w:p w14:paraId="11C48721" w14:textId="63582C37" w:rsidR="00C82A1A" w:rsidRPr="00C26088" w:rsidRDefault="00984914" w:rsidP="008D136D">
            <w:pPr>
              <w:pStyle w:val="Prrafodelista"/>
              <w:spacing w:line="240" w:lineRule="auto"/>
              <w:ind w:left="284" w:firstLine="340"/>
            </w:pPr>
            <w:r w:rsidRPr="00C26088">
              <w:t xml:space="preserve">Por la cual se establecen mecanismos de integración social de las personas con limitación </w:t>
            </w:r>
            <w:r w:rsidR="001143F2" w:rsidRPr="00C26088">
              <w:t>y se dictan otras disposiciones (Integración laboral a personas discapacitadas)</w:t>
            </w:r>
          </w:p>
        </w:tc>
      </w:tr>
      <w:tr w:rsidR="00C26088" w:rsidRPr="00C26088" w14:paraId="3DBF24AE" w14:textId="77777777" w:rsidTr="00B01985">
        <w:tc>
          <w:tcPr>
            <w:tcW w:w="1402" w:type="dxa"/>
          </w:tcPr>
          <w:p w14:paraId="53C7CDD9" w14:textId="75FAAED6" w:rsidR="00C82A1A" w:rsidRPr="00C26088" w:rsidRDefault="004C7086" w:rsidP="008D136D">
            <w:pPr>
              <w:pStyle w:val="Prrafodelista"/>
              <w:spacing w:line="240" w:lineRule="auto"/>
              <w:ind w:left="284" w:firstLine="340"/>
              <w:jc w:val="center"/>
            </w:pPr>
            <w:r w:rsidRPr="00C26088">
              <w:t>2002</w:t>
            </w:r>
          </w:p>
        </w:tc>
        <w:tc>
          <w:tcPr>
            <w:tcW w:w="2552" w:type="dxa"/>
          </w:tcPr>
          <w:p w14:paraId="3330E9A8" w14:textId="2354F798" w:rsidR="00C82A1A" w:rsidRPr="00C26088" w:rsidRDefault="00F40C0C" w:rsidP="008D136D">
            <w:pPr>
              <w:pStyle w:val="Prrafodelista"/>
              <w:spacing w:line="240" w:lineRule="auto"/>
              <w:ind w:left="284" w:firstLine="340"/>
              <w:jc w:val="center"/>
            </w:pPr>
            <w:r w:rsidRPr="00C26088">
              <w:t>Decreto 1607</w:t>
            </w:r>
          </w:p>
        </w:tc>
        <w:tc>
          <w:tcPr>
            <w:tcW w:w="4688" w:type="dxa"/>
          </w:tcPr>
          <w:p w14:paraId="7680941D" w14:textId="0973CFA8" w:rsidR="00C82A1A" w:rsidRPr="00C26088" w:rsidRDefault="00F40C0C" w:rsidP="008D136D">
            <w:pPr>
              <w:pStyle w:val="Prrafodelista"/>
              <w:spacing w:line="240" w:lineRule="auto"/>
              <w:ind w:left="284" w:firstLine="340"/>
            </w:pPr>
            <w:r w:rsidRPr="00C26088">
              <w:t xml:space="preserve">Por el cual se modifica la Tabla de </w:t>
            </w:r>
            <w:r w:rsidR="001369FC" w:rsidRPr="00C26088">
              <w:t>C</w:t>
            </w:r>
            <w:r w:rsidRPr="00C26088">
              <w:t xml:space="preserve">lasificación </w:t>
            </w:r>
            <w:r w:rsidR="001369FC" w:rsidRPr="00C26088">
              <w:t xml:space="preserve">de Actividades Económicas para el Sistema </w:t>
            </w:r>
            <w:r w:rsidR="00040C02" w:rsidRPr="00C26088">
              <w:t>General de Riesgos Profesionales y se dictan otras disposiciones</w:t>
            </w:r>
          </w:p>
        </w:tc>
      </w:tr>
      <w:tr w:rsidR="00C26088" w:rsidRPr="00C26088" w14:paraId="5DF04D50" w14:textId="77777777" w:rsidTr="00B01985">
        <w:tc>
          <w:tcPr>
            <w:tcW w:w="1402" w:type="dxa"/>
          </w:tcPr>
          <w:p w14:paraId="68EF02B2" w14:textId="03BB050F" w:rsidR="00C82A1A" w:rsidRPr="00C26088" w:rsidRDefault="008B2F28" w:rsidP="008D136D">
            <w:pPr>
              <w:pStyle w:val="Prrafodelista"/>
              <w:spacing w:line="240" w:lineRule="auto"/>
              <w:ind w:left="284" w:firstLine="340"/>
              <w:jc w:val="center"/>
            </w:pPr>
            <w:r w:rsidRPr="00C26088">
              <w:t>2002</w:t>
            </w:r>
          </w:p>
        </w:tc>
        <w:tc>
          <w:tcPr>
            <w:tcW w:w="2552" w:type="dxa"/>
          </w:tcPr>
          <w:p w14:paraId="34475E8D" w14:textId="7AEE3A6C" w:rsidR="00C82A1A" w:rsidRPr="00C26088" w:rsidRDefault="008B2F28" w:rsidP="008D136D">
            <w:pPr>
              <w:pStyle w:val="Prrafodelista"/>
              <w:spacing w:line="240" w:lineRule="auto"/>
              <w:ind w:left="284" w:firstLine="340"/>
              <w:jc w:val="center"/>
            </w:pPr>
            <w:r w:rsidRPr="00C26088">
              <w:t>Ley 776</w:t>
            </w:r>
          </w:p>
        </w:tc>
        <w:tc>
          <w:tcPr>
            <w:tcW w:w="4688" w:type="dxa"/>
          </w:tcPr>
          <w:p w14:paraId="310312AD" w14:textId="01EA8087" w:rsidR="00C82A1A" w:rsidRPr="00C26088" w:rsidRDefault="00D42531" w:rsidP="008D136D">
            <w:pPr>
              <w:pStyle w:val="Prrafodelista"/>
              <w:spacing w:line="240" w:lineRule="auto"/>
              <w:ind w:left="284" w:firstLine="340"/>
            </w:pPr>
            <w:r w:rsidRPr="00C26088">
              <w:t xml:space="preserve">Por la cual se dictan normas sobre la organización, </w:t>
            </w:r>
            <w:r w:rsidR="0026018D" w:rsidRPr="00C26088">
              <w:t>administración y prestaciones del Sistema General de Riesgos Profesionales</w:t>
            </w:r>
          </w:p>
        </w:tc>
      </w:tr>
      <w:tr w:rsidR="00C26088" w:rsidRPr="00C26088" w14:paraId="45B722C8" w14:textId="77777777" w:rsidTr="00B01985">
        <w:tc>
          <w:tcPr>
            <w:tcW w:w="1402" w:type="dxa"/>
          </w:tcPr>
          <w:p w14:paraId="66D2E76D" w14:textId="60D6545C" w:rsidR="00C82A1A" w:rsidRPr="00C26088" w:rsidRDefault="00FD0DF2" w:rsidP="008D136D">
            <w:pPr>
              <w:pStyle w:val="Prrafodelista"/>
              <w:spacing w:line="240" w:lineRule="auto"/>
              <w:ind w:left="284" w:firstLine="340"/>
              <w:jc w:val="center"/>
            </w:pPr>
            <w:r w:rsidRPr="00C26088">
              <w:t>2003</w:t>
            </w:r>
          </w:p>
        </w:tc>
        <w:tc>
          <w:tcPr>
            <w:tcW w:w="2552" w:type="dxa"/>
          </w:tcPr>
          <w:p w14:paraId="440539FB" w14:textId="04F25C44" w:rsidR="00C82A1A" w:rsidRPr="00C26088" w:rsidRDefault="00863074" w:rsidP="008D136D">
            <w:pPr>
              <w:pStyle w:val="Prrafodelista"/>
              <w:spacing w:line="240" w:lineRule="auto"/>
              <w:ind w:left="284" w:firstLine="340"/>
              <w:jc w:val="center"/>
            </w:pPr>
            <w:r w:rsidRPr="00C26088">
              <w:t>Ley 797</w:t>
            </w:r>
          </w:p>
        </w:tc>
        <w:tc>
          <w:tcPr>
            <w:tcW w:w="4688" w:type="dxa"/>
          </w:tcPr>
          <w:p w14:paraId="178E35EA" w14:textId="519C74A8" w:rsidR="00C82A1A" w:rsidRPr="00C26088" w:rsidRDefault="006D2EF6" w:rsidP="008D136D">
            <w:pPr>
              <w:pStyle w:val="Prrafodelista"/>
              <w:spacing w:line="240" w:lineRule="auto"/>
              <w:ind w:left="284" w:firstLine="340"/>
            </w:pPr>
            <w:r w:rsidRPr="00C26088">
              <w:t xml:space="preserve">Por la cual se reforman </w:t>
            </w:r>
            <w:r w:rsidR="00945E9F" w:rsidRPr="00C26088">
              <w:t>algunas disposiciones del sistema general de pensiones previsto en la Ley 100 de 1993</w:t>
            </w:r>
            <w:r w:rsidR="005A573F" w:rsidRPr="00C26088">
              <w:t xml:space="preserve"> y se adoptan disposiciones sobre los Regímenes </w:t>
            </w:r>
            <w:r w:rsidR="00CA7475" w:rsidRPr="00C26088">
              <w:t xml:space="preserve">Pensionales exceptuados y especiales </w:t>
            </w:r>
          </w:p>
        </w:tc>
      </w:tr>
      <w:tr w:rsidR="00C26088" w:rsidRPr="00C26088" w14:paraId="5B1D9E35" w14:textId="77777777" w:rsidTr="00B01985">
        <w:tc>
          <w:tcPr>
            <w:tcW w:w="1402" w:type="dxa"/>
          </w:tcPr>
          <w:p w14:paraId="1DBE2528" w14:textId="419760E7" w:rsidR="00C82A1A" w:rsidRPr="00C26088" w:rsidRDefault="00863074" w:rsidP="008D136D">
            <w:pPr>
              <w:pStyle w:val="Prrafodelista"/>
              <w:spacing w:line="240" w:lineRule="auto"/>
              <w:ind w:left="284" w:firstLine="340"/>
              <w:jc w:val="center"/>
            </w:pPr>
            <w:r w:rsidRPr="00C26088">
              <w:t>2003</w:t>
            </w:r>
          </w:p>
        </w:tc>
        <w:tc>
          <w:tcPr>
            <w:tcW w:w="2552" w:type="dxa"/>
          </w:tcPr>
          <w:p w14:paraId="22A4227C" w14:textId="2CDC7E30" w:rsidR="00C82A1A" w:rsidRPr="00C26088" w:rsidRDefault="00863074" w:rsidP="008D136D">
            <w:pPr>
              <w:pStyle w:val="Prrafodelista"/>
              <w:spacing w:line="240" w:lineRule="auto"/>
              <w:ind w:left="284" w:firstLine="340"/>
              <w:jc w:val="center"/>
            </w:pPr>
            <w:r w:rsidRPr="00C26088">
              <w:t>Ley 828</w:t>
            </w:r>
          </w:p>
        </w:tc>
        <w:tc>
          <w:tcPr>
            <w:tcW w:w="4688" w:type="dxa"/>
          </w:tcPr>
          <w:p w14:paraId="0DCBB64F" w14:textId="6B2D5D05" w:rsidR="00C82A1A" w:rsidRPr="00C26088" w:rsidRDefault="00FC39A1" w:rsidP="008D136D">
            <w:pPr>
              <w:pStyle w:val="Prrafodelista"/>
              <w:spacing w:line="240" w:lineRule="auto"/>
              <w:ind w:left="284" w:firstLine="340"/>
            </w:pPr>
            <w:r w:rsidRPr="00C26088">
              <w:t xml:space="preserve">Para lo cual se expiden normas para el </w:t>
            </w:r>
            <w:r w:rsidR="00F4388E" w:rsidRPr="00C26088">
              <w:t>C</w:t>
            </w:r>
            <w:r w:rsidRPr="00C26088">
              <w:t>ontrol</w:t>
            </w:r>
            <w:r w:rsidR="00F4388E" w:rsidRPr="00C26088">
              <w:t xml:space="preserve"> a la evasión del Sistema de Seguridad Social</w:t>
            </w:r>
            <w:r w:rsidRPr="00C26088">
              <w:t xml:space="preserve"> </w:t>
            </w:r>
          </w:p>
        </w:tc>
      </w:tr>
      <w:tr w:rsidR="00C26088" w:rsidRPr="00C26088" w14:paraId="54C4D25C" w14:textId="77777777" w:rsidTr="00B01985">
        <w:tc>
          <w:tcPr>
            <w:tcW w:w="1402" w:type="dxa"/>
          </w:tcPr>
          <w:p w14:paraId="1A4B4939" w14:textId="0E4C8B17" w:rsidR="00C82A1A" w:rsidRPr="00C26088" w:rsidRDefault="00D01CFD" w:rsidP="008D136D">
            <w:pPr>
              <w:pStyle w:val="Prrafodelista"/>
              <w:spacing w:line="240" w:lineRule="auto"/>
              <w:ind w:left="284" w:firstLine="340"/>
              <w:jc w:val="center"/>
            </w:pPr>
            <w:r w:rsidRPr="00C26088">
              <w:t>2003</w:t>
            </w:r>
          </w:p>
        </w:tc>
        <w:tc>
          <w:tcPr>
            <w:tcW w:w="2552" w:type="dxa"/>
          </w:tcPr>
          <w:p w14:paraId="5544CDBF" w14:textId="67B27CA4" w:rsidR="00C82A1A" w:rsidRPr="00C26088" w:rsidRDefault="00D01CFD" w:rsidP="008D136D">
            <w:pPr>
              <w:pStyle w:val="Prrafodelista"/>
              <w:spacing w:line="240" w:lineRule="auto"/>
              <w:ind w:left="284" w:firstLine="340"/>
              <w:jc w:val="center"/>
            </w:pPr>
            <w:r w:rsidRPr="00C26088">
              <w:t>Decreto 2090</w:t>
            </w:r>
          </w:p>
        </w:tc>
        <w:tc>
          <w:tcPr>
            <w:tcW w:w="4688" w:type="dxa"/>
          </w:tcPr>
          <w:p w14:paraId="4B960183" w14:textId="4C937B4F" w:rsidR="00C82A1A" w:rsidRPr="00C26088" w:rsidRDefault="00AF51B2" w:rsidP="008D136D">
            <w:pPr>
              <w:pStyle w:val="Prrafodelista"/>
              <w:spacing w:line="240" w:lineRule="auto"/>
              <w:ind w:left="284" w:firstLine="340"/>
            </w:pPr>
            <w:r w:rsidRPr="00C26088">
              <w:t xml:space="preserve">Por la cual se definen las actividades de alto riesgo </w:t>
            </w:r>
            <w:r w:rsidR="0097289D" w:rsidRPr="00C26088">
              <w:t xml:space="preserve">para la salud del trabajador y se modifican y señalan </w:t>
            </w:r>
            <w:r w:rsidR="00272EE3" w:rsidRPr="00C26088">
              <w:t xml:space="preserve">las condiciones, requisitos y beneficios del régimen de pensiones de los trabajadores que laboran </w:t>
            </w:r>
            <w:r w:rsidR="00A50E3E" w:rsidRPr="00C26088">
              <w:t>en dichas actividades</w:t>
            </w:r>
          </w:p>
        </w:tc>
      </w:tr>
      <w:tr w:rsidR="00C26088" w:rsidRPr="00C26088" w14:paraId="03F91DB1" w14:textId="77777777" w:rsidTr="00B01985">
        <w:tc>
          <w:tcPr>
            <w:tcW w:w="1402" w:type="dxa"/>
          </w:tcPr>
          <w:p w14:paraId="1DC6F01C" w14:textId="2E57E777" w:rsidR="00C82A1A" w:rsidRPr="00C26088" w:rsidRDefault="00D01CFD" w:rsidP="008D136D">
            <w:pPr>
              <w:pStyle w:val="Prrafodelista"/>
              <w:spacing w:line="240" w:lineRule="auto"/>
              <w:ind w:left="284" w:firstLine="340"/>
              <w:jc w:val="center"/>
            </w:pPr>
            <w:r w:rsidRPr="00C26088">
              <w:t>2003</w:t>
            </w:r>
          </w:p>
        </w:tc>
        <w:tc>
          <w:tcPr>
            <w:tcW w:w="2552" w:type="dxa"/>
          </w:tcPr>
          <w:p w14:paraId="73F63018" w14:textId="6B46C862" w:rsidR="00C82A1A" w:rsidRPr="00C26088" w:rsidRDefault="00D01CFD" w:rsidP="008D136D">
            <w:pPr>
              <w:pStyle w:val="Prrafodelista"/>
              <w:spacing w:line="240" w:lineRule="auto"/>
              <w:ind w:left="284" w:firstLine="340"/>
              <w:jc w:val="center"/>
            </w:pPr>
            <w:r w:rsidRPr="00C26088">
              <w:t>Decreto 2800</w:t>
            </w:r>
          </w:p>
        </w:tc>
        <w:tc>
          <w:tcPr>
            <w:tcW w:w="4688" w:type="dxa"/>
          </w:tcPr>
          <w:p w14:paraId="46A00553" w14:textId="7E45A692" w:rsidR="00C82A1A" w:rsidRPr="00C26088" w:rsidRDefault="00FF31CB" w:rsidP="008D136D">
            <w:pPr>
              <w:pStyle w:val="Prrafodelista"/>
              <w:spacing w:line="240" w:lineRule="auto"/>
              <w:ind w:left="284" w:firstLine="340"/>
            </w:pPr>
            <w:r w:rsidRPr="00C26088">
              <w:t>Reglamentación de la</w:t>
            </w:r>
            <w:r w:rsidR="005F1E46" w:rsidRPr="00C26088">
              <w:t xml:space="preserve"> afiliación de las personas independientes al Sistema General de Riesgos Profesionales</w:t>
            </w:r>
          </w:p>
        </w:tc>
      </w:tr>
      <w:tr w:rsidR="00C26088" w:rsidRPr="00C26088" w14:paraId="35EDD35A" w14:textId="77777777" w:rsidTr="00B01985">
        <w:tc>
          <w:tcPr>
            <w:tcW w:w="1402" w:type="dxa"/>
          </w:tcPr>
          <w:p w14:paraId="06F4CF4B" w14:textId="1CB3D574" w:rsidR="00C82A1A" w:rsidRPr="00C26088" w:rsidRDefault="0005261F" w:rsidP="008D136D">
            <w:pPr>
              <w:pStyle w:val="Prrafodelista"/>
              <w:spacing w:line="240" w:lineRule="auto"/>
              <w:ind w:left="284" w:firstLine="340"/>
              <w:jc w:val="center"/>
            </w:pPr>
            <w:r w:rsidRPr="00C26088">
              <w:t>2003</w:t>
            </w:r>
          </w:p>
        </w:tc>
        <w:tc>
          <w:tcPr>
            <w:tcW w:w="2552" w:type="dxa"/>
          </w:tcPr>
          <w:p w14:paraId="78C1285D" w14:textId="0AF7EB8D" w:rsidR="00C82A1A" w:rsidRPr="00C26088" w:rsidRDefault="0005261F" w:rsidP="008D136D">
            <w:pPr>
              <w:pStyle w:val="Prrafodelista"/>
              <w:spacing w:line="240" w:lineRule="auto"/>
              <w:ind w:left="284" w:firstLine="340"/>
              <w:jc w:val="center"/>
            </w:pPr>
            <w:r w:rsidRPr="00C26088">
              <w:t>Ley 860</w:t>
            </w:r>
          </w:p>
        </w:tc>
        <w:tc>
          <w:tcPr>
            <w:tcW w:w="4688" w:type="dxa"/>
          </w:tcPr>
          <w:p w14:paraId="253679DD" w14:textId="01C96ED9" w:rsidR="00C82A1A" w:rsidRPr="00C26088" w:rsidRDefault="00071D02" w:rsidP="008D136D">
            <w:pPr>
              <w:pStyle w:val="Prrafodelista"/>
              <w:spacing w:line="240" w:lineRule="auto"/>
              <w:ind w:left="284" w:firstLine="340"/>
            </w:pPr>
            <w:r w:rsidRPr="00C26088">
              <w:t xml:space="preserve">Por la cual </w:t>
            </w:r>
            <w:r w:rsidR="00735EB5" w:rsidRPr="00C26088">
              <w:t xml:space="preserve">se reforman algunas disposiciones del Sistema General de </w:t>
            </w:r>
            <w:r w:rsidR="00735EB5" w:rsidRPr="00C26088">
              <w:lastRenderedPageBreak/>
              <w:t xml:space="preserve">Pensiones previsto en la Ley 100 de 1993 y </w:t>
            </w:r>
            <w:r w:rsidR="00E62BB8" w:rsidRPr="00C26088">
              <w:t>se dictan otras disposiciones (Requisitos para obtener la pensión por invalidez)</w:t>
            </w:r>
          </w:p>
        </w:tc>
      </w:tr>
      <w:tr w:rsidR="00C26088" w:rsidRPr="00C26088" w14:paraId="2DDC3EC3" w14:textId="77777777" w:rsidTr="00B01985">
        <w:tc>
          <w:tcPr>
            <w:tcW w:w="1402" w:type="dxa"/>
          </w:tcPr>
          <w:p w14:paraId="7FD1E2C8" w14:textId="061ECD52" w:rsidR="00C82A1A" w:rsidRPr="00C26088" w:rsidRDefault="00526278" w:rsidP="008D136D">
            <w:pPr>
              <w:pStyle w:val="Prrafodelista"/>
              <w:spacing w:line="240" w:lineRule="auto"/>
              <w:ind w:left="284" w:firstLine="340"/>
              <w:jc w:val="center"/>
            </w:pPr>
            <w:r w:rsidRPr="00C26088">
              <w:lastRenderedPageBreak/>
              <w:t>2005</w:t>
            </w:r>
          </w:p>
        </w:tc>
        <w:tc>
          <w:tcPr>
            <w:tcW w:w="2552" w:type="dxa"/>
          </w:tcPr>
          <w:p w14:paraId="31F6109D" w14:textId="7B4D3931" w:rsidR="00C82A1A" w:rsidRPr="00C26088" w:rsidRDefault="0028287B" w:rsidP="008D136D">
            <w:pPr>
              <w:pStyle w:val="Prrafodelista"/>
              <w:spacing w:line="240" w:lineRule="auto"/>
              <w:ind w:left="284" w:firstLine="340"/>
              <w:jc w:val="center"/>
            </w:pPr>
            <w:r w:rsidRPr="00C26088">
              <w:t>Decreto 3615</w:t>
            </w:r>
          </w:p>
        </w:tc>
        <w:tc>
          <w:tcPr>
            <w:tcW w:w="4688" w:type="dxa"/>
          </w:tcPr>
          <w:p w14:paraId="47E8178C" w14:textId="7E0A4B01" w:rsidR="00C82A1A" w:rsidRPr="00C26088" w:rsidRDefault="0028287B" w:rsidP="008D136D">
            <w:pPr>
              <w:pStyle w:val="Prrafodelista"/>
              <w:spacing w:line="240" w:lineRule="auto"/>
              <w:ind w:left="284" w:firstLine="340"/>
            </w:pPr>
            <w:r w:rsidRPr="00C26088">
              <w:t>Por el cual se reglamenta la afiliación de los trabajadores independientes</w:t>
            </w:r>
            <w:r w:rsidR="001D4A35" w:rsidRPr="00C26088">
              <w:t xml:space="preserve"> de manera colectiva al Sistema de Seguridad Social Integral</w:t>
            </w:r>
          </w:p>
        </w:tc>
      </w:tr>
      <w:tr w:rsidR="00C26088" w:rsidRPr="00C26088" w14:paraId="74771DBE" w14:textId="77777777" w:rsidTr="00B01985">
        <w:tc>
          <w:tcPr>
            <w:tcW w:w="1402" w:type="dxa"/>
          </w:tcPr>
          <w:p w14:paraId="75607DB4" w14:textId="06A44618" w:rsidR="00C82A1A" w:rsidRPr="00C26088" w:rsidRDefault="004F50D1" w:rsidP="008D136D">
            <w:pPr>
              <w:pStyle w:val="Prrafodelista"/>
              <w:spacing w:line="240" w:lineRule="auto"/>
              <w:ind w:left="284" w:firstLine="340"/>
              <w:jc w:val="center"/>
            </w:pPr>
            <w:r w:rsidRPr="00C26088">
              <w:t>2005</w:t>
            </w:r>
          </w:p>
        </w:tc>
        <w:tc>
          <w:tcPr>
            <w:tcW w:w="2552" w:type="dxa"/>
          </w:tcPr>
          <w:p w14:paraId="11C34B71" w14:textId="4F6B507B" w:rsidR="00C82A1A" w:rsidRPr="00C26088" w:rsidRDefault="002252EA" w:rsidP="008D136D">
            <w:pPr>
              <w:pStyle w:val="Prrafodelista"/>
              <w:spacing w:line="240" w:lineRule="auto"/>
              <w:ind w:left="284" w:firstLine="340"/>
              <w:jc w:val="center"/>
            </w:pPr>
            <w:r w:rsidRPr="00C26088">
              <w:t>Resolución 1570</w:t>
            </w:r>
          </w:p>
        </w:tc>
        <w:tc>
          <w:tcPr>
            <w:tcW w:w="4688" w:type="dxa"/>
          </w:tcPr>
          <w:p w14:paraId="666DC842" w14:textId="7875D578" w:rsidR="00425A6A" w:rsidRDefault="00425A6A" w:rsidP="008D136D">
            <w:pPr>
              <w:pStyle w:val="Prrafodelista"/>
              <w:spacing w:line="240" w:lineRule="auto"/>
              <w:ind w:left="284" w:firstLine="340"/>
            </w:pPr>
            <w:r>
              <w:t>Por la cual se establecen las variables y mecanismos para recolección de información del Subsistema de Información en Salud Ocupacional y Riesgos Profesionales y se dictan</w:t>
            </w:r>
          </w:p>
          <w:p w14:paraId="0C31FB01" w14:textId="5B8B4483" w:rsidR="00C82A1A" w:rsidRPr="00C26088" w:rsidRDefault="00425A6A" w:rsidP="008D136D">
            <w:pPr>
              <w:pStyle w:val="Prrafodelista"/>
              <w:spacing w:line="240" w:lineRule="auto"/>
              <w:ind w:left="284" w:firstLine="340"/>
            </w:pPr>
            <w:r>
              <w:t>otras disposiciones.</w:t>
            </w:r>
          </w:p>
        </w:tc>
      </w:tr>
      <w:tr w:rsidR="00C26088" w:rsidRPr="00C26088" w14:paraId="70022910" w14:textId="77777777" w:rsidTr="00B01985">
        <w:tc>
          <w:tcPr>
            <w:tcW w:w="1402" w:type="dxa"/>
          </w:tcPr>
          <w:p w14:paraId="18BCEDB3" w14:textId="1698589C" w:rsidR="00C82A1A" w:rsidRPr="00C26088" w:rsidRDefault="00072C7D" w:rsidP="008D136D">
            <w:pPr>
              <w:pStyle w:val="Prrafodelista"/>
              <w:spacing w:line="240" w:lineRule="auto"/>
              <w:ind w:left="284" w:firstLine="340"/>
              <w:jc w:val="center"/>
            </w:pPr>
            <w:r w:rsidRPr="00C26088">
              <w:t>2005</w:t>
            </w:r>
          </w:p>
        </w:tc>
        <w:tc>
          <w:tcPr>
            <w:tcW w:w="2552" w:type="dxa"/>
          </w:tcPr>
          <w:p w14:paraId="22F7A041" w14:textId="18405913" w:rsidR="00C82A1A" w:rsidRPr="00C26088" w:rsidRDefault="00072C7D" w:rsidP="008D136D">
            <w:pPr>
              <w:pStyle w:val="Prrafodelista"/>
              <w:spacing w:line="240" w:lineRule="auto"/>
              <w:ind w:left="284" w:firstLine="340"/>
              <w:jc w:val="center"/>
            </w:pPr>
            <w:r w:rsidRPr="00C26088">
              <w:t>Resolución 0156</w:t>
            </w:r>
          </w:p>
        </w:tc>
        <w:tc>
          <w:tcPr>
            <w:tcW w:w="4688" w:type="dxa"/>
          </w:tcPr>
          <w:p w14:paraId="10CBA83F" w14:textId="42203485" w:rsidR="00C82A1A" w:rsidRPr="00C26088" w:rsidRDefault="003E57ED" w:rsidP="008D136D">
            <w:pPr>
              <w:pStyle w:val="Prrafodelista"/>
              <w:spacing w:line="240" w:lineRule="auto"/>
              <w:ind w:left="284" w:firstLine="340"/>
            </w:pPr>
            <w:r w:rsidRPr="00C26088">
              <w:t xml:space="preserve">Por lo cual se adoptan los formatos de informe </w:t>
            </w:r>
            <w:r w:rsidR="00F70ACF" w:rsidRPr="00C26088">
              <w:t>de Accidente de Trabajo Y de Enfermedad Profesional</w:t>
            </w:r>
            <w:r w:rsidR="00FB4792" w:rsidRPr="00C26088">
              <w:t xml:space="preserve"> y se dictan otras disposiciones</w:t>
            </w:r>
          </w:p>
        </w:tc>
      </w:tr>
      <w:tr w:rsidR="00C26088" w:rsidRPr="00C26088" w14:paraId="1CFBC12C" w14:textId="77777777" w:rsidTr="00B01985">
        <w:tc>
          <w:tcPr>
            <w:tcW w:w="1402" w:type="dxa"/>
          </w:tcPr>
          <w:p w14:paraId="1DEE4326" w14:textId="09E37FC4" w:rsidR="00C82A1A" w:rsidRPr="00C26088" w:rsidRDefault="002114F1" w:rsidP="008D136D">
            <w:pPr>
              <w:pStyle w:val="Prrafodelista"/>
              <w:spacing w:line="240" w:lineRule="auto"/>
              <w:ind w:left="284" w:firstLine="340"/>
              <w:jc w:val="center"/>
            </w:pPr>
            <w:r w:rsidRPr="00C26088">
              <w:t>2006</w:t>
            </w:r>
          </w:p>
        </w:tc>
        <w:tc>
          <w:tcPr>
            <w:tcW w:w="2552" w:type="dxa"/>
          </w:tcPr>
          <w:p w14:paraId="5892D7DA" w14:textId="4E67C27A" w:rsidR="00C82A1A" w:rsidRPr="00C26088" w:rsidRDefault="002114F1" w:rsidP="008D136D">
            <w:pPr>
              <w:pStyle w:val="Prrafodelista"/>
              <w:spacing w:line="240" w:lineRule="auto"/>
              <w:ind w:left="284" w:firstLine="340"/>
              <w:jc w:val="center"/>
            </w:pPr>
            <w:r w:rsidRPr="00C26088">
              <w:t>Ley 1010</w:t>
            </w:r>
          </w:p>
        </w:tc>
        <w:tc>
          <w:tcPr>
            <w:tcW w:w="4688" w:type="dxa"/>
          </w:tcPr>
          <w:p w14:paraId="146FB83D" w14:textId="19101B6E" w:rsidR="00C82A1A" w:rsidRPr="00C26088" w:rsidRDefault="007F53DB" w:rsidP="008D136D">
            <w:pPr>
              <w:pStyle w:val="Prrafodelista"/>
              <w:spacing w:line="240" w:lineRule="auto"/>
              <w:ind w:left="284" w:firstLine="340"/>
            </w:pPr>
            <w:r w:rsidRPr="00C26088">
              <w:t xml:space="preserve">Por medio de la cual </w:t>
            </w:r>
            <w:r w:rsidR="00620394" w:rsidRPr="00C26088">
              <w:t xml:space="preserve">se adoptan medidas para prevenir, corregir y sancionar el acoso laboral y otros hostigamientos </w:t>
            </w:r>
            <w:r w:rsidR="000642F8" w:rsidRPr="00C26088">
              <w:t>en el marco de las relaciones de trabajo</w:t>
            </w:r>
          </w:p>
        </w:tc>
      </w:tr>
      <w:tr w:rsidR="00C26088" w:rsidRPr="00C26088" w14:paraId="2A5E2FA8" w14:textId="77777777" w:rsidTr="00B01985">
        <w:tc>
          <w:tcPr>
            <w:tcW w:w="1402" w:type="dxa"/>
          </w:tcPr>
          <w:p w14:paraId="012E73A1" w14:textId="12A4E377" w:rsidR="00C82A1A" w:rsidRPr="00C26088" w:rsidRDefault="00BF68BF" w:rsidP="008D136D">
            <w:pPr>
              <w:pStyle w:val="Prrafodelista"/>
              <w:spacing w:line="240" w:lineRule="auto"/>
              <w:ind w:left="284" w:firstLine="340"/>
              <w:jc w:val="center"/>
            </w:pPr>
            <w:r w:rsidRPr="00C26088">
              <w:t>2007</w:t>
            </w:r>
          </w:p>
        </w:tc>
        <w:tc>
          <w:tcPr>
            <w:tcW w:w="2552" w:type="dxa"/>
          </w:tcPr>
          <w:p w14:paraId="6E169544" w14:textId="2CCD8B30" w:rsidR="00C82A1A" w:rsidRPr="00C26088" w:rsidRDefault="00C74638" w:rsidP="008D136D">
            <w:pPr>
              <w:pStyle w:val="Prrafodelista"/>
              <w:spacing w:line="240" w:lineRule="auto"/>
              <w:ind w:left="284" w:firstLine="340"/>
              <w:jc w:val="center"/>
            </w:pPr>
            <w:r w:rsidRPr="00C26088">
              <w:t>Resolución 1401</w:t>
            </w:r>
          </w:p>
        </w:tc>
        <w:tc>
          <w:tcPr>
            <w:tcW w:w="4688" w:type="dxa"/>
          </w:tcPr>
          <w:p w14:paraId="7369513B" w14:textId="2C3A9985" w:rsidR="00C82A1A" w:rsidRPr="00C26088" w:rsidRDefault="00C74638" w:rsidP="008D136D">
            <w:pPr>
              <w:pStyle w:val="Prrafodelista"/>
              <w:spacing w:line="240" w:lineRule="auto"/>
              <w:ind w:left="284" w:firstLine="340"/>
            </w:pPr>
            <w:r w:rsidRPr="00C26088">
              <w:t xml:space="preserve">Por la cual se reglamenta la investigación de incidentes y accidentes </w:t>
            </w:r>
            <w:r w:rsidR="00274C68" w:rsidRPr="00C26088">
              <w:t>de trabajo</w:t>
            </w:r>
          </w:p>
        </w:tc>
      </w:tr>
      <w:tr w:rsidR="00C26088" w:rsidRPr="00C26088" w14:paraId="162E6D7A" w14:textId="77777777" w:rsidTr="00B01985">
        <w:tc>
          <w:tcPr>
            <w:tcW w:w="1402" w:type="dxa"/>
          </w:tcPr>
          <w:p w14:paraId="7A57172B" w14:textId="388464BE" w:rsidR="00C82A1A" w:rsidRPr="00C26088" w:rsidRDefault="00FD54FC" w:rsidP="008D136D">
            <w:pPr>
              <w:pStyle w:val="Prrafodelista"/>
              <w:spacing w:line="240" w:lineRule="auto"/>
              <w:ind w:left="284" w:firstLine="340"/>
              <w:jc w:val="center"/>
            </w:pPr>
            <w:r w:rsidRPr="00C26088">
              <w:t>2007</w:t>
            </w:r>
          </w:p>
        </w:tc>
        <w:tc>
          <w:tcPr>
            <w:tcW w:w="2552" w:type="dxa"/>
          </w:tcPr>
          <w:p w14:paraId="7A20D656" w14:textId="7F8EEAC7" w:rsidR="00C82A1A" w:rsidRPr="00C26088" w:rsidRDefault="00FD54FC" w:rsidP="008D136D">
            <w:pPr>
              <w:pStyle w:val="Prrafodelista"/>
              <w:spacing w:line="240" w:lineRule="auto"/>
              <w:ind w:left="284" w:firstLine="340"/>
              <w:jc w:val="center"/>
            </w:pPr>
            <w:r w:rsidRPr="00C26088">
              <w:t>Resoluci</w:t>
            </w:r>
            <w:r w:rsidR="00C34C12" w:rsidRPr="00C26088">
              <w:t>ón 2346</w:t>
            </w:r>
          </w:p>
        </w:tc>
        <w:tc>
          <w:tcPr>
            <w:tcW w:w="4688" w:type="dxa"/>
          </w:tcPr>
          <w:p w14:paraId="58CB9C0C" w14:textId="454834E9" w:rsidR="00C82A1A" w:rsidRPr="00C26088" w:rsidRDefault="00DA6166" w:rsidP="008D136D">
            <w:pPr>
              <w:pStyle w:val="Prrafodelista"/>
              <w:spacing w:line="240" w:lineRule="auto"/>
              <w:ind w:left="284" w:firstLine="340"/>
            </w:pPr>
            <w:r w:rsidRPr="00C26088">
              <w:t xml:space="preserve">Por la cual se regula la práctica de evaluaciones </w:t>
            </w:r>
            <w:r w:rsidR="00994F7B" w:rsidRPr="00C26088">
              <w:t xml:space="preserve">médicas ocupacionales y el manejo y contenido de las historias clínicas </w:t>
            </w:r>
            <w:r w:rsidR="00C51212" w:rsidRPr="00C26088">
              <w:t>ocupacionales</w:t>
            </w:r>
          </w:p>
        </w:tc>
      </w:tr>
      <w:tr w:rsidR="00C26088" w:rsidRPr="00C26088" w14:paraId="73CA29A5" w14:textId="77777777" w:rsidTr="00B01985">
        <w:tc>
          <w:tcPr>
            <w:tcW w:w="1402" w:type="dxa"/>
          </w:tcPr>
          <w:p w14:paraId="0E2A9121" w14:textId="496F5E89" w:rsidR="00C82A1A" w:rsidRPr="00C26088" w:rsidRDefault="002A7C2C" w:rsidP="008D136D">
            <w:pPr>
              <w:pStyle w:val="Prrafodelista"/>
              <w:spacing w:line="240" w:lineRule="auto"/>
              <w:ind w:left="284" w:firstLine="340"/>
              <w:jc w:val="center"/>
            </w:pPr>
            <w:r w:rsidRPr="00C26088">
              <w:t>2007</w:t>
            </w:r>
          </w:p>
        </w:tc>
        <w:tc>
          <w:tcPr>
            <w:tcW w:w="2552" w:type="dxa"/>
          </w:tcPr>
          <w:p w14:paraId="120E4E1F" w14:textId="393190DD" w:rsidR="00C82A1A" w:rsidRPr="00C26088" w:rsidRDefault="002A7C2C" w:rsidP="008D136D">
            <w:pPr>
              <w:pStyle w:val="Prrafodelista"/>
              <w:spacing w:line="240" w:lineRule="auto"/>
              <w:ind w:left="284" w:firstLine="340"/>
              <w:jc w:val="center"/>
            </w:pPr>
            <w:r w:rsidRPr="00C26088">
              <w:t>Resolución 2844</w:t>
            </w:r>
          </w:p>
        </w:tc>
        <w:tc>
          <w:tcPr>
            <w:tcW w:w="4688" w:type="dxa"/>
          </w:tcPr>
          <w:p w14:paraId="49D7B867" w14:textId="2AE6F998" w:rsidR="00C82A1A" w:rsidRPr="00C26088" w:rsidRDefault="00875988" w:rsidP="008D136D">
            <w:pPr>
              <w:pStyle w:val="Prrafodelista"/>
              <w:spacing w:line="240" w:lineRule="auto"/>
              <w:ind w:left="284" w:firstLine="340"/>
            </w:pPr>
            <w:r w:rsidRPr="00C26088">
              <w:t xml:space="preserve">Por la cual se adoptan las Guías de Atención Integral </w:t>
            </w:r>
            <w:r w:rsidR="002D2144" w:rsidRPr="00C26088">
              <w:t>de Salud Ocupa</w:t>
            </w:r>
            <w:r w:rsidR="003148FE" w:rsidRPr="00C26088">
              <w:t>cional Basada en la Evidencia</w:t>
            </w:r>
            <w:r w:rsidRPr="00C26088">
              <w:t xml:space="preserve"> </w:t>
            </w:r>
          </w:p>
        </w:tc>
      </w:tr>
      <w:tr w:rsidR="00C26088" w:rsidRPr="00C26088" w14:paraId="37E610B1" w14:textId="77777777" w:rsidTr="00B01985">
        <w:tc>
          <w:tcPr>
            <w:tcW w:w="1402" w:type="dxa"/>
          </w:tcPr>
          <w:p w14:paraId="2DACA42A" w14:textId="7B96D4C4" w:rsidR="00C82A1A" w:rsidRPr="00C26088" w:rsidRDefault="007B77BF" w:rsidP="008D136D">
            <w:pPr>
              <w:pStyle w:val="Prrafodelista"/>
              <w:spacing w:line="240" w:lineRule="auto"/>
              <w:ind w:left="284" w:firstLine="340"/>
              <w:jc w:val="center"/>
            </w:pPr>
            <w:r>
              <w:t>2008</w:t>
            </w:r>
          </w:p>
        </w:tc>
        <w:tc>
          <w:tcPr>
            <w:tcW w:w="2552" w:type="dxa"/>
          </w:tcPr>
          <w:p w14:paraId="5322B799" w14:textId="22E3383D" w:rsidR="00C82A1A" w:rsidRPr="00C26088" w:rsidRDefault="007B77BF" w:rsidP="008D136D">
            <w:pPr>
              <w:pStyle w:val="Prrafodelista"/>
              <w:spacing w:line="240" w:lineRule="auto"/>
              <w:ind w:left="284" w:firstLine="340"/>
              <w:jc w:val="center"/>
            </w:pPr>
            <w:r>
              <w:t>Resolución 2646</w:t>
            </w:r>
          </w:p>
        </w:tc>
        <w:tc>
          <w:tcPr>
            <w:tcW w:w="4688" w:type="dxa"/>
          </w:tcPr>
          <w:p w14:paraId="75EA4856" w14:textId="48BFC294" w:rsidR="00C82A1A" w:rsidRPr="00C26088" w:rsidRDefault="0054590F" w:rsidP="008D136D">
            <w:pPr>
              <w:pStyle w:val="Prrafodelista"/>
              <w:spacing w:line="240" w:lineRule="auto"/>
              <w:ind w:left="284" w:firstLine="340"/>
            </w:pPr>
            <w:r w:rsidRPr="00C26088">
              <w:t xml:space="preserve">Por la cual se establecen disposiciones y se definen </w:t>
            </w:r>
            <w:r w:rsidR="005318EB" w:rsidRPr="00C26088">
              <w:t>responsabilidades para la identificación, evaluación, prevención, intervención</w:t>
            </w:r>
            <w:r w:rsidR="0065683A" w:rsidRPr="00C26088">
              <w:t xml:space="preserve"> y monitoreo permanente de la exposición a factores de riesgo psicosocial en el trabajo</w:t>
            </w:r>
            <w:r w:rsidR="00B65074" w:rsidRPr="00C26088">
              <w:t xml:space="preserve"> y para la determinación de</w:t>
            </w:r>
            <w:r w:rsidR="008A760A" w:rsidRPr="00C26088">
              <w:t>l origen de las patologías causadas por el estrés ocupacional</w:t>
            </w:r>
          </w:p>
        </w:tc>
      </w:tr>
      <w:tr w:rsidR="00C26088" w:rsidRPr="00C26088" w14:paraId="7C45B8DF" w14:textId="77777777" w:rsidTr="00B01985">
        <w:tc>
          <w:tcPr>
            <w:tcW w:w="1402" w:type="dxa"/>
          </w:tcPr>
          <w:p w14:paraId="101B1D1C" w14:textId="1E6ED91E" w:rsidR="00C82A1A" w:rsidRPr="00C26088" w:rsidRDefault="00256754" w:rsidP="008D136D">
            <w:pPr>
              <w:pStyle w:val="Prrafodelista"/>
              <w:spacing w:line="240" w:lineRule="auto"/>
              <w:ind w:left="284" w:firstLine="340"/>
              <w:jc w:val="center"/>
            </w:pPr>
            <w:r w:rsidRPr="00C26088">
              <w:t>2009</w:t>
            </w:r>
          </w:p>
        </w:tc>
        <w:tc>
          <w:tcPr>
            <w:tcW w:w="2552" w:type="dxa"/>
          </w:tcPr>
          <w:p w14:paraId="7B388798" w14:textId="72619A0F" w:rsidR="00C82A1A" w:rsidRPr="00C26088" w:rsidRDefault="00256754" w:rsidP="008D136D">
            <w:pPr>
              <w:pStyle w:val="Prrafodelista"/>
              <w:spacing w:line="240" w:lineRule="auto"/>
              <w:ind w:left="284" w:firstLine="340"/>
              <w:jc w:val="center"/>
            </w:pPr>
            <w:r w:rsidRPr="00C26088">
              <w:t>Resolución 1918</w:t>
            </w:r>
          </w:p>
        </w:tc>
        <w:tc>
          <w:tcPr>
            <w:tcW w:w="4688" w:type="dxa"/>
          </w:tcPr>
          <w:p w14:paraId="42B6DCE9" w14:textId="4F0AD235" w:rsidR="00C82A1A" w:rsidRPr="00C26088" w:rsidRDefault="00363C8C" w:rsidP="008D136D">
            <w:pPr>
              <w:pStyle w:val="Prrafodelista"/>
              <w:spacing w:line="240" w:lineRule="auto"/>
              <w:ind w:left="284" w:firstLine="340"/>
            </w:pPr>
            <w:r w:rsidRPr="00C26088">
              <w:t xml:space="preserve">Por la cual se modifican </w:t>
            </w:r>
            <w:r w:rsidR="00996EE5" w:rsidRPr="00C26088">
              <w:t xml:space="preserve">los artículos 11 y 17 de la resolución 2346 de 2007 y se dictan </w:t>
            </w:r>
            <w:r w:rsidR="00A622CD" w:rsidRPr="00C26088">
              <w:t xml:space="preserve">otras disposiciones </w:t>
            </w:r>
            <w:r w:rsidR="007C48C0" w:rsidRPr="00C26088">
              <w:t xml:space="preserve">(Evaluaciones médicas ocupacionales </w:t>
            </w:r>
            <w:r w:rsidR="00153206" w:rsidRPr="00C26088">
              <w:t>e Historias clínicas ocupacionales)</w:t>
            </w:r>
          </w:p>
        </w:tc>
      </w:tr>
      <w:tr w:rsidR="00C26088" w:rsidRPr="00C26088" w14:paraId="4FA6550A" w14:textId="77777777" w:rsidTr="00B01985">
        <w:tc>
          <w:tcPr>
            <w:tcW w:w="1402" w:type="dxa"/>
          </w:tcPr>
          <w:p w14:paraId="19D2483D" w14:textId="2C775DC0" w:rsidR="00C82A1A" w:rsidRPr="00C26088" w:rsidRDefault="008F5E35" w:rsidP="008D136D">
            <w:pPr>
              <w:pStyle w:val="Prrafodelista"/>
              <w:spacing w:line="240" w:lineRule="auto"/>
              <w:ind w:left="284" w:firstLine="340"/>
              <w:jc w:val="center"/>
            </w:pPr>
            <w:r w:rsidRPr="00C26088">
              <w:t>2009</w:t>
            </w:r>
          </w:p>
        </w:tc>
        <w:tc>
          <w:tcPr>
            <w:tcW w:w="2552" w:type="dxa"/>
          </w:tcPr>
          <w:p w14:paraId="3329FE23" w14:textId="0AFF1B20" w:rsidR="00C82A1A" w:rsidRPr="00C26088" w:rsidRDefault="008F5E35" w:rsidP="008D136D">
            <w:pPr>
              <w:pStyle w:val="Prrafodelista"/>
              <w:spacing w:line="240" w:lineRule="auto"/>
              <w:ind w:left="284" w:firstLine="340"/>
              <w:jc w:val="center"/>
            </w:pPr>
            <w:r w:rsidRPr="00C26088">
              <w:t>Decreto 2566</w:t>
            </w:r>
          </w:p>
        </w:tc>
        <w:tc>
          <w:tcPr>
            <w:tcW w:w="4688" w:type="dxa"/>
          </w:tcPr>
          <w:p w14:paraId="6D076479" w14:textId="6824DCFE" w:rsidR="00C82A1A" w:rsidRPr="00C26088" w:rsidRDefault="007D642C" w:rsidP="008D136D">
            <w:pPr>
              <w:pStyle w:val="Prrafodelista"/>
              <w:spacing w:line="240" w:lineRule="auto"/>
              <w:ind w:left="284" w:firstLine="340"/>
            </w:pPr>
            <w:r w:rsidRPr="00C26088">
              <w:t xml:space="preserve">Por la cual se adoptan las tablas de </w:t>
            </w:r>
            <w:r w:rsidR="00CE0260" w:rsidRPr="00C26088">
              <w:t>Enfermedades Profesionales</w:t>
            </w:r>
          </w:p>
        </w:tc>
      </w:tr>
      <w:tr w:rsidR="00C26088" w:rsidRPr="00C26088" w14:paraId="63FDBC46" w14:textId="77777777" w:rsidTr="00B01985">
        <w:tc>
          <w:tcPr>
            <w:tcW w:w="1402" w:type="dxa"/>
          </w:tcPr>
          <w:p w14:paraId="3B194DCE" w14:textId="60490501" w:rsidR="00C82A1A" w:rsidRPr="00C26088" w:rsidRDefault="00450176" w:rsidP="008D136D">
            <w:pPr>
              <w:pStyle w:val="Prrafodelista"/>
              <w:spacing w:line="240" w:lineRule="auto"/>
              <w:ind w:left="284" w:firstLine="340"/>
              <w:jc w:val="center"/>
            </w:pPr>
            <w:r w:rsidRPr="00C26088">
              <w:lastRenderedPageBreak/>
              <w:t>2012</w:t>
            </w:r>
          </w:p>
        </w:tc>
        <w:tc>
          <w:tcPr>
            <w:tcW w:w="2552" w:type="dxa"/>
          </w:tcPr>
          <w:p w14:paraId="54CAA443" w14:textId="58A8FEFD" w:rsidR="00C82A1A" w:rsidRPr="00C26088" w:rsidRDefault="00450176" w:rsidP="008D136D">
            <w:pPr>
              <w:pStyle w:val="Prrafodelista"/>
              <w:spacing w:line="240" w:lineRule="auto"/>
              <w:ind w:left="284" w:firstLine="340"/>
              <w:jc w:val="center"/>
            </w:pPr>
            <w:r w:rsidRPr="00C26088">
              <w:t>Ley 1562</w:t>
            </w:r>
          </w:p>
        </w:tc>
        <w:tc>
          <w:tcPr>
            <w:tcW w:w="4688" w:type="dxa"/>
          </w:tcPr>
          <w:p w14:paraId="7D0C82AA" w14:textId="48FD580F" w:rsidR="00C82A1A" w:rsidRPr="00C26088" w:rsidRDefault="00307A94" w:rsidP="008D136D">
            <w:pPr>
              <w:pStyle w:val="Prrafodelista"/>
              <w:spacing w:line="240" w:lineRule="auto"/>
              <w:ind w:left="284" w:firstLine="340"/>
            </w:pPr>
            <w:r w:rsidRPr="00C26088">
              <w:t xml:space="preserve">Por la cual se modifica el Sistema de Riesgos Laborales y se dictan </w:t>
            </w:r>
            <w:r w:rsidR="00E60CD4" w:rsidRPr="00C26088">
              <w:t>otras disposiciones en materia de salud ocupacional</w:t>
            </w:r>
          </w:p>
        </w:tc>
      </w:tr>
      <w:tr w:rsidR="00C26088" w:rsidRPr="00C26088" w14:paraId="45F236E6" w14:textId="77777777" w:rsidTr="00B01985">
        <w:tc>
          <w:tcPr>
            <w:tcW w:w="1402" w:type="dxa"/>
          </w:tcPr>
          <w:p w14:paraId="182CC7D6" w14:textId="32BD61EA" w:rsidR="00C82A1A" w:rsidRPr="00C26088" w:rsidRDefault="0016085A" w:rsidP="008D136D">
            <w:pPr>
              <w:pStyle w:val="Prrafodelista"/>
              <w:spacing w:line="240" w:lineRule="auto"/>
              <w:ind w:left="284" w:firstLine="340"/>
              <w:jc w:val="center"/>
            </w:pPr>
            <w:r w:rsidRPr="00C26088">
              <w:t>201</w:t>
            </w:r>
            <w:r w:rsidR="008F1616" w:rsidRPr="00C26088">
              <w:t>2</w:t>
            </w:r>
          </w:p>
        </w:tc>
        <w:tc>
          <w:tcPr>
            <w:tcW w:w="2552" w:type="dxa"/>
          </w:tcPr>
          <w:p w14:paraId="08FB20A2" w14:textId="59041F92" w:rsidR="00C82A1A" w:rsidRPr="00C26088" w:rsidRDefault="00047784" w:rsidP="008D136D">
            <w:pPr>
              <w:pStyle w:val="Prrafodelista"/>
              <w:spacing w:line="240" w:lineRule="auto"/>
              <w:ind w:left="284" w:firstLine="340"/>
              <w:jc w:val="center"/>
            </w:pPr>
            <w:r w:rsidRPr="00C26088">
              <w:t xml:space="preserve">Resolución </w:t>
            </w:r>
            <w:r w:rsidR="008F1616" w:rsidRPr="00C26088">
              <w:t>4502</w:t>
            </w:r>
          </w:p>
        </w:tc>
        <w:tc>
          <w:tcPr>
            <w:tcW w:w="4688" w:type="dxa"/>
          </w:tcPr>
          <w:p w14:paraId="251F89B2" w14:textId="222B2DEA" w:rsidR="00C82A1A" w:rsidRPr="00C26088" w:rsidRDefault="008F1616" w:rsidP="008D136D">
            <w:pPr>
              <w:pStyle w:val="Prrafodelista"/>
              <w:spacing w:line="240" w:lineRule="auto"/>
              <w:ind w:left="284" w:firstLine="340"/>
            </w:pPr>
            <w:r w:rsidRPr="00C26088">
              <w:t xml:space="preserve">Por lo cual </w:t>
            </w:r>
            <w:r w:rsidR="009D6986" w:rsidRPr="00C26088">
              <w:t xml:space="preserve">se reglamenta el procedimiento, requisitos para el otorgamiento y renovación de las licencias </w:t>
            </w:r>
            <w:r w:rsidR="006B1910" w:rsidRPr="00C26088">
              <w:t>de salud ocupacional y se dictan otras disposiciones</w:t>
            </w:r>
          </w:p>
        </w:tc>
      </w:tr>
      <w:tr w:rsidR="00C26088" w:rsidRPr="00C26088" w14:paraId="339EF794" w14:textId="77777777" w:rsidTr="00B01985">
        <w:tc>
          <w:tcPr>
            <w:tcW w:w="1402" w:type="dxa"/>
          </w:tcPr>
          <w:p w14:paraId="084DF6AC" w14:textId="7D1DFA31" w:rsidR="00650F54" w:rsidRPr="00C26088" w:rsidRDefault="00B56D78" w:rsidP="008D136D">
            <w:pPr>
              <w:pStyle w:val="Prrafodelista"/>
              <w:spacing w:line="240" w:lineRule="auto"/>
              <w:ind w:left="284" w:firstLine="340"/>
              <w:jc w:val="center"/>
            </w:pPr>
            <w:r w:rsidRPr="00C26088">
              <w:t>2014</w:t>
            </w:r>
          </w:p>
        </w:tc>
        <w:tc>
          <w:tcPr>
            <w:tcW w:w="2552" w:type="dxa"/>
          </w:tcPr>
          <w:p w14:paraId="31FCC9E0" w14:textId="1973C200" w:rsidR="00650F54" w:rsidRPr="00C26088" w:rsidRDefault="00B56D78" w:rsidP="008D136D">
            <w:pPr>
              <w:pStyle w:val="Prrafodelista"/>
              <w:spacing w:line="240" w:lineRule="auto"/>
              <w:ind w:left="284" w:firstLine="340"/>
              <w:jc w:val="center"/>
            </w:pPr>
            <w:r w:rsidRPr="00C26088">
              <w:t>Decreto 1443</w:t>
            </w:r>
          </w:p>
        </w:tc>
        <w:tc>
          <w:tcPr>
            <w:tcW w:w="4688" w:type="dxa"/>
          </w:tcPr>
          <w:p w14:paraId="49D9625A" w14:textId="47385F21" w:rsidR="00650F54" w:rsidRPr="00C26088" w:rsidRDefault="00003BD9" w:rsidP="008D136D">
            <w:pPr>
              <w:pStyle w:val="Prrafodelista"/>
              <w:spacing w:line="240" w:lineRule="auto"/>
              <w:ind w:left="284" w:firstLine="340"/>
            </w:pPr>
            <w:r w:rsidRPr="00C26088">
              <w:t xml:space="preserve">Por la cual se dictan disposiciones para la implementación del Sistema de Gestión </w:t>
            </w:r>
            <w:r w:rsidR="00BE3AC2" w:rsidRPr="00C26088">
              <w:t>de la Seguridad en el Trabajo (SG-SST)</w:t>
            </w:r>
          </w:p>
        </w:tc>
      </w:tr>
      <w:tr w:rsidR="00C26088" w:rsidRPr="00C26088" w14:paraId="548FC21A" w14:textId="77777777" w:rsidTr="00B01985">
        <w:tc>
          <w:tcPr>
            <w:tcW w:w="1402" w:type="dxa"/>
          </w:tcPr>
          <w:p w14:paraId="748CBD48" w14:textId="009D5F51" w:rsidR="00650F54" w:rsidRPr="00C26088" w:rsidRDefault="00BB2EE1" w:rsidP="008D136D">
            <w:pPr>
              <w:pStyle w:val="Prrafodelista"/>
              <w:spacing w:line="240" w:lineRule="auto"/>
              <w:ind w:left="284" w:firstLine="340"/>
              <w:jc w:val="center"/>
            </w:pPr>
            <w:r w:rsidRPr="00C26088">
              <w:t>2015</w:t>
            </w:r>
          </w:p>
        </w:tc>
        <w:tc>
          <w:tcPr>
            <w:tcW w:w="2552" w:type="dxa"/>
          </w:tcPr>
          <w:p w14:paraId="56466F29" w14:textId="1CD169DA" w:rsidR="00650F54" w:rsidRPr="00C26088" w:rsidRDefault="00790FC6" w:rsidP="008D136D">
            <w:pPr>
              <w:pStyle w:val="Prrafodelista"/>
              <w:spacing w:line="240" w:lineRule="auto"/>
              <w:ind w:left="284" w:firstLine="340"/>
              <w:jc w:val="center"/>
            </w:pPr>
            <w:r w:rsidRPr="00C26088">
              <w:t>Decreto 1072</w:t>
            </w:r>
          </w:p>
        </w:tc>
        <w:tc>
          <w:tcPr>
            <w:tcW w:w="4688" w:type="dxa"/>
          </w:tcPr>
          <w:p w14:paraId="67236969" w14:textId="5B093CAA" w:rsidR="00650F54" w:rsidRPr="00C26088" w:rsidRDefault="004B3E87" w:rsidP="008D136D">
            <w:pPr>
              <w:pStyle w:val="Prrafodelista"/>
              <w:spacing w:line="240" w:lineRule="auto"/>
              <w:ind w:left="284" w:firstLine="340"/>
            </w:pPr>
            <w:r w:rsidRPr="00C26088">
              <w:t xml:space="preserve">Por medio del cual </w:t>
            </w:r>
            <w:r w:rsidR="0081111A" w:rsidRPr="00C26088">
              <w:t>se expide el decreto Único Reglamentario del Sector Trabajo</w:t>
            </w:r>
          </w:p>
        </w:tc>
      </w:tr>
      <w:tr w:rsidR="00C26088" w:rsidRPr="00C26088" w14:paraId="7117467C" w14:textId="77777777" w:rsidTr="00B01985">
        <w:tc>
          <w:tcPr>
            <w:tcW w:w="1402" w:type="dxa"/>
          </w:tcPr>
          <w:p w14:paraId="2A163AEF" w14:textId="3F796F22" w:rsidR="00650F54" w:rsidRPr="00C26088" w:rsidRDefault="002B607C" w:rsidP="008D136D">
            <w:pPr>
              <w:pStyle w:val="Prrafodelista"/>
              <w:spacing w:line="240" w:lineRule="auto"/>
              <w:ind w:left="284" w:firstLine="340"/>
              <w:jc w:val="center"/>
            </w:pPr>
            <w:r w:rsidRPr="00C26088">
              <w:t>2016</w:t>
            </w:r>
          </w:p>
        </w:tc>
        <w:tc>
          <w:tcPr>
            <w:tcW w:w="2552" w:type="dxa"/>
          </w:tcPr>
          <w:p w14:paraId="31DFB459" w14:textId="58B92DE0" w:rsidR="00650F54" w:rsidRPr="00C26088" w:rsidRDefault="00BC4FF2" w:rsidP="008D136D">
            <w:pPr>
              <w:pStyle w:val="Prrafodelista"/>
              <w:spacing w:line="240" w:lineRule="auto"/>
              <w:ind w:left="284" w:firstLine="340"/>
              <w:jc w:val="center"/>
            </w:pPr>
            <w:r w:rsidRPr="00C26088">
              <w:t>Resolución 2388</w:t>
            </w:r>
          </w:p>
        </w:tc>
        <w:tc>
          <w:tcPr>
            <w:tcW w:w="4688" w:type="dxa"/>
          </w:tcPr>
          <w:p w14:paraId="6E1685C8" w14:textId="6D162A0C" w:rsidR="00650F54" w:rsidRPr="00C26088" w:rsidRDefault="00C37A4A" w:rsidP="008D136D">
            <w:pPr>
              <w:pStyle w:val="Prrafodelista"/>
              <w:spacing w:line="240" w:lineRule="auto"/>
              <w:ind w:left="284" w:firstLine="340"/>
            </w:pPr>
            <w:r w:rsidRPr="00C26088">
              <w:t xml:space="preserve">Por la cual se unifican </w:t>
            </w:r>
            <w:r w:rsidR="00C80BBE" w:rsidRPr="00C26088">
              <w:t>las reglas para el recaudo de aportes al Sistema de Seguridad Social Integral</w:t>
            </w:r>
            <w:r w:rsidR="0063733C" w:rsidRPr="00C26088">
              <w:t xml:space="preserve"> y Parafiscales</w:t>
            </w:r>
          </w:p>
        </w:tc>
      </w:tr>
      <w:tr w:rsidR="00C26088" w:rsidRPr="00C26088" w14:paraId="67284DFF" w14:textId="77777777" w:rsidTr="00B01985">
        <w:tc>
          <w:tcPr>
            <w:tcW w:w="1402" w:type="dxa"/>
          </w:tcPr>
          <w:p w14:paraId="24F7F491" w14:textId="01E40582" w:rsidR="00650F54" w:rsidRPr="00C26088" w:rsidRDefault="00BC4FF2" w:rsidP="008D136D">
            <w:pPr>
              <w:pStyle w:val="Prrafodelista"/>
              <w:spacing w:line="240" w:lineRule="auto"/>
              <w:ind w:left="284" w:firstLine="340"/>
              <w:jc w:val="center"/>
            </w:pPr>
            <w:r w:rsidRPr="00C26088">
              <w:t>2016</w:t>
            </w:r>
          </w:p>
        </w:tc>
        <w:tc>
          <w:tcPr>
            <w:tcW w:w="2552" w:type="dxa"/>
          </w:tcPr>
          <w:p w14:paraId="576E1958" w14:textId="3EE9A3FD" w:rsidR="00650F54" w:rsidRPr="00C26088" w:rsidRDefault="006F7B92" w:rsidP="008D136D">
            <w:pPr>
              <w:pStyle w:val="Prrafodelista"/>
              <w:spacing w:line="240" w:lineRule="auto"/>
              <w:ind w:left="284" w:firstLine="340"/>
              <w:jc w:val="center"/>
            </w:pPr>
            <w:r w:rsidRPr="00C26088">
              <w:t>Decreto 171</w:t>
            </w:r>
          </w:p>
        </w:tc>
        <w:tc>
          <w:tcPr>
            <w:tcW w:w="4688" w:type="dxa"/>
          </w:tcPr>
          <w:p w14:paraId="35CF276D" w14:textId="0A59EFAD" w:rsidR="00650F54" w:rsidRPr="00C26088" w:rsidRDefault="005E0E8B" w:rsidP="008D136D">
            <w:pPr>
              <w:pStyle w:val="Prrafodelista"/>
              <w:spacing w:line="240" w:lineRule="auto"/>
              <w:ind w:left="284" w:firstLine="340"/>
            </w:pPr>
            <w:r w:rsidRPr="00C26088">
              <w:t>Por medio del cual se modifica el artículo 2.2.4.6.37 del Capítulo 6 del Título 4 de la Parte 2 del Libro 2 del Decreto número 1072 de 2015, Decreto Único Reglamentario del Sector Trabajo, sobre la transición para la implementación del Sistema de Gestión de la Seguridad y Salud en el Trabajo (SG-SST)</w:t>
            </w:r>
          </w:p>
        </w:tc>
      </w:tr>
      <w:tr w:rsidR="00C26088" w:rsidRPr="00C26088" w14:paraId="4E5D8CE2" w14:textId="77777777" w:rsidTr="00B01985">
        <w:tc>
          <w:tcPr>
            <w:tcW w:w="1402" w:type="dxa"/>
          </w:tcPr>
          <w:p w14:paraId="104521D5" w14:textId="4533BDF5" w:rsidR="00650F54" w:rsidRPr="00C26088" w:rsidRDefault="00565B9A" w:rsidP="008D136D">
            <w:pPr>
              <w:pStyle w:val="Prrafodelista"/>
              <w:spacing w:line="240" w:lineRule="auto"/>
              <w:ind w:left="284" w:firstLine="340"/>
              <w:jc w:val="center"/>
            </w:pPr>
            <w:r w:rsidRPr="00C26088">
              <w:t>2017</w:t>
            </w:r>
          </w:p>
        </w:tc>
        <w:tc>
          <w:tcPr>
            <w:tcW w:w="2552" w:type="dxa"/>
          </w:tcPr>
          <w:p w14:paraId="472F94F6" w14:textId="0BFC0410" w:rsidR="00650F54" w:rsidRPr="00C26088" w:rsidRDefault="00565B9A" w:rsidP="008D136D">
            <w:pPr>
              <w:pStyle w:val="Prrafodelista"/>
              <w:spacing w:line="240" w:lineRule="auto"/>
              <w:ind w:left="284" w:firstLine="340"/>
              <w:jc w:val="center"/>
            </w:pPr>
            <w:r w:rsidRPr="00C26088">
              <w:t>Resolución 1111</w:t>
            </w:r>
          </w:p>
        </w:tc>
        <w:tc>
          <w:tcPr>
            <w:tcW w:w="4688" w:type="dxa"/>
          </w:tcPr>
          <w:p w14:paraId="07727E22" w14:textId="5C4481F6" w:rsidR="00650F54" w:rsidRPr="00C26088" w:rsidRDefault="00F3070D" w:rsidP="008D136D">
            <w:pPr>
              <w:pStyle w:val="Prrafodelista"/>
              <w:spacing w:line="240" w:lineRule="auto"/>
              <w:ind w:left="284" w:firstLine="340"/>
            </w:pPr>
            <w:r w:rsidRPr="00C26088">
              <w:t xml:space="preserve">Por lo cual se definen los </w:t>
            </w:r>
            <w:r w:rsidR="00105C72" w:rsidRPr="00C26088">
              <w:t>E</w:t>
            </w:r>
            <w:r w:rsidRPr="00C26088">
              <w:t xml:space="preserve">stándares </w:t>
            </w:r>
            <w:r w:rsidR="00105C72" w:rsidRPr="00C26088">
              <w:t>M</w:t>
            </w:r>
            <w:r w:rsidRPr="00C26088">
              <w:t xml:space="preserve">ínimos </w:t>
            </w:r>
            <w:r w:rsidR="00105C72" w:rsidRPr="00C26088">
              <w:t>del Sistema de Gestión de Seguridad y Salud en el</w:t>
            </w:r>
            <w:r w:rsidR="00C34C6B" w:rsidRPr="00C26088">
              <w:t xml:space="preserve"> Trabajo para empleadores y contratantes</w:t>
            </w:r>
          </w:p>
        </w:tc>
      </w:tr>
      <w:tr w:rsidR="00C26088" w:rsidRPr="00C26088" w14:paraId="31781EB5" w14:textId="77777777" w:rsidTr="00B01985">
        <w:tc>
          <w:tcPr>
            <w:tcW w:w="1402" w:type="dxa"/>
          </w:tcPr>
          <w:p w14:paraId="516D7A13" w14:textId="093DE982" w:rsidR="00C34C6B" w:rsidRPr="00C26088" w:rsidRDefault="008B02B3" w:rsidP="008D136D">
            <w:pPr>
              <w:pStyle w:val="Prrafodelista"/>
              <w:spacing w:line="240" w:lineRule="auto"/>
              <w:ind w:left="284" w:firstLine="340"/>
              <w:jc w:val="center"/>
            </w:pPr>
            <w:r w:rsidRPr="00C26088">
              <w:t>2017</w:t>
            </w:r>
          </w:p>
        </w:tc>
        <w:tc>
          <w:tcPr>
            <w:tcW w:w="2552" w:type="dxa"/>
          </w:tcPr>
          <w:p w14:paraId="6FF0FAB3" w14:textId="7C6DA85F" w:rsidR="00C34C6B" w:rsidRPr="00C26088" w:rsidRDefault="00833DA2" w:rsidP="008D136D">
            <w:pPr>
              <w:pStyle w:val="Prrafodelista"/>
              <w:spacing w:line="240" w:lineRule="auto"/>
              <w:ind w:left="284" w:firstLine="340"/>
              <w:jc w:val="center"/>
            </w:pPr>
            <w:r w:rsidRPr="00C26088">
              <w:t>Decreto 052</w:t>
            </w:r>
          </w:p>
        </w:tc>
        <w:tc>
          <w:tcPr>
            <w:tcW w:w="4688" w:type="dxa"/>
          </w:tcPr>
          <w:p w14:paraId="0ACE9007" w14:textId="417952A9" w:rsidR="00C34C6B" w:rsidRPr="00C26088" w:rsidRDefault="00833DA2" w:rsidP="008D136D">
            <w:pPr>
              <w:pStyle w:val="Prrafodelista"/>
              <w:spacing w:line="240" w:lineRule="auto"/>
              <w:ind w:left="284" w:firstLine="340"/>
            </w:pPr>
            <w:r w:rsidRPr="00C26088">
              <w:t xml:space="preserve">Por medio de la cual se modifica el artículo </w:t>
            </w:r>
            <w:r w:rsidR="008828D4" w:rsidRPr="00C26088">
              <w:t>2.2.4.6.37 del Decreto número 1072 de 2015, Decreto Único Reglamentario del Sector Trabajo, sobre la transición para la implementación del Sistema de Gestión de la Seguridad y Salud en el Trabajo (SG-SST)</w:t>
            </w:r>
          </w:p>
        </w:tc>
      </w:tr>
      <w:tr w:rsidR="00C26088" w:rsidRPr="00C26088" w14:paraId="60104A1A" w14:textId="77777777" w:rsidTr="00B01985">
        <w:tc>
          <w:tcPr>
            <w:tcW w:w="1402" w:type="dxa"/>
          </w:tcPr>
          <w:p w14:paraId="683EC823" w14:textId="7CA32C52" w:rsidR="00C34C6B" w:rsidRPr="00C26088" w:rsidRDefault="00FE1122" w:rsidP="008D136D">
            <w:pPr>
              <w:pStyle w:val="Prrafodelista"/>
              <w:spacing w:line="240" w:lineRule="auto"/>
              <w:ind w:left="284" w:firstLine="340"/>
              <w:jc w:val="center"/>
            </w:pPr>
            <w:r w:rsidRPr="00C26088">
              <w:t>2019</w:t>
            </w:r>
          </w:p>
        </w:tc>
        <w:tc>
          <w:tcPr>
            <w:tcW w:w="2552" w:type="dxa"/>
          </w:tcPr>
          <w:p w14:paraId="4B90E45F" w14:textId="48EF6B84" w:rsidR="00C34C6B" w:rsidRPr="00C26088" w:rsidRDefault="00535788" w:rsidP="008D136D">
            <w:pPr>
              <w:pStyle w:val="Prrafodelista"/>
              <w:spacing w:line="240" w:lineRule="auto"/>
              <w:ind w:left="284" w:firstLine="340"/>
              <w:jc w:val="center"/>
            </w:pPr>
            <w:r w:rsidRPr="00C26088">
              <w:t>Resolución 0312</w:t>
            </w:r>
          </w:p>
        </w:tc>
        <w:tc>
          <w:tcPr>
            <w:tcW w:w="4688" w:type="dxa"/>
          </w:tcPr>
          <w:p w14:paraId="1095DB71" w14:textId="53B51A82" w:rsidR="00C34C6B" w:rsidRPr="00C26088" w:rsidRDefault="00C95F7C" w:rsidP="008D136D">
            <w:pPr>
              <w:pStyle w:val="Prrafodelista"/>
              <w:spacing w:line="240" w:lineRule="auto"/>
              <w:ind w:left="284" w:firstLine="340"/>
            </w:pPr>
            <w:r w:rsidRPr="00C26088">
              <w:t>Por la cual se definen los Estándares Mínimos del Sistema de Gestión de la Seguridad y Salud en el Trabajo SG-SST</w:t>
            </w:r>
          </w:p>
        </w:tc>
      </w:tr>
    </w:tbl>
    <w:p w14:paraId="7EB687BE" w14:textId="442D1694" w:rsidR="00E651D5" w:rsidRPr="008D136D" w:rsidRDefault="00711F9D" w:rsidP="00711F9D">
      <w:pPr>
        <w:jc w:val="both"/>
        <w:rPr>
          <w:i/>
          <w:iCs/>
          <w:sz w:val="20"/>
          <w:szCs w:val="20"/>
        </w:rPr>
      </w:pPr>
      <w:r w:rsidRPr="008D136D">
        <w:rPr>
          <w:i/>
          <w:iCs/>
          <w:sz w:val="20"/>
          <w:szCs w:val="20"/>
        </w:rPr>
        <w:t xml:space="preserve">Nota. </w:t>
      </w:r>
      <w:r w:rsidR="00EA6BC5" w:rsidRPr="008D136D">
        <w:rPr>
          <w:i/>
          <w:iCs/>
          <w:sz w:val="20"/>
          <w:szCs w:val="20"/>
        </w:rPr>
        <w:t>Fuente: Elaboración propia</w:t>
      </w:r>
      <w:r w:rsidR="00E41EB4" w:rsidRPr="008D136D">
        <w:rPr>
          <w:i/>
          <w:iCs/>
          <w:sz w:val="20"/>
          <w:szCs w:val="20"/>
        </w:rPr>
        <w:t>, basado en la normatividad colombiana de</w:t>
      </w:r>
      <w:r w:rsidR="00C17716" w:rsidRPr="008D136D">
        <w:rPr>
          <w:i/>
          <w:iCs/>
          <w:sz w:val="20"/>
          <w:szCs w:val="20"/>
        </w:rPr>
        <w:t>l SGRL</w:t>
      </w:r>
    </w:p>
    <w:p w14:paraId="4CE16153" w14:textId="1D99FC51" w:rsidR="00297D5F" w:rsidRPr="00C26088" w:rsidRDefault="00E97FAA" w:rsidP="00637D6F">
      <w:pPr>
        <w:pStyle w:val="Ttulo1"/>
      </w:pPr>
      <w:bookmarkStart w:id="138" w:name="_Toc88839125"/>
      <w:r w:rsidRPr="00C26088">
        <w:lastRenderedPageBreak/>
        <w:t>METODOLOGÍA</w:t>
      </w:r>
      <w:bookmarkEnd w:id="138"/>
    </w:p>
    <w:p w14:paraId="35479115" w14:textId="79CE0360" w:rsidR="00297D5F" w:rsidRPr="00C26088" w:rsidRDefault="00CA2782" w:rsidP="00C87E7D">
      <w:pPr>
        <w:ind w:firstLine="284"/>
      </w:pPr>
      <w:r w:rsidRPr="00C26088">
        <w:t>La investigación que se realiz</w:t>
      </w:r>
      <w:r w:rsidR="00F50E65">
        <w:t>ó</w:t>
      </w:r>
      <w:r w:rsidRPr="00C26088">
        <w:t xml:space="preserve"> est</w:t>
      </w:r>
      <w:r w:rsidR="00E0721F">
        <w:t>uvo</w:t>
      </w:r>
      <w:r w:rsidRPr="00C26088">
        <w:t xml:space="preserve"> </w:t>
      </w:r>
      <w:r w:rsidR="00085CB2" w:rsidRPr="00C26088">
        <w:t>basada en el diseño de un Sistema de Gestión de la Seguridad y Salud en el Trabajo</w:t>
      </w:r>
      <w:r w:rsidR="005E0C5E" w:rsidRPr="00C26088">
        <w:t xml:space="preserve"> para la empresa Resafe Marketing S.A.S. ubicada en </w:t>
      </w:r>
      <w:r w:rsidR="006B58EF" w:rsidRPr="00C26088">
        <w:t xml:space="preserve">el Carmen de Viboral Antioquia, </w:t>
      </w:r>
      <w:r w:rsidR="00FA51C1" w:rsidRPr="00C26088">
        <w:t xml:space="preserve">donde </w:t>
      </w:r>
      <w:r w:rsidR="008C7801" w:rsidRPr="00C26088">
        <w:t xml:space="preserve">según la Resolución 0312 de 2019 se </w:t>
      </w:r>
      <w:r w:rsidR="00E0721F">
        <w:t>debió realizar</w:t>
      </w:r>
      <w:r w:rsidR="008C7801" w:rsidRPr="00C26088">
        <w:t xml:space="preserve"> en primera instancia </w:t>
      </w:r>
      <w:r w:rsidR="007625C8" w:rsidRPr="00C26088">
        <w:t xml:space="preserve">una Autoevaluación para identificar </w:t>
      </w:r>
      <w:r w:rsidR="00D13672" w:rsidRPr="00C26088">
        <w:t>los factores de riesgo que</w:t>
      </w:r>
      <w:r w:rsidR="00E27401" w:rsidRPr="00C26088">
        <w:t xml:space="preserve"> pueden generar</w:t>
      </w:r>
      <w:r w:rsidR="008B783C" w:rsidRPr="00C26088">
        <w:t xml:space="preserve"> accidentes y enfermedades laborales.</w:t>
      </w:r>
    </w:p>
    <w:p w14:paraId="7CBAA782" w14:textId="76D3287E" w:rsidR="00E6221C" w:rsidRPr="00C26088" w:rsidRDefault="00E6221C" w:rsidP="00C87E7D">
      <w:pPr>
        <w:ind w:firstLine="284"/>
      </w:pPr>
      <w:r w:rsidRPr="00C26088">
        <w:t xml:space="preserve">De esta misma forma y con el resultado de la </w:t>
      </w:r>
      <w:r w:rsidR="009930A8" w:rsidRPr="00C26088">
        <w:t xml:space="preserve">evaluación, se </w:t>
      </w:r>
      <w:r w:rsidR="0062683D" w:rsidRPr="00C26088">
        <w:t>elabor</w:t>
      </w:r>
      <w:r w:rsidR="004D2403">
        <w:t>ó</w:t>
      </w:r>
      <w:r w:rsidR="0062683D" w:rsidRPr="00C26088">
        <w:t xml:space="preserve"> un Plan de mejora con los estándares mínimos que solicita la norma en la Resolución 0312 de 2019</w:t>
      </w:r>
      <w:r w:rsidR="003C7EEB" w:rsidRPr="00C26088">
        <w:t xml:space="preserve">, para </w:t>
      </w:r>
      <w:r w:rsidR="000D1019" w:rsidRPr="00C26088">
        <w:t xml:space="preserve">poder </w:t>
      </w:r>
      <w:r w:rsidR="007F6CA9" w:rsidRPr="00C26088">
        <w:t>da</w:t>
      </w:r>
      <w:r w:rsidR="002F1B64" w:rsidRPr="00C26088">
        <w:t>r las soluciones pertinentes y generar una estrategia que ayud</w:t>
      </w:r>
      <w:r w:rsidR="004E31C7">
        <w:t>ara</w:t>
      </w:r>
      <w:r w:rsidR="002F1B64" w:rsidRPr="00C26088">
        <w:t xml:space="preserve"> a la prevención del riesgo</w:t>
      </w:r>
      <w:r w:rsidR="00AA4D98" w:rsidRPr="00C26088">
        <w:t xml:space="preserve"> por condiciones inseguras </w:t>
      </w:r>
      <w:r w:rsidR="0017622C" w:rsidRPr="00C26088">
        <w:t>dentro de la organización.</w:t>
      </w:r>
    </w:p>
    <w:p w14:paraId="26281BA2" w14:textId="6F047535" w:rsidR="008E37F8" w:rsidRPr="00C26088" w:rsidRDefault="00194B8D" w:rsidP="005A5208">
      <w:pPr>
        <w:pStyle w:val="Ttulo2"/>
      </w:pPr>
      <w:bookmarkStart w:id="139" w:name="_Toc88839126"/>
      <w:r w:rsidRPr="00C26088">
        <w:t>TIPO DE INVESTIGACIÓN</w:t>
      </w:r>
      <w:bookmarkEnd w:id="139"/>
    </w:p>
    <w:p w14:paraId="54CE320C" w14:textId="7198B74A" w:rsidR="00B72BF3" w:rsidRPr="00C26088" w:rsidRDefault="00E8360A" w:rsidP="00C87E7D">
      <w:pPr>
        <w:ind w:firstLine="284"/>
        <w:rPr>
          <w:i/>
          <w:iCs/>
        </w:rPr>
      </w:pPr>
      <w:r w:rsidRPr="00C26088">
        <w:t>El tipo de investigación que se realiz</w:t>
      </w:r>
      <w:r w:rsidR="00766245">
        <w:t>ó</w:t>
      </w:r>
      <w:r w:rsidRPr="00C26088">
        <w:t xml:space="preserve"> </w:t>
      </w:r>
      <w:r w:rsidR="00766245">
        <w:t>fue</w:t>
      </w:r>
      <w:r w:rsidRPr="00C26088">
        <w:t xml:space="preserve"> de tipo cualitativ</w:t>
      </w:r>
      <w:r w:rsidR="00397959" w:rsidRPr="00C26088">
        <w:t xml:space="preserve">o por medio de </w:t>
      </w:r>
      <w:r w:rsidR="00074179" w:rsidRPr="00C26088">
        <w:t xml:space="preserve">la recolección de datos de la organización y la relación conforme a los Estándares Mínimos </w:t>
      </w:r>
      <w:r w:rsidR="00F0691D" w:rsidRPr="00C26088">
        <w:t>de la Resolución 0312 de 2019</w:t>
      </w:r>
      <w:r w:rsidR="005F054F" w:rsidRPr="00C26088">
        <w:t xml:space="preserve"> y </w:t>
      </w:r>
      <w:r w:rsidR="00E32695" w:rsidRPr="00C26088">
        <w:t>de los reglamentos y conceptos de los SG-SST del Decreto 1072 de 2015</w:t>
      </w:r>
      <w:r w:rsidR="002E4D56" w:rsidRPr="00C26088">
        <w:t xml:space="preserve">. </w:t>
      </w:r>
      <w:r w:rsidR="00F154B6" w:rsidRPr="00C26088">
        <w:t>Se utiliz</w:t>
      </w:r>
      <w:r w:rsidR="00346BDF">
        <w:t xml:space="preserve">ó </w:t>
      </w:r>
      <w:r w:rsidR="00F154B6" w:rsidRPr="00C26088">
        <w:t xml:space="preserve">el método inductivo que según </w:t>
      </w:r>
      <w:sdt>
        <w:sdtPr>
          <w:id w:val="196517555"/>
          <w:citation/>
        </w:sdtPr>
        <w:sdtEndPr/>
        <w:sdtContent>
          <w:r w:rsidR="002C4735" w:rsidRPr="00C26088">
            <w:fldChar w:fldCharType="begin"/>
          </w:r>
          <w:r w:rsidR="00895BB0">
            <w:instrText xml:space="preserve">CITATION Her06 \p 107 \l 9226 </w:instrText>
          </w:r>
          <w:r w:rsidR="002C4735" w:rsidRPr="00C26088">
            <w:fldChar w:fldCharType="separate"/>
          </w:r>
          <w:r w:rsidR="0055277D">
            <w:rPr>
              <w:noProof/>
            </w:rPr>
            <w:t>(Hernández Sampieri, Fernadez Collado, &amp; Baptista Lucio, METODOLOGÍA DE LA INVESTIGACIÓN, 2006, pág. 107)</w:t>
          </w:r>
          <w:r w:rsidR="002C4735" w:rsidRPr="00C26088">
            <w:fldChar w:fldCharType="end"/>
          </w:r>
        </w:sdtContent>
      </w:sdt>
      <w:r w:rsidR="0004319E" w:rsidRPr="00C26088">
        <w:t xml:space="preserve"> </w:t>
      </w:r>
      <w:r w:rsidR="00274F0D">
        <w:t xml:space="preserve">(…) </w:t>
      </w:r>
      <w:r w:rsidR="003A416B" w:rsidRPr="00C26088">
        <w:t>“</w:t>
      </w:r>
      <w:r w:rsidR="00F1689B" w:rsidRPr="00C26088">
        <w:rPr>
          <w:i/>
          <w:iCs/>
        </w:rPr>
        <w:t>el método inductivo se aplica en los principios descubiertos a casos particulares, a partir de un enlace de juicios</w:t>
      </w:r>
      <w:r w:rsidR="003A416B" w:rsidRPr="00C26088">
        <w:t>”</w:t>
      </w:r>
      <w:r w:rsidR="00274F0D">
        <w:t xml:space="preserve"> (…)</w:t>
      </w:r>
      <w:r w:rsidR="001932AD" w:rsidRPr="00C26088">
        <w:t xml:space="preserve">, partiendo de este concepto </w:t>
      </w:r>
      <w:r w:rsidR="008E50CB" w:rsidRPr="00C26088">
        <w:t>se obt</w:t>
      </w:r>
      <w:r w:rsidR="004C4A2E">
        <w:t>uvieron</w:t>
      </w:r>
      <w:r w:rsidR="008E50CB" w:rsidRPr="00C26088">
        <w:t xml:space="preserve"> los datos pertinentes para trabajar en el plan de mejora</w:t>
      </w:r>
      <w:r w:rsidR="005D4D4C" w:rsidRPr="00C26088">
        <w:t xml:space="preserve"> que ayud</w:t>
      </w:r>
      <w:r w:rsidR="00B93D2E">
        <w:t>ará</w:t>
      </w:r>
      <w:r w:rsidR="005D4D4C" w:rsidRPr="00C26088">
        <w:t xml:space="preserve"> a la reducción de los riesgo </w:t>
      </w:r>
      <w:r w:rsidR="00056489" w:rsidRPr="00C26088">
        <w:t xml:space="preserve">de accidentalidad </w:t>
      </w:r>
      <w:r w:rsidR="005D4D4C" w:rsidRPr="00C26088">
        <w:t xml:space="preserve">en las instalaciones </w:t>
      </w:r>
      <w:r w:rsidR="00C333F6" w:rsidRPr="00C26088">
        <w:t xml:space="preserve">de la organización y los lugares donde se puedan desarrollar las actividades </w:t>
      </w:r>
      <w:r w:rsidR="0081780F" w:rsidRPr="00C26088">
        <w:t>de trabajo</w:t>
      </w:r>
      <w:r w:rsidR="00056489" w:rsidRPr="00C26088">
        <w:t xml:space="preserve">, además, el fomento </w:t>
      </w:r>
      <w:r w:rsidR="00315DD9" w:rsidRPr="00C26088">
        <w:t xml:space="preserve">de las mejoras en </w:t>
      </w:r>
      <w:r w:rsidR="00EF7A19" w:rsidRPr="00C26088">
        <w:t>s</w:t>
      </w:r>
      <w:r w:rsidR="00315DD9" w:rsidRPr="00C26088">
        <w:t xml:space="preserve">eguridad y </w:t>
      </w:r>
      <w:r w:rsidR="00EF7A19" w:rsidRPr="00C26088">
        <w:t>s</w:t>
      </w:r>
      <w:r w:rsidR="00315DD9" w:rsidRPr="00C26088">
        <w:t xml:space="preserve">alud </w:t>
      </w:r>
      <w:r w:rsidR="00EF7A19" w:rsidRPr="00C26088">
        <w:t>o</w:t>
      </w:r>
      <w:r w:rsidR="00315DD9" w:rsidRPr="00C26088">
        <w:t>cupacional.</w:t>
      </w:r>
      <w:r w:rsidR="00550699">
        <w:t xml:space="preserve"> También</w:t>
      </w:r>
      <w:r w:rsidR="00F1084E" w:rsidRPr="00C26088">
        <w:t xml:space="preserve">, </w:t>
      </w:r>
      <w:r w:rsidR="00685521" w:rsidRPr="00C26088">
        <w:t>se deb</w:t>
      </w:r>
      <w:r w:rsidR="00050486">
        <w:t>ió</w:t>
      </w:r>
      <w:r w:rsidR="00685521" w:rsidRPr="00C26088">
        <w:t xml:space="preserve"> utilizar un método de estudio descriptivo</w:t>
      </w:r>
      <w:r w:rsidR="00AF5EFC" w:rsidRPr="00C26088">
        <w:t xml:space="preserve">, que según </w:t>
      </w:r>
      <w:sdt>
        <w:sdtPr>
          <w:id w:val="686092524"/>
          <w:citation/>
        </w:sdtPr>
        <w:sdtEndPr/>
        <w:sdtContent>
          <w:r w:rsidR="002823DA" w:rsidRPr="00C26088">
            <w:fldChar w:fldCharType="begin"/>
          </w:r>
          <w:r w:rsidR="002151E9">
            <w:instrText xml:space="preserve">CITATION Her97 \p 102 \l 9226 </w:instrText>
          </w:r>
          <w:r w:rsidR="002823DA" w:rsidRPr="00C26088">
            <w:fldChar w:fldCharType="separate"/>
          </w:r>
          <w:r w:rsidR="0055277D">
            <w:rPr>
              <w:noProof/>
            </w:rPr>
            <w:t xml:space="preserve">(Hernández Sampieri, Fernandez Collado, &amp; Baptista Lucio, Metodología </w:t>
          </w:r>
          <w:r w:rsidR="0055277D">
            <w:rPr>
              <w:noProof/>
            </w:rPr>
            <w:lastRenderedPageBreak/>
            <w:t>de la Investigación, 1997, pág. 102)</w:t>
          </w:r>
          <w:r w:rsidR="002823DA" w:rsidRPr="00C26088">
            <w:fldChar w:fldCharType="end"/>
          </w:r>
        </w:sdtContent>
      </w:sdt>
      <w:r w:rsidR="004C05A8" w:rsidRPr="00C26088">
        <w:t xml:space="preserve"> quien</w:t>
      </w:r>
      <w:r w:rsidR="00C37301" w:rsidRPr="00C26088">
        <w:t>es</w:t>
      </w:r>
      <w:r w:rsidR="004C05A8" w:rsidRPr="00C26088">
        <w:t xml:space="preserve"> </w:t>
      </w:r>
      <w:r w:rsidR="00F07350" w:rsidRPr="00C26088">
        <w:t>(</w:t>
      </w:r>
      <w:r w:rsidR="004C05A8" w:rsidRPr="00C26088">
        <w:t>cita</w:t>
      </w:r>
      <w:r w:rsidR="00C37301" w:rsidRPr="00C26088">
        <w:t>n</w:t>
      </w:r>
      <w:r w:rsidR="004C05A8" w:rsidRPr="00C26088">
        <w:t xml:space="preserve"> a Danh</w:t>
      </w:r>
      <w:r w:rsidR="002151E9">
        <w:t>k</w:t>
      </w:r>
      <w:r w:rsidR="004C05A8" w:rsidRPr="00C26088">
        <w:t>e, 198</w:t>
      </w:r>
      <w:r w:rsidR="00B83E35">
        <w:t>9</w:t>
      </w:r>
      <w:r w:rsidR="00751588" w:rsidRPr="00C26088">
        <w:t xml:space="preserve">) </w:t>
      </w:r>
      <w:r w:rsidR="00A80CCF" w:rsidRPr="00C26088">
        <w:t>dice</w:t>
      </w:r>
      <w:r w:rsidR="002151E9">
        <w:t>: (…)</w:t>
      </w:r>
      <w:r w:rsidR="00A80CCF" w:rsidRPr="00C26088">
        <w:t xml:space="preserve"> “</w:t>
      </w:r>
      <w:r w:rsidR="00751588" w:rsidRPr="00C26088">
        <w:rPr>
          <w:i/>
          <w:iCs/>
        </w:rPr>
        <w:t>Los estudios descriptivos buscan especificar las propiedades importantes de personas, grupos, -comunidades o cualquier otro fenómeno que sea sometido a análisis</w:t>
      </w:r>
      <w:r w:rsidR="00A80CCF" w:rsidRPr="00C26088">
        <w:rPr>
          <w:i/>
          <w:iCs/>
        </w:rPr>
        <w:t>”</w:t>
      </w:r>
      <w:r w:rsidR="00C37301" w:rsidRPr="00C26088">
        <w:rPr>
          <w:i/>
          <w:iCs/>
        </w:rPr>
        <w:t>.</w:t>
      </w:r>
      <w:r w:rsidR="009E399D" w:rsidRPr="00C26088">
        <w:t xml:space="preserve"> </w:t>
      </w:r>
      <w:r w:rsidR="009E399D" w:rsidRPr="00C26088">
        <w:rPr>
          <w:i/>
          <w:iCs/>
        </w:rPr>
        <w:t>Miden y evalúan diversos aspectos, dimensiones o componentes del fenómeno o fenómenos a investigar</w:t>
      </w:r>
      <w:r w:rsidR="00E16970" w:rsidRPr="00C26088">
        <w:rPr>
          <w:i/>
          <w:iCs/>
        </w:rPr>
        <w:t>.</w:t>
      </w:r>
      <w:r w:rsidR="00B83E35">
        <w:rPr>
          <w:i/>
          <w:iCs/>
        </w:rPr>
        <w:t xml:space="preserve"> </w:t>
      </w:r>
      <w:r w:rsidR="00B83E35">
        <w:t>(…).</w:t>
      </w:r>
      <w:r w:rsidR="00E16970" w:rsidRPr="00C26088">
        <w:rPr>
          <w:i/>
          <w:iCs/>
        </w:rPr>
        <w:t xml:space="preserve"> </w:t>
      </w:r>
      <w:r w:rsidR="00E10754" w:rsidRPr="00C26088">
        <w:t>De acuerdo con esta definición</w:t>
      </w:r>
      <w:r w:rsidR="00744722" w:rsidRPr="00C26088">
        <w:t xml:space="preserve">, </w:t>
      </w:r>
      <w:r w:rsidR="00D50C5F" w:rsidRPr="00C26088">
        <w:t>se tomar</w:t>
      </w:r>
      <w:r w:rsidR="00050486">
        <w:t>on</w:t>
      </w:r>
      <w:r w:rsidR="00D50C5F" w:rsidRPr="00C26088">
        <w:t xml:space="preserve"> </w:t>
      </w:r>
      <w:r w:rsidR="00B403AA" w:rsidRPr="00C26088">
        <w:t>las cuestiones de la formulación del problema</w:t>
      </w:r>
      <w:r w:rsidR="00D512FB" w:rsidRPr="00C26088">
        <w:t xml:space="preserve"> para el desarrollo y aplicación de las acciones correctivas y </w:t>
      </w:r>
      <w:r w:rsidR="00300C5D" w:rsidRPr="00C26088">
        <w:t>el planteamiento de las mejoras organizacionale</w:t>
      </w:r>
      <w:r w:rsidR="00413210" w:rsidRPr="00C26088">
        <w:t xml:space="preserve">s que </w:t>
      </w:r>
      <w:r w:rsidR="00815785">
        <w:t>fue</w:t>
      </w:r>
      <w:r w:rsidR="00413210" w:rsidRPr="00C26088">
        <w:t xml:space="preserve"> el propósito final de toda la investigación, logrando la propuesta de diseño de</w:t>
      </w:r>
      <w:r w:rsidR="0013241E" w:rsidRPr="00C26088">
        <w:t xml:space="preserve"> un SG-SST que se</w:t>
      </w:r>
      <w:r w:rsidR="000D060F" w:rsidRPr="00C26088">
        <w:t xml:space="preserve"> </w:t>
      </w:r>
      <w:r w:rsidR="00662050" w:rsidRPr="00C26088">
        <w:t>ajust</w:t>
      </w:r>
      <w:r w:rsidR="00815785">
        <w:t>ó</w:t>
      </w:r>
      <w:r w:rsidR="00D571A6">
        <w:t xml:space="preserve"> en gran medida</w:t>
      </w:r>
      <w:r w:rsidR="00662050" w:rsidRPr="00C26088">
        <w:t xml:space="preserve"> a las necesidades de la empresa Resafe </w:t>
      </w:r>
      <w:r w:rsidR="008F7337" w:rsidRPr="00C26088">
        <w:t>M</w:t>
      </w:r>
      <w:r w:rsidR="00662050" w:rsidRPr="00C26088">
        <w:t>arketing S.A.S.</w:t>
      </w:r>
    </w:p>
    <w:p w14:paraId="50D06EDD" w14:textId="7F490120" w:rsidR="00C17716" w:rsidRPr="00C26088" w:rsidRDefault="00194B8D" w:rsidP="005A5208">
      <w:pPr>
        <w:pStyle w:val="Ttulo2"/>
      </w:pPr>
      <w:bookmarkStart w:id="140" w:name="_Toc88839127"/>
      <w:r w:rsidRPr="00C26088">
        <w:t>DISEÑO DE LA METODOLOGÍA</w:t>
      </w:r>
      <w:bookmarkEnd w:id="140"/>
    </w:p>
    <w:p w14:paraId="473ECE6C" w14:textId="1C74A2DD" w:rsidR="000451CE" w:rsidRPr="00C26088" w:rsidRDefault="00116B77" w:rsidP="00F07350">
      <w:pPr>
        <w:ind w:firstLine="284"/>
      </w:pPr>
      <w:r w:rsidRPr="00C26088">
        <w:t xml:space="preserve">Para el diseño de </w:t>
      </w:r>
      <w:r w:rsidR="00F86A50" w:rsidRPr="00C26088">
        <w:t xml:space="preserve">la metodología </w:t>
      </w:r>
      <w:r w:rsidR="00F37B1C" w:rsidRPr="00C26088">
        <w:t xml:space="preserve">se </w:t>
      </w:r>
      <w:r w:rsidR="00A668C1" w:rsidRPr="00C26088">
        <w:t>t</w:t>
      </w:r>
      <w:r w:rsidR="003A212B">
        <w:t>uvo</w:t>
      </w:r>
      <w:r w:rsidR="00A668C1" w:rsidRPr="00C26088">
        <w:t xml:space="preserve"> en cuenta todos los resultados </w:t>
      </w:r>
      <w:r w:rsidR="000136A0" w:rsidRPr="00C26088">
        <w:t xml:space="preserve">que se </w:t>
      </w:r>
      <w:r w:rsidR="0011402B">
        <w:t>obtuvieron</w:t>
      </w:r>
      <w:r w:rsidR="000136A0" w:rsidRPr="00C26088">
        <w:t xml:space="preserve"> en la investigación preliminar </w:t>
      </w:r>
      <w:r w:rsidR="000B543A" w:rsidRPr="00C26088">
        <w:t xml:space="preserve">y </w:t>
      </w:r>
      <w:r w:rsidR="0002480E" w:rsidRPr="00C26088">
        <w:t xml:space="preserve">en esa misma medida se </w:t>
      </w:r>
      <w:r w:rsidR="0041264D" w:rsidRPr="00C26088">
        <w:t>elabor</w:t>
      </w:r>
      <w:r w:rsidR="00730EF3">
        <w:t>aron</w:t>
      </w:r>
      <w:r w:rsidR="00B977B7">
        <w:t xml:space="preserve"> </w:t>
      </w:r>
      <w:r w:rsidR="00C747D5">
        <w:t>l</w:t>
      </w:r>
      <w:r w:rsidR="00EC5273">
        <w:t>os requerimiento</w:t>
      </w:r>
      <w:r w:rsidR="005349B4">
        <w:t>s normativos</w:t>
      </w:r>
      <w:r w:rsidR="00FC3CFD">
        <w:t xml:space="preserve"> en SST</w:t>
      </w:r>
      <w:r w:rsidR="006B463C" w:rsidRPr="00C26088">
        <w:t xml:space="preserve"> y </w:t>
      </w:r>
      <w:r w:rsidR="00526508">
        <w:t xml:space="preserve">los </w:t>
      </w:r>
      <w:r w:rsidR="006B463C" w:rsidRPr="00C26088">
        <w:t xml:space="preserve">procedimientos para los cuales </w:t>
      </w:r>
      <w:r w:rsidR="00810804" w:rsidRPr="00C26088">
        <w:t xml:space="preserve">se tendrá </w:t>
      </w:r>
      <w:r w:rsidR="00D34608" w:rsidRPr="00C26088">
        <w:t xml:space="preserve">en cuenta </w:t>
      </w:r>
      <w:r w:rsidR="00810804" w:rsidRPr="00C26088">
        <w:t xml:space="preserve">el paso a paso que </w:t>
      </w:r>
      <w:r w:rsidR="000F63E7" w:rsidRPr="00C26088">
        <w:t xml:space="preserve">solicita la Resolución 0312 de 2019 Estándares Mínimos para la </w:t>
      </w:r>
      <w:r w:rsidR="00DC6807" w:rsidRPr="00C26088">
        <w:t>implementación de los SG-SST de las organizaciones</w:t>
      </w:r>
      <w:r w:rsidR="001F4294" w:rsidRPr="00C26088">
        <w:t xml:space="preserve">, donde </w:t>
      </w:r>
      <w:r w:rsidR="0093296A" w:rsidRPr="00C26088">
        <w:t>se inici</w:t>
      </w:r>
      <w:r w:rsidR="00526508">
        <w:t>ó</w:t>
      </w:r>
      <w:r w:rsidR="0093296A" w:rsidRPr="00C26088">
        <w:t xml:space="preserve"> con l</w:t>
      </w:r>
      <w:r w:rsidR="00F51DA2" w:rsidRPr="00C26088">
        <w:t xml:space="preserve">a evaluación </w:t>
      </w:r>
      <w:r w:rsidR="00504DC0" w:rsidRPr="00C26088">
        <w:t>de la organización</w:t>
      </w:r>
      <w:r w:rsidR="00676BC2" w:rsidRPr="00C26088">
        <w:t xml:space="preserve"> </w:t>
      </w:r>
      <w:r w:rsidR="00703873" w:rsidRPr="00C26088">
        <w:t xml:space="preserve">conforme a la norma </w:t>
      </w:r>
      <w:r w:rsidR="00B536E4" w:rsidRPr="00C26088">
        <w:t xml:space="preserve">para identificar </w:t>
      </w:r>
      <w:r w:rsidR="00565A90" w:rsidRPr="00C26088">
        <w:t>las prioridades y necesidades en SST</w:t>
      </w:r>
      <w:r w:rsidR="00925C93" w:rsidRPr="00C26088">
        <w:t xml:space="preserve"> </w:t>
      </w:r>
      <w:r w:rsidR="0094779A" w:rsidRPr="00C26088">
        <w:t xml:space="preserve">según </w:t>
      </w:r>
      <w:r w:rsidR="004B7FE3" w:rsidRPr="00C26088">
        <w:t>el Artículo 2.2.4.6.16</w:t>
      </w:r>
      <w:r w:rsidR="00D26D81" w:rsidRPr="00C26088">
        <w:t xml:space="preserve"> de</w:t>
      </w:r>
      <w:r w:rsidR="00411FC3" w:rsidRPr="00C26088">
        <w:t>l</w:t>
      </w:r>
      <w:r w:rsidR="00D26D81" w:rsidRPr="00C26088">
        <w:t xml:space="preserve"> Decreto 1072 de 2015</w:t>
      </w:r>
      <w:r w:rsidR="00592688" w:rsidRPr="00C26088">
        <w:t xml:space="preserve"> en todos los lugares </w:t>
      </w:r>
      <w:r w:rsidR="00893D06" w:rsidRPr="00C26088">
        <w:t>y personas de la empresa</w:t>
      </w:r>
      <w:r w:rsidR="00C65AF6" w:rsidRPr="00C26088">
        <w:t>. Esta</w:t>
      </w:r>
      <w:r w:rsidR="003E7C02" w:rsidRPr="00C26088">
        <w:t xml:space="preserve"> evaluación se h</w:t>
      </w:r>
      <w:r w:rsidR="006C4741">
        <w:t>izo</w:t>
      </w:r>
      <w:r w:rsidR="003E7C02" w:rsidRPr="00C26088">
        <w:t xml:space="preserve"> con el propósito de determinar las actividades que </w:t>
      </w:r>
      <w:r w:rsidR="00C8473C" w:rsidRPr="00C26088">
        <w:t xml:space="preserve">se deberán realizar para la mejora </w:t>
      </w:r>
      <w:r w:rsidR="00904E2F" w:rsidRPr="00C26088">
        <w:t>de la</w:t>
      </w:r>
      <w:r w:rsidR="001D342C" w:rsidRPr="00C26088">
        <w:t>s</w:t>
      </w:r>
      <w:r w:rsidR="00904E2F" w:rsidRPr="00C26088">
        <w:t xml:space="preserve"> </w:t>
      </w:r>
      <w:r w:rsidR="006C4741">
        <w:t xml:space="preserve">No </w:t>
      </w:r>
      <w:r w:rsidR="00904E2F" w:rsidRPr="00C26088">
        <w:t>conformidades encontradas</w:t>
      </w:r>
      <w:r w:rsidR="00C36DE9" w:rsidRPr="00C26088">
        <w:t xml:space="preserve"> </w:t>
      </w:r>
      <w:r w:rsidR="00D571A6">
        <w:t>de acuerdo</w:t>
      </w:r>
      <w:r w:rsidR="00D571A6" w:rsidRPr="00C26088">
        <w:t xml:space="preserve"> con el</w:t>
      </w:r>
      <w:r w:rsidR="00F1636A" w:rsidRPr="00C26088">
        <w:t xml:space="preserve"> resultado que</w:t>
      </w:r>
      <w:r w:rsidR="00A36C5E" w:rsidRPr="00C26088">
        <w:t xml:space="preserve"> arroj</w:t>
      </w:r>
      <w:r w:rsidR="006F67CD">
        <w:t xml:space="preserve">ó </w:t>
      </w:r>
      <w:r w:rsidR="00A36C5E" w:rsidRPr="00C26088">
        <w:t xml:space="preserve">el formato de evaluación </w:t>
      </w:r>
      <w:r w:rsidR="006E7BAC" w:rsidRPr="00C26088">
        <w:t xml:space="preserve">propuesto en el Artículo 27 de la Resolución 0312 de </w:t>
      </w:r>
      <w:r w:rsidR="00482425" w:rsidRPr="00C26088">
        <w:t>2019</w:t>
      </w:r>
      <w:r w:rsidR="008E6500">
        <w:t xml:space="preserve"> y que </w:t>
      </w:r>
      <w:r w:rsidR="006A2A72">
        <w:t xml:space="preserve">la ARL SURA proporcionó para </w:t>
      </w:r>
      <w:r w:rsidR="0093625A">
        <w:t>la realización de esta actividad.</w:t>
      </w:r>
    </w:p>
    <w:p w14:paraId="78711E70" w14:textId="5F7E8A3A" w:rsidR="00482425" w:rsidRPr="00C26088" w:rsidRDefault="000E1D74" w:rsidP="00F07350">
      <w:pPr>
        <w:ind w:firstLine="284"/>
      </w:pPr>
      <w:r w:rsidRPr="00187117">
        <w:t xml:space="preserve">El </w:t>
      </w:r>
      <w:r w:rsidR="00DE1CB5" w:rsidRPr="00187117">
        <w:t>Proceso de implementación en todas sus fases se h</w:t>
      </w:r>
      <w:r w:rsidR="0093625A">
        <w:t>izo</w:t>
      </w:r>
      <w:r w:rsidR="00DE1CB5" w:rsidRPr="00187117">
        <w:t xml:space="preserve"> bajo el principio PHVA</w:t>
      </w:r>
      <w:r w:rsidR="003D6572" w:rsidRPr="00187117">
        <w:t>, esto requiere decir que se deb</w:t>
      </w:r>
      <w:r w:rsidR="00290EC1">
        <w:t>ió</w:t>
      </w:r>
      <w:r w:rsidR="003D6572" w:rsidRPr="00187117">
        <w:t xml:space="preserve"> organizar el </w:t>
      </w:r>
      <w:r w:rsidR="00034E10" w:rsidRPr="00187117">
        <w:t>SG-SST, planificar</w:t>
      </w:r>
      <w:r w:rsidR="001742E9" w:rsidRPr="00187117">
        <w:t xml:space="preserve">lo, </w:t>
      </w:r>
      <w:r w:rsidR="008F1B59" w:rsidRPr="00187117">
        <w:t xml:space="preserve">implementarlo, verificar su implementación </w:t>
      </w:r>
      <w:r w:rsidR="00EB2749" w:rsidRPr="00187117">
        <w:t>y mejorarlo, continuando en ese ciclo constante</w:t>
      </w:r>
      <w:r w:rsidR="00A52E5B" w:rsidRPr="00C26088">
        <w:t xml:space="preserve">. A </w:t>
      </w:r>
      <w:r w:rsidR="0080112A" w:rsidRPr="00C26088">
        <w:t>continuación,</w:t>
      </w:r>
      <w:r w:rsidR="00A52E5B" w:rsidRPr="00C26088">
        <w:t xml:space="preserve"> </w:t>
      </w:r>
      <w:r w:rsidR="00EE196F" w:rsidRPr="00C26088">
        <w:t xml:space="preserve">se </w:t>
      </w:r>
      <w:r w:rsidR="0080112A" w:rsidRPr="00C26088">
        <w:t>mostrarán</w:t>
      </w:r>
      <w:r w:rsidR="00EE196F" w:rsidRPr="00C26088">
        <w:t xml:space="preserve"> los pasos </w:t>
      </w:r>
      <w:r w:rsidR="00F55204">
        <w:t xml:space="preserve">que se </w:t>
      </w:r>
      <w:r w:rsidR="00C65714" w:rsidRPr="00C26088">
        <w:lastRenderedPageBreak/>
        <w:t>sigui</w:t>
      </w:r>
      <w:r w:rsidR="00C65714">
        <w:t>eron</w:t>
      </w:r>
      <w:r w:rsidR="00EE196F" w:rsidRPr="00C26088">
        <w:t xml:space="preserve"> </w:t>
      </w:r>
      <w:r w:rsidR="00851C15" w:rsidRPr="00C26088">
        <w:t xml:space="preserve">para el inicio de la planificación </w:t>
      </w:r>
      <w:r w:rsidR="00B45027" w:rsidRPr="00C26088">
        <w:t xml:space="preserve">y el desarrollo </w:t>
      </w:r>
      <w:r w:rsidR="00851C15" w:rsidRPr="00C26088">
        <w:t>del Sistema de Gestión de la Seguridad y Salud en el Trabajo</w:t>
      </w:r>
      <w:r w:rsidR="0080112A" w:rsidRPr="00C26088">
        <w:t>:</w:t>
      </w:r>
    </w:p>
    <w:p w14:paraId="489DC525" w14:textId="13E3E6A7" w:rsidR="0080112A" w:rsidRPr="00C26088" w:rsidRDefault="00EC4B14" w:rsidP="00093B9C">
      <w:pPr>
        <w:pStyle w:val="Ttulo3"/>
      </w:pPr>
      <w:bookmarkStart w:id="141" w:name="_Toc88839128"/>
      <w:r w:rsidRPr="00C26088">
        <w:t xml:space="preserve">Etapa </w:t>
      </w:r>
      <w:r w:rsidR="008F631D" w:rsidRPr="00C26088">
        <w:t>1</w:t>
      </w:r>
      <w:bookmarkEnd w:id="141"/>
    </w:p>
    <w:p w14:paraId="66CB84CB" w14:textId="77777777" w:rsidR="008C64E3" w:rsidRPr="00C26088" w:rsidRDefault="009355F9" w:rsidP="00A9192D">
      <w:pPr>
        <w:pStyle w:val="Ttulo4"/>
      </w:pPr>
      <w:r w:rsidRPr="00C26088">
        <w:t>Evaluación inicial del SG-SST</w:t>
      </w:r>
    </w:p>
    <w:p w14:paraId="29145E40" w14:textId="3DD235D0" w:rsidR="008F631D" w:rsidRDefault="0094598E" w:rsidP="008C64E3">
      <w:pPr>
        <w:ind w:firstLine="284"/>
      </w:pPr>
      <w:r w:rsidRPr="00C26088">
        <w:t>Esta se realiz</w:t>
      </w:r>
      <w:r w:rsidR="00DA7A34">
        <w:t>ó</w:t>
      </w:r>
      <w:r w:rsidRPr="00C26088">
        <w:t xml:space="preserve"> </w:t>
      </w:r>
      <w:r w:rsidR="009D226E" w:rsidRPr="00C26088">
        <w:t xml:space="preserve">a través de la </w:t>
      </w:r>
      <w:r w:rsidR="004F0F63">
        <w:t>constatación</w:t>
      </w:r>
      <w:r w:rsidR="00AB6A9C" w:rsidRPr="00C26088">
        <w:t xml:space="preserve"> </w:t>
      </w:r>
      <w:r w:rsidR="00C06793" w:rsidRPr="00C26088">
        <w:t>de los</w:t>
      </w:r>
      <w:r w:rsidR="004F0F63">
        <w:t xml:space="preserve"> requerimiento</w:t>
      </w:r>
      <w:r w:rsidR="001640FC">
        <w:t>s</w:t>
      </w:r>
      <w:r w:rsidR="004F0F63">
        <w:t xml:space="preserve"> </w:t>
      </w:r>
      <w:r w:rsidR="00E254A9">
        <w:t>normativos</w:t>
      </w:r>
      <w:r w:rsidR="007F6CEA">
        <w:t xml:space="preserve"> de </w:t>
      </w:r>
      <w:r w:rsidR="005A1D0A">
        <w:t>Seguridad y Salud en el T</w:t>
      </w:r>
      <w:r w:rsidR="00C06793" w:rsidRPr="00C26088">
        <w:t xml:space="preserve">rabajo y </w:t>
      </w:r>
      <w:r w:rsidR="003A4283">
        <w:t xml:space="preserve">de acuerdo con </w:t>
      </w:r>
      <w:r w:rsidR="00C27D0F">
        <w:t xml:space="preserve">la actividad económica </w:t>
      </w:r>
      <w:r w:rsidR="0051232E">
        <w:t xml:space="preserve">que realiza </w:t>
      </w:r>
      <w:r w:rsidR="00C06793" w:rsidRPr="00C26088">
        <w:t>la orga</w:t>
      </w:r>
      <w:r w:rsidR="00660041" w:rsidRPr="00C26088">
        <w:t>nización.</w:t>
      </w:r>
      <w:r w:rsidR="002D36DC" w:rsidRPr="00C26088">
        <w:t xml:space="preserve"> </w:t>
      </w:r>
    </w:p>
    <w:p w14:paraId="2F8798A0" w14:textId="77777777" w:rsidR="002D7A30" w:rsidRPr="00C26088" w:rsidRDefault="00383E01" w:rsidP="001E3F2B">
      <w:pPr>
        <w:pStyle w:val="Ttulo4"/>
      </w:pPr>
      <w:r w:rsidRPr="00C26088">
        <w:t>Descripción sociodemográfica</w:t>
      </w:r>
      <w:r w:rsidR="009F29D7" w:rsidRPr="00C26088">
        <w:t xml:space="preserve"> de los trabajadores y la </w:t>
      </w:r>
      <w:r w:rsidR="002D2563" w:rsidRPr="00C26088">
        <w:t>caracterización de sus condiciones de salud</w:t>
      </w:r>
    </w:p>
    <w:p w14:paraId="1B5396BB" w14:textId="5B1B1838" w:rsidR="00383E01" w:rsidRPr="00C26088" w:rsidRDefault="00236632" w:rsidP="002D7A30">
      <w:pPr>
        <w:ind w:firstLine="284"/>
      </w:pPr>
      <w:r w:rsidRPr="00C26088">
        <w:t xml:space="preserve">Para la realización de esta actividad </w:t>
      </w:r>
      <w:r w:rsidR="001962C1" w:rsidRPr="00C26088">
        <w:t>se elabor</w:t>
      </w:r>
      <w:r w:rsidR="0051232E">
        <w:t>ó</w:t>
      </w:r>
      <w:r w:rsidR="001962C1" w:rsidRPr="00C26088">
        <w:t xml:space="preserve"> una encuesta </w:t>
      </w:r>
      <w:r w:rsidR="00DC64A3" w:rsidRPr="00C26088">
        <w:t xml:space="preserve">con preguntas </w:t>
      </w:r>
      <w:r w:rsidR="00795427">
        <w:t>cerradas</w:t>
      </w:r>
      <w:r w:rsidR="008C386D">
        <w:t xml:space="preserve"> y abiertas para la recolección de datos relevantes</w:t>
      </w:r>
      <w:r w:rsidR="00DE2186" w:rsidRPr="00C26088">
        <w:t xml:space="preserve">, </w:t>
      </w:r>
      <w:r w:rsidR="00E0530B" w:rsidRPr="00C26088">
        <w:t>el resultado de esta encuesta nos d</w:t>
      </w:r>
      <w:r w:rsidR="005F0A80">
        <w:t>io</w:t>
      </w:r>
      <w:r w:rsidR="00E0530B" w:rsidRPr="00C26088">
        <w:t xml:space="preserve"> un perfil sociodemográfico de la empresa</w:t>
      </w:r>
      <w:r w:rsidR="00D004B7">
        <w:t xml:space="preserve"> que sirvió para el desarrollo de las actividades del SG-SST.</w:t>
      </w:r>
    </w:p>
    <w:p w14:paraId="2EE28AEB" w14:textId="358CC3D7" w:rsidR="00F14BA5" w:rsidRPr="00C26088" w:rsidRDefault="00F14BA5" w:rsidP="00093B9C">
      <w:pPr>
        <w:pStyle w:val="Ttulo3"/>
      </w:pPr>
      <w:bookmarkStart w:id="142" w:name="_Toc88839129"/>
      <w:r w:rsidRPr="00C26088">
        <w:t xml:space="preserve">Etapa </w:t>
      </w:r>
      <w:r w:rsidR="00526033" w:rsidRPr="00C26088">
        <w:t>2</w:t>
      </w:r>
      <w:bookmarkEnd w:id="142"/>
    </w:p>
    <w:p w14:paraId="0B3A02B9" w14:textId="77777777" w:rsidR="002D7A30" w:rsidRPr="00C26088" w:rsidRDefault="00DF04FC" w:rsidP="001E3F2B">
      <w:pPr>
        <w:pStyle w:val="Ttulo4"/>
      </w:pPr>
      <w:r w:rsidRPr="00C26088">
        <w:t>Mat</w:t>
      </w:r>
      <w:r w:rsidR="006D4A0B" w:rsidRPr="00C26088">
        <w:t>r</w:t>
      </w:r>
      <w:r w:rsidR="00355F80" w:rsidRPr="00C26088">
        <w:t xml:space="preserve">iz </w:t>
      </w:r>
      <w:r w:rsidR="00FB3971" w:rsidRPr="00C26088">
        <w:t>legal</w:t>
      </w:r>
    </w:p>
    <w:p w14:paraId="7441EFFC" w14:textId="224D8A0B" w:rsidR="00A755AE" w:rsidRPr="00C26088" w:rsidRDefault="00CD24FE" w:rsidP="00C723EC">
      <w:pPr>
        <w:ind w:firstLine="284"/>
      </w:pPr>
      <w:r w:rsidRPr="00C26088">
        <w:t xml:space="preserve">La realización de la </w:t>
      </w:r>
      <w:r w:rsidR="00B437A2" w:rsidRPr="00C26088">
        <w:t>matriz legal se elabor</w:t>
      </w:r>
      <w:r w:rsidR="00CB07BD">
        <w:t>ó</w:t>
      </w:r>
      <w:r w:rsidR="00B437A2" w:rsidRPr="00C26088">
        <w:t xml:space="preserve"> a partir de la</w:t>
      </w:r>
      <w:r w:rsidR="00FA5AE6" w:rsidRPr="00C26088">
        <w:t>s actividades productivas de la empresa</w:t>
      </w:r>
      <w:r w:rsidR="009F7B00" w:rsidRPr="00C26088">
        <w:t xml:space="preserve">, </w:t>
      </w:r>
      <w:r w:rsidR="00FE76D1">
        <w:t>esta matriz</w:t>
      </w:r>
      <w:r w:rsidR="009F7B00" w:rsidRPr="00C26088">
        <w:t xml:space="preserve"> d</w:t>
      </w:r>
      <w:r w:rsidR="00FE76D1">
        <w:t>io</w:t>
      </w:r>
      <w:r w:rsidR="009F7B00" w:rsidRPr="00C26088">
        <w:t xml:space="preserve"> los lineamientos normativos y técnicos para el desarrollo </w:t>
      </w:r>
      <w:r w:rsidR="001F6671" w:rsidRPr="00C26088">
        <w:t>del SG-SST.</w:t>
      </w:r>
    </w:p>
    <w:p w14:paraId="0234A6BC" w14:textId="77777777" w:rsidR="00C723EC" w:rsidRPr="00C26088" w:rsidRDefault="00020C4C" w:rsidP="001E3F2B">
      <w:pPr>
        <w:pStyle w:val="Ttulo4"/>
      </w:pPr>
      <w:r w:rsidRPr="00C26088">
        <w:t>Identificación de peligros, evaluación y valoración de riesgo</w:t>
      </w:r>
    </w:p>
    <w:p w14:paraId="60999324" w14:textId="21B7D0C4" w:rsidR="00AF5B46" w:rsidRPr="00C26088" w:rsidRDefault="00020C4C" w:rsidP="00AF5B46">
      <w:pPr>
        <w:ind w:firstLine="284"/>
      </w:pPr>
      <w:r w:rsidRPr="00C26088">
        <w:t>Est</w:t>
      </w:r>
      <w:r w:rsidR="00897DF1" w:rsidRPr="00C26088">
        <w:t>e proceso</w:t>
      </w:r>
      <w:r w:rsidRPr="00C26088">
        <w:t xml:space="preserve"> se </w:t>
      </w:r>
      <w:r w:rsidR="00897DF1" w:rsidRPr="00C26088">
        <w:t>realiz</w:t>
      </w:r>
      <w:r w:rsidR="00C44E8E">
        <w:t>ó</w:t>
      </w:r>
      <w:r w:rsidRPr="00C26088">
        <w:t xml:space="preserve"> de </w:t>
      </w:r>
      <w:r w:rsidR="00897DF1" w:rsidRPr="00C26088">
        <w:t xml:space="preserve">acuerdo con </w:t>
      </w:r>
      <w:r w:rsidRPr="00C26088">
        <w:t xml:space="preserve">los resultados obtenidos en la evaluación inicial y </w:t>
      </w:r>
      <w:r w:rsidR="00C33402">
        <w:t>fue</w:t>
      </w:r>
      <w:r w:rsidRPr="00C26088">
        <w:t xml:space="preserve"> la base para la planificación del SG-SST.</w:t>
      </w:r>
      <w:r w:rsidR="00992DA4" w:rsidRPr="00C26088">
        <w:t xml:space="preserve"> En esta actividad se car</w:t>
      </w:r>
      <w:r w:rsidR="00752A95" w:rsidRPr="00C26088">
        <w:t>acteriza</w:t>
      </w:r>
      <w:r w:rsidR="008E6682">
        <w:t>ron</w:t>
      </w:r>
      <w:r w:rsidR="00752A95" w:rsidRPr="00C26088">
        <w:t xml:space="preserve"> las incidencias </w:t>
      </w:r>
      <w:r w:rsidR="00BE099B" w:rsidRPr="00C26088">
        <w:t xml:space="preserve">de riesgo </w:t>
      </w:r>
      <w:r w:rsidR="00020D13" w:rsidRPr="00C26088">
        <w:t xml:space="preserve">asociadas a las actividades de trabajo, las condiciones de </w:t>
      </w:r>
      <w:r w:rsidR="008E6682">
        <w:t>oficina</w:t>
      </w:r>
      <w:r w:rsidR="00654D5E" w:rsidRPr="00C26088">
        <w:t xml:space="preserve"> y la vulnerabilidad </w:t>
      </w:r>
      <w:r w:rsidR="009E12F7">
        <w:t xml:space="preserve">que pueden tener </w:t>
      </w:r>
      <w:r w:rsidR="00C22C90">
        <w:t xml:space="preserve">las personas que </w:t>
      </w:r>
      <w:r w:rsidR="00BF2A66" w:rsidRPr="00C26088">
        <w:t>se relacione con las actividades propias de la organización.</w:t>
      </w:r>
    </w:p>
    <w:p w14:paraId="64C584F0" w14:textId="5029C193" w:rsidR="00020C4C" w:rsidRPr="00C26088" w:rsidRDefault="00B64985" w:rsidP="00AF5B46">
      <w:pPr>
        <w:ind w:firstLine="284"/>
      </w:pPr>
      <w:r w:rsidRPr="00C26088">
        <w:lastRenderedPageBreak/>
        <w:t xml:space="preserve">Las técnicas </w:t>
      </w:r>
      <w:r w:rsidR="000951A2" w:rsidRPr="00C26088">
        <w:t>para la identificación de riesgos</w:t>
      </w:r>
      <w:r w:rsidR="00F137A7" w:rsidRPr="00C26088">
        <w:t xml:space="preserve"> </w:t>
      </w:r>
      <w:r w:rsidRPr="00C26088">
        <w:t>que se t</w:t>
      </w:r>
      <w:r w:rsidR="004F4A61">
        <w:t>uvieron</w:t>
      </w:r>
      <w:r w:rsidRPr="00C26088">
        <w:t xml:space="preserve"> en cuenta</w:t>
      </w:r>
      <w:r w:rsidR="00635D80" w:rsidRPr="00C26088">
        <w:t xml:space="preserve"> para esta fase </w:t>
      </w:r>
      <w:r w:rsidR="008B4A5C">
        <w:t>fueron</w:t>
      </w:r>
      <w:r w:rsidR="00635D80" w:rsidRPr="00C26088">
        <w:t xml:space="preserve"> las siguientes:</w:t>
      </w:r>
    </w:p>
    <w:p w14:paraId="74E45C21" w14:textId="4176A8C6" w:rsidR="00C76ACB" w:rsidRPr="00C26088" w:rsidRDefault="00C76ACB" w:rsidP="002F5F6E">
      <w:pPr>
        <w:pStyle w:val="Prrafodelista"/>
        <w:numPr>
          <w:ilvl w:val="0"/>
          <w:numId w:val="21"/>
        </w:numPr>
        <w:ind w:left="284" w:firstLine="340"/>
      </w:pPr>
      <w:r w:rsidRPr="00C26088">
        <w:t>Auto</w:t>
      </w:r>
      <w:r w:rsidR="00EC4016">
        <w:t xml:space="preserve"> </w:t>
      </w:r>
      <w:r w:rsidRPr="00C26088">
        <w:t>reporte de las condiciones de trabajo</w:t>
      </w:r>
    </w:p>
    <w:p w14:paraId="48A6E160" w14:textId="47D297F8" w:rsidR="00C76ACB" w:rsidRPr="00C26088" w:rsidRDefault="00693E5B" w:rsidP="002F5F6E">
      <w:pPr>
        <w:pStyle w:val="Prrafodelista"/>
        <w:numPr>
          <w:ilvl w:val="0"/>
          <w:numId w:val="21"/>
        </w:numPr>
        <w:ind w:left="284" w:firstLine="340"/>
      </w:pPr>
      <w:r w:rsidRPr="00C26088">
        <w:t>Análisis de puestos de trabajo</w:t>
      </w:r>
    </w:p>
    <w:p w14:paraId="751CCDB2" w14:textId="7A5D32BC" w:rsidR="00693E5B" w:rsidRPr="00C26088" w:rsidRDefault="00693E5B" w:rsidP="002F5F6E">
      <w:pPr>
        <w:pStyle w:val="Prrafodelista"/>
        <w:numPr>
          <w:ilvl w:val="0"/>
          <w:numId w:val="21"/>
        </w:numPr>
        <w:ind w:left="284" w:firstLine="340"/>
      </w:pPr>
      <w:r w:rsidRPr="00C26088">
        <w:t>Inspecciones de puestos de trabajo</w:t>
      </w:r>
    </w:p>
    <w:p w14:paraId="64705FB7" w14:textId="78A78212" w:rsidR="00693E5B" w:rsidRPr="00C26088" w:rsidRDefault="00693E5B" w:rsidP="002F5F6E">
      <w:pPr>
        <w:pStyle w:val="Prrafodelista"/>
        <w:numPr>
          <w:ilvl w:val="0"/>
          <w:numId w:val="21"/>
        </w:numPr>
        <w:ind w:left="284" w:firstLine="340"/>
      </w:pPr>
      <w:r w:rsidRPr="00C26088">
        <w:t>Entrevistas a los trabajadores</w:t>
      </w:r>
    </w:p>
    <w:p w14:paraId="4D35D583" w14:textId="44E742D4" w:rsidR="00F137A7" w:rsidRPr="00C26088" w:rsidRDefault="00BE037C" w:rsidP="00AF5B46">
      <w:pPr>
        <w:ind w:firstLine="284"/>
      </w:pPr>
      <w:r w:rsidRPr="00C26088">
        <w:t>La evaluación y valoración de riesgo</w:t>
      </w:r>
      <w:r w:rsidR="00172736" w:rsidRPr="00C26088">
        <w:t xml:space="preserve"> se determi</w:t>
      </w:r>
      <w:r w:rsidR="0033327D">
        <w:t>nó</w:t>
      </w:r>
      <w:r w:rsidR="00632876" w:rsidRPr="00C26088">
        <w:t xml:space="preserve"> a través de una matriz </w:t>
      </w:r>
      <w:r w:rsidR="0029519B" w:rsidRPr="00C26088">
        <w:t xml:space="preserve">de </w:t>
      </w:r>
      <w:r w:rsidR="00BB5D6F">
        <w:t xml:space="preserve">peligros y </w:t>
      </w:r>
      <w:r w:rsidR="0029519B" w:rsidRPr="00C26088">
        <w:t xml:space="preserve">riesgos que </w:t>
      </w:r>
      <w:r w:rsidR="00BB5D6F">
        <w:t>evaluó</w:t>
      </w:r>
      <w:r w:rsidR="0029519B" w:rsidRPr="00C26088">
        <w:t xml:space="preserve"> </w:t>
      </w:r>
      <w:r w:rsidR="00704B9B" w:rsidRPr="00C26088">
        <w:t xml:space="preserve">los </w:t>
      </w:r>
      <w:r w:rsidR="00BF7402" w:rsidRPr="00C26088">
        <w:t xml:space="preserve">niveles </w:t>
      </w:r>
      <w:r w:rsidR="00957518" w:rsidRPr="00C26088">
        <w:t xml:space="preserve">de </w:t>
      </w:r>
      <w:r w:rsidR="00A013EB" w:rsidRPr="00C26088">
        <w:t xml:space="preserve">vulnerabilidad donde </w:t>
      </w:r>
      <w:r w:rsidR="00D616E7">
        <w:t>se mostraros</w:t>
      </w:r>
      <w:r w:rsidR="00A013EB" w:rsidRPr="00C26088">
        <w:t xml:space="preserve"> las probabilidades </w:t>
      </w:r>
      <w:r w:rsidR="00D40B5F" w:rsidRPr="00C26088">
        <w:t xml:space="preserve">de incidencia y la severidad </w:t>
      </w:r>
      <w:r w:rsidR="006876BA" w:rsidRPr="00C26088">
        <w:t>de las consecuencias</w:t>
      </w:r>
      <w:r w:rsidR="007E6F0A" w:rsidRPr="00C26088">
        <w:t xml:space="preserve">. Esta herramienta </w:t>
      </w:r>
      <w:r w:rsidR="00C805FD" w:rsidRPr="00C26088">
        <w:t>arroj</w:t>
      </w:r>
      <w:r w:rsidR="00D616E7">
        <w:t>ó</w:t>
      </w:r>
      <w:r w:rsidR="00C805FD" w:rsidRPr="00C26088">
        <w:t xml:space="preserve"> valor</w:t>
      </w:r>
      <w:r w:rsidR="00E52F00" w:rsidRPr="00C26088">
        <w:t>es</w:t>
      </w:r>
      <w:r w:rsidR="00C805FD" w:rsidRPr="00C26088">
        <w:t xml:space="preserve"> que ayuda</w:t>
      </w:r>
      <w:r w:rsidR="0022235D">
        <w:t>ro</w:t>
      </w:r>
      <w:r w:rsidR="000341FC" w:rsidRPr="00C26088">
        <w:t>n</w:t>
      </w:r>
      <w:r w:rsidR="00C805FD" w:rsidRPr="00C26088">
        <w:t xml:space="preserve"> a determinar </w:t>
      </w:r>
      <w:r w:rsidR="00AF5B46" w:rsidRPr="00C26088">
        <w:t>qué</w:t>
      </w:r>
      <w:r w:rsidR="00C805FD" w:rsidRPr="00C26088">
        <w:t xml:space="preserve"> pasos seguir para la planificación del Sistema de Gestión de la Seguridad </w:t>
      </w:r>
      <w:r w:rsidR="002505F4" w:rsidRPr="00C26088">
        <w:t xml:space="preserve">y Salud </w:t>
      </w:r>
      <w:r w:rsidR="00C805FD" w:rsidRPr="00C26088">
        <w:t>en el Trabajo</w:t>
      </w:r>
      <w:r w:rsidR="000341FC" w:rsidRPr="00C26088">
        <w:t xml:space="preserve"> conforme al plan de mejoramiento de la organización.</w:t>
      </w:r>
    </w:p>
    <w:p w14:paraId="76AED256" w14:textId="77777777" w:rsidR="00345BF9" w:rsidRPr="00C26088" w:rsidRDefault="00673597" w:rsidP="001E3F2B">
      <w:pPr>
        <w:pStyle w:val="Ttulo4"/>
      </w:pPr>
      <w:r w:rsidRPr="00C26088">
        <w:t>Plan de capacitaciones</w:t>
      </w:r>
      <w:r w:rsidR="0004537C" w:rsidRPr="00C26088">
        <w:t xml:space="preserve"> en </w:t>
      </w:r>
      <w:r w:rsidR="00CA4D6B" w:rsidRPr="00C26088">
        <w:t>Seguridad y Salud en el Trabajo</w:t>
      </w:r>
    </w:p>
    <w:p w14:paraId="27CB6FBA" w14:textId="4DF9F1C1" w:rsidR="00346F1B" w:rsidRDefault="00B26833" w:rsidP="00345BF9">
      <w:pPr>
        <w:ind w:firstLine="284"/>
      </w:pPr>
      <w:r w:rsidRPr="00C26088">
        <w:t xml:space="preserve">De acuerdo </w:t>
      </w:r>
      <w:r w:rsidR="00346F1B">
        <w:t>con</w:t>
      </w:r>
      <w:r w:rsidRPr="00C26088">
        <w:t xml:space="preserve"> lo que establece la norma en el Decreto 1072 de 2015</w:t>
      </w:r>
      <w:r w:rsidR="00346F1B">
        <w:t xml:space="preserve"> Artículo 2.2.4.6.8</w:t>
      </w:r>
      <w:r w:rsidR="00656753">
        <w:t xml:space="preserve"> numeral 9 (parr,3)</w:t>
      </w:r>
      <w:r w:rsidR="00346F1B">
        <w:t>:</w:t>
      </w:r>
    </w:p>
    <w:p w14:paraId="36B4F6CE" w14:textId="197ABFCC" w:rsidR="00346F1B" w:rsidRDefault="00346F1B" w:rsidP="00346F1B">
      <w:pPr>
        <w:ind w:left="284"/>
      </w:pPr>
      <w:r>
        <w:t xml:space="preserve">(…) </w:t>
      </w:r>
      <w:r w:rsidRPr="00656753">
        <w:rPr>
          <w:i/>
          <w:iCs/>
          <w:sz w:val="22"/>
        </w:rPr>
        <w:t>“</w:t>
      </w:r>
      <w:r w:rsidR="00990A8C" w:rsidRPr="00656753">
        <w:rPr>
          <w:sz w:val="22"/>
        </w:rPr>
        <w:t xml:space="preserve">el empleador debe garantizar la capacitación de los trabajadores </w:t>
      </w:r>
      <w:r w:rsidR="00630A3E" w:rsidRPr="00656753">
        <w:rPr>
          <w:sz w:val="22"/>
        </w:rPr>
        <w:t>en los aspectos de SST de acuerdo con las características de la empresa</w:t>
      </w:r>
      <w:r w:rsidR="0054647E" w:rsidRPr="00656753">
        <w:rPr>
          <w:sz w:val="22"/>
        </w:rPr>
        <w:t xml:space="preserve">, identificación de peligros, la evaluación y valoración de riesgos </w:t>
      </w:r>
      <w:r w:rsidR="0057329B" w:rsidRPr="00656753">
        <w:rPr>
          <w:sz w:val="22"/>
        </w:rPr>
        <w:t xml:space="preserve">relacionados con su trabajo, </w:t>
      </w:r>
      <w:r w:rsidR="00C309E7" w:rsidRPr="00656753">
        <w:rPr>
          <w:sz w:val="22"/>
        </w:rPr>
        <w:t xml:space="preserve">incluidas las disposiciones relativas </w:t>
      </w:r>
      <w:r w:rsidR="00FE1706" w:rsidRPr="00656753">
        <w:rPr>
          <w:sz w:val="22"/>
        </w:rPr>
        <w:t xml:space="preserve">a las situaciones de emergencia, dentro de la jornada laboral de los trabajadores </w:t>
      </w:r>
      <w:r w:rsidR="007714F0" w:rsidRPr="00656753">
        <w:rPr>
          <w:sz w:val="22"/>
        </w:rPr>
        <w:t>directos o en el desarrollo de la prestación del servicio de los contratistas</w:t>
      </w:r>
      <w:r w:rsidR="00656753" w:rsidRPr="00656753">
        <w:rPr>
          <w:sz w:val="22"/>
        </w:rPr>
        <w:t>”</w:t>
      </w:r>
      <w:r w:rsidR="00323420" w:rsidRPr="00656753">
        <w:rPr>
          <w:sz w:val="22"/>
        </w:rPr>
        <w:t xml:space="preserve"> </w:t>
      </w:r>
      <w:sdt>
        <w:sdtPr>
          <w:id w:val="1510566681"/>
          <w:citation/>
        </w:sdtPr>
        <w:sdtEndPr/>
        <w:sdtContent>
          <w:r w:rsidR="005A600A" w:rsidRPr="00C26088">
            <w:fldChar w:fldCharType="begin"/>
          </w:r>
          <w:r>
            <w:instrText xml:space="preserve">CITATION Min15 \p 91 \l 9226 </w:instrText>
          </w:r>
          <w:r w:rsidR="005A600A" w:rsidRPr="00C26088">
            <w:fldChar w:fldCharType="separate"/>
          </w:r>
          <w:r w:rsidR="0055277D">
            <w:rPr>
              <w:noProof/>
            </w:rPr>
            <w:t>(Ministerio de Trabajo, 2015, pág. 91)</w:t>
          </w:r>
          <w:r w:rsidR="005A600A" w:rsidRPr="00C26088">
            <w:fldChar w:fldCharType="end"/>
          </w:r>
        </w:sdtContent>
      </w:sdt>
      <w:r w:rsidR="003B3E91" w:rsidRPr="00C26088">
        <w:t xml:space="preserve">. </w:t>
      </w:r>
    </w:p>
    <w:p w14:paraId="6CBB33F7" w14:textId="60D06B65" w:rsidR="00020C4C" w:rsidRPr="00C26088" w:rsidRDefault="003B3E91" w:rsidP="00346F1B">
      <w:pPr>
        <w:ind w:firstLine="284"/>
      </w:pPr>
      <w:r w:rsidRPr="00C26088">
        <w:t>En este proceso se</w:t>
      </w:r>
      <w:r w:rsidR="001A451D">
        <w:t xml:space="preserve"> de</w:t>
      </w:r>
      <w:r w:rsidR="00B21F42">
        <w:t>bió</w:t>
      </w:r>
      <w:r w:rsidRPr="00C26088">
        <w:t xml:space="preserve"> crear un </w:t>
      </w:r>
      <w:r w:rsidR="00E34F11">
        <w:t>cronograma</w:t>
      </w:r>
      <w:r w:rsidR="00C028DA" w:rsidRPr="00C26088">
        <w:t xml:space="preserve"> de capacitaciones </w:t>
      </w:r>
      <w:r w:rsidR="00E930C2" w:rsidRPr="00C26088">
        <w:t xml:space="preserve">permanentes en todos los temas de las funciones </w:t>
      </w:r>
      <w:r w:rsidR="003B484F" w:rsidRPr="00C26088">
        <w:t xml:space="preserve">de cargos y los temas relacionados con la identificación </w:t>
      </w:r>
      <w:r w:rsidR="002D0D2A" w:rsidRPr="00C26088">
        <w:t xml:space="preserve">y el control de peligros y riesgos en </w:t>
      </w:r>
      <w:r w:rsidR="000673CA" w:rsidRPr="00C26088">
        <w:t>el</w:t>
      </w:r>
      <w:r w:rsidR="002D0D2A" w:rsidRPr="00C26088">
        <w:t xml:space="preserve"> trabajo y la prevención de accidentes de trabajo y enfermedades laborales</w:t>
      </w:r>
      <w:r w:rsidR="000673CA" w:rsidRPr="00C26088">
        <w:t>.</w:t>
      </w:r>
    </w:p>
    <w:p w14:paraId="403AA336" w14:textId="77F401EB" w:rsidR="00345BF9" w:rsidRPr="00C26088" w:rsidRDefault="00414BCD" w:rsidP="00DB6135">
      <w:pPr>
        <w:pStyle w:val="Ttulo4"/>
      </w:pPr>
      <w:r w:rsidRPr="00C26088">
        <w:lastRenderedPageBreak/>
        <w:t>Plan de trabajo anual</w:t>
      </w:r>
      <w:r w:rsidR="00C72E74">
        <w:t xml:space="preserve"> en </w:t>
      </w:r>
      <w:r w:rsidR="00F24093">
        <w:t>Seguridad y Salud en el Trabajo</w:t>
      </w:r>
    </w:p>
    <w:p w14:paraId="7A8931DB" w14:textId="77777777" w:rsidR="00656753" w:rsidRDefault="008F2FAD" w:rsidP="00234062">
      <w:pPr>
        <w:ind w:firstLine="284"/>
      </w:pPr>
      <w:r w:rsidRPr="00C26088">
        <w:t xml:space="preserve">De acuerdo con </w:t>
      </w:r>
      <w:r w:rsidR="00656753">
        <w:t xml:space="preserve">Decreto 1072 de 2015 en </w:t>
      </w:r>
      <w:r w:rsidR="00862506" w:rsidRPr="00C26088">
        <w:t>el Ar</w:t>
      </w:r>
      <w:r w:rsidR="003D416D" w:rsidRPr="00C26088">
        <w:t xml:space="preserve">tículo 2.2.4.6.8. </w:t>
      </w:r>
      <w:r w:rsidR="00C7376E" w:rsidRPr="00C26088">
        <w:t xml:space="preserve">numeral </w:t>
      </w:r>
      <w:r w:rsidR="00C46B0D" w:rsidRPr="00C26088">
        <w:t>7</w:t>
      </w:r>
      <w:r w:rsidR="00C7376E" w:rsidRPr="00C26088">
        <w:t xml:space="preserve">, </w:t>
      </w:r>
      <w:r w:rsidR="00FD3D50" w:rsidRPr="00C26088">
        <w:t xml:space="preserve">Obligaciones de los empleadores, </w:t>
      </w:r>
    </w:p>
    <w:p w14:paraId="7744AAC7" w14:textId="73B92527" w:rsidR="00656753" w:rsidRDefault="00656753" w:rsidP="00656753">
      <w:pPr>
        <w:ind w:left="284"/>
      </w:pPr>
      <w:r>
        <w:t xml:space="preserve">(…) </w:t>
      </w:r>
      <w:r w:rsidRPr="00656753">
        <w:rPr>
          <w:sz w:val="22"/>
        </w:rPr>
        <w:t>“E</w:t>
      </w:r>
      <w:r w:rsidR="004C33F2" w:rsidRPr="00656753">
        <w:rPr>
          <w:sz w:val="22"/>
        </w:rPr>
        <w:t xml:space="preserve">l empleador </w:t>
      </w:r>
      <w:r w:rsidR="00B14F8C" w:rsidRPr="00656753">
        <w:rPr>
          <w:sz w:val="22"/>
        </w:rPr>
        <w:t xml:space="preserve">debe diseñar y desarrollar un plan de trabajo </w:t>
      </w:r>
      <w:r w:rsidR="005E6649" w:rsidRPr="00656753">
        <w:rPr>
          <w:sz w:val="22"/>
        </w:rPr>
        <w:t xml:space="preserve">anual </w:t>
      </w:r>
      <w:r w:rsidR="00B14F8C" w:rsidRPr="00656753">
        <w:rPr>
          <w:sz w:val="22"/>
        </w:rPr>
        <w:t>para alcanzar</w:t>
      </w:r>
      <w:r w:rsidR="005E6649" w:rsidRPr="00656753">
        <w:rPr>
          <w:sz w:val="22"/>
        </w:rPr>
        <w:t xml:space="preserve"> </w:t>
      </w:r>
      <w:r w:rsidR="00850A80" w:rsidRPr="00656753">
        <w:rPr>
          <w:sz w:val="22"/>
        </w:rPr>
        <w:t>cada uno de los objetivos propuestos en el Sistema de Gestión de la Seguridad y Salud en el Trabajo</w:t>
      </w:r>
      <w:r w:rsidR="005D6C30" w:rsidRPr="00656753">
        <w:rPr>
          <w:sz w:val="22"/>
        </w:rPr>
        <w:t xml:space="preserve"> SG-SST, el cual debe identificar claramente </w:t>
      </w:r>
      <w:r w:rsidR="00DC7407" w:rsidRPr="00656753">
        <w:rPr>
          <w:sz w:val="22"/>
        </w:rPr>
        <w:t xml:space="preserve">metas, responsabilidades, recursos y cronograma de actividades, </w:t>
      </w:r>
      <w:r w:rsidR="00C46BD6" w:rsidRPr="00656753">
        <w:rPr>
          <w:sz w:val="22"/>
        </w:rPr>
        <w:t xml:space="preserve">en concordancia </w:t>
      </w:r>
      <w:r w:rsidR="004A7C8A" w:rsidRPr="00656753">
        <w:rPr>
          <w:sz w:val="22"/>
        </w:rPr>
        <w:t xml:space="preserve">con los estándares mínimos </w:t>
      </w:r>
      <w:r w:rsidR="00F6429C" w:rsidRPr="00656753">
        <w:rPr>
          <w:sz w:val="22"/>
        </w:rPr>
        <w:t>del Sistema Obligatorio de Garantía de Calidad del Sistema General de Riesgos Laborales</w:t>
      </w:r>
      <w:r w:rsidRPr="00656753">
        <w:rPr>
          <w:sz w:val="22"/>
        </w:rPr>
        <w:t>”</w:t>
      </w:r>
      <w:r>
        <w:t>. (…)</w:t>
      </w:r>
      <w:r w:rsidR="00CD269C" w:rsidRPr="00C26088">
        <w:t xml:space="preserve"> </w:t>
      </w:r>
      <w:sdt>
        <w:sdtPr>
          <w:id w:val="134916393"/>
          <w:citation/>
        </w:sdtPr>
        <w:sdtEndPr/>
        <w:sdtContent>
          <w:r w:rsidR="00CD269C" w:rsidRPr="00C26088">
            <w:fldChar w:fldCharType="begin"/>
          </w:r>
          <w:r>
            <w:instrText xml:space="preserve">CITATION Min15 \p 91 \l 9226 </w:instrText>
          </w:r>
          <w:r w:rsidR="00CD269C" w:rsidRPr="00C26088">
            <w:fldChar w:fldCharType="separate"/>
          </w:r>
          <w:r w:rsidR="0055277D">
            <w:rPr>
              <w:noProof/>
            </w:rPr>
            <w:t>(Ministerio de Trabajo, 2015, pág. 91)</w:t>
          </w:r>
          <w:r w:rsidR="00CD269C" w:rsidRPr="00C26088">
            <w:fldChar w:fldCharType="end"/>
          </w:r>
        </w:sdtContent>
      </w:sdt>
      <w:r w:rsidR="00CD269C" w:rsidRPr="00C26088">
        <w:t>.</w:t>
      </w:r>
    </w:p>
    <w:p w14:paraId="782A0C8B" w14:textId="5657898C" w:rsidR="00F7200A" w:rsidRDefault="00B02134" w:rsidP="00234062">
      <w:pPr>
        <w:ind w:firstLine="284"/>
      </w:pPr>
      <w:r w:rsidRPr="00C26088">
        <w:t>Siguiendo los lineamientos</w:t>
      </w:r>
      <w:r w:rsidR="000E0FC4" w:rsidRPr="00C26088">
        <w:t xml:space="preserve"> de la norma en cumplimiento de los objetivos y </w:t>
      </w:r>
      <w:r w:rsidR="00D60A03" w:rsidRPr="00C26088">
        <w:t xml:space="preserve">los estándares mínimos </w:t>
      </w:r>
      <w:r w:rsidR="002F64DB" w:rsidRPr="00C26088">
        <w:t>que establece la Resolución 0312 de 2019, s</w:t>
      </w:r>
      <w:r w:rsidR="00555006" w:rsidRPr="00C26088">
        <w:t>e</w:t>
      </w:r>
      <w:r w:rsidR="00C8316D" w:rsidRPr="00C26088">
        <w:t xml:space="preserve"> cre</w:t>
      </w:r>
      <w:r w:rsidR="00A277DD">
        <w:t>ó</w:t>
      </w:r>
      <w:r w:rsidR="00C8316D" w:rsidRPr="00C26088">
        <w:t xml:space="preserve"> un documento con estas características</w:t>
      </w:r>
      <w:r w:rsidR="008E5440" w:rsidRPr="00C26088">
        <w:t xml:space="preserve"> donde </w:t>
      </w:r>
      <w:r w:rsidR="00B13BE0" w:rsidRPr="00C26088">
        <w:t xml:space="preserve">los temas </w:t>
      </w:r>
      <w:r w:rsidR="00A277DD">
        <w:t>abordados</w:t>
      </w:r>
      <w:r w:rsidR="00B13BE0" w:rsidRPr="00C26088">
        <w:t xml:space="preserve"> y las actividades</w:t>
      </w:r>
      <w:r w:rsidR="00316303" w:rsidRPr="00C26088">
        <w:t xml:space="preserve"> </w:t>
      </w:r>
      <w:r w:rsidR="00CD13D5">
        <w:t xml:space="preserve">programadas </w:t>
      </w:r>
      <w:r w:rsidR="00316303" w:rsidRPr="00C26088">
        <w:t>se harán con el objetivo</w:t>
      </w:r>
      <w:r w:rsidR="00C33EFD" w:rsidRPr="00C26088">
        <w:t xml:space="preserve"> de trabajar frente a</w:t>
      </w:r>
      <w:r w:rsidR="008E5440" w:rsidRPr="00C26088">
        <w:t xml:space="preserve">l resultado </w:t>
      </w:r>
      <w:r w:rsidR="00D6442E" w:rsidRPr="00C26088">
        <w:t>obtenido de la evaluación inicial</w:t>
      </w:r>
      <w:r w:rsidR="00976216" w:rsidRPr="00C26088">
        <w:t xml:space="preserve"> y los planes de mejoramiento</w:t>
      </w:r>
      <w:r w:rsidR="0097701E" w:rsidRPr="00C26088">
        <w:t xml:space="preserve"> que se realizarán;</w:t>
      </w:r>
      <w:r w:rsidR="008F7B69" w:rsidRPr="00C26088">
        <w:t xml:space="preserve"> este documento t</w:t>
      </w:r>
      <w:r w:rsidR="002A1582">
        <w:t>uvo</w:t>
      </w:r>
      <w:r w:rsidR="008F7B69" w:rsidRPr="00C26088">
        <w:t xml:space="preserve"> la validación </w:t>
      </w:r>
      <w:r w:rsidR="0052761A" w:rsidRPr="00C26088">
        <w:t xml:space="preserve">final </w:t>
      </w:r>
      <w:r w:rsidR="008F7B69" w:rsidRPr="00C26088">
        <w:t>del empresario</w:t>
      </w:r>
      <w:r w:rsidR="00C46B0D" w:rsidRPr="00C26088">
        <w:t xml:space="preserve"> y del responsable del SG-SST de la empresa</w:t>
      </w:r>
      <w:r w:rsidR="0052761A" w:rsidRPr="00C26088">
        <w:t xml:space="preserve"> quienes firmar</w:t>
      </w:r>
      <w:r w:rsidR="00F7200A">
        <w:t>on</w:t>
      </w:r>
      <w:r w:rsidR="0052761A" w:rsidRPr="00C26088">
        <w:t xml:space="preserve"> </w:t>
      </w:r>
      <w:r w:rsidR="00B01D87" w:rsidRPr="00C26088">
        <w:t>en mutuo acuerdo.</w:t>
      </w:r>
      <w:r w:rsidR="008B4397" w:rsidRPr="00C26088">
        <w:t xml:space="preserve"> </w:t>
      </w:r>
    </w:p>
    <w:p w14:paraId="597F622C" w14:textId="09ECC079" w:rsidR="00013FED" w:rsidRPr="00C26088" w:rsidRDefault="00AF0FA4" w:rsidP="00234062">
      <w:pPr>
        <w:ind w:firstLine="284"/>
      </w:pPr>
      <w:r w:rsidRPr="00C26088">
        <w:t>Para la elaboración de este Plan de Trabajo Anual de SST, se realiz</w:t>
      </w:r>
      <w:r w:rsidR="00F7200A">
        <w:t>ó</w:t>
      </w:r>
      <w:r w:rsidRPr="00C26088">
        <w:t xml:space="preserve"> una matriz </w:t>
      </w:r>
      <w:r w:rsidR="006F3608" w:rsidRPr="00C26088">
        <w:t>donde se identificar</w:t>
      </w:r>
      <w:r w:rsidR="00F7200A">
        <w:t>on</w:t>
      </w:r>
      <w:r w:rsidR="006F3608" w:rsidRPr="00C26088">
        <w:t xml:space="preserve"> la</w:t>
      </w:r>
      <w:r w:rsidR="00F7200A">
        <w:t>s</w:t>
      </w:r>
      <w:r w:rsidR="006F3608" w:rsidRPr="00C26088">
        <w:t xml:space="preserve"> meta</w:t>
      </w:r>
      <w:r w:rsidR="00F7200A">
        <w:t>s</w:t>
      </w:r>
      <w:r w:rsidR="006F3608" w:rsidRPr="00C26088">
        <w:t>, la</w:t>
      </w:r>
      <w:r w:rsidR="00F7200A">
        <w:t>s</w:t>
      </w:r>
      <w:r w:rsidR="006F3608" w:rsidRPr="00C26088">
        <w:t xml:space="preserve"> actividad</w:t>
      </w:r>
      <w:r w:rsidR="00F7200A">
        <w:t>es</w:t>
      </w:r>
      <w:r w:rsidR="006F3608" w:rsidRPr="00C26088">
        <w:t xml:space="preserve"> a desarrollar, el responsable</w:t>
      </w:r>
      <w:r w:rsidR="00C63E27" w:rsidRPr="00C26088">
        <w:t xml:space="preserve"> de la actividad, los recursos </w:t>
      </w:r>
      <w:r w:rsidR="00261DC7" w:rsidRPr="00C26088">
        <w:t>(</w:t>
      </w:r>
      <w:r w:rsidR="00C63E27" w:rsidRPr="00C26088">
        <w:t xml:space="preserve">financieros, técnicos y </w:t>
      </w:r>
      <w:r w:rsidR="00884CC1">
        <w:t>humanos</w:t>
      </w:r>
      <w:r w:rsidR="00261DC7" w:rsidRPr="00C26088">
        <w:t>) y la fecha en que se realizará</w:t>
      </w:r>
      <w:r w:rsidR="00981AE7" w:rsidRPr="00C26088">
        <w:t xml:space="preserve"> cada actividad</w:t>
      </w:r>
      <w:r w:rsidR="003D7335" w:rsidRPr="00C26088">
        <w:t>.</w:t>
      </w:r>
    </w:p>
    <w:p w14:paraId="5E99671D" w14:textId="77777777" w:rsidR="00234062" w:rsidRPr="00C26088" w:rsidRDefault="00E725AE" w:rsidP="00DB6135">
      <w:pPr>
        <w:pStyle w:val="Ttulo4"/>
      </w:pPr>
      <w:r w:rsidRPr="00C26088">
        <w:t>Política</w:t>
      </w:r>
      <w:r w:rsidR="00494C61" w:rsidRPr="00C26088">
        <w:t>s</w:t>
      </w:r>
      <w:r w:rsidRPr="00C26088">
        <w:t xml:space="preserve"> </w:t>
      </w:r>
      <w:r w:rsidR="00D11A56" w:rsidRPr="00C26088">
        <w:t>de Seguridad y Salud en el Trabajo</w:t>
      </w:r>
    </w:p>
    <w:p w14:paraId="42194E65" w14:textId="252F7E47" w:rsidR="00E725AE" w:rsidRDefault="00653F02" w:rsidP="00234062">
      <w:pPr>
        <w:ind w:firstLine="284"/>
      </w:pPr>
      <w:r w:rsidRPr="00C26088">
        <w:t>Se</w:t>
      </w:r>
      <w:r w:rsidR="0060707E" w:rsidRPr="00C26088">
        <w:t xml:space="preserve">gún </w:t>
      </w:r>
      <w:sdt>
        <w:sdtPr>
          <w:id w:val="-1597249114"/>
          <w:citation/>
        </w:sdtPr>
        <w:sdtEndPr/>
        <w:sdtContent>
          <w:r w:rsidR="009C12F2" w:rsidRPr="00C26088">
            <w:fldChar w:fldCharType="begin"/>
          </w:r>
          <w:r w:rsidR="003A74F2">
            <w:instrText xml:space="preserve">CITATION NTC07 \p 20 \l 9226 </w:instrText>
          </w:r>
          <w:r w:rsidR="009C12F2" w:rsidRPr="00C26088">
            <w:fldChar w:fldCharType="separate"/>
          </w:r>
          <w:r w:rsidR="0055277D">
            <w:rPr>
              <w:noProof/>
            </w:rPr>
            <w:t>(NTC OHSAS, 2007, pág. 20)</w:t>
          </w:r>
          <w:r w:rsidR="009C12F2" w:rsidRPr="00C26088">
            <w:fldChar w:fldCharType="end"/>
          </w:r>
        </w:sdtContent>
      </w:sdt>
      <w:r w:rsidR="00E2629D" w:rsidRPr="00C26088">
        <w:t xml:space="preserve"> </w:t>
      </w:r>
      <w:r w:rsidR="00656753">
        <w:t xml:space="preserve">(…) </w:t>
      </w:r>
      <w:r w:rsidR="0040499C" w:rsidRPr="00C26088">
        <w:rPr>
          <w:i/>
          <w:iCs/>
        </w:rPr>
        <w:t>Son la intenciones y direcci</w:t>
      </w:r>
      <w:r w:rsidR="0011035A" w:rsidRPr="00C26088">
        <w:rPr>
          <w:i/>
          <w:iCs/>
        </w:rPr>
        <w:t>ones</w:t>
      </w:r>
      <w:r w:rsidR="0040499C" w:rsidRPr="00C26088">
        <w:rPr>
          <w:i/>
          <w:iCs/>
        </w:rPr>
        <w:t xml:space="preserve"> generales </w:t>
      </w:r>
      <w:r w:rsidR="00AD2309" w:rsidRPr="00C26088">
        <w:rPr>
          <w:i/>
          <w:iCs/>
        </w:rPr>
        <w:t xml:space="preserve">de una </w:t>
      </w:r>
      <w:r w:rsidR="00AC0DF0" w:rsidRPr="00C26088">
        <w:rPr>
          <w:i/>
          <w:iCs/>
        </w:rPr>
        <w:t>organización, relacionados con su desempeño de SST</w:t>
      </w:r>
      <w:r w:rsidR="00D84FAA" w:rsidRPr="00C26088">
        <w:rPr>
          <w:i/>
          <w:iCs/>
        </w:rPr>
        <w:t>, expresadas formalmente por la alta dirección</w:t>
      </w:r>
      <w:r w:rsidR="00D84FAA" w:rsidRPr="00C26088">
        <w:t>.</w:t>
      </w:r>
      <w:r w:rsidR="00656753">
        <w:t xml:space="preserve"> (…).</w:t>
      </w:r>
      <w:r w:rsidR="00D7407E" w:rsidRPr="00C26088">
        <w:t xml:space="preserve"> </w:t>
      </w:r>
      <w:r w:rsidR="007629C2" w:rsidRPr="00C26088">
        <w:t>La política de SST</w:t>
      </w:r>
      <w:r w:rsidR="000436E7" w:rsidRPr="00C26088">
        <w:t xml:space="preserve"> en el </w:t>
      </w:r>
      <w:r w:rsidR="004009AC" w:rsidRPr="00C26088">
        <w:t xml:space="preserve">SG-SST </w:t>
      </w:r>
      <w:r w:rsidR="0071234F" w:rsidRPr="00C26088">
        <w:t>expresa el alcance</w:t>
      </w:r>
      <w:r w:rsidR="00C2679F" w:rsidRPr="00C26088">
        <w:t>, la dimensión y el compromiso de la empresa frente a la</w:t>
      </w:r>
      <w:r w:rsidR="008412A9" w:rsidRPr="00C26088">
        <w:t xml:space="preserve"> prevención y promoción de riesgos laborales</w:t>
      </w:r>
      <w:r w:rsidR="001A0293" w:rsidRPr="00C26088">
        <w:t xml:space="preserve">. </w:t>
      </w:r>
      <w:r w:rsidR="00CF5CE1">
        <w:t>El desarrollo de l</w:t>
      </w:r>
      <w:r w:rsidR="00EA44BB" w:rsidRPr="00C26088">
        <w:t>a política de SST s</w:t>
      </w:r>
      <w:r w:rsidR="00CF5CE1">
        <w:t>e</w:t>
      </w:r>
      <w:r w:rsidR="00380A62">
        <w:t xml:space="preserve"> realizó mediante </w:t>
      </w:r>
      <w:r w:rsidR="0039780A" w:rsidRPr="00C26088">
        <w:t xml:space="preserve">un documento </w:t>
      </w:r>
      <w:r w:rsidR="00F30A4C" w:rsidRPr="00C26088">
        <w:t xml:space="preserve">teniendo en cuenta la información </w:t>
      </w:r>
      <w:r w:rsidR="002B00AC" w:rsidRPr="00C26088">
        <w:t xml:space="preserve">de la </w:t>
      </w:r>
      <w:r w:rsidR="002B00AC" w:rsidRPr="00C26088">
        <w:lastRenderedPageBreak/>
        <w:t xml:space="preserve">empresa y la actividad económica, </w:t>
      </w:r>
      <w:r w:rsidR="00975536" w:rsidRPr="00C26088">
        <w:t xml:space="preserve">se </w:t>
      </w:r>
      <w:r w:rsidR="00F402BA" w:rsidRPr="00C26088">
        <w:t>agreg</w:t>
      </w:r>
      <w:r w:rsidR="00380A62">
        <w:t>ó</w:t>
      </w:r>
      <w:r w:rsidR="00F402BA" w:rsidRPr="00C26088">
        <w:t xml:space="preserve"> el alcance </w:t>
      </w:r>
      <w:r w:rsidR="00D90CFD" w:rsidRPr="00C26088">
        <w:t xml:space="preserve">que tendrá incluyendo a las personas que trabajan </w:t>
      </w:r>
      <w:r w:rsidR="00613E65" w:rsidRPr="00C26088">
        <w:t>y los espacios donde se realizan las actividades laborales</w:t>
      </w:r>
      <w:r w:rsidR="00CC4AED">
        <w:t>;</w:t>
      </w:r>
      <w:r w:rsidR="00462150" w:rsidRPr="00C26088">
        <w:t xml:space="preserve"> se crear</w:t>
      </w:r>
      <w:r w:rsidR="00CC4AED">
        <w:t>on</w:t>
      </w:r>
      <w:r w:rsidR="00462150" w:rsidRPr="00C26088">
        <w:t xml:space="preserve"> los compromisos</w:t>
      </w:r>
      <w:r w:rsidR="00244CBA" w:rsidRPr="00C26088">
        <w:t>, los cuales serán de obligatoriedad para el mejoramiento continuo</w:t>
      </w:r>
      <w:r w:rsidR="00A442C2" w:rsidRPr="00C26088">
        <w:t xml:space="preserve">. Este documento </w:t>
      </w:r>
      <w:r w:rsidR="00CC47CA">
        <w:t>fue</w:t>
      </w:r>
      <w:r w:rsidR="00F12D8C" w:rsidRPr="00C26088">
        <w:t xml:space="preserve"> firmado por el representante de la empresa y </w:t>
      </w:r>
      <w:r w:rsidR="00A779C7" w:rsidRPr="00C26088">
        <w:t>se difundirá en todos los medios posibles para su conocimiento institucional</w:t>
      </w:r>
      <w:r w:rsidR="00BC3A4A">
        <w:t xml:space="preserve">. Este documente tendrá </w:t>
      </w:r>
      <w:r w:rsidR="00B004CE" w:rsidRPr="00C26088">
        <w:t>revisiones periódicas para realizar cambios y ajustes de ser necesarios</w:t>
      </w:r>
      <w:r w:rsidR="00CE7959" w:rsidRPr="00C26088">
        <w:t xml:space="preserve">, estos cambios </w:t>
      </w:r>
      <w:r w:rsidR="00CA0218" w:rsidRPr="00C26088">
        <w:t>quedarán registrados en una nueva versión del documento</w:t>
      </w:r>
      <w:r w:rsidR="00B004CE" w:rsidRPr="00C26088">
        <w:t>.</w:t>
      </w:r>
    </w:p>
    <w:p w14:paraId="29F1CC91" w14:textId="13BBFBFB" w:rsidR="00D10BCA" w:rsidRPr="00C26088" w:rsidRDefault="00A74099" w:rsidP="00093B9C">
      <w:pPr>
        <w:pStyle w:val="Ttulo3"/>
      </w:pPr>
      <w:bookmarkStart w:id="143" w:name="_Toc88839130"/>
      <w:r w:rsidRPr="00C26088">
        <w:t>Etapa 3</w:t>
      </w:r>
      <w:bookmarkEnd w:id="143"/>
    </w:p>
    <w:p w14:paraId="6CBAC3E7" w14:textId="77777777" w:rsidR="00234062" w:rsidRPr="00C26088" w:rsidRDefault="00DF3EAB" w:rsidP="001E3F2B">
      <w:pPr>
        <w:pStyle w:val="Ttulo4"/>
      </w:pPr>
      <w:r w:rsidRPr="00C26088">
        <w:t>Determinación de canales de comunicación</w:t>
      </w:r>
    </w:p>
    <w:p w14:paraId="2DBE8DF9" w14:textId="15A22690" w:rsidR="00D32CC0" w:rsidRPr="00C26088" w:rsidRDefault="00DF3EAB" w:rsidP="00234062">
      <w:pPr>
        <w:ind w:firstLine="284"/>
      </w:pPr>
      <w:r w:rsidRPr="00C26088">
        <w:t xml:space="preserve">En concordancia </w:t>
      </w:r>
      <w:r w:rsidR="004865D3" w:rsidRPr="00C26088">
        <w:t>con la alta dirección de la empresa se determi</w:t>
      </w:r>
      <w:r w:rsidR="00E17E11">
        <w:t>nó</w:t>
      </w:r>
      <w:r w:rsidR="004865D3" w:rsidRPr="00C26088">
        <w:t xml:space="preserve"> la forma </w:t>
      </w:r>
      <w:r w:rsidR="00D811FD" w:rsidRPr="00C26088">
        <w:t xml:space="preserve">en que se darán a conocer las disposiciones referentes a </w:t>
      </w:r>
      <w:r w:rsidR="00DD1E8E" w:rsidRPr="00C26088">
        <w:t>SST y todo</w:t>
      </w:r>
      <w:r w:rsidR="007036B7">
        <w:t>s</w:t>
      </w:r>
      <w:r w:rsidR="00DD1E8E" w:rsidRPr="00C26088">
        <w:t xml:space="preserve"> lo</w:t>
      </w:r>
      <w:r w:rsidR="007036B7">
        <w:t>s temas</w:t>
      </w:r>
      <w:r w:rsidR="00DD1E8E" w:rsidRPr="00C26088">
        <w:t xml:space="preserve"> que hace</w:t>
      </w:r>
      <w:r w:rsidR="007036B7">
        <w:t>n</w:t>
      </w:r>
      <w:r w:rsidR="00DD1E8E" w:rsidRPr="00C26088">
        <w:t xml:space="preserve"> parte del SG-SST</w:t>
      </w:r>
      <w:r w:rsidR="001C4A2C" w:rsidRPr="00C26088">
        <w:t>. L</w:t>
      </w:r>
      <w:r w:rsidR="000B491B" w:rsidRPr="00C26088">
        <w:t>a empresa cuenta con el correo institucional para la difusión de información</w:t>
      </w:r>
      <w:r w:rsidR="004D3BCD" w:rsidRPr="00C26088">
        <w:t xml:space="preserve"> (ZOHO mail)</w:t>
      </w:r>
      <w:r w:rsidR="002846DB" w:rsidRPr="00C26088">
        <w:t xml:space="preserve">; también se tendrán en cuenta las reuniones presenciales </w:t>
      </w:r>
      <w:r w:rsidR="00C22CEE">
        <w:t xml:space="preserve">y virtuales a través de Google Meet </w:t>
      </w:r>
      <w:r w:rsidR="002846DB" w:rsidRPr="00C26088">
        <w:t>para la difusión de informaciones extraordinaria</w:t>
      </w:r>
      <w:r w:rsidR="00AF2303" w:rsidRPr="00C26088">
        <w:t>s</w:t>
      </w:r>
      <w:r w:rsidR="00C9789F">
        <w:t>, también se hará uso</w:t>
      </w:r>
      <w:r w:rsidR="00E42BBE">
        <w:t xml:space="preserve"> de</w:t>
      </w:r>
      <w:r w:rsidR="00AF2303" w:rsidRPr="00C26088">
        <w:t xml:space="preserve"> las redes </w:t>
      </w:r>
      <w:r w:rsidR="006D3761" w:rsidRPr="00C26088">
        <w:t>sociales corporativas</w:t>
      </w:r>
      <w:r w:rsidR="00E42BBE">
        <w:t xml:space="preserve"> como apoyo </w:t>
      </w:r>
      <w:r w:rsidR="00831242">
        <w:t>a los proceso</w:t>
      </w:r>
      <w:r w:rsidR="00870BAC">
        <w:t>s de convocatorias.</w:t>
      </w:r>
      <w:r w:rsidR="003A74F2">
        <w:t xml:space="preserve"> Para los auto reportes de condiciones de seguridad y salud en el trabajo se debe implementar un formato destinado para este fin, el cual ayudará en la investigación temprana de los posible peligros/riesgos que puedan presentarse y de esta misma forma los trabajadores </w:t>
      </w:r>
      <w:r w:rsidR="000D2D01">
        <w:t>podrán participar en esta determinación.</w:t>
      </w:r>
    </w:p>
    <w:p w14:paraId="42E4C179" w14:textId="77777777" w:rsidR="0044073D" w:rsidRPr="00C26088" w:rsidRDefault="00D7293F" w:rsidP="00D84B8B">
      <w:pPr>
        <w:pStyle w:val="Ttulo4"/>
      </w:pPr>
      <w:r w:rsidRPr="00C26088">
        <w:t>Establec</w:t>
      </w:r>
      <w:r w:rsidR="004E4917" w:rsidRPr="00C26088">
        <w:t>er roles y responsabilidades</w:t>
      </w:r>
    </w:p>
    <w:p w14:paraId="3AAF7A70" w14:textId="7C8CC2B5" w:rsidR="00F239D3" w:rsidRPr="00C26088" w:rsidRDefault="004E4917" w:rsidP="0044073D">
      <w:pPr>
        <w:ind w:firstLine="284"/>
      </w:pPr>
      <w:r w:rsidRPr="00C26088">
        <w:t>E</w:t>
      </w:r>
      <w:r w:rsidR="001634C1" w:rsidRPr="00C26088">
        <w:t xml:space="preserve">n concordancia con la alta dirección </w:t>
      </w:r>
      <w:r w:rsidR="00E36E6C" w:rsidRPr="00C26088">
        <w:t xml:space="preserve">y la participación de todos los miembros de la organización se </w:t>
      </w:r>
      <w:r w:rsidR="007350E2" w:rsidRPr="00C26088">
        <w:t>determin</w:t>
      </w:r>
      <w:r w:rsidR="000314C3">
        <w:t>aron</w:t>
      </w:r>
      <w:r w:rsidR="007350E2" w:rsidRPr="00C26088">
        <w:t xml:space="preserve"> </w:t>
      </w:r>
      <w:r w:rsidR="000314C3">
        <w:t>las</w:t>
      </w:r>
      <w:r w:rsidR="007350E2" w:rsidRPr="00C26088">
        <w:t xml:space="preserve"> funci</w:t>
      </w:r>
      <w:r w:rsidR="000314C3">
        <w:t>ones</w:t>
      </w:r>
      <w:r w:rsidR="004749DF" w:rsidRPr="00C26088">
        <w:t xml:space="preserve"> </w:t>
      </w:r>
      <w:r w:rsidR="0039568D">
        <w:t xml:space="preserve">que </w:t>
      </w:r>
      <w:r w:rsidR="004749DF" w:rsidRPr="00C26088">
        <w:t>realizará cada persona como aporte a la prevención y promoción de los riesgos laborales</w:t>
      </w:r>
      <w:r w:rsidR="008D6360" w:rsidRPr="00C26088">
        <w:t xml:space="preserve">. </w:t>
      </w:r>
      <w:r w:rsidR="0094305F" w:rsidRPr="00C26088">
        <w:t xml:space="preserve">Una </w:t>
      </w:r>
      <w:r w:rsidR="00A15F29" w:rsidRPr="00C26088">
        <w:t xml:space="preserve">de las actividades importantes de esta fase </w:t>
      </w:r>
      <w:r w:rsidR="00CA0837">
        <w:lastRenderedPageBreak/>
        <w:t>fue</w:t>
      </w:r>
      <w:r w:rsidR="00A15F29" w:rsidRPr="00C26088">
        <w:t xml:space="preserve"> nombrar un</w:t>
      </w:r>
      <w:r w:rsidR="00790124" w:rsidRPr="00C26088">
        <w:t xml:space="preserve"> “Vigía Ocupacional” ya que la empresa </w:t>
      </w:r>
      <w:r w:rsidR="009A131A" w:rsidRPr="00C26088">
        <w:t xml:space="preserve">tiene menos de 10 </w:t>
      </w:r>
      <w:r w:rsidR="00B34BD6" w:rsidRPr="00C26088">
        <w:t>empleados,</w:t>
      </w:r>
      <w:r w:rsidR="003E06AD" w:rsidRPr="00C26088">
        <w:t xml:space="preserve"> así como lo dictamina el Artículo 35 d</w:t>
      </w:r>
      <w:r w:rsidR="00B34BD6" w:rsidRPr="00C26088">
        <w:t>el Decreto 1294 de 1994</w:t>
      </w:r>
      <w:r w:rsidR="00E44D50" w:rsidRPr="00C26088">
        <w:t xml:space="preserve">, donde dice que los Vigías ocupacionales cumplen </w:t>
      </w:r>
      <w:r w:rsidR="001F51B6" w:rsidRPr="00C26088">
        <w:t>las mismas funciones de</w:t>
      </w:r>
      <w:r w:rsidR="005E4CAB">
        <w:t>l COPASST (Comité Paritario de Seguridad y Salud en el Trabajo</w:t>
      </w:r>
      <w:r w:rsidR="008A0A51">
        <w:t>)</w:t>
      </w:r>
      <w:r w:rsidR="00EA6C28" w:rsidRPr="00C26088">
        <w:t>.</w:t>
      </w:r>
    </w:p>
    <w:p w14:paraId="24F8BF79" w14:textId="77777777" w:rsidR="001E3F2B" w:rsidRPr="00C26088" w:rsidRDefault="007B380F" w:rsidP="001E3F2B">
      <w:pPr>
        <w:pStyle w:val="Ttulo4"/>
      </w:pPr>
      <w:r w:rsidRPr="00C26088">
        <w:t>Cronograma de actividades</w:t>
      </w:r>
    </w:p>
    <w:p w14:paraId="6F19C4E9" w14:textId="36B61E38" w:rsidR="007B380F" w:rsidRDefault="00A10E49" w:rsidP="001E3F2B">
      <w:pPr>
        <w:ind w:firstLine="284"/>
      </w:pPr>
      <w:r w:rsidRPr="00C26088">
        <w:t>E</w:t>
      </w:r>
      <w:r w:rsidR="00D35B6C" w:rsidRPr="00C26088">
        <w:t xml:space="preserve">sta actividad </w:t>
      </w:r>
      <w:r w:rsidR="0076407E" w:rsidRPr="00C26088">
        <w:t>se desarroll</w:t>
      </w:r>
      <w:r w:rsidR="008A0A51">
        <w:t>ó</w:t>
      </w:r>
      <w:r w:rsidR="0076407E" w:rsidRPr="00C26088">
        <w:t xml:space="preserve"> según los propósitos organizacionales y los tiempos de requerimiento de </w:t>
      </w:r>
      <w:r w:rsidR="000379B9" w:rsidRPr="00C26088">
        <w:t>la información de los temas o actividades a realiz</w:t>
      </w:r>
      <w:r w:rsidR="008A0A51">
        <w:t>adas</w:t>
      </w:r>
      <w:r w:rsidR="00C852C8">
        <w:t xml:space="preserve"> basados </w:t>
      </w:r>
      <w:r w:rsidR="00AA19AC">
        <w:t>en el SG-SST, el cual es el complem</w:t>
      </w:r>
      <w:r w:rsidR="006D3367">
        <w:t>ento del plan de trabajo anual en SST.</w:t>
      </w:r>
    </w:p>
    <w:p w14:paraId="4B204958" w14:textId="03B21354" w:rsidR="00540EBE" w:rsidRDefault="00196849" w:rsidP="00196849">
      <w:pPr>
        <w:pStyle w:val="Ttulo2"/>
      </w:pPr>
      <w:bookmarkStart w:id="144" w:name="_Toc88839131"/>
      <w:r>
        <w:t xml:space="preserve">REQUERIMIENTOS </w:t>
      </w:r>
      <w:r w:rsidR="000017AF">
        <w:t xml:space="preserve">MÍNIMOS </w:t>
      </w:r>
      <w:r w:rsidR="00122C69">
        <w:t xml:space="preserve">COMPLEMENTARIOS </w:t>
      </w:r>
      <w:r w:rsidR="00184B57">
        <w:t>DEL SG-</w:t>
      </w:r>
      <w:r w:rsidR="00E40290">
        <w:t>SST</w:t>
      </w:r>
      <w:r w:rsidR="00BB5FC0">
        <w:t xml:space="preserve"> DE RESAFE </w:t>
      </w:r>
      <w:r w:rsidR="009A4E09">
        <w:t>MARKETING S.A.S</w:t>
      </w:r>
      <w:bookmarkEnd w:id="144"/>
    </w:p>
    <w:p w14:paraId="619C2DD8" w14:textId="7D67B2BC" w:rsidR="006D3367" w:rsidRDefault="006D3367" w:rsidP="00894EF9">
      <w:r>
        <w:tab/>
      </w:r>
      <w:r w:rsidR="00D1158D">
        <w:t>Los requerimientos mínimos para diseñar el SG-SST de la empresa Re</w:t>
      </w:r>
      <w:r w:rsidR="00894EF9">
        <w:t>safe</w:t>
      </w:r>
      <w:r w:rsidR="00D1158D">
        <w:t xml:space="preserve"> M</w:t>
      </w:r>
      <w:r w:rsidR="00B46933">
        <w:t xml:space="preserve">arketing S.A.S, se encuentran catalogados en la Resolución </w:t>
      </w:r>
      <w:r w:rsidR="00894EF9">
        <w:t xml:space="preserve">0312 de 2019, </w:t>
      </w:r>
      <w:r w:rsidR="00E15206">
        <w:t xml:space="preserve">los cuales </w:t>
      </w:r>
      <w:r w:rsidR="007D4EF5">
        <w:t>se basan en el diseño de</w:t>
      </w:r>
      <w:r w:rsidR="00EC0D51">
        <w:t xml:space="preserve"> documentos metodológicos </w:t>
      </w:r>
      <w:r w:rsidR="000F457D">
        <w:t xml:space="preserve">para </w:t>
      </w:r>
      <w:r w:rsidR="006C4F4E">
        <w:t xml:space="preserve">la recolección de información y procedimientos que ayudarán en el proceso </w:t>
      </w:r>
      <w:r w:rsidR="004C1EE2">
        <w:t>de implementación</w:t>
      </w:r>
      <w:r w:rsidR="00137D3B">
        <w:t>, evaluación, valoración y control del</w:t>
      </w:r>
      <w:r w:rsidR="00CD3A1A">
        <w:t xml:space="preserve"> </w:t>
      </w:r>
      <w:r w:rsidR="00137D3B">
        <w:t>si</w:t>
      </w:r>
      <w:r w:rsidR="00AB5952">
        <w:t xml:space="preserve">stema y todos sus componentes. </w:t>
      </w:r>
      <w:r w:rsidR="00F10F11">
        <w:t>Los requerimientos princ</w:t>
      </w:r>
      <w:r w:rsidR="00B24A99">
        <w:t xml:space="preserve">ipales </w:t>
      </w:r>
      <w:r w:rsidR="00EF5F6B">
        <w:t xml:space="preserve">que se tendrán en cuenta </w:t>
      </w:r>
      <w:r w:rsidR="005F0641">
        <w:t xml:space="preserve">para el desarrollo </w:t>
      </w:r>
      <w:r w:rsidR="00FB73EC">
        <w:t>del proyecto</w:t>
      </w:r>
      <w:r w:rsidR="005F0641">
        <w:t xml:space="preserve"> los proporciona</w:t>
      </w:r>
      <w:r w:rsidR="00DC2335">
        <w:t xml:space="preserve">rá la evaluación </w:t>
      </w:r>
      <w:r w:rsidR="0001253D">
        <w:t>inicial del SG-SST, los cuales consisten e</w:t>
      </w:r>
      <w:r w:rsidR="006B0329">
        <w:t xml:space="preserve">n la creación de formatos </w:t>
      </w:r>
      <w:r w:rsidR="00652075">
        <w:t xml:space="preserve">y matrices </w:t>
      </w:r>
      <w:r w:rsidR="006B0329">
        <w:t xml:space="preserve">de gestión </w:t>
      </w:r>
      <w:r w:rsidR="00E50F4F">
        <w:t xml:space="preserve">y evaluación </w:t>
      </w:r>
      <w:r w:rsidR="006A0922">
        <w:t xml:space="preserve">de las actividades </w:t>
      </w:r>
      <w:r w:rsidR="00AE46BD">
        <w:t xml:space="preserve">laborales con referencia a la seguridad y salud en el trabajo, además de estos, </w:t>
      </w:r>
      <w:r w:rsidR="00D46A4D">
        <w:t>l</w:t>
      </w:r>
      <w:r w:rsidR="00430537">
        <w:t xml:space="preserve">os procedimientos </w:t>
      </w:r>
      <w:r w:rsidR="00D5056A">
        <w:t xml:space="preserve">que </w:t>
      </w:r>
      <w:r w:rsidR="003F7784">
        <w:t xml:space="preserve">fundamentan </w:t>
      </w:r>
      <w:r w:rsidR="00382952">
        <w:t>e instruyen para la implementación de estos</w:t>
      </w:r>
      <w:r w:rsidR="0089496B">
        <w:t xml:space="preserve"> en </w:t>
      </w:r>
      <w:r w:rsidR="00A56FE0">
        <w:t>el desarrollo del todo el programa de Seguridad y Salud en el Trabajo</w:t>
      </w:r>
      <w:r w:rsidR="0097117F">
        <w:t xml:space="preserve"> </w:t>
      </w:r>
      <w:r w:rsidR="009971CD">
        <w:t>teniendo en cuenta el ciclo PHVA</w:t>
      </w:r>
      <w:r w:rsidR="00A56FE0">
        <w:t xml:space="preserve">. </w:t>
      </w:r>
      <w:r w:rsidR="00E513CF">
        <w:t xml:space="preserve">Los requerimientos mínimos para </w:t>
      </w:r>
      <w:r w:rsidR="002413B2">
        <w:t>la implementación del S</w:t>
      </w:r>
      <w:r w:rsidR="00482D9A">
        <w:t>G-SST</w:t>
      </w:r>
      <w:r w:rsidR="002413B2">
        <w:t xml:space="preserve"> son los siguientes:</w:t>
      </w:r>
    </w:p>
    <w:p w14:paraId="0E40D7B4" w14:textId="51D887B5" w:rsidR="00656DCF" w:rsidRDefault="00726358" w:rsidP="001A5029">
      <w:pPr>
        <w:pStyle w:val="Ttulo3"/>
      </w:pPr>
      <w:bookmarkStart w:id="145" w:name="_Toc88839132"/>
      <w:r>
        <w:lastRenderedPageBreak/>
        <w:t>Designación</w:t>
      </w:r>
      <w:r w:rsidR="00F235DD">
        <w:t xml:space="preserve"> </w:t>
      </w:r>
      <w:r w:rsidR="00583704">
        <w:t xml:space="preserve">del </w:t>
      </w:r>
      <w:r w:rsidR="00DA087F">
        <w:t>responsable</w:t>
      </w:r>
      <w:r w:rsidR="00583704">
        <w:t xml:space="preserve"> de</w:t>
      </w:r>
      <w:r w:rsidR="00DA087F">
        <w:t>l SG-SST de la empresa</w:t>
      </w:r>
      <w:bookmarkEnd w:id="145"/>
    </w:p>
    <w:p w14:paraId="0CBFDCFE" w14:textId="62029D2E" w:rsidR="00DA087F" w:rsidRDefault="001F5CC8" w:rsidP="001A5029">
      <w:r>
        <w:tab/>
        <w:t xml:space="preserve">Este procedimiento </w:t>
      </w:r>
      <w:r w:rsidR="00501313">
        <w:t xml:space="preserve">es requerido en el </w:t>
      </w:r>
      <w:r w:rsidR="00A91EC9">
        <w:t xml:space="preserve">Artículo </w:t>
      </w:r>
      <w:r w:rsidR="007E2320">
        <w:t xml:space="preserve">4 de la Resolución 0312 de 2019, </w:t>
      </w:r>
      <w:r w:rsidR="006E72D6">
        <w:t xml:space="preserve">la cual dice que </w:t>
      </w:r>
      <w:r w:rsidR="005B146E">
        <w:t xml:space="preserve">la implementación </w:t>
      </w:r>
      <w:r w:rsidR="006E72D6">
        <w:t>SG-SST p</w:t>
      </w:r>
      <w:r w:rsidR="00EF7A1D">
        <w:t>a</w:t>
      </w:r>
      <w:r w:rsidR="006E72D6">
        <w:t>ra empresa</w:t>
      </w:r>
      <w:r w:rsidR="00AE27EA">
        <w:t xml:space="preserve">s </w:t>
      </w:r>
      <w:r w:rsidR="00623E2A">
        <w:t xml:space="preserve">de diez (10) o </w:t>
      </w:r>
      <w:r w:rsidR="005B146E">
        <w:t>menos trabajadores clasificad</w:t>
      </w:r>
      <w:r w:rsidR="00133C4E">
        <w:t>a</w:t>
      </w:r>
      <w:r w:rsidR="005B146E">
        <w:t>s</w:t>
      </w:r>
      <w:r w:rsidR="00623E2A">
        <w:t xml:space="preserve"> c</w:t>
      </w:r>
      <w:r w:rsidR="00133C4E">
        <w:t>on</w:t>
      </w:r>
      <w:r w:rsidR="00623E2A">
        <w:t xml:space="preserve"> riesgo I, II </w:t>
      </w:r>
      <w:r w:rsidR="005B146E">
        <w:t>o</w:t>
      </w:r>
      <w:r w:rsidR="00C94853">
        <w:t xml:space="preserve"> III</w:t>
      </w:r>
      <w:r w:rsidR="00B56759">
        <w:t xml:space="preserve">, </w:t>
      </w:r>
      <w:r w:rsidR="00133C4E">
        <w:t xml:space="preserve">podrá ser realizados </w:t>
      </w:r>
      <w:r w:rsidR="000C781A">
        <w:t>por técnicos en SST</w:t>
      </w:r>
      <w:r w:rsidR="00415362">
        <w:t xml:space="preserve"> o en alguna de sus áreas, con licencia vigente</w:t>
      </w:r>
      <w:r w:rsidR="00AB4E88">
        <w:t xml:space="preserve"> en SST, que acrediten mínimo un </w:t>
      </w:r>
      <w:r w:rsidR="004B4362">
        <w:t xml:space="preserve">(1) año de experiencia </w:t>
      </w:r>
      <w:r w:rsidR="00562F12">
        <w:t>certificada por las empresas o entidades en las</w:t>
      </w:r>
      <w:r w:rsidR="0077370D">
        <w:t xml:space="preserve"> que laboraron en el desarrollo de actividades de SST </w:t>
      </w:r>
      <w:r w:rsidR="009E04BC">
        <w:t xml:space="preserve"> y que acrediten la aprobación del curso de capacitación virtual de cincuenta (50) horas </w:t>
      </w:r>
      <w:r w:rsidR="008C707E">
        <w:t xml:space="preserve">en SST </w:t>
      </w:r>
      <w:sdt>
        <w:sdtPr>
          <w:id w:val="413287641"/>
          <w:citation/>
        </w:sdtPr>
        <w:sdtEndPr/>
        <w:sdtContent>
          <w:r w:rsidR="008C707E">
            <w:fldChar w:fldCharType="begin"/>
          </w:r>
          <w:r w:rsidR="00FD1202">
            <w:instrText xml:space="preserve">CITATION Mis19 \p 6 \l 9226 </w:instrText>
          </w:r>
          <w:r w:rsidR="008C707E">
            <w:fldChar w:fldCharType="separate"/>
          </w:r>
          <w:r w:rsidR="0055277D">
            <w:rPr>
              <w:noProof/>
            </w:rPr>
            <w:t>(Ministerio de Trabajo, 2019, pág. 6)</w:t>
          </w:r>
          <w:r w:rsidR="008C707E">
            <w:fldChar w:fldCharType="end"/>
          </w:r>
        </w:sdtContent>
      </w:sdt>
      <w:r w:rsidR="00C2470E">
        <w:t xml:space="preserve">. Debido a esto es </w:t>
      </w:r>
      <w:r w:rsidR="008E218D">
        <w:t xml:space="preserve">responsabilidad de la empresa </w:t>
      </w:r>
      <w:r w:rsidR="004334E3">
        <w:t xml:space="preserve">el cumplimiento de este requisito, ya que el estudiante </w:t>
      </w:r>
      <w:r w:rsidR="00FF3F73">
        <w:t>solo podrá hacer la propuesta de diseño, pero no la implementación</w:t>
      </w:r>
      <w:r w:rsidR="00850407">
        <w:t xml:space="preserve">, esta quedará a cargo </w:t>
      </w:r>
      <w:r w:rsidR="009803A0">
        <w:t xml:space="preserve">del profesional en SST, el cual finalmente dará el visto bueno </w:t>
      </w:r>
      <w:r w:rsidR="00924BDF">
        <w:t xml:space="preserve">y aprobación </w:t>
      </w:r>
      <w:r w:rsidR="00BA7A6B">
        <w:t>para la implementación del proyecto del SG-SST.</w:t>
      </w:r>
    </w:p>
    <w:p w14:paraId="7F2FDF71" w14:textId="7CE4A0BD" w:rsidR="00BA7A6B" w:rsidRDefault="00471B94" w:rsidP="00795E16">
      <w:pPr>
        <w:pStyle w:val="Ttulo3"/>
      </w:pPr>
      <w:bookmarkStart w:id="146" w:name="_Toc88839133"/>
      <w:r>
        <w:t>Contratación</w:t>
      </w:r>
      <w:bookmarkEnd w:id="146"/>
    </w:p>
    <w:p w14:paraId="69F76346" w14:textId="76A9776C" w:rsidR="00D90705" w:rsidRDefault="00D90705" w:rsidP="00795E16">
      <w:r>
        <w:tab/>
      </w:r>
      <w:r w:rsidR="00A067EC">
        <w:t>E</w:t>
      </w:r>
      <w:r w:rsidR="004F213C">
        <w:t>l proc</w:t>
      </w:r>
      <w:r w:rsidR="00BB3150">
        <w:t>edimiento</w:t>
      </w:r>
      <w:r w:rsidR="004F213C">
        <w:t xml:space="preserve"> de contratación se </w:t>
      </w:r>
      <w:r w:rsidR="004D5597">
        <w:t xml:space="preserve">realizará </w:t>
      </w:r>
      <w:r w:rsidR="003A0F2D">
        <w:t xml:space="preserve">teniendo en cuenta la evaluación que se debe realizar a los proveedores y contratistas </w:t>
      </w:r>
      <w:r w:rsidR="00C55E58">
        <w:t xml:space="preserve">con los cuales la empresa vaya a contraer </w:t>
      </w:r>
      <w:r w:rsidR="00795E16">
        <w:t>relaciones contractuales cualquiera que sea la duración de esta</w:t>
      </w:r>
      <w:r w:rsidR="002E451B">
        <w:t xml:space="preserve">. </w:t>
      </w:r>
      <w:r w:rsidR="00751346">
        <w:t>La metodología para utilizar</w:t>
      </w:r>
      <w:r w:rsidR="002E451B">
        <w:t xml:space="preserve"> es la creación de formatos de </w:t>
      </w:r>
      <w:r w:rsidR="0097182B">
        <w:t xml:space="preserve">evaluación </w:t>
      </w:r>
      <w:r w:rsidR="00751346">
        <w:t>y seguimiento</w:t>
      </w:r>
      <w:r w:rsidR="00A45BD4">
        <w:t xml:space="preserve"> de proveedores y contratistas, además, </w:t>
      </w:r>
      <w:r w:rsidR="00AE60B8">
        <w:t xml:space="preserve">crear una matriz de base </w:t>
      </w:r>
      <w:r w:rsidR="008B5FC1">
        <w:t>de datos donde se pueda guardar la información obtenida de las evaluaciones realizadas</w:t>
      </w:r>
      <w:r w:rsidR="005E0745">
        <w:t xml:space="preserve"> con el propósito de tener estadísticas de comportamiento y cumplimiento de los requerimientos en SST</w:t>
      </w:r>
      <w:r w:rsidR="00F26CB5">
        <w:t>.</w:t>
      </w:r>
    </w:p>
    <w:p w14:paraId="5E576976" w14:textId="2C865A16" w:rsidR="00DD7B12" w:rsidRDefault="00DD7B12" w:rsidP="002E285A">
      <w:pPr>
        <w:pStyle w:val="Ttulo3"/>
      </w:pPr>
      <w:bookmarkStart w:id="147" w:name="_Toc88839134"/>
      <w:r>
        <w:t>Adquisiciones</w:t>
      </w:r>
      <w:bookmarkEnd w:id="147"/>
    </w:p>
    <w:p w14:paraId="393AC52D" w14:textId="28BEDD8B" w:rsidR="00DD7B12" w:rsidRDefault="00DD7B12" w:rsidP="002E285A">
      <w:r>
        <w:tab/>
      </w:r>
      <w:r w:rsidR="00C0245B">
        <w:t xml:space="preserve">El </w:t>
      </w:r>
      <w:r w:rsidR="00685207">
        <w:t>procedimiento para la adquisición de productos</w:t>
      </w:r>
      <w:r w:rsidR="0071200C">
        <w:t xml:space="preserve">, bienes y servicios </w:t>
      </w:r>
      <w:r w:rsidR="009D6612">
        <w:t xml:space="preserve">se desarrollará para determinar </w:t>
      </w:r>
      <w:r w:rsidR="007B15C1">
        <w:t xml:space="preserve">los pasos a seguir </w:t>
      </w:r>
      <w:r w:rsidR="00BB479A">
        <w:t xml:space="preserve">en el momento de las compras que haga la empresa y estas </w:t>
      </w:r>
      <w:r w:rsidR="00CB783E">
        <w:t xml:space="preserve">tengan las consideraciones </w:t>
      </w:r>
      <w:r w:rsidR="00D70314">
        <w:t>en Seguridad y Salud en el Trabajo</w:t>
      </w:r>
      <w:r w:rsidR="0011001A">
        <w:t xml:space="preserve">. </w:t>
      </w:r>
      <w:r w:rsidR="001A377E">
        <w:t xml:space="preserve">Este se realizará a través de </w:t>
      </w:r>
      <w:r w:rsidR="002E2027">
        <w:t>la</w:t>
      </w:r>
      <w:r w:rsidR="001A377E">
        <w:t xml:space="preserve"> creación </w:t>
      </w:r>
      <w:r w:rsidR="001A377E">
        <w:lastRenderedPageBreak/>
        <w:t xml:space="preserve">de un documento que </w:t>
      </w:r>
      <w:r w:rsidR="00B73768">
        <w:t xml:space="preserve">reglamente </w:t>
      </w:r>
      <w:r w:rsidR="00F52D51">
        <w:t>los requisitos internos que va</w:t>
      </w:r>
      <w:r w:rsidR="00C00529">
        <w:t xml:space="preserve">n a ir guiados en el </w:t>
      </w:r>
      <w:r w:rsidR="009C79A0">
        <w:t xml:space="preserve">cumplimiento de </w:t>
      </w:r>
      <w:r w:rsidR="00EF39C9">
        <w:t xml:space="preserve">la normatividad colombiana de SST en el </w:t>
      </w:r>
      <w:r w:rsidR="00A73998">
        <w:t>SG-SST.</w:t>
      </w:r>
    </w:p>
    <w:p w14:paraId="5E82EB68" w14:textId="6FB280C2" w:rsidR="007071A6" w:rsidRDefault="000B71E6" w:rsidP="00063C06">
      <w:pPr>
        <w:pStyle w:val="Ttulo3"/>
      </w:pPr>
      <w:bookmarkStart w:id="148" w:name="_Toc88839135"/>
      <w:r>
        <w:t>Reglamento de Higiene y Seguridad en el Trabajo</w:t>
      </w:r>
      <w:bookmarkEnd w:id="148"/>
    </w:p>
    <w:p w14:paraId="2E028425" w14:textId="21E96FA9" w:rsidR="00A01021" w:rsidRDefault="00A01021" w:rsidP="00063C06">
      <w:r>
        <w:tab/>
      </w:r>
      <w:r w:rsidR="004360A2">
        <w:t xml:space="preserve">Este reglamento </w:t>
      </w:r>
      <w:r w:rsidR="00866735">
        <w:t xml:space="preserve">es </w:t>
      </w:r>
      <w:r w:rsidR="007F4139">
        <w:t xml:space="preserve">requerido </w:t>
      </w:r>
      <w:r w:rsidR="00E55ED3">
        <w:t>entre l</w:t>
      </w:r>
      <w:r w:rsidR="00F34546">
        <w:t>as medidas de prevención y control frente a peligros</w:t>
      </w:r>
      <w:r w:rsidR="00324F19">
        <w:t xml:space="preserve"> y riesgos identificados; </w:t>
      </w:r>
      <w:r w:rsidR="00CA5C45">
        <w:t xml:space="preserve">su importancia radica en </w:t>
      </w:r>
      <w:r w:rsidR="00A90534">
        <w:t>el compromiso que a</w:t>
      </w:r>
      <w:r w:rsidR="0052788A">
        <w:t>d</w:t>
      </w:r>
      <w:r w:rsidR="00A90534">
        <w:t>quirirá</w:t>
      </w:r>
      <w:r w:rsidR="0052788A">
        <w:t xml:space="preserve"> la empresa </w:t>
      </w:r>
      <w:r w:rsidR="002E673C">
        <w:t xml:space="preserve">según </w:t>
      </w:r>
      <w:r w:rsidR="00D61BED">
        <w:t xml:space="preserve">su actividad económica y </w:t>
      </w:r>
      <w:r w:rsidR="000E613E">
        <w:t>los espacios donde esta se desarrolla</w:t>
      </w:r>
      <w:r w:rsidR="00254F44">
        <w:t>. Esta se realizará a través de un documento basado en la reglamentación colombiana en SST</w:t>
      </w:r>
      <w:r w:rsidR="00D10815">
        <w:t xml:space="preserve"> </w:t>
      </w:r>
      <w:r w:rsidR="0094502F">
        <w:t>como compromiso de obligatorio cumplimiento por empleador y trabajadores.</w:t>
      </w:r>
    </w:p>
    <w:p w14:paraId="136D72AD" w14:textId="756127DA" w:rsidR="00C95E37" w:rsidRDefault="00DA3459" w:rsidP="00D334F1">
      <w:pPr>
        <w:pStyle w:val="Ttulo3"/>
      </w:pPr>
      <w:bookmarkStart w:id="149" w:name="_Toc88839136"/>
      <w:r>
        <w:t>Indicadores y Matriz de indicadores</w:t>
      </w:r>
      <w:bookmarkEnd w:id="149"/>
    </w:p>
    <w:p w14:paraId="37F167D3" w14:textId="77777777" w:rsidR="00641104" w:rsidRDefault="005E0F13" w:rsidP="00D334F1">
      <w:r>
        <w:tab/>
        <w:t xml:space="preserve">Los indicadores de gestión del SG-SST son la forma </w:t>
      </w:r>
      <w:r w:rsidR="00CC4662">
        <w:t xml:space="preserve">más eficaz de evaluar </w:t>
      </w:r>
      <w:r w:rsidR="0002260B">
        <w:t xml:space="preserve">todos los procedimientos y eventualidades presentadas en todo el desarrollo de </w:t>
      </w:r>
      <w:r w:rsidR="00D334F1">
        <w:t>SG-SST</w:t>
      </w:r>
      <w:r w:rsidR="005F3F5F">
        <w:t>, a través de estos se podrán determinar las medidas necesarias para la</w:t>
      </w:r>
      <w:r w:rsidR="00ED2D0A">
        <w:t xml:space="preserve"> creación de planes de mejoramiento en SST y </w:t>
      </w:r>
      <w:r w:rsidR="00414E36">
        <w:t xml:space="preserve">el control </w:t>
      </w:r>
      <w:r w:rsidR="009862D0">
        <w:t xml:space="preserve">de las actividades del sistema. Este procedimiento se realizará por medio del diseño y creación </w:t>
      </w:r>
      <w:r w:rsidR="004C02B7">
        <w:t xml:space="preserve">de evaluaciones de medición cuantitativa </w:t>
      </w:r>
      <w:r w:rsidR="00641104">
        <w:t>que darán cumplimiento al artículo 30 de la Resolución 0312 de 2019.</w:t>
      </w:r>
    </w:p>
    <w:p w14:paraId="139ECC80" w14:textId="77777777" w:rsidR="0053442B" w:rsidRDefault="0013660D" w:rsidP="00D96C1E">
      <w:pPr>
        <w:pStyle w:val="Ttulo3"/>
      </w:pPr>
      <w:bookmarkStart w:id="150" w:name="_Toc88839137"/>
      <w:r>
        <w:t xml:space="preserve">Seguimiento en mantenimiento de </w:t>
      </w:r>
      <w:r w:rsidR="003C4050">
        <w:t>equipos</w:t>
      </w:r>
      <w:r w:rsidR="0053442B">
        <w:t>, vehículos y herramienta</w:t>
      </w:r>
      <w:bookmarkEnd w:id="150"/>
    </w:p>
    <w:p w14:paraId="2B42CC6F" w14:textId="5B50017B" w:rsidR="005F4B9C" w:rsidRDefault="009E4DCD" w:rsidP="00D96C1E">
      <w:r>
        <w:tab/>
      </w:r>
      <w:r w:rsidR="00EB4615">
        <w:t xml:space="preserve">El seguimiento que se debe realizar </w:t>
      </w:r>
      <w:r w:rsidR="00DA4C94">
        <w:t>a</w:t>
      </w:r>
      <w:r w:rsidR="008A59C9">
        <w:t>l</w:t>
      </w:r>
      <w:r w:rsidR="00DA4C94">
        <w:t xml:space="preserve"> mantenimiento </w:t>
      </w:r>
      <w:r w:rsidR="00D421A8">
        <w:t xml:space="preserve">de </w:t>
      </w:r>
      <w:r w:rsidR="002129A9">
        <w:t>los elementos</w:t>
      </w:r>
      <w:r w:rsidR="00DA4C94">
        <w:t xml:space="preserve"> </w:t>
      </w:r>
      <w:r w:rsidR="00A9110A">
        <w:t xml:space="preserve">de </w:t>
      </w:r>
      <w:r w:rsidR="00DA4C94">
        <w:t xml:space="preserve">la </w:t>
      </w:r>
      <w:r w:rsidR="00AC5F30">
        <w:t>empresa</w:t>
      </w:r>
      <w:r w:rsidR="00DA4C94">
        <w:t xml:space="preserve"> se tiene en cuenta </w:t>
      </w:r>
      <w:r w:rsidR="00D96C1E">
        <w:t xml:space="preserve">debido a que son un factor importante a la hora de evaluar los peligros y riesgos </w:t>
      </w:r>
      <w:r w:rsidR="00F469F1">
        <w:t xml:space="preserve">en las actividades </w:t>
      </w:r>
      <w:r w:rsidR="000F4CED">
        <w:t>r</w:t>
      </w:r>
      <w:r w:rsidR="0040669A">
        <w:t>u</w:t>
      </w:r>
      <w:r w:rsidR="000F4CED">
        <w:t xml:space="preserve">tinarias y no </w:t>
      </w:r>
      <w:r w:rsidR="00032990">
        <w:t>rutinarias</w:t>
      </w:r>
      <w:r w:rsidR="00A24598">
        <w:t xml:space="preserve"> y que tienen relación directa</w:t>
      </w:r>
      <w:r w:rsidR="00E9729D">
        <w:t xml:space="preserve"> con la seguridad y salud en el trabajo</w:t>
      </w:r>
      <w:r w:rsidR="007E0AFA">
        <w:t xml:space="preserve">. </w:t>
      </w:r>
      <w:r w:rsidR="00AC5F30">
        <w:t xml:space="preserve">Este </w:t>
      </w:r>
      <w:r w:rsidR="00F52402">
        <w:t xml:space="preserve">procedimiento </w:t>
      </w:r>
      <w:r w:rsidR="00650ED0">
        <w:t xml:space="preserve">se creará </w:t>
      </w:r>
      <w:r w:rsidR="00813077">
        <w:t xml:space="preserve">por medio de </w:t>
      </w:r>
      <w:r w:rsidR="009129E4">
        <w:t xml:space="preserve">una matriz de registro </w:t>
      </w:r>
      <w:r w:rsidR="00022974">
        <w:t xml:space="preserve">que identifique </w:t>
      </w:r>
      <w:r w:rsidR="00DC092C">
        <w:t xml:space="preserve">el elemento al que se le realizó </w:t>
      </w:r>
      <w:r w:rsidR="00C60EBA">
        <w:t xml:space="preserve">el mantenimiento </w:t>
      </w:r>
      <w:r w:rsidR="00EF20E8">
        <w:t xml:space="preserve">y </w:t>
      </w:r>
      <w:r w:rsidR="00CA326C">
        <w:t>el trabajo realizado.</w:t>
      </w:r>
    </w:p>
    <w:p w14:paraId="2755ACB8" w14:textId="4C9AE07E" w:rsidR="00322537" w:rsidRDefault="00090FFE" w:rsidP="00B070A8">
      <w:pPr>
        <w:pStyle w:val="Ttulo3"/>
      </w:pPr>
      <w:bookmarkStart w:id="151" w:name="_Toc88839138"/>
      <w:r>
        <w:lastRenderedPageBreak/>
        <w:t>Inspección de Higiene y Seguridad</w:t>
      </w:r>
      <w:bookmarkEnd w:id="151"/>
    </w:p>
    <w:p w14:paraId="6CA316D1" w14:textId="306060B0" w:rsidR="007A6E7C" w:rsidRDefault="007A6E7C" w:rsidP="00B070A8">
      <w:r>
        <w:tab/>
      </w:r>
      <w:r w:rsidR="00217C3C">
        <w:t xml:space="preserve">La inspección </w:t>
      </w:r>
      <w:r w:rsidR="007259BC">
        <w:t xml:space="preserve">a los </w:t>
      </w:r>
      <w:r w:rsidR="0022324F">
        <w:t xml:space="preserve">lugares de trabajo ayudará a identificar </w:t>
      </w:r>
      <w:r w:rsidR="00325B00">
        <w:t>los posibles peligros/riesgos</w:t>
      </w:r>
      <w:r w:rsidR="0074631D">
        <w:t xml:space="preserve"> </w:t>
      </w:r>
      <w:r w:rsidR="00BF7EEE">
        <w:t>y las condiciones en las que se encuentra la empresa al momento de cada inspección</w:t>
      </w:r>
      <w:r w:rsidR="00EF4432">
        <w:t xml:space="preserve">. Este procedimiento </w:t>
      </w:r>
      <w:r w:rsidR="0044125D">
        <w:t>se realizará</w:t>
      </w:r>
      <w:r w:rsidR="00900E6C">
        <w:t xml:space="preserve"> por medio de un formato de evaluación </w:t>
      </w:r>
      <w:r w:rsidR="002C728A">
        <w:t>de las condiciones de higiene y seguridad</w:t>
      </w:r>
      <w:r w:rsidR="00C412CA">
        <w:t xml:space="preserve"> donde se tendrá en cuenta </w:t>
      </w:r>
      <w:r w:rsidR="00124CAD">
        <w:t xml:space="preserve">aspectos </w:t>
      </w:r>
      <w:r w:rsidR="006A4EB0">
        <w:t xml:space="preserve">de condiciones eléctricas, saneamiento básico, </w:t>
      </w:r>
      <w:r w:rsidR="006F1200">
        <w:t>locativas y de higiene.</w:t>
      </w:r>
    </w:p>
    <w:p w14:paraId="7C69FF8C" w14:textId="131EF714" w:rsidR="00A54995" w:rsidRDefault="002B5BCA" w:rsidP="00443EF0">
      <w:pPr>
        <w:pStyle w:val="Ttulo3"/>
      </w:pPr>
      <w:bookmarkStart w:id="152" w:name="_Toc88839139"/>
      <w:r>
        <w:t xml:space="preserve">Protocolos </w:t>
      </w:r>
      <w:r w:rsidR="00C2181F">
        <w:t xml:space="preserve">de </w:t>
      </w:r>
      <w:r w:rsidR="00AE7E57">
        <w:t>seguridad y salud en el trabajo</w:t>
      </w:r>
      <w:bookmarkEnd w:id="152"/>
    </w:p>
    <w:p w14:paraId="25F96D38" w14:textId="52AC86C0" w:rsidR="008E53F8" w:rsidRDefault="008E53F8" w:rsidP="00443EF0">
      <w:r>
        <w:tab/>
      </w:r>
      <w:r w:rsidR="008B6918">
        <w:t xml:space="preserve">Los protocolos de </w:t>
      </w:r>
      <w:r w:rsidR="00443EF0">
        <w:t>seguridad y</w:t>
      </w:r>
      <w:r w:rsidR="00AF5A96">
        <w:t xml:space="preserve"> salud en el trabajo son un complemento </w:t>
      </w:r>
      <w:r w:rsidR="00443EF0">
        <w:t>fundamental para la promoción y prevención del riesgo</w:t>
      </w:r>
      <w:r w:rsidR="004241EE">
        <w:t xml:space="preserve">, por este motivo </w:t>
      </w:r>
      <w:r w:rsidR="00127389">
        <w:t>se implementan para el conocimiento y cumplimiento por todos los trabajadores de la empresa independientemente de su forma de vinculación</w:t>
      </w:r>
      <w:r w:rsidR="00906D0B">
        <w:t xml:space="preserve">. En este </w:t>
      </w:r>
      <w:r w:rsidR="0037358C">
        <w:t xml:space="preserve">requerimiento se propondrá </w:t>
      </w:r>
      <w:r w:rsidR="005A1416">
        <w:t xml:space="preserve">crear un </w:t>
      </w:r>
      <w:r w:rsidR="00E35B5E">
        <w:t xml:space="preserve">cartel donde presente </w:t>
      </w:r>
      <w:r w:rsidR="00DB5632">
        <w:t xml:space="preserve">recomendaciones y procedimientos que ayuden a mantener los </w:t>
      </w:r>
      <w:r w:rsidR="00ED5733">
        <w:t>sitios y las acciones de trabajo</w:t>
      </w:r>
      <w:r w:rsidR="00E75147">
        <w:t xml:space="preserve"> </w:t>
      </w:r>
      <w:r w:rsidR="00ED5733">
        <w:t xml:space="preserve">rutinarias y no rutinarias </w:t>
      </w:r>
      <w:r w:rsidR="001B5F6F">
        <w:t>en condiciones seguras.</w:t>
      </w:r>
    </w:p>
    <w:p w14:paraId="3FBA58C1" w14:textId="51D5133D" w:rsidR="001B5F6F" w:rsidRDefault="00F35C99" w:rsidP="00000ADE">
      <w:pPr>
        <w:pStyle w:val="Ttulo3"/>
      </w:pPr>
      <w:bookmarkStart w:id="153" w:name="_Toc88839140"/>
      <w:r>
        <w:t>Archivo y retención documental</w:t>
      </w:r>
      <w:bookmarkEnd w:id="153"/>
    </w:p>
    <w:p w14:paraId="764FF8A1" w14:textId="7987B03E" w:rsidR="00F35C99" w:rsidRPr="00F35C99" w:rsidRDefault="00907885" w:rsidP="00000ADE">
      <w:r>
        <w:tab/>
        <w:t xml:space="preserve">Según </w:t>
      </w:r>
      <w:sdt>
        <w:sdtPr>
          <w:id w:val="-1414692737"/>
          <w:citation/>
        </w:sdtPr>
        <w:sdtEndPr/>
        <w:sdtContent>
          <w:r w:rsidR="00E25B8E">
            <w:fldChar w:fldCharType="begin"/>
          </w:r>
          <w:r w:rsidR="00E25B8E">
            <w:instrText xml:space="preserve"> CITATION Roj21 \l 9226 </w:instrText>
          </w:r>
          <w:r w:rsidR="00E25B8E">
            <w:fldChar w:fldCharType="separate"/>
          </w:r>
          <w:r w:rsidR="0055277D">
            <w:rPr>
              <w:noProof/>
            </w:rPr>
            <w:t>(Rojas, 2021)</w:t>
          </w:r>
          <w:r w:rsidR="00E25B8E">
            <w:fldChar w:fldCharType="end"/>
          </w:r>
        </w:sdtContent>
      </w:sdt>
      <w:r w:rsidR="00C73D52">
        <w:t xml:space="preserve"> </w:t>
      </w:r>
      <w:r w:rsidR="000D2D01">
        <w:rPr>
          <w:i/>
          <w:iCs/>
        </w:rPr>
        <w:t>L</w:t>
      </w:r>
      <w:r w:rsidR="00C73D52" w:rsidRPr="00F337A7">
        <w:rPr>
          <w:i/>
          <w:iCs/>
        </w:rPr>
        <w:t xml:space="preserve">a gestión documental en </w:t>
      </w:r>
      <w:r w:rsidR="00782EC9" w:rsidRPr="00F337A7">
        <w:rPr>
          <w:i/>
          <w:iCs/>
        </w:rPr>
        <w:t>el Sistema de Gestión de la Seguridad y Salud en el Trabajo</w:t>
      </w:r>
      <w:r w:rsidR="00271BB9" w:rsidRPr="00F337A7">
        <w:rPr>
          <w:i/>
          <w:iCs/>
        </w:rPr>
        <w:t xml:space="preserve"> es el proceso mediante el cual se controla, almacena </w:t>
      </w:r>
      <w:r w:rsidR="00000ADE" w:rsidRPr="00F337A7">
        <w:rPr>
          <w:i/>
          <w:iCs/>
        </w:rPr>
        <w:t xml:space="preserve">y actualiza </w:t>
      </w:r>
      <w:r w:rsidR="000D0B72" w:rsidRPr="00F337A7">
        <w:rPr>
          <w:i/>
          <w:iCs/>
        </w:rPr>
        <w:t>la información o documentos propios de la gestión desarrollada</w:t>
      </w:r>
      <w:r w:rsidR="00535B77">
        <w:t xml:space="preserve">. </w:t>
      </w:r>
      <w:r w:rsidR="000D2D01">
        <w:t xml:space="preserve">(parr,2). </w:t>
      </w:r>
      <w:r w:rsidR="00083EC2">
        <w:t xml:space="preserve">En este procedimiento se </w:t>
      </w:r>
      <w:r w:rsidR="008E2F0F">
        <w:t>busca garantizar que la documentación resultante de</w:t>
      </w:r>
      <w:r w:rsidR="00CD14D9">
        <w:t>l SG-SST</w:t>
      </w:r>
      <w:r w:rsidR="007C171D">
        <w:t xml:space="preserve"> </w:t>
      </w:r>
      <w:r w:rsidR="00F43ACF">
        <w:t>se conserve en el tiempo de la forma adecuada</w:t>
      </w:r>
      <w:r w:rsidR="00314140">
        <w:t xml:space="preserve"> y esta </w:t>
      </w:r>
      <w:r w:rsidR="00C24DCD">
        <w:t xml:space="preserve">pueda ser consultada para </w:t>
      </w:r>
      <w:r w:rsidR="00B65E5B">
        <w:t>el análisis y trazabilidad de</w:t>
      </w:r>
      <w:r w:rsidR="00035000">
        <w:t xml:space="preserve"> </w:t>
      </w:r>
      <w:r w:rsidR="008A38E9">
        <w:t>la gestión</w:t>
      </w:r>
      <w:r w:rsidR="00E61E24">
        <w:t>,</w:t>
      </w:r>
      <w:r w:rsidR="004A7686">
        <w:t xml:space="preserve"> además, </w:t>
      </w:r>
      <w:r w:rsidR="00D51BD3">
        <w:t xml:space="preserve">por medio de este se determina por cuanto tiempo se archivarán los documentos </w:t>
      </w:r>
      <w:r w:rsidR="000D7293">
        <w:t xml:space="preserve">para luego </w:t>
      </w:r>
      <w:r w:rsidR="002F7952">
        <w:t>formalizar su disposición final.</w:t>
      </w:r>
      <w:r w:rsidR="00AE7F96">
        <w:t xml:space="preserve"> </w:t>
      </w:r>
      <w:r w:rsidR="00D945D6">
        <w:t xml:space="preserve">Para el cumplimiento de este requisito </w:t>
      </w:r>
      <w:r w:rsidR="00CA2FC3">
        <w:t xml:space="preserve">se </w:t>
      </w:r>
      <w:r w:rsidR="00DB0336">
        <w:t xml:space="preserve">elaborará </w:t>
      </w:r>
      <w:r w:rsidR="00E9231B">
        <w:t xml:space="preserve">una tabla de retención documental </w:t>
      </w:r>
      <w:r w:rsidR="00E20208">
        <w:t xml:space="preserve">según </w:t>
      </w:r>
      <w:r w:rsidR="00606899">
        <w:t xml:space="preserve">anexo </w:t>
      </w:r>
      <w:r w:rsidR="00B94AD3">
        <w:t>d</w:t>
      </w:r>
      <w:r w:rsidR="000E5748">
        <w:t xml:space="preserve">el acuerdo 004 de </w:t>
      </w:r>
      <w:r w:rsidR="00B94AD3">
        <w:t>2019</w:t>
      </w:r>
      <w:r w:rsidR="0098544B">
        <w:t>.</w:t>
      </w:r>
    </w:p>
    <w:p w14:paraId="0C06CDA5" w14:textId="3138CDB6" w:rsidR="00B75869" w:rsidRPr="00B75869" w:rsidRDefault="006F5720" w:rsidP="00B75869">
      <w:pPr>
        <w:pStyle w:val="Ttulo2"/>
      </w:pPr>
      <w:bookmarkStart w:id="154" w:name="_Toc88839141"/>
      <w:r>
        <w:lastRenderedPageBreak/>
        <w:t>RECURSOS Y TÉCNICAS PARA EL DESARROLLO METODOLÓGICO</w:t>
      </w:r>
      <w:bookmarkEnd w:id="154"/>
    </w:p>
    <w:p w14:paraId="6B6B2435" w14:textId="681D0700" w:rsidR="004B227A" w:rsidRPr="00C26088" w:rsidRDefault="00BE77AA" w:rsidP="006F5720">
      <w:pPr>
        <w:pStyle w:val="Ttulo3"/>
      </w:pPr>
      <w:bookmarkStart w:id="155" w:name="_Toc88839142"/>
      <w:r>
        <w:t>Población y Muestra</w:t>
      </w:r>
      <w:bookmarkEnd w:id="155"/>
    </w:p>
    <w:p w14:paraId="572FC0D7" w14:textId="6F5C0C71" w:rsidR="00ED6B0A" w:rsidRPr="00C26088" w:rsidRDefault="00A944D0" w:rsidP="00292C73">
      <w:pPr>
        <w:ind w:firstLine="284"/>
      </w:pPr>
      <w:r w:rsidRPr="00C26088">
        <w:t xml:space="preserve">El propósito de </w:t>
      </w:r>
      <w:r w:rsidR="001E45D0" w:rsidRPr="00C26088">
        <w:t xml:space="preserve">este proyecto </w:t>
      </w:r>
      <w:r w:rsidR="00C14B83">
        <w:t>era</w:t>
      </w:r>
      <w:r w:rsidR="001E45D0" w:rsidRPr="00C26088">
        <w:t xml:space="preserve"> diseñar un sistema que abar</w:t>
      </w:r>
      <w:r w:rsidR="00C14B83">
        <w:t>cara</w:t>
      </w:r>
      <w:r w:rsidR="001E45D0" w:rsidRPr="00C26088">
        <w:t xml:space="preserve"> a toda la empresa</w:t>
      </w:r>
      <w:r w:rsidR="00C30226" w:rsidRPr="00C26088">
        <w:t>, por lo cual se t</w:t>
      </w:r>
      <w:r w:rsidR="00142986">
        <w:t>uvo</w:t>
      </w:r>
      <w:r w:rsidR="00972265" w:rsidRPr="00C26088">
        <w:t xml:space="preserve"> en cuenta como población y muestra a todas las personas que hacen parte de la organización</w:t>
      </w:r>
      <w:r w:rsidR="00142986">
        <w:t xml:space="preserve"> cualquiera que sea su tipo de vinculación</w:t>
      </w:r>
      <w:r w:rsidR="007337C3" w:rsidRPr="00C26088">
        <w:t xml:space="preserve">, puestos de trabajo y las actividades que se realizan dentro y fuera de </w:t>
      </w:r>
      <w:r w:rsidR="00A439A9" w:rsidRPr="00C26088">
        <w:t xml:space="preserve">sus instalaciones, para tener una completa relación y aplicación de </w:t>
      </w:r>
      <w:r w:rsidR="009E4B30" w:rsidRPr="00C26088">
        <w:t xml:space="preserve">la Seguridad y Salud en el Trabajo en todas las dimensiones </w:t>
      </w:r>
      <w:r w:rsidR="00126C14" w:rsidRPr="00C26088">
        <w:t>ocupacionales.</w:t>
      </w:r>
    </w:p>
    <w:p w14:paraId="2E0FE88C" w14:textId="3C0A38BC" w:rsidR="00126C14" w:rsidRPr="00C26088" w:rsidRDefault="00194B8D" w:rsidP="00BE77AA">
      <w:pPr>
        <w:pStyle w:val="Ttulo3"/>
      </w:pPr>
      <w:bookmarkStart w:id="156" w:name="_Toc88839143"/>
      <w:r w:rsidRPr="00C26088">
        <w:t>T</w:t>
      </w:r>
      <w:r w:rsidR="00BE77AA">
        <w:t>écnicas e Instrumentos</w:t>
      </w:r>
      <w:bookmarkEnd w:id="156"/>
    </w:p>
    <w:p w14:paraId="061CC8AE" w14:textId="43E2DFAD" w:rsidR="00493B9B" w:rsidRPr="00C26088" w:rsidRDefault="00892E67" w:rsidP="00292C73">
      <w:pPr>
        <w:ind w:firstLine="284"/>
      </w:pPr>
      <w:r w:rsidRPr="00C26088">
        <w:t xml:space="preserve">En el proyecto de </w:t>
      </w:r>
      <w:r w:rsidR="00DF7F58" w:rsidRPr="00C26088">
        <w:t xml:space="preserve">diseño de un Sistema de Gestión de </w:t>
      </w:r>
      <w:r w:rsidR="00285819" w:rsidRPr="00C26088">
        <w:t xml:space="preserve">la Seguridad y Salud en el Trabajo, </w:t>
      </w:r>
      <w:r w:rsidR="001D0095">
        <w:t>fue</w:t>
      </w:r>
      <w:r w:rsidR="00435F23" w:rsidRPr="00C26088">
        <w:t xml:space="preserve"> importante la recolección </w:t>
      </w:r>
      <w:r w:rsidR="001F677A" w:rsidRPr="00C26088">
        <w:t xml:space="preserve">y procesamiento </w:t>
      </w:r>
      <w:r w:rsidR="00435F23" w:rsidRPr="00C26088">
        <w:t>de datos para la determinación de las actividades a trabajar</w:t>
      </w:r>
      <w:r w:rsidR="002F66A8" w:rsidRPr="00C26088">
        <w:t xml:space="preserve"> y la aplicación de la normatividad para la implementación de</w:t>
      </w:r>
      <w:r w:rsidR="00193037" w:rsidRPr="00C26088">
        <w:t xml:space="preserve"> los SG-SST. </w:t>
      </w:r>
      <w:r w:rsidR="008A2033" w:rsidRPr="00C26088">
        <w:t>Se utiliza</w:t>
      </w:r>
      <w:r w:rsidR="00AF71AA">
        <w:t>ron</w:t>
      </w:r>
      <w:r w:rsidR="008A2033" w:rsidRPr="00C26088">
        <w:t xml:space="preserve"> técnicas </w:t>
      </w:r>
      <w:r w:rsidR="00E76655" w:rsidRPr="00C26088">
        <w:t xml:space="preserve">documentales y de </w:t>
      </w:r>
      <w:r w:rsidR="008A2033" w:rsidRPr="00C26088">
        <w:t>contenido</w:t>
      </w:r>
      <w:r w:rsidR="006C1A85" w:rsidRPr="00C26088">
        <w:t xml:space="preserve"> como lo son las entrevistas con los miembros de la empresa ya que son las personas que </w:t>
      </w:r>
      <w:r w:rsidR="00D6065D" w:rsidRPr="00C26088">
        <w:t>realiza</w:t>
      </w:r>
      <w:r w:rsidR="00E05A01" w:rsidRPr="00C26088">
        <w:t>n</w:t>
      </w:r>
      <w:r w:rsidR="00D6065D" w:rsidRPr="00C26088">
        <w:t xml:space="preserve"> las actividades laborales y son </w:t>
      </w:r>
      <w:r w:rsidR="002C5E56" w:rsidRPr="00C26088">
        <w:t>en gran medida las beneficiarias del sistema</w:t>
      </w:r>
      <w:r w:rsidR="00E05A01" w:rsidRPr="00C26088">
        <w:t xml:space="preserve">, en esta medida, la información suministrada </w:t>
      </w:r>
      <w:r w:rsidR="00E63FD1">
        <w:t>fue</w:t>
      </w:r>
      <w:r w:rsidR="00E05A01" w:rsidRPr="00C26088">
        <w:t xml:space="preserve"> tratada </w:t>
      </w:r>
      <w:r w:rsidR="00982D7F" w:rsidRPr="00C26088">
        <w:t>y documentada para su debido análisis y relaci</w:t>
      </w:r>
      <w:r w:rsidR="00C063DA" w:rsidRPr="00C26088">
        <w:t>ón de causas y efectos de las incidencias</w:t>
      </w:r>
      <w:r w:rsidR="00AC0F89">
        <w:t>;</w:t>
      </w:r>
      <w:r w:rsidR="00C063DA" w:rsidRPr="00C26088">
        <w:t xml:space="preserve"> además, la observación de los puestos de trabajo y las actividades </w:t>
      </w:r>
      <w:r w:rsidR="00F24689" w:rsidRPr="00C26088">
        <w:t>laborales también suministra</w:t>
      </w:r>
      <w:r w:rsidR="00AC0F89">
        <w:t>ron</w:t>
      </w:r>
      <w:r w:rsidR="00F24689" w:rsidRPr="00C26088">
        <w:t xml:space="preserve"> información pertinente ya que evidenciar</w:t>
      </w:r>
      <w:r w:rsidR="00A76E1B">
        <w:t>on</w:t>
      </w:r>
      <w:r w:rsidR="00F24689" w:rsidRPr="00C26088">
        <w:t xml:space="preserve"> </w:t>
      </w:r>
      <w:r w:rsidR="009672DC" w:rsidRPr="00C26088">
        <w:t xml:space="preserve">como es el trabajo en condiciones normales. </w:t>
      </w:r>
      <w:r w:rsidR="00AE1247" w:rsidRPr="00C26088">
        <w:t xml:space="preserve">En cuanto a los instrumentos se </w:t>
      </w:r>
      <w:r w:rsidR="001F677A" w:rsidRPr="00C26088">
        <w:t>necesitar</w:t>
      </w:r>
      <w:r w:rsidR="003719DA">
        <w:t>on</w:t>
      </w:r>
      <w:r w:rsidR="00AE1247" w:rsidRPr="00C26088">
        <w:t xml:space="preserve"> </w:t>
      </w:r>
      <w:r w:rsidR="007814BF" w:rsidRPr="00C26088">
        <w:t>listas de chequeo para evaluar actividades, computadora pa</w:t>
      </w:r>
      <w:r w:rsidR="008E5F1C" w:rsidRPr="00C26088">
        <w:t>ra el procesamiento de información</w:t>
      </w:r>
      <w:r w:rsidR="00A538CC" w:rsidRPr="00C26088">
        <w:t xml:space="preserve"> y </w:t>
      </w:r>
      <w:r w:rsidR="007F6635" w:rsidRPr="00C26088">
        <w:t>reuniones virtuales</w:t>
      </w:r>
      <w:r w:rsidR="003719DA">
        <w:t>;</w:t>
      </w:r>
      <w:r w:rsidR="007F6635" w:rsidRPr="00C26088">
        <w:t xml:space="preserve"> </w:t>
      </w:r>
      <w:r w:rsidR="004459E1" w:rsidRPr="00C26088">
        <w:t>también</w:t>
      </w:r>
      <w:r w:rsidR="00E975A0" w:rsidRPr="00C26088">
        <w:t>,</w:t>
      </w:r>
      <w:r w:rsidR="004459E1" w:rsidRPr="00C26088">
        <w:t xml:space="preserve"> dispositivos móviles para la comunicación y </w:t>
      </w:r>
      <w:r w:rsidR="002851AB" w:rsidRPr="00C26088">
        <w:t xml:space="preserve">el correo para el envío de información útil </w:t>
      </w:r>
      <w:r w:rsidR="00E226F4" w:rsidRPr="00C26088">
        <w:t>en el desarrollo del proyecto</w:t>
      </w:r>
      <w:r w:rsidR="00D024AD" w:rsidRPr="00C26088">
        <w:t>.</w:t>
      </w:r>
    </w:p>
    <w:p w14:paraId="4994DE16" w14:textId="3371C6E4" w:rsidR="00493B9B" w:rsidRPr="00C26088" w:rsidRDefault="00E97FAA" w:rsidP="00637D6F">
      <w:pPr>
        <w:pStyle w:val="Ttulo1"/>
      </w:pPr>
      <w:bookmarkStart w:id="157" w:name="_Toc88839144"/>
      <w:r w:rsidRPr="00C26088">
        <w:lastRenderedPageBreak/>
        <w:t>RECURSOS DISPONIBLES</w:t>
      </w:r>
      <w:bookmarkEnd w:id="157"/>
    </w:p>
    <w:p w14:paraId="7FD8440A" w14:textId="5C07071D" w:rsidR="00935C6C" w:rsidRPr="00C26088" w:rsidRDefault="004C6188" w:rsidP="003F2F8B">
      <w:pPr>
        <w:ind w:firstLine="284"/>
      </w:pPr>
      <w:r w:rsidRPr="00C26088">
        <w:t>Para el desarrollo de este proyecto</w:t>
      </w:r>
      <w:r w:rsidR="00C073E1" w:rsidRPr="00C26088">
        <w:t xml:space="preserve"> se necesit</w:t>
      </w:r>
      <w:r w:rsidR="003B3936">
        <w:t>ó</w:t>
      </w:r>
      <w:r w:rsidR="007B7A80" w:rsidRPr="00C26088">
        <w:t xml:space="preserve"> trabajar de forma virtual debido a que </w:t>
      </w:r>
      <w:r w:rsidR="000D727D" w:rsidRPr="00C26088">
        <w:t xml:space="preserve">el estudiante vive en el municipio de Apartadó </w:t>
      </w:r>
      <w:r w:rsidR="0073396D" w:rsidRPr="00C26088">
        <w:t>en la sub</w:t>
      </w:r>
      <w:r w:rsidR="009B209E" w:rsidRPr="00C26088">
        <w:t xml:space="preserve">región de Urabá </w:t>
      </w:r>
      <w:r w:rsidR="000D727D" w:rsidRPr="00C26088">
        <w:t xml:space="preserve">y la empresa tiene </w:t>
      </w:r>
      <w:r w:rsidR="0046007A" w:rsidRPr="00C26088">
        <w:t>sus instalaciones en el municipio de El Carmen de Viboral</w:t>
      </w:r>
      <w:r w:rsidR="0073396D" w:rsidRPr="00C26088">
        <w:t xml:space="preserve"> en el </w:t>
      </w:r>
      <w:r w:rsidR="009B209E" w:rsidRPr="00C26088">
        <w:t>O</w:t>
      </w:r>
      <w:r w:rsidR="0073396D" w:rsidRPr="00C26088">
        <w:t>riente antioqueño</w:t>
      </w:r>
      <w:r w:rsidR="00EB5148" w:rsidRPr="00C26088">
        <w:t>. Para la construcción de todas las actividades propuestas</w:t>
      </w:r>
      <w:r w:rsidR="00EF49BB" w:rsidRPr="00C26088">
        <w:t>, se llevar</w:t>
      </w:r>
      <w:r w:rsidR="009A21BD">
        <w:t>on</w:t>
      </w:r>
      <w:r w:rsidR="00EF49BB" w:rsidRPr="00C26088">
        <w:t xml:space="preserve"> a cabo reuniones de </w:t>
      </w:r>
      <w:r w:rsidR="001A2262" w:rsidRPr="00C26088">
        <w:t xml:space="preserve">coordinación de funciones </w:t>
      </w:r>
      <w:r w:rsidR="00AE7AFB" w:rsidRPr="00C26088">
        <w:t xml:space="preserve">y recolección de datos que </w:t>
      </w:r>
      <w:r w:rsidR="00106E5E" w:rsidRPr="00C26088">
        <w:t>sirvi</w:t>
      </w:r>
      <w:r w:rsidR="00106E5E">
        <w:t>eron</w:t>
      </w:r>
      <w:r w:rsidR="00AE7AFB" w:rsidRPr="00C26088">
        <w:t xml:space="preserve"> para el </w:t>
      </w:r>
      <w:r w:rsidR="00637924" w:rsidRPr="00C26088">
        <w:t xml:space="preserve">avance del </w:t>
      </w:r>
      <w:r w:rsidR="00AE7AFB" w:rsidRPr="00C26088">
        <w:t xml:space="preserve">proyecto, además, </w:t>
      </w:r>
      <w:r w:rsidR="009B0E2E" w:rsidRPr="00C26088">
        <w:t>a través de la normatividad colombiana se constru</w:t>
      </w:r>
      <w:r w:rsidR="00B72465">
        <w:t>yeron</w:t>
      </w:r>
      <w:r w:rsidR="009B0E2E" w:rsidRPr="00C26088">
        <w:t xml:space="preserve"> </w:t>
      </w:r>
      <w:r w:rsidR="003B3A7D" w:rsidRPr="00C26088">
        <w:t xml:space="preserve">todas las etapas de este. </w:t>
      </w:r>
      <w:r w:rsidR="00BA5296" w:rsidRPr="00C26088">
        <w:t xml:space="preserve">Siendo este un trabajo que </w:t>
      </w:r>
      <w:r w:rsidR="00E67868" w:rsidRPr="00C26088">
        <w:t xml:space="preserve">su desarrollo será de forma virtual los </w:t>
      </w:r>
      <w:r w:rsidR="009B7818" w:rsidRPr="00C26088">
        <w:t>principales recursos</w:t>
      </w:r>
      <w:r w:rsidR="00E67868" w:rsidRPr="00C26088">
        <w:t xml:space="preserve"> </w:t>
      </w:r>
      <w:r w:rsidR="00B72465">
        <w:t>fueron</w:t>
      </w:r>
      <w:r w:rsidR="00E67868" w:rsidRPr="00C26088">
        <w:t xml:space="preserve"> los siguientes:</w:t>
      </w:r>
    </w:p>
    <w:p w14:paraId="67CB3A8E" w14:textId="5DED87F9" w:rsidR="00CD6FD1" w:rsidRPr="00C26088" w:rsidRDefault="00CD6FD1" w:rsidP="002F5F6E">
      <w:pPr>
        <w:pStyle w:val="Prrafodelista"/>
        <w:numPr>
          <w:ilvl w:val="0"/>
          <w:numId w:val="18"/>
        </w:numPr>
        <w:ind w:left="284" w:firstLine="340"/>
      </w:pPr>
      <w:r w:rsidRPr="00C26088">
        <w:t>Un computador</w:t>
      </w:r>
    </w:p>
    <w:p w14:paraId="7C864D45" w14:textId="697C69F6" w:rsidR="00CD6FD1" w:rsidRPr="00C26088" w:rsidRDefault="00780FCD" w:rsidP="002F5F6E">
      <w:pPr>
        <w:pStyle w:val="Prrafodelista"/>
        <w:numPr>
          <w:ilvl w:val="0"/>
          <w:numId w:val="18"/>
        </w:numPr>
        <w:ind w:left="284" w:firstLine="340"/>
      </w:pPr>
      <w:r>
        <w:t>In</w:t>
      </w:r>
      <w:r w:rsidR="00D6012A">
        <w:t>ternet</w:t>
      </w:r>
    </w:p>
    <w:p w14:paraId="70F61D9F" w14:textId="6F4B19B4" w:rsidR="00CD6FD1" w:rsidRPr="00C26088" w:rsidRDefault="00217600" w:rsidP="002F5F6E">
      <w:pPr>
        <w:pStyle w:val="Prrafodelista"/>
        <w:numPr>
          <w:ilvl w:val="0"/>
          <w:numId w:val="18"/>
        </w:numPr>
        <w:ind w:left="284" w:firstLine="340"/>
      </w:pPr>
      <w:r w:rsidRPr="00C26088">
        <w:t>Aplicación Google Meet</w:t>
      </w:r>
    </w:p>
    <w:p w14:paraId="27D785F2" w14:textId="3D3CA4F3" w:rsidR="00217600" w:rsidRPr="00C26088" w:rsidRDefault="00FC0564" w:rsidP="002F5F6E">
      <w:pPr>
        <w:pStyle w:val="Prrafodelista"/>
        <w:numPr>
          <w:ilvl w:val="0"/>
          <w:numId w:val="18"/>
        </w:numPr>
        <w:ind w:left="284" w:firstLine="340"/>
      </w:pPr>
      <w:r w:rsidRPr="00C26088">
        <w:t xml:space="preserve">Aplicación </w:t>
      </w:r>
      <w:r w:rsidR="00912643" w:rsidRPr="00C26088">
        <w:t>Whats</w:t>
      </w:r>
      <w:r w:rsidR="005E7B6D">
        <w:t>A</w:t>
      </w:r>
      <w:r w:rsidR="00912643" w:rsidRPr="00C26088">
        <w:t>pp</w:t>
      </w:r>
    </w:p>
    <w:p w14:paraId="60A8ABD2" w14:textId="38EB5D3C" w:rsidR="00912643" w:rsidRPr="00C26088" w:rsidRDefault="00912643" w:rsidP="002F5F6E">
      <w:pPr>
        <w:pStyle w:val="Prrafodelista"/>
        <w:numPr>
          <w:ilvl w:val="0"/>
          <w:numId w:val="18"/>
        </w:numPr>
        <w:ind w:left="284" w:firstLine="340"/>
      </w:pPr>
      <w:r w:rsidRPr="00C26088">
        <w:t>Teléfono celular (móvil)</w:t>
      </w:r>
    </w:p>
    <w:p w14:paraId="3864A163" w14:textId="6A709602" w:rsidR="005E40A5" w:rsidRDefault="005E40A5" w:rsidP="002F5F6E">
      <w:pPr>
        <w:pStyle w:val="Prrafodelista"/>
        <w:numPr>
          <w:ilvl w:val="0"/>
          <w:numId w:val="18"/>
        </w:numPr>
        <w:ind w:left="284" w:firstLine="340"/>
      </w:pPr>
      <w:r w:rsidRPr="00C26088">
        <w:t xml:space="preserve">Correo </w:t>
      </w:r>
      <w:r w:rsidR="00F91751" w:rsidRPr="00C26088">
        <w:t xml:space="preserve">institucional </w:t>
      </w:r>
      <w:r w:rsidR="00DB44E1">
        <w:t>UdeA</w:t>
      </w:r>
    </w:p>
    <w:p w14:paraId="7C37C0BC" w14:textId="3F8D3BDD" w:rsidR="00DB44E1" w:rsidRPr="00C26088" w:rsidRDefault="00DB44E1" w:rsidP="002F5F6E">
      <w:pPr>
        <w:pStyle w:val="Prrafodelista"/>
        <w:numPr>
          <w:ilvl w:val="0"/>
          <w:numId w:val="18"/>
        </w:numPr>
        <w:ind w:left="284" w:firstLine="340"/>
      </w:pPr>
      <w:r>
        <w:t>Carpeta de archivos Dropbox</w:t>
      </w:r>
    </w:p>
    <w:p w14:paraId="417D3BB6" w14:textId="17FE39B9" w:rsidR="00933CDC" w:rsidRDefault="00933CDC" w:rsidP="002F5F6E">
      <w:pPr>
        <w:pStyle w:val="Prrafodelista"/>
        <w:numPr>
          <w:ilvl w:val="0"/>
          <w:numId w:val="18"/>
        </w:numPr>
        <w:ind w:left="284" w:firstLine="340"/>
      </w:pPr>
      <w:r w:rsidRPr="00C26088">
        <w:t>Recursos humanos (</w:t>
      </w:r>
      <w:r w:rsidR="00885DB6" w:rsidRPr="00C26088">
        <w:t>Equipo de trabajo Resafe Marketing S.A.S.)</w:t>
      </w:r>
    </w:p>
    <w:p w14:paraId="550A9D9B" w14:textId="3682E43F" w:rsidR="006825B5" w:rsidRDefault="004B23B9" w:rsidP="006825B5">
      <w:pPr>
        <w:pStyle w:val="Ttulo1"/>
      </w:pPr>
      <w:bookmarkStart w:id="158" w:name="_Toc88839145"/>
      <w:r>
        <w:t>DETER</w:t>
      </w:r>
      <w:r w:rsidR="00EE44A1">
        <w:t xml:space="preserve">MINACIÓN DE LOS </w:t>
      </w:r>
      <w:r w:rsidR="006825B5">
        <w:t xml:space="preserve">ESTÁNDARES MÍNIMOS PARA </w:t>
      </w:r>
      <w:r w:rsidR="00EE44A1">
        <w:t xml:space="preserve">LA </w:t>
      </w:r>
      <w:r w:rsidR="006825B5">
        <w:t>EMPRESAS</w:t>
      </w:r>
      <w:r w:rsidR="00EE44A1">
        <w:t xml:space="preserve"> RESAFE MARKETING S.A.S</w:t>
      </w:r>
      <w:bookmarkEnd w:id="158"/>
    </w:p>
    <w:p w14:paraId="134D319B" w14:textId="7F7D29F1" w:rsidR="006825B5" w:rsidRDefault="006825B5" w:rsidP="006825B5">
      <w:pPr>
        <w:ind w:firstLine="284"/>
      </w:pPr>
      <w:r>
        <w:t xml:space="preserve">Según </w:t>
      </w:r>
      <w:sdt>
        <w:sdtPr>
          <w:id w:val="-758755884"/>
          <w:citation/>
        </w:sdtPr>
        <w:sdtEndPr/>
        <w:sdtContent>
          <w:r>
            <w:fldChar w:fldCharType="begin"/>
          </w:r>
          <w:r>
            <w:instrText xml:space="preserve">CITATION Mis19 \p 4 \l 9226 </w:instrText>
          </w:r>
          <w:r>
            <w:fldChar w:fldCharType="separate"/>
          </w:r>
          <w:r w:rsidR="0055277D">
            <w:rPr>
              <w:noProof/>
            </w:rPr>
            <w:t>(Ministerio de Trabajo, 2019, pág. 4)</w:t>
          </w:r>
          <w:r>
            <w:fldChar w:fldCharType="end"/>
          </w:r>
        </w:sdtContent>
      </w:sdt>
      <w:r>
        <w:tab/>
        <w:t xml:space="preserve"> las empresas, empleadores y contratantes con diez (10) o menos trabajadores, clasificadas con riesgo I, II, III deben cumplir con los siguientes Estándares Mínimos con el fin de proteger la seguridad y salud de los trabajadores:</w:t>
      </w:r>
    </w:p>
    <w:p w14:paraId="1374C92C" w14:textId="77777777" w:rsidR="006825B5" w:rsidRDefault="006825B5" w:rsidP="006825B5">
      <w:pPr>
        <w:pStyle w:val="Ttulo2"/>
      </w:pPr>
      <w:bookmarkStart w:id="159" w:name="_Toc88839146"/>
      <w:r>
        <w:lastRenderedPageBreak/>
        <w:t>ASIGNACIÓN DE LA PERSONA QUE DISEÑA EL SISTEMA DE GESTIÓN DE SST</w:t>
      </w:r>
      <w:bookmarkEnd w:id="159"/>
    </w:p>
    <w:p w14:paraId="025669DD" w14:textId="30FBF380" w:rsidR="006825B5" w:rsidRDefault="006825B5" w:rsidP="006825B5">
      <w:r>
        <w:tab/>
        <w:t>Según el artículo 4 de la Resolución 0312 de 2019, la persona que podrá diseñar e implementar el SG-SST es un técnico en SST con licencia vigente en SST que acredite mínimo un (1) año experiencia certificada en empresas o entidades en las que laboró en el desarrollo de actividades de SST y que acredite la aprobación del curso de capacitación virtual de cincuenta (50) horas</w:t>
      </w:r>
      <w:r w:rsidR="00213740">
        <w:t xml:space="preserve"> </w:t>
      </w:r>
      <w:sdt>
        <w:sdtPr>
          <w:id w:val="1629127844"/>
          <w:citation/>
        </w:sdtPr>
        <w:sdtEndPr/>
        <w:sdtContent>
          <w:r w:rsidR="005F49A0">
            <w:fldChar w:fldCharType="begin"/>
          </w:r>
          <w:r w:rsidR="005F49A0">
            <w:instrText xml:space="preserve">CITATION Mis19 \p 6 \l 9226 </w:instrText>
          </w:r>
          <w:r w:rsidR="005F49A0">
            <w:fldChar w:fldCharType="separate"/>
          </w:r>
          <w:r w:rsidR="0055277D">
            <w:rPr>
              <w:noProof/>
            </w:rPr>
            <w:t>(Ministerio de Trabajo, 2019, pág. 6)</w:t>
          </w:r>
          <w:r w:rsidR="005F49A0">
            <w:fldChar w:fldCharType="end"/>
          </w:r>
        </w:sdtContent>
      </w:sdt>
      <w:r w:rsidR="005F49A0">
        <w:t>.</w:t>
      </w:r>
    </w:p>
    <w:p w14:paraId="482804B3" w14:textId="77777777" w:rsidR="006825B5" w:rsidRDefault="006825B5" w:rsidP="006825B5">
      <w:pPr>
        <w:pStyle w:val="Ttulo2"/>
      </w:pPr>
      <w:bookmarkStart w:id="160" w:name="_Toc88839147"/>
      <w:r>
        <w:t>AFILIACIÓN AL SISTEMA DE SEGURIDAD SOCIAL INTEGRAL</w:t>
      </w:r>
      <w:bookmarkEnd w:id="160"/>
    </w:p>
    <w:p w14:paraId="42491076" w14:textId="367951BF" w:rsidR="006825B5" w:rsidRDefault="006825B5" w:rsidP="006825B5">
      <w:r>
        <w:tab/>
        <w:t>Afiliación a los Sistemas de Seguridad Social en Salud, Pensión y Riesgos Laborales de acuerdo con la normatividad vigente</w:t>
      </w:r>
      <w:r w:rsidR="005F49A0">
        <w:t xml:space="preserve"> </w:t>
      </w:r>
      <w:sdt>
        <w:sdtPr>
          <w:id w:val="1356235002"/>
          <w:citation/>
        </w:sdtPr>
        <w:sdtEndPr/>
        <w:sdtContent>
          <w:r w:rsidR="00E43775">
            <w:fldChar w:fldCharType="begin"/>
          </w:r>
          <w:r w:rsidR="00E43775">
            <w:instrText xml:space="preserve">CITATION Mis19 \p 5 \l 9226 </w:instrText>
          </w:r>
          <w:r w:rsidR="00E43775">
            <w:fldChar w:fldCharType="separate"/>
          </w:r>
          <w:r w:rsidR="0055277D">
            <w:rPr>
              <w:noProof/>
            </w:rPr>
            <w:t>(Ministerio de Trabajo, 2019, pág. 5)</w:t>
          </w:r>
          <w:r w:rsidR="00E43775">
            <w:fldChar w:fldCharType="end"/>
          </w:r>
        </w:sdtContent>
      </w:sdt>
      <w:r w:rsidR="00FF60FF">
        <w:t>.</w:t>
      </w:r>
    </w:p>
    <w:p w14:paraId="080949A6" w14:textId="77777777" w:rsidR="006825B5" w:rsidRDefault="006825B5" w:rsidP="00045B9A">
      <w:pPr>
        <w:pStyle w:val="Ttulo2"/>
      </w:pPr>
      <w:bookmarkStart w:id="161" w:name="_Toc88839148"/>
      <w:r>
        <w:t>CAPACITACIÓN EN SST</w:t>
      </w:r>
      <w:bookmarkEnd w:id="161"/>
    </w:p>
    <w:p w14:paraId="675B236B" w14:textId="260FFB62" w:rsidR="006825B5" w:rsidRDefault="008576FC" w:rsidP="00045B9A">
      <w:r>
        <w:tab/>
      </w:r>
      <w:r w:rsidR="00F50AD1">
        <w:t xml:space="preserve">Programa </w:t>
      </w:r>
      <w:r w:rsidR="00E96511">
        <w:t xml:space="preserve">o actividades de capacitación en promoción y prevención, que incluye </w:t>
      </w:r>
      <w:r w:rsidR="00C3465B">
        <w:t xml:space="preserve">como mínimo lo referente a los peligros/riesgos </w:t>
      </w:r>
      <w:r w:rsidR="002A4BFF">
        <w:t>prioritarios y medidas de prevención</w:t>
      </w:r>
      <w:r w:rsidR="007511C1">
        <w:t xml:space="preserve"> y control</w:t>
      </w:r>
      <w:r w:rsidR="00682261">
        <w:t xml:space="preserve"> </w:t>
      </w:r>
      <w:sdt>
        <w:sdtPr>
          <w:id w:val="-2033411298"/>
          <w:citation/>
        </w:sdtPr>
        <w:sdtEndPr/>
        <w:sdtContent>
          <w:r w:rsidR="00682261">
            <w:fldChar w:fldCharType="begin"/>
          </w:r>
          <w:r w:rsidR="00682261">
            <w:instrText xml:space="preserve">CITATION Mis19 \p 5 \l 9226 </w:instrText>
          </w:r>
          <w:r w:rsidR="00682261">
            <w:fldChar w:fldCharType="separate"/>
          </w:r>
          <w:r w:rsidR="0055277D">
            <w:rPr>
              <w:noProof/>
            </w:rPr>
            <w:t>(Ministerio de Trabajo, 2019, pág. 5)</w:t>
          </w:r>
          <w:r w:rsidR="00682261">
            <w:fldChar w:fldCharType="end"/>
          </w:r>
        </w:sdtContent>
      </w:sdt>
      <w:r w:rsidR="00BC2D8B">
        <w:t>.</w:t>
      </w:r>
    </w:p>
    <w:p w14:paraId="29F9537A" w14:textId="0A1B8BB4" w:rsidR="00AD717F" w:rsidRDefault="00AD717F" w:rsidP="00045B9A">
      <w:pPr>
        <w:pStyle w:val="Ttulo2"/>
      </w:pPr>
      <w:bookmarkStart w:id="162" w:name="_Toc88839149"/>
      <w:r>
        <w:t>PLAN ANUAL DE TRABAJO</w:t>
      </w:r>
      <w:bookmarkEnd w:id="162"/>
    </w:p>
    <w:p w14:paraId="5DCB2499" w14:textId="79D809B6" w:rsidR="00AD717F" w:rsidRDefault="00AD717F" w:rsidP="00045B9A">
      <w:r>
        <w:tab/>
      </w:r>
      <w:r w:rsidR="00725F37">
        <w:t>Plan anual de trabajo en SG-SST</w:t>
      </w:r>
      <w:r w:rsidR="004C296F">
        <w:t>, firmado por el empleador o contratante</w:t>
      </w:r>
      <w:r w:rsidR="00D31A69">
        <w:t xml:space="preserve">, en el que se identifiquen como mínimo: objetivos, metas, </w:t>
      </w:r>
      <w:r w:rsidR="00FC470A">
        <w:t>responsabilidades, recursos y cronograma anual</w:t>
      </w:r>
      <w:r w:rsidR="00BC2D8B">
        <w:t xml:space="preserve"> </w:t>
      </w:r>
      <w:sdt>
        <w:sdtPr>
          <w:id w:val="1524740390"/>
          <w:citation/>
        </w:sdtPr>
        <w:sdtEndPr/>
        <w:sdtContent>
          <w:r w:rsidR="00BC2D8B">
            <w:fldChar w:fldCharType="begin"/>
          </w:r>
          <w:r w:rsidR="00BC2D8B">
            <w:instrText xml:space="preserve">CITATION Mis19 \p 5 \l 9226 </w:instrText>
          </w:r>
          <w:r w:rsidR="00BC2D8B">
            <w:fldChar w:fldCharType="separate"/>
          </w:r>
          <w:r w:rsidR="0055277D">
            <w:rPr>
              <w:noProof/>
            </w:rPr>
            <w:t>(Ministerio de Trabajo, 2019, pág. 5)</w:t>
          </w:r>
          <w:r w:rsidR="00BC2D8B">
            <w:fldChar w:fldCharType="end"/>
          </w:r>
        </w:sdtContent>
      </w:sdt>
      <w:r w:rsidR="00A911ED">
        <w:t>.</w:t>
      </w:r>
    </w:p>
    <w:p w14:paraId="199C00AB" w14:textId="7C4E3CB0" w:rsidR="00936664" w:rsidRDefault="00936664" w:rsidP="00045B9A">
      <w:pPr>
        <w:pStyle w:val="Ttulo2"/>
      </w:pPr>
      <w:bookmarkStart w:id="163" w:name="_Toc88839150"/>
      <w:r>
        <w:t>EVALUACIONES MÉDICAS OCUPACIONALES</w:t>
      </w:r>
      <w:bookmarkEnd w:id="163"/>
    </w:p>
    <w:p w14:paraId="607B2578" w14:textId="0E73DB08" w:rsidR="00936664" w:rsidRDefault="00936664" w:rsidP="00045B9A">
      <w:r>
        <w:tab/>
      </w:r>
      <w:r w:rsidR="00CC3AF5">
        <w:t xml:space="preserve">Evaluaciones médicas ocupacionales según la normatividad y los peligros/riesgos </w:t>
      </w:r>
      <w:r w:rsidR="0040154A">
        <w:t>a los cuales se encuentre expuesto el trabajador</w:t>
      </w:r>
      <w:r w:rsidR="00A911ED">
        <w:t xml:space="preserve"> </w:t>
      </w:r>
      <w:sdt>
        <w:sdtPr>
          <w:id w:val="1039172007"/>
          <w:citation/>
        </w:sdtPr>
        <w:sdtEndPr/>
        <w:sdtContent>
          <w:r w:rsidR="00A911ED">
            <w:fldChar w:fldCharType="begin"/>
          </w:r>
          <w:r w:rsidR="00A911ED">
            <w:instrText xml:space="preserve">CITATION Mis19 \p 5 \l 9226 </w:instrText>
          </w:r>
          <w:r w:rsidR="00A911ED">
            <w:fldChar w:fldCharType="separate"/>
          </w:r>
          <w:r w:rsidR="0055277D">
            <w:rPr>
              <w:noProof/>
            </w:rPr>
            <w:t>(Ministerio de Trabajo, 2019, pág. 5)</w:t>
          </w:r>
          <w:r w:rsidR="00A911ED">
            <w:fldChar w:fldCharType="end"/>
          </w:r>
        </w:sdtContent>
      </w:sdt>
      <w:r w:rsidR="00A911ED">
        <w:t>.</w:t>
      </w:r>
    </w:p>
    <w:p w14:paraId="5AF0B922" w14:textId="2A2F030A" w:rsidR="0040154A" w:rsidRDefault="0040154A" w:rsidP="00045B9A">
      <w:pPr>
        <w:pStyle w:val="Ttulo2"/>
      </w:pPr>
      <w:bookmarkStart w:id="164" w:name="_Toc88839151"/>
      <w:r>
        <w:lastRenderedPageBreak/>
        <w:t>IDENTIFICACIÓN DE PELIGROS</w:t>
      </w:r>
      <w:r w:rsidR="00FB3627">
        <w:t>, AVALUACIÓN Y VALORACIÓN DE RIESGOS</w:t>
      </w:r>
      <w:bookmarkEnd w:id="164"/>
    </w:p>
    <w:p w14:paraId="689456B2" w14:textId="1576DC96" w:rsidR="00FB3627" w:rsidRDefault="00722B4B" w:rsidP="00045B9A">
      <w:r>
        <w:tab/>
        <w:t xml:space="preserve">Proceso que se realiza en compañía de la ARL </w:t>
      </w:r>
      <w:r w:rsidR="00F40FBF">
        <w:t>para la identificación, evaluación y valoración de riesgos laborales</w:t>
      </w:r>
      <w:r w:rsidR="00A911ED">
        <w:t xml:space="preserve"> </w:t>
      </w:r>
      <w:sdt>
        <w:sdtPr>
          <w:id w:val="1461230715"/>
          <w:citation/>
        </w:sdtPr>
        <w:sdtEndPr/>
        <w:sdtContent>
          <w:r w:rsidR="00A911ED">
            <w:fldChar w:fldCharType="begin"/>
          </w:r>
          <w:r w:rsidR="00A0279D">
            <w:instrText xml:space="preserve">CITATION Mis19 \p 5 \l 9226 </w:instrText>
          </w:r>
          <w:r w:rsidR="00A911ED">
            <w:fldChar w:fldCharType="separate"/>
          </w:r>
          <w:r w:rsidR="0055277D">
            <w:rPr>
              <w:noProof/>
            </w:rPr>
            <w:t>(Ministerio de Trabajo, 2019, pág. 5)</w:t>
          </w:r>
          <w:r w:rsidR="00A911ED">
            <w:fldChar w:fldCharType="end"/>
          </w:r>
        </w:sdtContent>
      </w:sdt>
    </w:p>
    <w:p w14:paraId="5577A58A" w14:textId="219136DB" w:rsidR="006E47B0" w:rsidRDefault="006E47B0" w:rsidP="00045B9A">
      <w:pPr>
        <w:pStyle w:val="Ttulo2"/>
      </w:pPr>
      <w:bookmarkStart w:id="165" w:name="_Toc88839152"/>
      <w:r>
        <w:t>MEDIDAD DE PREVENCIÓN Y CONTROL</w:t>
      </w:r>
      <w:r w:rsidR="000D3CCB">
        <w:t xml:space="preserve"> FRENTE A PELIGROS/RIESGOS IDENTIFICADOS</w:t>
      </w:r>
      <w:bookmarkEnd w:id="165"/>
    </w:p>
    <w:p w14:paraId="5AF23C95" w14:textId="36DFC913" w:rsidR="000D3CCB" w:rsidRDefault="000D3CCB" w:rsidP="00045B9A">
      <w:r>
        <w:tab/>
      </w:r>
      <w:r w:rsidR="00B85C8A">
        <w:t>Ejecución de actividades de prevención y control de peligros y/o riesgos</w:t>
      </w:r>
      <w:r w:rsidR="00CF122A">
        <w:t xml:space="preserve">, con base en el resultado de la identificación de peligros, </w:t>
      </w:r>
      <w:r w:rsidR="00045B9A">
        <w:t>la evaluación y valoración de los riesgos</w:t>
      </w:r>
      <w:r w:rsidR="00A0279D">
        <w:t xml:space="preserve"> </w:t>
      </w:r>
      <w:sdt>
        <w:sdtPr>
          <w:id w:val="1165367311"/>
          <w:citation/>
        </w:sdtPr>
        <w:sdtEndPr/>
        <w:sdtContent>
          <w:r w:rsidR="00A0279D">
            <w:fldChar w:fldCharType="begin"/>
          </w:r>
          <w:r w:rsidR="00A0279D">
            <w:instrText xml:space="preserve">CITATION Mis19 \p 5 \l 9226 </w:instrText>
          </w:r>
          <w:r w:rsidR="00A0279D">
            <w:fldChar w:fldCharType="separate"/>
          </w:r>
          <w:r w:rsidR="0055277D">
            <w:rPr>
              <w:noProof/>
            </w:rPr>
            <w:t>(Ministerio de Trabajo, 2019, pág. 5)</w:t>
          </w:r>
          <w:r w:rsidR="00A0279D">
            <w:fldChar w:fldCharType="end"/>
          </w:r>
        </w:sdtContent>
      </w:sdt>
      <w:r w:rsidR="00A0279D">
        <w:t>.</w:t>
      </w:r>
    </w:p>
    <w:p w14:paraId="140B028E" w14:textId="78D110FB" w:rsidR="00A0279D" w:rsidRDefault="009C4047" w:rsidP="00045B9A">
      <w:r>
        <w:tab/>
        <w:t>L</w:t>
      </w:r>
      <w:r w:rsidR="005A7F3F">
        <w:t xml:space="preserve">os requisitos </w:t>
      </w:r>
      <w:r w:rsidR="00C82568">
        <w:t xml:space="preserve">descritos </w:t>
      </w:r>
      <w:r w:rsidR="00D5711A">
        <w:t xml:space="preserve">en el artículo 3 de la Resolución 0312 de 2019, </w:t>
      </w:r>
      <w:r w:rsidR="005A7F3F">
        <w:t xml:space="preserve">son los que la empresa </w:t>
      </w:r>
      <w:r w:rsidR="00100F2A">
        <w:t xml:space="preserve">mínimamente en el momento de la implementación </w:t>
      </w:r>
      <w:r w:rsidR="00030CBE">
        <w:t xml:space="preserve">del SG-SST </w:t>
      </w:r>
      <w:r w:rsidR="00100F2A">
        <w:t>deberá estar cumpliendo debido a su tamaño</w:t>
      </w:r>
      <w:r w:rsidR="00324DF1">
        <w:t xml:space="preserve"> y la clasificación del rie</w:t>
      </w:r>
      <w:r w:rsidR="003E6EA5">
        <w:t xml:space="preserve">sgo que se determina según </w:t>
      </w:r>
      <w:r w:rsidR="00BC07CF">
        <w:t>la Resolución 1607 de 200</w:t>
      </w:r>
      <w:r w:rsidR="004973FA">
        <w:t>2</w:t>
      </w:r>
      <w:r w:rsidR="00C676CB">
        <w:t xml:space="preserve">. Es de notar </w:t>
      </w:r>
      <w:r w:rsidR="00D67055">
        <w:t xml:space="preserve">que estos </w:t>
      </w:r>
      <w:r w:rsidR="00CE3A85">
        <w:t>siete</w:t>
      </w:r>
      <w:r w:rsidR="00D67055">
        <w:t xml:space="preserve"> parámetros se encuentran en la evaluación inicial del SG-SST</w:t>
      </w:r>
      <w:r w:rsidR="00A17144">
        <w:t>, pero adicional a est</w:t>
      </w:r>
      <w:r w:rsidR="00097AD4">
        <w:t>os</w:t>
      </w:r>
      <w:r w:rsidR="00A57317">
        <w:t>,</w:t>
      </w:r>
      <w:r w:rsidR="00A17144">
        <w:t xml:space="preserve"> también se </w:t>
      </w:r>
      <w:r w:rsidR="008149D8">
        <w:t xml:space="preserve">encuentran otros parámetros que se tendrán en cuenta </w:t>
      </w:r>
      <w:r w:rsidR="00097AD4">
        <w:t>en el diseño</w:t>
      </w:r>
      <w:r w:rsidR="00ED31D7">
        <w:t xml:space="preserve"> del SG-SST</w:t>
      </w:r>
      <w:r w:rsidR="00234020">
        <w:t xml:space="preserve"> </w:t>
      </w:r>
      <w:r w:rsidR="00DA0B75">
        <w:t>de la empresa</w:t>
      </w:r>
      <w:r w:rsidR="00CF2E73">
        <w:t xml:space="preserve"> </w:t>
      </w:r>
      <w:r w:rsidR="00234020">
        <w:t xml:space="preserve">y </w:t>
      </w:r>
      <w:r w:rsidR="00DA0B75">
        <w:t xml:space="preserve">según el crecimiento de </w:t>
      </w:r>
      <w:r w:rsidR="00964B10">
        <w:t xml:space="preserve">esta, </w:t>
      </w:r>
      <w:r w:rsidR="001A3ECE">
        <w:t>la adición de estos al Sistema de Gestión de SST ayudará</w:t>
      </w:r>
      <w:r w:rsidR="00964B10">
        <w:t xml:space="preserve"> </w:t>
      </w:r>
      <w:r w:rsidR="0076505B">
        <w:t>en</w:t>
      </w:r>
      <w:r w:rsidR="00080DC9">
        <w:t xml:space="preserve"> todo el proceso de gestión </w:t>
      </w:r>
      <w:r w:rsidR="00092704">
        <w:t xml:space="preserve">y control de los peligros/riesgos </w:t>
      </w:r>
      <w:r w:rsidR="00B02C23">
        <w:t>de la actividad económica de la empresa.</w:t>
      </w:r>
    </w:p>
    <w:p w14:paraId="0F27ADB3" w14:textId="4B4DD4DC" w:rsidR="003342C2" w:rsidRDefault="009E09F9" w:rsidP="00045B9A">
      <w:r>
        <w:tab/>
      </w:r>
      <w:r w:rsidR="00A548A2">
        <w:t xml:space="preserve">Los parámetros que se evalúan </w:t>
      </w:r>
      <w:r w:rsidR="001B5BAA">
        <w:t>en el SG-SST</w:t>
      </w:r>
      <w:r w:rsidR="00F75791">
        <w:t xml:space="preserve"> se encuentran detallados en el </w:t>
      </w:r>
      <w:r w:rsidR="00370563">
        <w:t>artículo 27 de la Resolución 0312 de 2019</w:t>
      </w:r>
      <w:r w:rsidR="00360713">
        <w:t xml:space="preserve">, de los cuales </w:t>
      </w:r>
      <w:r w:rsidR="000B1B35">
        <w:t>se</w:t>
      </w:r>
      <w:r w:rsidR="008727B6">
        <w:t xml:space="preserve">gún las proyecciones que tiene la empresa para el año 2022 </w:t>
      </w:r>
      <w:r w:rsidR="00136907">
        <w:t>en adelan</w:t>
      </w:r>
      <w:r w:rsidR="00B1726D">
        <w:t xml:space="preserve">te, </w:t>
      </w:r>
      <w:r w:rsidR="009E40A0">
        <w:t>con la ampliación de las negociaciones</w:t>
      </w:r>
      <w:r w:rsidR="00783DCB">
        <w:t xml:space="preserve"> </w:t>
      </w:r>
      <w:r w:rsidR="00E27AD0">
        <w:t xml:space="preserve">expansivas </w:t>
      </w:r>
      <w:r w:rsidR="00853111">
        <w:t xml:space="preserve">de la unidad de negocio </w:t>
      </w:r>
      <w:r w:rsidR="008A43CB">
        <w:t>“</w:t>
      </w:r>
      <w:r w:rsidR="008D3243">
        <w:t>La Ferretería Cercana”</w:t>
      </w:r>
      <w:r w:rsidR="0052130D">
        <w:t xml:space="preserve"> y los propios </w:t>
      </w:r>
      <w:r w:rsidR="00C77086">
        <w:t>de las actividades principales</w:t>
      </w:r>
      <w:r w:rsidR="002D1EAF">
        <w:t xml:space="preserve"> de la organización</w:t>
      </w:r>
      <w:r w:rsidR="00031F57">
        <w:t>, se tendrán en cuenta el diseño de</w:t>
      </w:r>
      <w:r w:rsidR="004405F3">
        <w:t>l 90% de los requisitos</w:t>
      </w:r>
      <w:r w:rsidR="00164918">
        <w:t xml:space="preserve"> </w:t>
      </w:r>
      <w:r w:rsidR="006C168A">
        <w:t xml:space="preserve">descritos en </w:t>
      </w:r>
      <w:r w:rsidR="00106F6F">
        <w:t>la Tabla de Valores de los Estándares Mínimos</w:t>
      </w:r>
      <w:r w:rsidR="003A2FFA">
        <w:t xml:space="preserve"> </w:t>
      </w:r>
      <w:r w:rsidR="00502AF9">
        <w:t xml:space="preserve">que en concordancia con las responsabilidades directas que adquiere </w:t>
      </w:r>
      <w:r w:rsidR="00B07310">
        <w:t xml:space="preserve">la empresa en la </w:t>
      </w:r>
      <w:r w:rsidR="00B07310">
        <w:lastRenderedPageBreak/>
        <w:t xml:space="preserve">implementación del SG-SST </w:t>
      </w:r>
      <w:r w:rsidR="00FD2106">
        <w:t>se evaluará</w:t>
      </w:r>
      <w:r w:rsidR="00D56DAE">
        <w:t xml:space="preserve"> su </w:t>
      </w:r>
      <w:r w:rsidR="00B93694">
        <w:t xml:space="preserve">diseño en el Plan de Mejoramiento </w:t>
      </w:r>
      <w:r w:rsidR="009935BC">
        <w:t>resultante de la evaluación inicial del SG-SST</w:t>
      </w:r>
      <w:r w:rsidR="00422982">
        <w:t xml:space="preserve"> y se </w:t>
      </w:r>
      <w:r w:rsidR="00A83A1B">
        <w:t xml:space="preserve">diseñarán y </w:t>
      </w:r>
      <w:r w:rsidR="00422982">
        <w:t xml:space="preserve">crearán cada uno de estos </w:t>
      </w:r>
      <w:r w:rsidR="00AA3838">
        <w:t>para dar cumplimiento a la normatividad descrita en el Decreto 1072 de 2015</w:t>
      </w:r>
      <w:r w:rsidR="009935BC">
        <w:t>.</w:t>
      </w:r>
    </w:p>
    <w:p w14:paraId="0819B7C9" w14:textId="22F1B129" w:rsidR="00010C74" w:rsidRPr="00C26088" w:rsidRDefault="001A3ECE" w:rsidP="009935BC">
      <w:pPr>
        <w:pStyle w:val="Ttulo1"/>
      </w:pPr>
      <w:r>
        <w:tab/>
      </w:r>
      <w:bookmarkStart w:id="166" w:name="_Toc88839153"/>
      <w:r w:rsidR="00E97FAA" w:rsidRPr="00C26088">
        <w:t>CRONOGRAMA DE ACTIVIDADES</w:t>
      </w:r>
      <w:bookmarkEnd w:id="166"/>
    </w:p>
    <w:p w14:paraId="52FFFA62" w14:textId="6C155FF0" w:rsidR="00A962A6" w:rsidRDefault="00A962A6" w:rsidP="00A962A6">
      <w:pPr>
        <w:pStyle w:val="Descripcin"/>
        <w:keepNext/>
      </w:pPr>
      <w:bookmarkStart w:id="167" w:name="_Toc86831550"/>
      <w:bookmarkStart w:id="168" w:name="_Toc86832211"/>
      <w:bookmarkStart w:id="169" w:name="_Toc87881684"/>
      <w:bookmarkStart w:id="170" w:name="_Toc88570620"/>
      <w:bookmarkStart w:id="171" w:name="_Toc88571176"/>
      <w:bookmarkStart w:id="172" w:name="_Toc88571375"/>
      <w:bookmarkStart w:id="173" w:name="_Toc88834704"/>
      <w:bookmarkStart w:id="174" w:name="_Toc88838376"/>
      <w:r>
        <w:t xml:space="preserve">Tabla </w:t>
      </w:r>
      <w:fldSimple w:instr=" SEQ Tabla \* ARABIC ">
        <w:r w:rsidR="0055277D">
          <w:rPr>
            <w:noProof/>
          </w:rPr>
          <w:t>2</w:t>
        </w:r>
      </w:fldSimple>
      <w:r>
        <w:t xml:space="preserve"> Cronograma de actividades del proyecto</w:t>
      </w:r>
      <w:bookmarkEnd w:id="167"/>
      <w:bookmarkEnd w:id="168"/>
      <w:bookmarkEnd w:id="169"/>
      <w:bookmarkEnd w:id="170"/>
      <w:bookmarkEnd w:id="171"/>
      <w:bookmarkEnd w:id="172"/>
      <w:bookmarkEnd w:id="173"/>
      <w:bookmarkEnd w:id="174"/>
    </w:p>
    <w:p w14:paraId="1995DAE2" w14:textId="49A22635" w:rsidR="00145E89" w:rsidRPr="00C26088" w:rsidRDefault="00B57E2C" w:rsidP="00EC60EC">
      <w:pPr>
        <w:spacing w:line="240" w:lineRule="auto"/>
        <w:ind w:left="284"/>
      </w:pPr>
      <w:r w:rsidRPr="00B57E2C">
        <w:rPr>
          <w:noProof/>
        </w:rPr>
        <w:drawing>
          <wp:inline distT="0" distB="0" distL="0" distR="0" wp14:anchorId="78421BB5" wp14:editId="425531CF">
            <wp:extent cx="5777865" cy="44303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7865" cy="4430395"/>
                    </a:xfrm>
                    <a:prstGeom prst="rect">
                      <a:avLst/>
                    </a:prstGeom>
                    <a:noFill/>
                    <a:ln>
                      <a:noFill/>
                    </a:ln>
                  </pic:spPr>
                </pic:pic>
              </a:graphicData>
            </a:graphic>
          </wp:inline>
        </w:drawing>
      </w:r>
    </w:p>
    <w:p w14:paraId="38FC28E2" w14:textId="36255D97" w:rsidR="00A829F7" w:rsidRPr="00CD2FFF" w:rsidRDefault="00CD2FFF" w:rsidP="00CD2FFF">
      <w:pPr>
        <w:spacing w:line="240" w:lineRule="auto"/>
        <w:ind w:firstLine="284"/>
        <w:jc w:val="both"/>
        <w:rPr>
          <w:i/>
          <w:iCs/>
          <w:sz w:val="20"/>
          <w:szCs w:val="20"/>
        </w:rPr>
      </w:pPr>
      <w:r w:rsidRPr="00CD2FFF">
        <w:rPr>
          <w:i/>
          <w:iCs/>
          <w:sz w:val="20"/>
          <w:szCs w:val="20"/>
        </w:rPr>
        <w:t xml:space="preserve">Nota. </w:t>
      </w:r>
      <w:r w:rsidR="000C2269" w:rsidRPr="00CD2FFF">
        <w:rPr>
          <w:i/>
          <w:iCs/>
          <w:sz w:val="20"/>
          <w:szCs w:val="20"/>
        </w:rPr>
        <w:t>Fuente: Elaboración propia</w:t>
      </w:r>
      <w:r w:rsidRPr="00CD2FFF">
        <w:rPr>
          <w:i/>
          <w:iCs/>
          <w:sz w:val="20"/>
          <w:szCs w:val="20"/>
        </w:rPr>
        <w:t xml:space="preserve"> con base a los </w:t>
      </w:r>
      <w:r>
        <w:rPr>
          <w:i/>
          <w:iCs/>
          <w:sz w:val="20"/>
          <w:szCs w:val="20"/>
        </w:rPr>
        <w:t>Estándares Mínimos</w:t>
      </w:r>
      <w:r w:rsidRPr="00CD2FFF">
        <w:rPr>
          <w:i/>
          <w:iCs/>
          <w:sz w:val="20"/>
          <w:szCs w:val="20"/>
        </w:rPr>
        <w:t xml:space="preserve"> de la Resolución 0312 de 2019</w:t>
      </w:r>
    </w:p>
    <w:p w14:paraId="42433804" w14:textId="77777777" w:rsidR="00A829F7" w:rsidRDefault="00A829F7">
      <w:pPr>
        <w:spacing w:line="259" w:lineRule="auto"/>
        <w:rPr>
          <w:b/>
          <w:bCs/>
        </w:rPr>
      </w:pPr>
      <w:r>
        <w:rPr>
          <w:b/>
          <w:bCs/>
        </w:rPr>
        <w:br w:type="page"/>
      </w:r>
    </w:p>
    <w:p w14:paraId="275E8463" w14:textId="199A53EE" w:rsidR="00493B9B" w:rsidRPr="00C26088" w:rsidRDefault="004E3088" w:rsidP="00637D6F">
      <w:pPr>
        <w:pStyle w:val="Ttulo1"/>
      </w:pPr>
      <w:bookmarkStart w:id="175" w:name="_Toc88839154"/>
      <w:r>
        <w:lastRenderedPageBreak/>
        <w:t>RESULTADO</w:t>
      </w:r>
      <w:r w:rsidR="00F96FFA">
        <w:t>S DEL PROYECTO</w:t>
      </w:r>
      <w:bookmarkEnd w:id="175"/>
    </w:p>
    <w:p w14:paraId="1C49A98C" w14:textId="2380A739" w:rsidR="00F94D89" w:rsidRDefault="005A539A" w:rsidP="00A97142">
      <w:r>
        <w:tab/>
        <w:t xml:space="preserve">El proyecto de “Diseño del Sistema de </w:t>
      </w:r>
      <w:r w:rsidR="00900121">
        <w:t xml:space="preserve">Gestión de la Seguridad y Salud en el Trabajo SG-SST para la empresa Resafe Marketing S.A.S, </w:t>
      </w:r>
      <w:r w:rsidR="00BB4B7C">
        <w:t xml:space="preserve">se desarrolló </w:t>
      </w:r>
      <w:r w:rsidR="00B72122">
        <w:t xml:space="preserve">bajo el marco normativo de la Resolución 0312 de 2019 “Estándares mínimos para la implementación </w:t>
      </w:r>
      <w:r w:rsidR="00262B5C">
        <w:t xml:space="preserve">de los SG-SST”, </w:t>
      </w:r>
      <w:r w:rsidR="005012F5">
        <w:t xml:space="preserve">dando cumplimiento </w:t>
      </w:r>
      <w:r w:rsidR="007907AC">
        <w:t>de esta manera al Decreto 1072 de 2015</w:t>
      </w:r>
      <w:r w:rsidR="000264C3">
        <w:t>.</w:t>
      </w:r>
    </w:p>
    <w:p w14:paraId="17C5F280" w14:textId="5886ACB9" w:rsidR="00903AA5" w:rsidRDefault="000160C1" w:rsidP="00A97142">
      <w:r>
        <w:tab/>
        <w:t xml:space="preserve">Los temas que </w:t>
      </w:r>
      <w:r w:rsidR="003B413F">
        <w:t xml:space="preserve">se </w:t>
      </w:r>
      <w:r w:rsidR="00EE341C">
        <w:t xml:space="preserve">desarrollaron según el cronograma de </w:t>
      </w:r>
      <w:r w:rsidR="001E0328">
        <w:t>actividades</w:t>
      </w:r>
      <w:r w:rsidR="00B51444">
        <w:t xml:space="preserve"> son principalmente los establecidos </w:t>
      </w:r>
      <w:r w:rsidR="00875CB1">
        <w:t xml:space="preserve">en </w:t>
      </w:r>
      <w:r w:rsidR="001E0328">
        <w:t xml:space="preserve">el </w:t>
      </w:r>
      <w:r w:rsidR="00897588">
        <w:t>capítulo</w:t>
      </w:r>
      <w:r w:rsidR="001E0328">
        <w:t xml:space="preserve"> I</w:t>
      </w:r>
      <w:r w:rsidR="001E249D">
        <w:t>V</w:t>
      </w:r>
      <w:r w:rsidR="004D4394">
        <w:t xml:space="preserve">, Artículo </w:t>
      </w:r>
      <w:r w:rsidR="001E249D">
        <w:t>27</w:t>
      </w:r>
      <w:r w:rsidR="004D4394">
        <w:t xml:space="preserve"> de la resolución 0312 de 2019: </w:t>
      </w:r>
      <w:r w:rsidR="009D4657">
        <w:t xml:space="preserve">Tabla de valores de </w:t>
      </w:r>
      <w:r w:rsidR="00821E4C">
        <w:t xml:space="preserve">los </w:t>
      </w:r>
      <w:r w:rsidR="004D4394">
        <w:t>Estándares mínimos para empresas, empleadores</w:t>
      </w:r>
      <w:r w:rsidR="00736EE0">
        <w:t xml:space="preserve"> y contratantes</w:t>
      </w:r>
      <w:r w:rsidR="00981932">
        <w:t>.</w:t>
      </w:r>
      <w:r w:rsidR="00AB5118">
        <w:t xml:space="preserve"> </w:t>
      </w:r>
    </w:p>
    <w:p w14:paraId="5874E08C" w14:textId="4D1B241F" w:rsidR="00923B8E" w:rsidRDefault="004D256E" w:rsidP="002F5701">
      <w:pPr>
        <w:ind w:firstLine="284"/>
      </w:pPr>
      <w:r>
        <w:t>L</w:t>
      </w:r>
      <w:r w:rsidR="00966752">
        <w:t>os requerimientos mínimos que deb</w:t>
      </w:r>
      <w:r w:rsidR="000A7DD2">
        <w:t>ió</w:t>
      </w:r>
      <w:r w:rsidR="00966752">
        <w:t xml:space="preserve"> </w:t>
      </w:r>
      <w:r w:rsidR="007D260B">
        <w:t xml:space="preserve">implementar la empresa </w:t>
      </w:r>
      <w:r w:rsidR="00AD3773">
        <w:t>para el cumplimiento de la norma</w:t>
      </w:r>
      <w:r w:rsidR="004B12B4">
        <w:t>tividad en Seguridad y Salud en el Trabajo</w:t>
      </w:r>
      <w:r w:rsidR="00923B8E">
        <w:t xml:space="preserve"> </w:t>
      </w:r>
      <w:r w:rsidR="001024DB">
        <w:t>están con</w:t>
      </w:r>
      <w:r w:rsidR="00C333F0">
        <w:t xml:space="preserve">sagrados en la siguiente tabla que fue la guía principal para el diseño de </w:t>
      </w:r>
      <w:r w:rsidR="00BE2A99">
        <w:t xml:space="preserve">toda la estructura del proyecto y de los </w:t>
      </w:r>
      <w:r w:rsidR="00BE0986">
        <w:t>procedimientos asociados a la metodología</w:t>
      </w:r>
      <w:r w:rsidR="00A16494">
        <w:t xml:space="preserve"> según como lo </w:t>
      </w:r>
      <w:r w:rsidR="00D117B6">
        <w:t>solicita la norma</w:t>
      </w:r>
      <w:r w:rsidR="00923B8E">
        <w:t>:</w:t>
      </w:r>
      <w:r w:rsidR="00A16494">
        <w:t xml:space="preserve"> </w:t>
      </w:r>
    </w:p>
    <w:p w14:paraId="3FFC3732" w14:textId="3C901E8E" w:rsidR="001233F8" w:rsidRDefault="001233F8" w:rsidP="001233F8">
      <w:pPr>
        <w:pStyle w:val="Descripcin"/>
        <w:keepNext/>
      </w:pPr>
      <w:bookmarkStart w:id="176" w:name="_Toc86831551"/>
      <w:bookmarkStart w:id="177" w:name="_Toc86832212"/>
      <w:bookmarkStart w:id="178" w:name="_Toc87881685"/>
      <w:bookmarkStart w:id="179" w:name="_Toc88570621"/>
      <w:bookmarkStart w:id="180" w:name="_Toc88571177"/>
      <w:bookmarkStart w:id="181" w:name="_Toc88571376"/>
      <w:bookmarkStart w:id="182" w:name="_Toc88834705"/>
      <w:bookmarkStart w:id="183" w:name="_Toc88838377"/>
      <w:r>
        <w:t xml:space="preserve">Tabla </w:t>
      </w:r>
      <w:fldSimple w:instr=" SEQ Tabla \* ARABIC ">
        <w:r w:rsidR="0055277D">
          <w:rPr>
            <w:noProof/>
          </w:rPr>
          <w:t>3</w:t>
        </w:r>
      </w:fldSimple>
      <w:r>
        <w:t xml:space="preserve"> Requerimientos mínimos del SG-SST</w:t>
      </w:r>
      <w:bookmarkEnd w:id="176"/>
      <w:bookmarkEnd w:id="177"/>
      <w:bookmarkEnd w:id="178"/>
      <w:bookmarkEnd w:id="179"/>
      <w:bookmarkEnd w:id="180"/>
      <w:bookmarkEnd w:id="181"/>
      <w:bookmarkEnd w:id="182"/>
      <w:bookmarkEnd w:id="183"/>
    </w:p>
    <w:tbl>
      <w:tblPr>
        <w:tblStyle w:val="Tablaconcuadrcula"/>
        <w:tblW w:w="0" w:type="auto"/>
        <w:tblLook w:val="04A0" w:firstRow="1" w:lastRow="0" w:firstColumn="1" w:lastColumn="0" w:noHBand="0" w:noVBand="1"/>
      </w:tblPr>
      <w:tblGrid>
        <w:gridCol w:w="1320"/>
        <w:gridCol w:w="2040"/>
        <w:gridCol w:w="3298"/>
        <w:gridCol w:w="2202"/>
      </w:tblGrid>
      <w:tr w:rsidR="001127B4" w:rsidRPr="001127B4" w14:paraId="5CFE4192" w14:textId="77777777" w:rsidTr="001127B4">
        <w:trPr>
          <w:trHeight w:val="315"/>
        </w:trPr>
        <w:tc>
          <w:tcPr>
            <w:tcW w:w="8860" w:type="dxa"/>
            <w:gridSpan w:val="4"/>
            <w:noWrap/>
            <w:hideMark/>
          </w:tcPr>
          <w:p w14:paraId="44B7DF4C" w14:textId="77777777" w:rsidR="001127B4" w:rsidRPr="001127B4" w:rsidRDefault="001127B4" w:rsidP="00CA3DB4">
            <w:pPr>
              <w:spacing w:line="240" w:lineRule="auto"/>
              <w:jc w:val="center"/>
              <w:rPr>
                <w:b/>
                <w:bCs/>
              </w:rPr>
            </w:pPr>
            <w:r w:rsidRPr="001127B4">
              <w:rPr>
                <w:b/>
                <w:bCs/>
              </w:rPr>
              <w:t>Requerimientos mínimos para el diseño del SG-SST Resolución 0312 de 2019</w:t>
            </w:r>
          </w:p>
        </w:tc>
      </w:tr>
      <w:tr w:rsidR="001127B4" w:rsidRPr="001127B4" w14:paraId="6B39FF37" w14:textId="77777777" w:rsidTr="00DB1A62">
        <w:trPr>
          <w:trHeight w:val="945"/>
        </w:trPr>
        <w:tc>
          <w:tcPr>
            <w:tcW w:w="1320" w:type="dxa"/>
            <w:noWrap/>
            <w:hideMark/>
          </w:tcPr>
          <w:p w14:paraId="21266B83" w14:textId="77777777" w:rsidR="001127B4" w:rsidRPr="001127B4" w:rsidRDefault="001127B4" w:rsidP="00CA3DB4">
            <w:pPr>
              <w:spacing w:line="240" w:lineRule="auto"/>
              <w:jc w:val="center"/>
              <w:rPr>
                <w:b/>
                <w:bCs/>
              </w:rPr>
            </w:pPr>
            <w:r w:rsidRPr="001127B4">
              <w:rPr>
                <w:b/>
                <w:bCs/>
              </w:rPr>
              <w:t>Ciclo PHVA</w:t>
            </w:r>
          </w:p>
        </w:tc>
        <w:tc>
          <w:tcPr>
            <w:tcW w:w="2040" w:type="dxa"/>
            <w:noWrap/>
            <w:hideMark/>
          </w:tcPr>
          <w:p w14:paraId="59F74287" w14:textId="77777777" w:rsidR="001127B4" w:rsidRPr="001127B4" w:rsidRDefault="001127B4" w:rsidP="00CA3DB4">
            <w:pPr>
              <w:spacing w:line="240" w:lineRule="auto"/>
              <w:jc w:val="center"/>
              <w:rPr>
                <w:b/>
                <w:bCs/>
              </w:rPr>
            </w:pPr>
            <w:r w:rsidRPr="001127B4">
              <w:rPr>
                <w:b/>
                <w:bCs/>
              </w:rPr>
              <w:t>Estándar</w:t>
            </w:r>
          </w:p>
        </w:tc>
        <w:tc>
          <w:tcPr>
            <w:tcW w:w="3298" w:type="dxa"/>
            <w:noWrap/>
            <w:hideMark/>
          </w:tcPr>
          <w:p w14:paraId="7DC008E2" w14:textId="77777777" w:rsidR="001127B4" w:rsidRPr="001127B4" w:rsidRDefault="001127B4" w:rsidP="00CA3DB4">
            <w:pPr>
              <w:spacing w:line="240" w:lineRule="auto"/>
              <w:jc w:val="center"/>
              <w:rPr>
                <w:b/>
                <w:bCs/>
              </w:rPr>
            </w:pPr>
            <w:r w:rsidRPr="001127B4">
              <w:rPr>
                <w:b/>
                <w:bCs/>
              </w:rPr>
              <w:t>Ítem del estándar</w:t>
            </w:r>
          </w:p>
        </w:tc>
        <w:tc>
          <w:tcPr>
            <w:tcW w:w="2202" w:type="dxa"/>
            <w:hideMark/>
          </w:tcPr>
          <w:p w14:paraId="4B21D01E" w14:textId="77777777" w:rsidR="001127B4" w:rsidRPr="001127B4" w:rsidRDefault="001127B4" w:rsidP="00CA3DB4">
            <w:pPr>
              <w:spacing w:line="240" w:lineRule="auto"/>
              <w:jc w:val="center"/>
              <w:rPr>
                <w:b/>
                <w:bCs/>
              </w:rPr>
            </w:pPr>
            <w:r w:rsidRPr="001127B4">
              <w:rPr>
                <w:b/>
                <w:bCs/>
              </w:rPr>
              <w:t>Responsable de diseño o realización en el proyecto</w:t>
            </w:r>
          </w:p>
        </w:tc>
      </w:tr>
      <w:tr w:rsidR="001127B4" w:rsidRPr="001127B4" w14:paraId="34C84051" w14:textId="77777777" w:rsidTr="00DB1A62">
        <w:trPr>
          <w:trHeight w:val="300"/>
        </w:trPr>
        <w:tc>
          <w:tcPr>
            <w:tcW w:w="1320" w:type="dxa"/>
            <w:vMerge w:val="restart"/>
            <w:textDirection w:val="btLr"/>
            <w:hideMark/>
          </w:tcPr>
          <w:p w14:paraId="2B00C589" w14:textId="77777777" w:rsidR="001127B4" w:rsidRPr="001127B4" w:rsidRDefault="001127B4" w:rsidP="00CA3DB4">
            <w:pPr>
              <w:spacing w:line="240" w:lineRule="auto"/>
              <w:jc w:val="center"/>
              <w:rPr>
                <w:b/>
                <w:bCs/>
              </w:rPr>
            </w:pPr>
            <w:r w:rsidRPr="001127B4">
              <w:rPr>
                <w:b/>
                <w:bCs/>
              </w:rPr>
              <w:t>Planear</w:t>
            </w:r>
          </w:p>
        </w:tc>
        <w:tc>
          <w:tcPr>
            <w:tcW w:w="2040" w:type="dxa"/>
            <w:vMerge w:val="restart"/>
            <w:hideMark/>
          </w:tcPr>
          <w:p w14:paraId="57A6E99E" w14:textId="77777777" w:rsidR="001127B4" w:rsidRPr="001127B4" w:rsidRDefault="001127B4" w:rsidP="00CA3DB4">
            <w:pPr>
              <w:spacing w:line="240" w:lineRule="auto"/>
              <w:jc w:val="center"/>
            </w:pPr>
            <w:r w:rsidRPr="001127B4">
              <w:t>Recursos financieros, técnicos y de otra índole requeridos para coordinar y desarrollar el SG-SST</w:t>
            </w:r>
          </w:p>
        </w:tc>
        <w:tc>
          <w:tcPr>
            <w:tcW w:w="3298" w:type="dxa"/>
            <w:hideMark/>
          </w:tcPr>
          <w:p w14:paraId="395D2BDD" w14:textId="77777777" w:rsidR="001127B4" w:rsidRPr="001127B4" w:rsidRDefault="001127B4" w:rsidP="00CA3DB4">
            <w:pPr>
              <w:spacing w:line="240" w:lineRule="auto"/>
              <w:jc w:val="center"/>
            </w:pPr>
            <w:r w:rsidRPr="001127B4">
              <w:t>Responsable del SG-SST</w:t>
            </w:r>
          </w:p>
        </w:tc>
        <w:tc>
          <w:tcPr>
            <w:tcW w:w="2202" w:type="dxa"/>
            <w:vMerge w:val="restart"/>
            <w:hideMark/>
          </w:tcPr>
          <w:p w14:paraId="4668927B" w14:textId="77777777" w:rsidR="001127B4" w:rsidRPr="001127B4" w:rsidRDefault="001127B4" w:rsidP="00CA3DB4">
            <w:pPr>
              <w:spacing w:line="240" w:lineRule="auto"/>
              <w:jc w:val="center"/>
            </w:pPr>
            <w:r w:rsidRPr="001127B4">
              <w:t>Empresa</w:t>
            </w:r>
          </w:p>
        </w:tc>
      </w:tr>
      <w:tr w:rsidR="001127B4" w:rsidRPr="001127B4" w14:paraId="3D267CF1" w14:textId="77777777" w:rsidTr="00DB1A62">
        <w:trPr>
          <w:trHeight w:val="630"/>
        </w:trPr>
        <w:tc>
          <w:tcPr>
            <w:tcW w:w="1320" w:type="dxa"/>
            <w:vMerge/>
            <w:hideMark/>
          </w:tcPr>
          <w:p w14:paraId="01582FC8" w14:textId="77777777" w:rsidR="001127B4" w:rsidRPr="001127B4" w:rsidRDefault="001127B4" w:rsidP="00CA3DB4">
            <w:pPr>
              <w:spacing w:line="240" w:lineRule="auto"/>
              <w:jc w:val="center"/>
              <w:rPr>
                <w:b/>
                <w:bCs/>
              </w:rPr>
            </w:pPr>
          </w:p>
        </w:tc>
        <w:tc>
          <w:tcPr>
            <w:tcW w:w="2040" w:type="dxa"/>
            <w:vMerge/>
            <w:hideMark/>
          </w:tcPr>
          <w:p w14:paraId="2F2DC2A8" w14:textId="77777777" w:rsidR="001127B4" w:rsidRPr="001127B4" w:rsidRDefault="001127B4" w:rsidP="00CA3DB4">
            <w:pPr>
              <w:spacing w:line="240" w:lineRule="auto"/>
              <w:jc w:val="center"/>
            </w:pPr>
          </w:p>
        </w:tc>
        <w:tc>
          <w:tcPr>
            <w:tcW w:w="3298" w:type="dxa"/>
            <w:hideMark/>
          </w:tcPr>
          <w:p w14:paraId="099166F3" w14:textId="77777777" w:rsidR="001127B4" w:rsidRPr="001127B4" w:rsidRDefault="001127B4" w:rsidP="00CA3DB4">
            <w:pPr>
              <w:spacing w:line="240" w:lineRule="auto"/>
              <w:jc w:val="center"/>
            </w:pPr>
            <w:r w:rsidRPr="001127B4">
              <w:t>Afiliación al Sistema General de Riesgos Laborales</w:t>
            </w:r>
          </w:p>
        </w:tc>
        <w:tc>
          <w:tcPr>
            <w:tcW w:w="2202" w:type="dxa"/>
            <w:vMerge/>
            <w:hideMark/>
          </w:tcPr>
          <w:p w14:paraId="2A2734EF" w14:textId="77777777" w:rsidR="001127B4" w:rsidRPr="001127B4" w:rsidRDefault="001127B4" w:rsidP="00CA3DB4">
            <w:pPr>
              <w:spacing w:line="240" w:lineRule="auto"/>
              <w:jc w:val="center"/>
            </w:pPr>
          </w:p>
        </w:tc>
      </w:tr>
      <w:tr w:rsidR="001127B4" w:rsidRPr="001127B4" w14:paraId="483FE8EA" w14:textId="77777777" w:rsidTr="00DB1A62">
        <w:trPr>
          <w:trHeight w:val="630"/>
        </w:trPr>
        <w:tc>
          <w:tcPr>
            <w:tcW w:w="1320" w:type="dxa"/>
            <w:vMerge/>
            <w:hideMark/>
          </w:tcPr>
          <w:p w14:paraId="08941005" w14:textId="77777777" w:rsidR="001127B4" w:rsidRPr="001127B4" w:rsidRDefault="001127B4" w:rsidP="00CA3DB4">
            <w:pPr>
              <w:spacing w:line="240" w:lineRule="auto"/>
              <w:jc w:val="center"/>
              <w:rPr>
                <w:b/>
                <w:bCs/>
              </w:rPr>
            </w:pPr>
          </w:p>
        </w:tc>
        <w:tc>
          <w:tcPr>
            <w:tcW w:w="2040" w:type="dxa"/>
            <w:vMerge/>
            <w:hideMark/>
          </w:tcPr>
          <w:p w14:paraId="33373F2C" w14:textId="77777777" w:rsidR="001127B4" w:rsidRPr="001127B4" w:rsidRDefault="001127B4" w:rsidP="00CA3DB4">
            <w:pPr>
              <w:spacing w:line="240" w:lineRule="auto"/>
              <w:jc w:val="center"/>
            </w:pPr>
          </w:p>
        </w:tc>
        <w:tc>
          <w:tcPr>
            <w:tcW w:w="3298" w:type="dxa"/>
            <w:hideMark/>
          </w:tcPr>
          <w:p w14:paraId="697F4D07" w14:textId="77777777" w:rsidR="001127B4" w:rsidRPr="001127B4" w:rsidRDefault="001127B4" w:rsidP="00CA3DB4">
            <w:pPr>
              <w:spacing w:line="240" w:lineRule="auto"/>
              <w:jc w:val="center"/>
            </w:pPr>
            <w:r w:rsidRPr="001127B4">
              <w:t>Conformación del COPASST o elección del Vigía ocupacional</w:t>
            </w:r>
          </w:p>
        </w:tc>
        <w:tc>
          <w:tcPr>
            <w:tcW w:w="2202" w:type="dxa"/>
            <w:vMerge w:val="restart"/>
            <w:hideMark/>
          </w:tcPr>
          <w:p w14:paraId="53BB01C6" w14:textId="77777777" w:rsidR="001127B4" w:rsidRPr="001127B4" w:rsidRDefault="001127B4" w:rsidP="00CA3DB4">
            <w:pPr>
              <w:spacing w:line="240" w:lineRule="auto"/>
              <w:jc w:val="center"/>
            </w:pPr>
            <w:r w:rsidRPr="001127B4">
              <w:t>Empresa y practicante</w:t>
            </w:r>
          </w:p>
        </w:tc>
      </w:tr>
      <w:tr w:rsidR="001127B4" w:rsidRPr="001127B4" w14:paraId="02B0FFB7" w14:textId="77777777" w:rsidTr="00DB1A62">
        <w:trPr>
          <w:trHeight w:val="630"/>
        </w:trPr>
        <w:tc>
          <w:tcPr>
            <w:tcW w:w="1320" w:type="dxa"/>
            <w:vMerge/>
            <w:hideMark/>
          </w:tcPr>
          <w:p w14:paraId="56D726A2" w14:textId="77777777" w:rsidR="001127B4" w:rsidRPr="001127B4" w:rsidRDefault="001127B4" w:rsidP="00CA3DB4">
            <w:pPr>
              <w:spacing w:line="240" w:lineRule="auto"/>
              <w:jc w:val="center"/>
              <w:rPr>
                <w:b/>
                <w:bCs/>
              </w:rPr>
            </w:pPr>
          </w:p>
        </w:tc>
        <w:tc>
          <w:tcPr>
            <w:tcW w:w="2040" w:type="dxa"/>
            <w:vMerge/>
            <w:hideMark/>
          </w:tcPr>
          <w:p w14:paraId="16F1F596" w14:textId="77777777" w:rsidR="001127B4" w:rsidRPr="001127B4" w:rsidRDefault="001127B4" w:rsidP="00CA3DB4">
            <w:pPr>
              <w:spacing w:line="240" w:lineRule="auto"/>
              <w:jc w:val="center"/>
            </w:pPr>
          </w:p>
        </w:tc>
        <w:tc>
          <w:tcPr>
            <w:tcW w:w="3298" w:type="dxa"/>
            <w:hideMark/>
          </w:tcPr>
          <w:p w14:paraId="5B674213" w14:textId="77777777" w:rsidR="001127B4" w:rsidRPr="001127B4" w:rsidRDefault="001127B4" w:rsidP="00CA3DB4">
            <w:pPr>
              <w:spacing w:line="240" w:lineRule="auto"/>
              <w:jc w:val="center"/>
            </w:pPr>
            <w:r w:rsidRPr="001127B4">
              <w:t>Conformación del comité de convivencia laboral</w:t>
            </w:r>
          </w:p>
        </w:tc>
        <w:tc>
          <w:tcPr>
            <w:tcW w:w="2202" w:type="dxa"/>
            <w:vMerge/>
            <w:hideMark/>
          </w:tcPr>
          <w:p w14:paraId="235EB0CA" w14:textId="77777777" w:rsidR="001127B4" w:rsidRPr="001127B4" w:rsidRDefault="001127B4" w:rsidP="00CA3DB4">
            <w:pPr>
              <w:spacing w:line="240" w:lineRule="auto"/>
              <w:jc w:val="center"/>
            </w:pPr>
          </w:p>
        </w:tc>
      </w:tr>
      <w:tr w:rsidR="001127B4" w:rsidRPr="001127B4" w14:paraId="67F3CB93" w14:textId="77777777" w:rsidTr="00DB1A62">
        <w:trPr>
          <w:trHeight w:val="945"/>
        </w:trPr>
        <w:tc>
          <w:tcPr>
            <w:tcW w:w="1320" w:type="dxa"/>
            <w:vMerge/>
            <w:hideMark/>
          </w:tcPr>
          <w:p w14:paraId="5B4ECA26" w14:textId="77777777" w:rsidR="001127B4" w:rsidRPr="001127B4" w:rsidRDefault="001127B4" w:rsidP="00CA3DB4">
            <w:pPr>
              <w:spacing w:line="240" w:lineRule="auto"/>
              <w:jc w:val="center"/>
              <w:rPr>
                <w:b/>
                <w:bCs/>
              </w:rPr>
            </w:pPr>
          </w:p>
        </w:tc>
        <w:tc>
          <w:tcPr>
            <w:tcW w:w="2040" w:type="dxa"/>
            <w:vMerge w:val="restart"/>
            <w:hideMark/>
          </w:tcPr>
          <w:p w14:paraId="78ADF642" w14:textId="77777777" w:rsidR="001127B4" w:rsidRPr="001127B4" w:rsidRDefault="001127B4" w:rsidP="00CA3DB4">
            <w:pPr>
              <w:spacing w:line="240" w:lineRule="auto"/>
              <w:jc w:val="center"/>
            </w:pPr>
            <w:r w:rsidRPr="001127B4">
              <w:t>Capacitación en SG-SST</w:t>
            </w:r>
          </w:p>
        </w:tc>
        <w:tc>
          <w:tcPr>
            <w:tcW w:w="3298" w:type="dxa"/>
            <w:hideMark/>
          </w:tcPr>
          <w:p w14:paraId="44CD4CBE" w14:textId="77777777" w:rsidR="001127B4" w:rsidRPr="001127B4" w:rsidRDefault="001127B4" w:rsidP="00CA3DB4">
            <w:pPr>
              <w:spacing w:line="240" w:lineRule="auto"/>
              <w:jc w:val="center"/>
            </w:pPr>
            <w:r w:rsidRPr="001127B4">
              <w:t>Responsable del SG-SST de la empresa con curso de las 50 horas</w:t>
            </w:r>
          </w:p>
        </w:tc>
        <w:tc>
          <w:tcPr>
            <w:tcW w:w="2202" w:type="dxa"/>
            <w:vMerge w:val="restart"/>
            <w:hideMark/>
          </w:tcPr>
          <w:p w14:paraId="1305FE27" w14:textId="77777777" w:rsidR="001127B4" w:rsidRPr="001127B4" w:rsidRDefault="001127B4" w:rsidP="00CA3DB4">
            <w:pPr>
              <w:spacing w:line="240" w:lineRule="auto"/>
              <w:jc w:val="center"/>
            </w:pPr>
            <w:r w:rsidRPr="001127B4">
              <w:t>Empresa</w:t>
            </w:r>
          </w:p>
        </w:tc>
      </w:tr>
      <w:tr w:rsidR="001127B4" w:rsidRPr="001127B4" w14:paraId="22D50B57" w14:textId="77777777" w:rsidTr="00DB1A62">
        <w:trPr>
          <w:trHeight w:val="945"/>
        </w:trPr>
        <w:tc>
          <w:tcPr>
            <w:tcW w:w="1320" w:type="dxa"/>
            <w:vMerge/>
            <w:hideMark/>
          </w:tcPr>
          <w:p w14:paraId="0ED5A318" w14:textId="77777777" w:rsidR="001127B4" w:rsidRPr="001127B4" w:rsidRDefault="001127B4" w:rsidP="00CA3DB4">
            <w:pPr>
              <w:spacing w:line="240" w:lineRule="auto"/>
              <w:jc w:val="center"/>
              <w:rPr>
                <w:b/>
                <w:bCs/>
              </w:rPr>
            </w:pPr>
          </w:p>
        </w:tc>
        <w:tc>
          <w:tcPr>
            <w:tcW w:w="2040" w:type="dxa"/>
            <w:vMerge/>
            <w:hideMark/>
          </w:tcPr>
          <w:p w14:paraId="34DE7748" w14:textId="77777777" w:rsidR="001127B4" w:rsidRPr="001127B4" w:rsidRDefault="001127B4" w:rsidP="00CA3DB4">
            <w:pPr>
              <w:spacing w:line="240" w:lineRule="auto"/>
              <w:jc w:val="center"/>
            </w:pPr>
          </w:p>
        </w:tc>
        <w:tc>
          <w:tcPr>
            <w:tcW w:w="3298" w:type="dxa"/>
            <w:hideMark/>
          </w:tcPr>
          <w:p w14:paraId="5592DB66" w14:textId="77777777" w:rsidR="001127B4" w:rsidRPr="001127B4" w:rsidRDefault="001127B4" w:rsidP="00CA3DB4">
            <w:pPr>
              <w:spacing w:line="240" w:lineRule="auto"/>
              <w:jc w:val="center"/>
            </w:pPr>
            <w:r w:rsidRPr="001127B4">
              <w:t>Inducción y reinducción en SG-SST, actividades de promoción y prevención</w:t>
            </w:r>
          </w:p>
        </w:tc>
        <w:tc>
          <w:tcPr>
            <w:tcW w:w="2202" w:type="dxa"/>
            <w:vMerge/>
            <w:hideMark/>
          </w:tcPr>
          <w:p w14:paraId="7DF7B483" w14:textId="77777777" w:rsidR="001127B4" w:rsidRPr="001127B4" w:rsidRDefault="001127B4" w:rsidP="00CA3DB4">
            <w:pPr>
              <w:spacing w:line="240" w:lineRule="auto"/>
              <w:jc w:val="center"/>
            </w:pPr>
          </w:p>
        </w:tc>
      </w:tr>
      <w:tr w:rsidR="001127B4" w:rsidRPr="001127B4" w14:paraId="7BFD9461" w14:textId="77777777" w:rsidTr="00DB1A62">
        <w:trPr>
          <w:trHeight w:val="315"/>
        </w:trPr>
        <w:tc>
          <w:tcPr>
            <w:tcW w:w="1320" w:type="dxa"/>
            <w:vMerge/>
            <w:hideMark/>
          </w:tcPr>
          <w:p w14:paraId="6220C4EC" w14:textId="77777777" w:rsidR="001127B4" w:rsidRPr="001127B4" w:rsidRDefault="001127B4" w:rsidP="00CA3DB4">
            <w:pPr>
              <w:spacing w:line="240" w:lineRule="auto"/>
              <w:jc w:val="center"/>
              <w:rPr>
                <w:b/>
                <w:bCs/>
              </w:rPr>
            </w:pPr>
          </w:p>
        </w:tc>
        <w:tc>
          <w:tcPr>
            <w:tcW w:w="2040" w:type="dxa"/>
            <w:vMerge/>
            <w:hideMark/>
          </w:tcPr>
          <w:p w14:paraId="1E2F740B" w14:textId="77777777" w:rsidR="001127B4" w:rsidRPr="001127B4" w:rsidRDefault="001127B4" w:rsidP="00CA3DB4">
            <w:pPr>
              <w:spacing w:line="240" w:lineRule="auto"/>
              <w:jc w:val="center"/>
            </w:pPr>
          </w:p>
        </w:tc>
        <w:tc>
          <w:tcPr>
            <w:tcW w:w="3298" w:type="dxa"/>
            <w:hideMark/>
          </w:tcPr>
          <w:p w14:paraId="1D838976" w14:textId="77777777" w:rsidR="001127B4" w:rsidRPr="001127B4" w:rsidRDefault="001127B4" w:rsidP="00CA3DB4">
            <w:pPr>
              <w:spacing w:line="240" w:lineRule="auto"/>
              <w:jc w:val="center"/>
            </w:pPr>
            <w:r w:rsidRPr="001127B4">
              <w:t>Plan de capacitación en SST</w:t>
            </w:r>
          </w:p>
        </w:tc>
        <w:tc>
          <w:tcPr>
            <w:tcW w:w="2202" w:type="dxa"/>
            <w:vMerge/>
            <w:hideMark/>
          </w:tcPr>
          <w:p w14:paraId="5A3D47EF" w14:textId="77777777" w:rsidR="001127B4" w:rsidRPr="001127B4" w:rsidRDefault="001127B4" w:rsidP="00CA3DB4">
            <w:pPr>
              <w:spacing w:line="240" w:lineRule="auto"/>
              <w:jc w:val="center"/>
            </w:pPr>
          </w:p>
        </w:tc>
      </w:tr>
      <w:tr w:rsidR="001127B4" w:rsidRPr="001127B4" w14:paraId="60BDE307" w14:textId="77777777" w:rsidTr="00DB1A62">
        <w:trPr>
          <w:trHeight w:val="630"/>
        </w:trPr>
        <w:tc>
          <w:tcPr>
            <w:tcW w:w="1320" w:type="dxa"/>
            <w:vMerge/>
            <w:hideMark/>
          </w:tcPr>
          <w:p w14:paraId="4A325768" w14:textId="77777777" w:rsidR="001127B4" w:rsidRPr="001127B4" w:rsidRDefault="001127B4" w:rsidP="00CA3DB4">
            <w:pPr>
              <w:spacing w:line="240" w:lineRule="auto"/>
              <w:jc w:val="center"/>
              <w:rPr>
                <w:b/>
                <w:bCs/>
              </w:rPr>
            </w:pPr>
          </w:p>
        </w:tc>
        <w:tc>
          <w:tcPr>
            <w:tcW w:w="2040" w:type="dxa"/>
            <w:hideMark/>
          </w:tcPr>
          <w:p w14:paraId="08500887" w14:textId="77777777" w:rsidR="001127B4" w:rsidRPr="001127B4" w:rsidRDefault="001127B4" w:rsidP="00CA3DB4">
            <w:pPr>
              <w:spacing w:line="240" w:lineRule="auto"/>
              <w:jc w:val="center"/>
            </w:pPr>
            <w:r w:rsidRPr="001127B4">
              <w:t>Política de seguridad y salud en el trabajo</w:t>
            </w:r>
          </w:p>
        </w:tc>
        <w:tc>
          <w:tcPr>
            <w:tcW w:w="3298" w:type="dxa"/>
            <w:hideMark/>
          </w:tcPr>
          <w:p w14:paraId="0163CB0F" w14:textId="77777777" w:rsidR="001127B4" w:rsidRPr="001127B4" w:rsidRDefault="001127B4" w:rsidP="00CA3DB4">
            <w:pPr>
              <w:spacing w:line="240" w:lineRule="auto"/>
              <w:jc w:val="center"/>
            </w:pPr>
            <w:r w:rsidRPr="001127B4">
              <w:t>Política y objetivos del SG-SST</w:t>
            </w:r>
          </w:p>
        </w:tc>
        <w:tc>
          <w:tcPr>
            <w:tcW w:w="2202" w:type="dxa"/>
            <w:vMerge w:val="restart"/>
            <w:hideMark/>
          </w:tcPr>
          <w:p w14:paraId="6C71B1C6" w14:textId="77777777" w:rsidR="001127B4" w:rsidRPr="001127B4" w:rsidRDefault="001127B4" w:rsidP="00CA3DB4">
            <w:pPr>
              <w:spacing w:line="240" w:lineRule="auto"/>
              <w:jc w:val="center"/>
            </w:pPr>
            <w:r w:rsidRPr="001127B4">
              <w:t>Empresa y practicante</w:t>
            </w:r>
          </w:p>
        </w:tc>
      </w:tr>
      <w:tr w:rsidR="001127B4" w:rsidRPr="001127B4" w14:paraId="763706E7" w14:textId="77777777" w:rsidTr="00DB1A62">
        <w:trPr>
          <w:trHeight w:val="630"/>
        </w:trPr>
        <w:tc>
          <w:tcPr>
            <w:tcW w:w="1320" w:type="dxa"/>
            <w:vMerge/>
            <w:hideMark/>
          </w:tcPr>
          <w:p w14:paraId="6FBB70B6" w14:textId="77777777" w:rsidR="001127B4" w:rsidRPr="001127B4" w:rsidRDefault="001127B4" w:rsidP="00CA3DB4">
            <w:pPr>
              <w:spacing w:line="240" w:lineRule="auto"/>
              <w:jc w:val="center"/>
              <w:rPr>
                <w:b/>
                <w:bCs/>
              </w:rPr>
            </w:pPr>
          </w:p>
        </w:tc>
        <w:tc>
          <w:tcPr>
            <w:tcW w:w="2040" w:type="dxa"/>
            <w:hideMark/>
          </w:tcPr>
          <w:p w14:paraId="04DFE8E9" w14:textId="77777777" w:rsidR="001127B4" w:rsidRPr="001127B4" w:rsidRDefault="001127B4" w:rsidP="00CA3DB4">
            <w:pPr>
              <w:spacing w:line="240" w:lineRule="auto"/>
              <w:jc w:val="center"/>
            </w:pPr>
            <w:r w:rsidRPr="001127B4">
              <w:t>Evaluación inicial del SG-SST</w:t>
            </w:r>
          </w:p>
        </w:tc>
        <w:tc>
          <w:tcPr>
            <w:tcW w:w="3298" w:type="dxa"/>
            <w:hideMark/>
          </w:tcPr>
          <w:p w14:paraId="1CF6F09D" w14:textId="77777777" w:rsidR="001127B4" w:rsidRPr="001127B4" w:rsidRDefault="001127B4" w:rsidP="00CA3DB4">
            <w:pPr>
              <w:spacing w:line="240" w:lineRule="auto"/>
              <w:jc w:val="center"/>
            </w:pPr>
            <w:r w:rsidRPr="001127B4">
              <w:t>Evaluación e identificación de prioridades</w:t>
            </w:r>
          </w:p>
        </w:tc>
        <w:tc>
          <w:tcPr>
            <w:tcW w:w="2202" w:type="dxa"/>
            <w:vMerge/>
            <w:hideMark/>
          </w:tcPr>
          <w:p w14:paraId="487972D4" w14:textId="77777777" w:rsidR="001127B4" w:rsidRPr="001127B4" w:rsidRDefault="001127B4" w:rsidP="00CA3DB4">
            <w:pPr>
              <w:spacing w:line="240" w:lineRule="auto"/>
              <w:jc w:val="center"/>
            </w:pPr>
          </w:p>
        </w:tc>
      </w:tr>
      <w:tr w:rsidR="001127B4" w:rsidRPr="001127B4" w14:paraId="7E4CEFEC" w14:textId="77777777" w:rsidTr="00DB1A62">
        <w:trPr>
          <w:trHeight w:val="945"/>
        </w:trPr>
        <w:tc>
          <w:tcPr>
            <w:tcW w:w="1320" w:type="dxa"/>
            <w:vMerge/>
            <w:hideMark/>
          </w:tcPr>
          <w:p w14:paraId="3810CE98" w14:textId="77777777" w:rsidR="001127B4" w:rsidRPr="001127B4" w:rsidRDefault="001127B4" w:rsidP="00CA3DB4">
            <w:pPr>
              <w:spacing w:line="240" w:lineRule="auto"/>
              <w:jc w:val="center"/>
              <w:rPr>
                <w:b/>
                <w:bCs/>
              </w:rPr>
            </w:pPr>
          </w:p>
        </w:tc>
        <w:tc>
          <w:tcPr>
            <w:tcW w:w="2040" w:type="dxa"/>
            <w:hideMark/>
          </w:tcPr>
          <w:p w14:paraId="77D26EAA" w14:textId="77777777" w:rsidR="001127B4" w:rsidRPr="001127B4" w:rsidRDefault="001127B4" w:rsidP="00CA3DB4">
            <w:pPr>
              <w:spacing w:line="240" w:lineRule="auto"/>
              <w:jc w:val="center"/>
            </w:pPr>
            <w:r w:rsidRPr="001127B4">
              <w:t>Plan de trabajo anual</w:t>
            </w:r>
          </w:p>
        </w:tc>
        <w:tc>
          <w:tcPr>
            <w:tcW w:w="3298" w:type="dxa"/>
            <w:hideMark/>
          </w:tcPr>
          <w:p w14:paraId="5EEC5A9B" w14:textId="77777777" w:rsidR="001127B4" w:rsidRPr="001127B4" w:rsidRDefault="001127B4" w:rsidP="00CA3DB4">
            <w:pPr>
              <w:spacing w:line="240" w:lineRule="auto"/>
              <w:jc w:val="center"/>
            </w:pPr>
            <w:r w:rsidRPr="001127B4">
              <w:t>Plan que identifica objetivos, metas, responsabilidad, recursos con cronograma</w:t>
            </w:r>
          </w:p>
        </w:tc>
        <w:tc>
          <w:tcPr>
            <w:tcW w:w="2202" w:type="dxa"/>
            <w:vMerge/>
            <w:hideMark/>
          </w:tcPr>
          <w:p w14:paraId="2C5CC70C" w14:textId="77777777" w:rsidR="001127B4" w:rsidRPr="001127B4" w:rsidRDefault="001127B4" w:rsidP="00CA3DB4">
            <w:pPr>
              <w:spacing w:line="240" w:lineRule="auto"/>
              <w:jc w:val="center"/>
            </w:pPr>
          </w:p>
        </w:tc>
      </w:tr>
      <w:tr w:rsidR="001127B4" w:rsidRPr="001127B4" w14:paraId="63E49403" w14:textId="77777777" w:rsidTr="00DB1A62">
        <w:trPr>
          <w:trHeight w:val="630"/>
        </w:trPr>
        <w:tc>
          <w:tcPr>
            <w:tcW w:w="1320" w:type="dxa"/>
            <w:vMerge/>
            <w:hideMark/>
          </w:tcPr>
          <w:p w14:paraId="689D2565" w14:textId="77777777" w:rsidR="001127B4" w:rsidRPr="001127B4" w:rsidRDefault="001127B4" w:rsidP="00CA3DB4">
            <w:pPr>
              <w:spacing w:line="240" w:lineRule="auto"/>
              <w:jc w:val="center"/>
              <w:rPr>
                <w:b/>
                <w:bCs/>
              </w:rPr>
            </w:pPr>
          </w:p>
        </w:tc>
        <w:tc>
          <w:tcPr>
            <w:tcW w:w="2040" w:type="dxa"/>
            <w:hideMark/>
          </w:tcPr>
          <w:p w14:paraId="6FB08CD9" w14:textId="77777777" w:rsidR="001127B4" w:rsidRPr="001127B4" w:rsidRDefault="001127B4" w:rsidP="00CA3DB4">
            <w:pPr>
              <w:spacing w:line="240" w:lineRule="auto"/>
              <w:jc w:val="center"/>
            </w:pPr>
            <w:r w:rsidRPr="001127B4">
              <w:t>Conservación de la documentación</w:t>
            </w:r>
          </w:p>
        </w:tc>
        <w:tc>
          <w:tcPr>
            <w:tcW w:w="3298" w:type="dxa"/>
            <w:hideMark/>
          </w:tcPr>
          <w:p w14:paraId="63185605" w14:textId="77777777" w:rsidR="001127B4" w:rsidRPr="001127B4" w:rsidRDefault="001127B4" w:rsidP="00CA3DB4">
            <w:pPr>
              <w:spacing w:line="240" w:lineRule="auto"/>
              <w:jc w:val="center"/>
            </w:pPr>
            <w:r w:rsidRPr="001127B4">
              <w:t>Archivo y retención documental</w:t>
            </w:r>
          </w:p>
        </w:tc>
        <w:tc>
          <w:tcPr>
            <w:tcW w:w="2202" w:type="dxa"/>
            <w:vMerge/>
            <w:hideMark/>
          </w:tcPr>
          <w:p w14:paraId="37A8DAF4" w14:textId="77777777" w:rsidR="001127B4" w:rsidRPr="001127B4" w:rsidRDefault="001127B4" w:rsidP="00CA3DB4">
            <w:pPr>
              <w:spacing w:line="240" w:lineRule="auto"/>
              <w:jc w:val="center"/>
            </w:pPr>
          </w:p>
        </w:tc>
      </w:tr>
      <w:tr w:rsidR="001127B4" w:rsidRPr="001127B4" w14:paraId="5C619E72" w14:textId="77777777" w:rsidTr="00DB1A62">
        <w:trPr>
          <w:trHeight w:val="630"/>
        </w:trPr>
        <w:tc>
          <w:tcPr>
            <w:tcW w:w="1320" w:type="dxa"/>
            <w:vMerge/>
            <w:hideMark/>
          </w:tcPr>
          <w:p w14:paraId="530F1AF8" w14:textId="77777777" w:rsidR="001127B4" w:rsidRPr="001127B4" w:rsidRDefault="001127B4" w:rsidP="00CA3DB4">
            <w:pPr>
              <w:spacing w:line="240" w:lineRule="auto"/>
              <w:jc w:val="center"/>
              <w:rPr>
                <w:b/>
                <w:bCs/>
              </w:rPr>
            </w:pPr>
          </w:p>
        </w:tc>
        <w:tc>
          <w:tcPr>
            <w:tcW w:w="2040" w:type="dxa"/>
            <w:hideMark/>
          </w:tcPr>
          <w:p w14:paraId="058A7ACF" w14:textId="77777777" w:rsidR="001127B4" w:rsidRPr="001127B4" w:rsidRDefault="001127B4" w:rsidP="00CA3DB4">
            <w:pPr>
              <w:spacing w:line="240" w:lineRule="auto"/>
              <w:jc w:val="center"/>
            </w:pPr>
            <w:r w:rsidRPr="001127B4">
              <w:t>Rendición de cuentas</w:t>
            </w:r>
          </w:p>
        </w:tc>
        <w:tc>
          <w:tcPr>
            <w:tcW w:w="3298" w:type="dxa"/>
            <w:hideMark/>
          </w:tcPr>
          <w:p w14:paraId="2C95FB17" w14:textId="77777777" w:rsidR="001127B4" w:rsidRPr="001127B4" w:rsidRDefault="001127B4" w:rsidP="00CA3DB4">
            <w:pPr>
              <w:spacing w:line="240" w:lineRule="auto"/>
              <w:jc w:val="center"/>
            </w:pPr>
            <w:r w:rsidRPr="001127B4">
              <w:t>Rendición de cuentas sobre el desempeño del SG-SST</w:t>
            </w:r>
          </w:p>
        </w:tc>
        <w:tc>
          <w:tcPr>
            <w:tcW w:w="2202" w:type="dxa"/>
            <w:hideMark/>
          </w:tcPr>
          <w:p w14:paraId="10CE7B6C" w14:textId="77777777" w:rsidR="001127B4" w:rsidRPr="001127B4" w:rsidRDefault="001127B4" w:rsidP="00CA3DB4">
            <w:pPr>
              <w:spacing w:line="240" w:lineRule="auto"/>
              <w:jc w:val="center"/>
            </w:pPr>
            <w:r w:rsidRPr="001127B4">
              <w:t>Empresa</w:t>
            </w:r>
          </w:p>
        </w:tc>
      </w:tr>
      <w:tr w:rsidR="001127B4" w:rsidRPr="001127B4" w14:paraId="5E4DF097" w14:textId="77777777" w:rsidTr="00DB1A62">
        <w:trPr>
          <w:trHeight w:val="1260"/>
        </w:trPr>
        <w:tc>
          <w:tcPr>
            <w:tcW w:w="1320" w:type="dxa"/>
            <w:vMerge/>
            <w:hideMark/>
          </w:tcPr>
          <w:p w14:paraId="28086ECE" w14:textId="77777777" w:rsidR="001127B4" w:rsidRPr="001127B4" w:rsidRDefault="001127B4" w:rsidP="00CA3DB4">
            <w:pPr>
              <w:spacing w:line="240" w:lineRule="auto"/>
              <w:jc w:val="center"/>
              <w:rPr>
                <w:b/>
                <w:bCs/>
              </w:rPr>
            </w:pPr>
          </w:p>
        </w:tc>
        <w:tc>
          <w:tcPr>
            <w:tcW w:w="2040" w:type="dxa"/>
            <w:hideMark/>
          </w:tcPr>
          <w:p w14:paraId="668FA42F" w14:textId="77777777" w:rsidR="001127B4" w:rsidRPr="001127B4" w:rsidRDefault="001127B4" w:rsidP="00CA3DB4">
            <w:pPr>
              <w:spacing w:line="240" w:lineRule="auto"/>
              <w:jc w:val="center"/>
            </w:pPr>
            <w:r w:rsidRPr="001127B4">
              <w:t>Normatividad nacional vigente y aplicable en materia de SST</w:t>
            </w:r>
          </w:p>
        </w:tc>
        <w:tc>
          <w:tcPr>
            <w:tcW w:w="3298" w:type="dxa"/>
            <w:hideMark/>
          </w:tcPr>
          <w:p w14:paraId="2F9A86A0" w14:textId="77777777" w:rsidR="001127B4" w:rsidRPr="001127B4" w:rsidRDefault="001127B4" w:rsidP="00CA3DB4">
            <w:pPr>
              <w:spacing w:line="240" w:lineRule="auto"/>
              <w:jc w:val="center"/>
            </w:pPr>
            <w:r w:rsidRPr="001127B4">
              <w:t>Matriz legal</w:t>
            </w:r>
          </w:p>
        </w:tc>
        <w:tc>
          <w:tcPr>
            <w:tcW w:w="2202" w:type="dxa"/>
            <w:hideMark/>
          </w:tcPr>
          <w:p w14:paraId="562B8303" w14:textId="49825616" w:rsidR="001127B4" w:rsidRPr="001127B4" w:rsidRDefault="00DB1A62" w:rsidP="00CA3DB4">
            <w:pPr>
              <w:spacing w:line="240" w:lineRule="auto"/>
              <w:jc w:val="center"/>
            </w:pPr>
            <w:r w:rsidRPr="001127B4">
              <w:t>Practicante</w:t>
            </w:r>
          </w:p>
        </w:tc>
      </w:tr>
      <w:tr w:rsidR="001127B4" w:rsidRPr="001127B4" w14:paraId="60ADBF4F" w14:textId="77777777" w:rsidTr="00DB1A62">
        <w:trPr>
          <w:trHeight w:val="630"/>
        </w:trPr>
        <w:tc>
          <w:tcPr>
            <w:tcW w:w="1320" w:type="dxa"/>
            <w:vMerge/>
            <w:hideMark/>
          </w:tcPr>
          <w:p w14:paraId="6F13BD46" w14:textId="77777777" w:rsidR="001127B4" w:rsidRPr="001127B4" w:rsidRDefault="001127B4" w:rsidP="00CA3DB4">
            <w:pPr>
              <w:spacing w:line="240" w:lineRule="auto"/>
              <w:jc w:val="center"/>
              <w:rPr>
                <w:b/>
                <w:bCs/>
              </w:rPr>
            </w:pPr>
          </w:p>
        </w:tc>
        <w:tc>
          <w:tcPr>
            <w:tcW w:w="2040" w:type="dxa"/>
            <w:hideMark/>
          </w:tcPr>
          <w:p w14:paraId="63512043" w14:textId="77777777" w:rsidR="001127B4" w:rsidRPr="001127B4" w:rsidRDefault="001127B4" w:rsidP="00CA3DB4">
            <w:pPr>
              <w:spacing w:line="240" w:lineRule="auto"/>
              <w:jc w:val="center"/>
            </w:pPr>
            <w:r w:rsidRPr="001127B4">
              <w:t>Comunicación</w:t>
            </w:r>
          </w:p>
        </w:tc>
        <w:tc>
          <w:tcPr>
            <w:tcW w:w="3298" w:type="dxa"/>
            <w:hideMark/>
          </w:tcPr>
          <w:p w14:paraId="3A4F91AB" w14:textId="5A6436FE" w:rsidR="001127B4" w:rsidRPr="001127B4" w:rsidRDefault="00DB1A62" w:rsidP="00CA3DB4">
            <w:pPr>
              <w:spacing w:line="240" w:lineRule="auto"/>
              <w:jc w:val="center"/>
            </w:pPr>
            <w:r w:rsidRPr="001127B4">
              <w:t>Mecanismos</w:t>
            </w:r>
            <w:r w:rsidR="001127B4" w:rsidRPr="001127B4">
              <w:t xml:space="preserve"> de comunicación, auto reporte en SST</w:t>
            </w:r>
          </w:p>
        </w:tc>
        <w:tc>
          <w:tcPr>
            <w:tcW w:w="2202" w:type="dxa"/>
            <w:vMerge w:val="restart"/>
            <w:hideMark/>
          </w:tcPr>
          <w:p w14:paraId="1994131B" w14:textId="77777777" w:rsidR="001127B4" w:rsidRPr="001127B4" w:rsidRDefault="001127B4" w:rsidP="00CA3DB4">
            <w:pPr>
              <w:spacing w:line="240" w:lineRule="auto"/>
              <w:jc w:val="center"/>
            </w:pPr>
            <w:r w:rsidRPr="001127B4">
              <w:t>Empresa y practicante</w:t>
            </w:r>
          </w:p>
        </w:tc>
      </w:tr>
      <w:tr w:rsidR="001127B4" w:rsidRPr="001127B4" w14:paraId="6845CD56" w14:textId="77777777" w:rsidTr="00DB1A62">
        <w:trPr>
          <w:trHeight w:val="945"/>
        </w:trPr>
        <w:tc>
          <w:tcPr>
            <w:tcW w:w="1320" w:type="dxa"/>
            <w:vMerge/>
            <w:hideMark/>
          </w:tcPr>
          <w:p w14:paraId="04912500" w14:textId="77777777" w:rsidR="001127B4" w:rsidRPr="001127B4" w:rsidRDefault="001127B4" w:rsidP="00CA3DB4">
            <w:pPr>
              <w:spacing w:line="240" w:lineRule="auto"/>
              <w:jc w:val="center"/>
              <w:rPr>
                <w:b/>
                <w:bCs/>
              </w:rPr>
            </w:pPr>
          </w:p>
        </w:tc>
        <w:tc>
          <w:tcPr>
            <w:tcW w:w="2040" w:type="dxa"/>
            <w:hideMark/>
          </w:tcPr>
          <w:p w14:paraId="4F4528AC" w14:textId="77777777" w:rsidR="001127B4" w:rsidRPr="001127B4" w:rsidRDefault="001127B4" w:rsidP="00CA3DB4">
            <w:pPr>
              <w:spacing w:line="240" w:lineRule="auto"/>
              <w:jc w:val="center"/>
            </w:pPr>
            <w:r w:rsidRPr="001127B4">
              <w:t>Adquisiciones</w:t>
            </w:r>
          </w:p>
        </w:tc>
        <w:tc>
          <w:tcPr>
            <w:tcW w:w="3298" w:type="dxa"/>
            <w:hideMark/>
          </w:tcPr>
          <w:p w14:paraId="2B3626C0" w14:textId="77777777" w:rsidR="001127B4" w:rsidRPr="001127B4" w:rsidRDefault="001127B4" w:rsidP="00CA3DB4">
            <w:pPr>
              <w:spacing w:line="240" w:lineRule="auto"/>
              <w:jc w:val="center"/>
            </w:pPr>
            <w:r w:rsidRPr="001127B4">
              <w:t>Identificación, evaluación para la adquisición de productos y servicios en el SG-SST</w:t>
            </w:r>
          </w:p>
        </w:tc>
        <w:tc>
          <w:tcPr>
            <w:tcW w:w="2202" w:type="dxa"/>
            <w:vMerge/>
            <w:hideMark/>
          </w:tcPr>
          <w:p w14:paraId="57796C8A" w14:textId="77777777" w:rsidR="001127B4" w:rsidRPr="001127B4" w:rsidRDefault="001127B4" w:rsidP="00CA3DB4">
            <w:pPr>
              <w:spacing w:line="240" w:lineRule="auto"/>
              <w:jc w:val="center"/>
            </w:pPr>
          </w:p>
        </w:tc>
      </w:tr>
      <w:tr w:rsidR="001127B4" w:rsidRPr="001127B4" w14:paraId="6809E9D4" w14:textId="77777777" w:rsidTr="00DB1A62">
        <w:trPr>
          <w:trHeight w:val="630"/>
        </w:trPr>
        <w:tc>
          <w:tcPr>
            <w:tcW w:w="1320" w:type="dxa"/>
            <w:vMerge/>
            <w:hideMark/>
          </w:tcPr>
          <w:p w14:paraId="58E348F6" w14:textId="77777777" w:rsidR="001127B4" w:rsidRPr="001127B4" w:rsidRDefault="001127B4" w:rsidP="00CA3DB4">
            <w:pPr>
              <w:spacing w:line="240" w:lineRule="auto"/>
              <w:jc w:val="center"/>
              <w:rPr>
                <w:b/>
                <w:bCs/>
              </w:rPr>
            </w:pPr>
          </w:p>
        </w:tc>
        <w:tc>
          <w:tcPr>
            <w:tcW w:w="2040" w:type="dxa"/>
            <w:hideMark/>
          </w:tcPr>
          <w:p w14:paraId="2272F4B6" w14:textId="77777777" w:rsidR="001127B4" w:rsidRPr="001127B4" w:rsidRDefault="001127B4" w:rsidP="00CA3DB4">
            <w:pPr>
              <w:spacing w:line="240" w:lineRule="auto"/>
              <w:jc w:val="center"/>
            </w:pPr>
            <w:r w:rsidRPr="001127B4">
              <w:t>Contratación</w:t>
            </w:r>
          </w:p>
        </w:tc>
        <w:tc>
          <w:tcPr>
            <w:tcW w:w="3298" w:type="dxa"/>
            <w:hideMark/>
          </w:tcPr>
          <w:p w14:paraId="2F22C0D0" w14:textId="77777777" w:rsidR="001127B4" w:rsidRPr="001127B4" w:rsidRDefault="001127B4" w:rsidP="00CA3DB4">
            <w:pPr>
              <w:spacing w:line="240" w:lineRule="auto"/>
              <w:jc w:val="center"/>
            </w:pPr>
            <w:r w:rsidRPr="001127B4">
              <w:t>Evaluación y selección de proveedores y contratistas</w:t>
            </w:r>
          </w:p>
        </w:tc>
        <w:tc>
          <w:tcPr>
            <w:tcW w:w="2202" w:type="dxa"/>
            <w:vMerge/>
            <w:hideMark/>
          </w:tcPr>
          <w:p w14:paraId="634BA51B" w14:textId="77777777" w:rsidR="001127B4" w:rsidRPr="001127B4" w:rsidRDefault="001127B4" w:rsidP="00CA3DB4">
            <w:pPr>
              <w:spacing w:line="240" w:lineRule="auto"/>
              <w:jc w:val="center"/>
            </w:pPr>
          </w:p>
        </w:tc>
      </w:tr>
      <w:tr w:rsidR="001127B4" w:rsidRPr="001127B4" w14:paraId="59307CBB" w14:textId="77777777" w:rsidTr="00DB1A62">
        <w:trPr>
          <w:trHeight w:val="945"/>
        </w:trPr>
        <w:tc>
          <w:tcPr>
            <w:tcW w:w="1320" w:type="dxa"/>
            <w:vMerge/>
            <w:hideMark/>
          </w:tcPr>
          <w:p w14:paraId="5F5C4EDE" w14:textId="77777777" w:rsidR="001127B4" w:rsidRPr="001127B4" w:rsidRDefault="001127B4" w:rsidP="00CA3DB4">
            <w:pPr>
              <w:spacing w:line="240" w:lineRule="auto"/>
              <w:jc w:val="center"/>
              <w:rPr>
                <w:b/>
                <w:bCs/>
              </w:rPr>
            </w:pPr>
          </w:p>
        </w:tc>
        <w:tc>
          <w:tcPr>
            <w:tcW w:w="2040" w:type="dxa"/>
            <w:hideMark/>
          </w:tcPr>
          <w:p w14:paraId="734A8737" w14:textId="77777777" w:rsidR="001127B4" w:rsidRPr="001127B4" w:rsidRDefault="001127B4" w:rsidP="00CA3DB4">
            <w:pPr>
              <w:spacing w:line="240" w:lineRule="auto"/>
              <w:jc w:val="center"/>
            </w:pPr>
            <w:r w:rsidRPr="001127B4">
              <w:t>Gestión del cambio</w:t>
            </w:r>
          </w:p>
        </w:tc>
        <w:tc>
          <w:tcPr>
            <w:tcW w:w="3298" w:type="dxa"/>
            <w:hideMark/>
          </w:tcPr>
          <w:p w14:paraId="0D3250C1" w14:textId="77777777" w:rsidR="001127B4" w:rsidRPr="001127B4" w:rsidRDefault="001127B4" w:rsidP="00CA3DB4">
            <w:pPr>
              <w:spacing w:line="240" w:lineRule="auto"/>
              <w:jc w:val="center"/>
            </w:pPr>
            <w:r w:rsidRPr="001127B4">
              <w:t>Evaluación del impacto de cambios internos y externos en el SG-SST</w:t>
            </w:r>
          </w:p>
        </w:tc>
        <w:tc>
          <w:tcPr>
            <w:tcW w:w="2202" w:type="dxa"/>
            <w:vMerge/>
            <w:hideMark/>
          </w:tcPr>
          <w:p w14:paraId="5E50B4AF" w14:textId="77777777" w:rsidR="001127B4" w:rsidRPr="001127B4" w:rsidRDefault="001127B4" w:rsidP="00CA3DB4">
            <w:pPr>
              <w:spacing w:line="240" w:lineRule="auto"/>
              <w:jc w:val="center"/>
            </w:pPr>
          </w:p>
        </w:tc>
      </w:tr>
      <w:tr w:rsidR="001127B4" w:rsidRPr="001127B4" w14:paraId="2F54E87F" w14:textId="77777777" w:rsidTr="00DB1A62">
        <w:trPr>
          <w:trHeight w:val="315"/>
        </w:trPr>
        <w:tc>
          <w:tcPr>
            <w:tcW w:w="1320" w:type="dxa"/>
            <w:vMerge w:val="restart"/>
            <w:textDirection w:val="btLr"/>
            <w:hideMark/>
          </w:tcPr>
          <w:p w14:paraId="342E0600" w14:textId="77777777" w:rsidR="001127B4" w:rsidRPr="001127B4" w:rsidRDefault="001127B4" w:rsidP="00CA3DB4">
            <w:pPr>
              <w:spacing w:line="240" w:lineRule="auto"/>
              <w:jc w:val="center"/>
              <w:rPr>
                <w:b/>
                <w:bCs/>
              </w:rPr>
            </w:pPr>
            <w:r w:rsidRPr="001127B4">
              <w:rPr>
                <w:b/>
                <w:bCs/>
              </w:rPr>
              <w:t>Hacer</w:t>
            </w:r>
          </w:p>
        </w:tc>
        <w:tc>
          <w:tcPr>
            <w:tcW w:w="2040" w:type="dxa"/>
            <w:vMerge w:val="restart"/>
            <w:hideMark/>
          </w:tcPr>
          <w:p w14:paraId="64A8EF56" w14:textId="77777777" w:rsidR="001127B4" w:rsidRPr="001127B4" w:rsidRDefault="001127B4" w:rsidP="00CA3DB4">
            <w:pPr>
              <w:spacing w:line="240" w:lineRule="auto"/>
              <w:jc w:val="center"/>
            </w:pPr>
            <w:r w:rsidRPr="001127B4">
              <w:t>Condiciones de salud en el trabajo</w:t>
            </w:r>
          </w:p>
        </w:tc>
        <w:tc>
          <w:tcPr>
            <w:tcW w:w="3298" w:type="dxa"/>
            <w:hideMark/>
          </w:tcPr>
          <w:p w14:paraId="3FF29F11" w14:textId="77777777" w:rsidR="001127B4" w:rsidRPr="001127B4" w:rsidRDefault="001127B4" w:rsidP="00CA3DB4">
            <w:pPr>
              <w:spacing w:line="240" w:lineRule="auto"/>
              <w:jc w:val="center"/>
            </w:pPr>
            <w:r w:rsidRPr="001127B4">
              <w:t>Descripción sociodemográfica</w:t>
            </w:r>
          </w:p>
        </w:tc>
        <w:tc>
          <w:tcPr>
            <w:tcW w:w="2202" w:type="dxa"/>
            <w:vMerge/>
            <w:hideMark/>
          </w:tcPr>
          <w:p w14:paraId="59CD2D6F" w14:textId="77777777" w:rsidR="001127B4" w:rsidRPr="001127B4" w:rsidRDefault="001127B4" w:rsidP="00CA3DB4">
            <w:pPr>
              <w:spacing w:line="240" w:lineRule="auto"/>
              <w:jc w:val="center"/>
            </w:pPr>
          </w:p>
        </w:tc>
      </w:tr>
      <w:tr w:rsidR="001127B4" w:rsidRPr="001127B4" w14:paraId="7F0B92BF" w14:textId="77777777" w:rsidTr="00DB1A62">
        <w:trPr>
          <w:trHeight w:val="315"/>
        </w:trPr>
        <w:tc>
          <w:tcPr>
            <w:tcW w:w="1320" w:type="dxa"/>
            <w:vMerge/>
            <w:hideMark/>
          </w:tcPr>
          <w:p w14:paraId="67681C90" w14:textId="77777777" w:rsidR="001127B4" w:rsidRPr="001127B4" w:rsidRDefault="001127B4" w:rsidP="00CA3DB4">
            <w:pPr>
              <w:spacing w:line="240" w:lineRule="auto"/>
              <w:jc w:val="center"/>
              <w:rPr>
                <w:b/>
                <w:bCs/>
              </w:rPr>
            </w:pPr>
          </w:p>
        </w:tc>
        <w:tc>
          <w:tcPr>
            <w:tcW w:w="2040" w:type="dxa"/>
            <w:vMerge/>
            <w:hideMark/>
          </w:tcPr>
          <w:p w14:paraId="201CA4A5" w14:textId="77777777" w:rsidR="001127B4" w:rsidRPr="001127B4" w:rsidRDefault="001127B4" w:rsidP="00CA3DB4">
            <w:pPr>
              <w:spacing w:line="240" w:lineRule="auto"/>
              <w:jc w:val="center"/>
            </w:pPr>
          </w:p>
        </w:tc>
        <w:tc>
          <w:tcPr>
            <w:tcW w:w="3298" w:type="dxa"/>
            <w:hideMark/>
          </w:tcPr>
          <w:p w14:paraId="05E509BD" w14:textId="77777777" w:rsidR="001127B4" w:rsidRPr="001127B4" w:rsidRDefault="001127B4" w:rsidP="00CA3DB4">
            <w:pPr>
              <w:spacing w:line="240" w:lineRule="auto"/>
              <w:jc w:val="center"/>
            </w:pPr>
            <w:r w:rsidRPr="001127B4">
              <w:t>Condiciones de salud</w:t>
            </w:r>
          </w:p>
        </w:tc>
        <w:tc>
          <w:tcPr>
            <w:tcW w:w="2202" w:type="dxa"/>
            <w:vMerge/>
            <w:hideMark/>
          </w:tcPr>
          <w:p w14:paraId="3EB34930" w14:textId="77777777" w:rsidR="001127B4" w:rsidRPr="001127B4" w:rsidRDefault="001127B4" w:rsidP="00CA3DB4">
            <w:pPr>
              <w:spacing w:line="240" w:lineRule="auto"/>
              <w:jc w:val="center"/>
            </w:pPr>
          </w:p>
        </w:tc>
      </w:tr>
      <w:tr w:rsidR="001127B4" w:rsidRPr="001127B4" w14:paraId="570804BD" w14:textId="77777777" w:rsidTr="00DB1A62">
        <w:trPr>
          <w:trHeight w:val="315"/>
        </w:trPr>
        <w:tc>
          <w:tcPr>
            <w:tcW w:w="1320" w:type="dxa"/>
            <w:vMerge/>
            <w:hideMark/>
          </w:tcPr>
          <w:p w14:paraId="7A09A132" w14:textId="77777777" w:rsidR="001127B4" w:rsidRPr="001127B4" w:rsidRDefault="001127B4" w:rsidP="00CA3DB4">
            <w:pPr>
              <w:spacing w:line="240" w:lineRule="auto"/>
              <w:jc w:val="center"/>
              <w:rPr>
                <w:b/>
                <w:bCs/>
              </w:rPr>
            </w:pPr>
          </w:p>
        </w:tc>
        <w:tc>
          <w:tcPr>
            <w:tcW w:w="2040" w:type="dxa"/>
            <w:vMerge/>
            <w:hideMark/>
          </w:tcPr>
          <w:p w14:paraId="5E79E616" w14:textId="77777777" w:rsidR="001127B4" w:rsidRPr="001127B4" w:rsidRDefault="001127B4" w:rsidP="00CA3DB4">
            <w:pPr>
              <w:spacing w:line="240" w:lineRule="auto"/>
              <w:jc w:val="center"/>
            </w:pPr>
          </w:p>
        </w:tc>
        <w:tc>
          <w:tcPr>
            <w:tcW w:w="3298" w:type="dxa"/>
            <w:hideMark/>
          </w:tcPr>
          <w:p w14:paraId="057CBBA1" w14:textId="6925EF7D" w:rsidR="001127B4" w:rsidRPr="001127B4" w:rsidRDefault="001127B4" w:rsidP="00CA3DB4">
            <w:pPr>
              <w:spacing w:line="240" w:lineRule="auto"/>
              <w:jc w:val="center"/>
            </w:pPr>
            <w:r w:rsidRPr="001127B4">
              <w:t>Custodia de Historias Clínicas</w:t>
            </w:r>
          </w:p>
        </w:tc>
        <w:tc>
          <w:tcPr>
            <w:tcW w:w="2202" w:type="dxa"/>
            <w:hideMark/>
          </w:tcPr>
          <w:p w14:paraId="1D36B69A" w14:textId="77777777" w:rsidR="001127B4" w:rsidRPr="001127B4" w:rsidRDefault="001127B4" w:rsidP="00CA3DB4">
            <w:pPr>
              <w:spacing w:line="240" w:lineRule="auto"/>
              <w:jc w:val="center"/>
            </w:pPr>
            <w:r w:rsidRPr="001127B4">
              <w:t>Empresa</w:t>
            </w:r>
          </w:p>
        </w:tc>
      </w:tr>
      <w:tr w:rsidR="001127B4" w:rsidRPr="001127B4" w14:paraId="4E87E8E1" w14:textId="77777777" w:rsidTr="00DB1A62">
        <w:trPr>
          <w:trHeight w:val="945"/>
        </w:trPr>
        <w:tc>
          <w:tcPr>
            <w:tcW w:w="1320" w:type="dxa"/>
            <w:vMerge/>
            <w:hideMark/>
          </w:tcPr>
          <w:p w14:paraId="69AABBD9" w14:textId="77777777" w:rsidR="001127B4" w:rsidRPr="001127B4" w:rsidRDefault="001127B4" w:rsidP="00CA3DB4">
            <w:pPr>
              <w:spacing w:line="240" w:lineRule="auto"/>
              <w:jc w:val="center"/>
              <w:rPr>
                <w:b/>
                <w:bCs/>
              </w:rPr>
            </w:pPr>
          </w:p>
        </w:tc>
        <w:tc>
          <w:tcPr>
            <w:tcW w:w="2040" w:type="dxa"/>
            <w:vMerge/>
            <w:hideMark/>
          </w:tcPr>
          <w:p w14:paraId="55F550F8" w14:textId="77777777" w:rsidR="001127B4" w:rsidRPr="001127B4" w:rsidRDefault="001127B4" w:rsidP="00CA3DB4">
            <w:pPr>
              <w:spacing w:line="240" w:lineRule="auto"/>
              <w:jc w:val="center"/>
            </w:pPr>
          </w:p>
        </w:tc>
        <w:tc>
          <w:tcPr>
            <w:tcW w:w="3298" w:type="dxa"/>
            <w:hideMark/>
          </w:tcPr>
          <w:p w14:paraId="3F300B77" w14:textId="77777777" w:rsidR="001127B4" w:rsidRPr="001127B4" w:rsidRDefault="001127B4" w:rsidP="00CA3DB4">
            <w:pPr>
              <w:spacing w:line="240" w:lineRule="auto"/>
              <w:jc w:val="center"/>
            </w:pPr>
            <w:r w:rsidRPr="001127B4">
              <w:t>Programa de promoción y prevención en salud</w:t>
            </w:r>
          </w:p>
        </w:tc>
        <w:tc>
          <w:tcPr>
            <w:tcW w:w="2202" w:type="dxa"/>
            <w:hideMark/>
          </w:tcPr>
          <w:p w14:paraId="3134B81C" w14:textId="77777777" w:rsidR="001127B4" w:rsidRPr="001127B4" w:rsidRDefault="001127B4" w:rsidP="00CA3DB4">
            <w:pPr>
              <w:spacing w:line="240" w:lineRule="auto"/>
              <w:jc w:val="center"/>
            </w:pPr>
            <w:r w:rsidRPr="001127B4">
              <w:t>Empresa en compañía de ARL programado en el Plan de trabajo anual</w:t>
            </w:r>
          </w:p>
        </w:tc>
      </w:tr>
      <w:tr w:rsidR="001127B4" w:rsidRPr="001127B4" w14:paraId="7BA01CA5" w14:textId="77777777" w:rsidTr="00DB1A62">
        <w:trPr>
          <w:trHeight w:val="1575"/>
        </w:trPr>
        <w:tc>
          <w:tcPr>
            <w:tcW w:w="1320" w:type="dxa"/>
            <w:vMerge/>
            <w:hideMark/>
          </w:tcPr>
          <w:p w14:paraId="4EFDF05B" w14:textId="77777777" w:rsidR="001127B4" w:rsidRPr="001127B4" w:rsidRDefault="001127B4" w:rsidP="00CA3DB4">
            <w:pPr>
              <w:spacing w:line="240" w:lineRule="auto"/>
              <w:jc w:val="center"/>
              <w:rPr>
                <w:b/>
                <w:bCs/>
              </w:rPr>
            </w:pPr>
          </w:p>
        </w:tc>
        <w:tc>
          <w:tcPr>
            <w:tcW w:w="2040" w:type="dxa"/>
            <w:vMerge w:val="restart"/>
            <w:hideMark/>
          </w:tcPr>
          <w:p w14:paraId="7EFAAD1E" w14:textId="77777777" w:rsidR="001127B4" w:rsidRPr="001127B4" w:rsidRDefault="001127B4" w:rsidP="00CA3DB4">
            <w:pPr>
              <w:spacing w:line="240" w:lineRule="auto"/>
              <w:jc w:val="center"/>
            </w:pPr>
            <w:r w:rsidRPr="001127B4">
              <w:t>Registro, reporte e investigación de las enfermedades laborales, los incidentes y accidentes del trabajo</w:t>
            </w:r>
          </w:p>
        </w:tc>
        <w:tc>
          <w:tcPr>
            <w:tcW w:w="3298" w:type="dxa"/>
            <w:hideMark/>
          </w:tcPr>
          <w:p w14:paraId="71D064D6" w14:textId="77777777" w:rsidR="001127B4" w:rsidRPr="001127B4" w:rsidRDefault="001127B4" w:rsidP="00CA3DB4">
            <w:pPr>
              <w:spacing w:line="240" w:lineRule="auto"/>
              <w:jc w:val="center"/>
            </w:pPr>
            <w:r w:rsidRPr="001127B4">
              <w:t>Reporte de accidentes de trabajo y enfermedad laboral a la ARL, EPS y Dirección territorial del Ministerio de Trabajo</w:t>
            </w:r>
          </w:p>
        </w:tc>
        <w:tc>
          <w:tcPr>
            <w:tcW w:w="2202" w:type="dxa"/>
            <w:vMerge w:val="restart"/>
            <w:hideMark/>
          </w:tcPr>
          <w:p w14:paraId="62B95934" w14:textId="77777777" w:rsidR="001127B4" w:rsidRPr="001127B4" w:rsidRDefault="001127B4" w:rsidP="00CA3DB4">
            <w:pPr>
              <w:spacing w:line="240" w:lineRule="auto"/>
              <w:jc w:val="center"/>
            </w:pPr>
            <w:r w:rsidRPr="001127B4">
              <w:t>Formatos de ARL</w:t>
            </w:r>
          </w:p>
        </w:tc>
      </w:tr>
      <w:tr w:rsidR="001127B4" w:rsidRPr="001127B4" w14:paraId="4E1B4587" w14:textId="77777777" w:rsidTr="00DB1A62">
        <w:trPr>
          <w:trHeight w:val="945"/>
        </w:trPr>
        <w:tc>
          <w:tcPr>
            <w:tcW w:w="1320" w:type="dxa"/>
            <w:vMerge/>
            <w:hideMark/>
          </w:tcPr>
          <w:p w14:paraId="4877D057" w14:textId="77777777" w:rsidR="001127B4" w:rsidRPr="001127B4" w:rsidRDefault="001127B4" w:rsidP="00CA3DB4">
            <w:pPr>
              <w:spacing w:line="240" w:lineRule="auto"/>
              <w:jc w:val="center"/>
              <w:rPr>
                <w:b/>
                <w:bCs/>
              </w:rPr>
            </w:pPr>
          </w:p>
        </w:tc>
        <w:tc>
          <w:tcPr>
            <w:tcW w:w="2040" w:type="dxa"/>
            <w:vMerge/>
            <w:hideMark/>
          </w:tcPr>
          <w:p w14:paraId="378070BF" w14:textId="77777777" w:rsidR="001127B4" w:rsidRPr="001127B4" w:rsidRDefault="001127B4" w:rsidP="00CA3DB4">
            <w:pPr>
              <w:spacing w:line="240" w:lineRule="auto"/>
              <w:jc w:val="center"/>
            </w:pPr>
          </w:p>
        </w:tc>
        <w:tc>
          <w:tcPr>
            <w:tcW w:w="3298" w:type="dxa"/>
            <w:hideMark/>
          </w:tcPr>
          <w:p w14:paraId="557232BE" w14:textId="77777777" w:rsidR="001127B4" w:rsidRPr="001127B4" w:rsidRDefault="001127B4" w:rsidP="00CA3DB4">
            <w:pPr>
              <w:spacing w:line="240" w:lineRule="auto"/>
              <w:jc w:val="center"/>
            </w:pPr>
            <w:r w:rsidRPr="001127B4">
              <w:t>Investigación de incidentes, accidentes y enfermedades laborales</w:t>
            </w:r>
          </w:p>
        </w:tc>
        <w:tc>
          <w:tcPr>
            <w:tcW w:w="2202" w:type="dxa"/>
            <w:vMerge/>
            <w:hideMark/>
          </w:tcPr>
          <w:p w14:paraId="19117752" w14:textId="77777777" w:rsidR="001127B4" w:rsidRPr="001127B4" w:rsidRDefault="001127B4" w:rsidP="00CA3DB4">
            <w:pPr>
              <w:spacing w:line="240" w:lineRule="auto"/>
              <w:jc w:val="center"/>
            </w:pPr>
          </w:p>
        </w:tc>
      </w:tr>
      <w:tr w:rsidR="001127B4" w:rsidRPr="001127B4" w14:paraId="3ACD3E66" w14:textId="77777777" w:rsidTr="00DB1A62">
        <w:trPr>
          <w:trHeight w:val="945"/>
        </w:trPr>
        <w:tc>
          <w:tcPr>
            <w:tcW w:w="1320" w:type="dxa"/>
            <w:vMerge/>
            <w:hideMark/>
          </w:tcPr>
          <w:p w14:paraId="0747237D" w14:textId="77777777" w:rsidR="001127B4" w:rsidRPr="001127B4" w:rsidRDefault="001127B4" w:rsidP="00CA3DB4">
            <w:pPr>
              <w:spacing w:line="240" w:lineRule="auto"/>
              <w:jc w:val="center"/>
              <w:rPr>
                <w:b/>
                <w:bCs/>
              </w:rPr>
            </w:pPr>
          </w:p>
        </w:tc>
        <w:tc>
          <w:tcPr>
            <w:tcW w:w="2040" w:type="dxa"/>
            <w:vMerge/>
            <w:hideMark/>
          </w:tcPr>
          <w:p w14:paraId="4F2924E9" w14:textId="77777777" w:rsidR="001127B4" w:rsidRPr="001127B4" w:rsidRDefault="001127B4" w:rsidP="00CA3DB4">
            <w:pPr>
              <w:spacing w:line="240" w:lineRule="auto"/>
              <w:jc w:val="center"/>
            </w:pPr>
          </w:p>
        </w:tc>
        <w:tc>
          <w:tcPr>
            <w:tcW w:w="3298" w:type="dxa"/>
            <w:hideMark/>
          </w:tcPr>
          <w:p w14:paraId="7879E8D1" w14:textId="798BC383" w:rsidR="001127B4" w:rsidRPr="001127B4" w:rsidRDefault="001127B4" w:rsidP="00CA3DB4">
            <w:pPr>
              <w:spacing w:line="240" w:lineRule="auto"/>
              <w:jc w:val="center"/>
            </w:pPr>
            <w:r w:rsidRPr="001127B4">
              <w:t>Registro y análisis estadístico de accidentes y enfermedades laborales</w:t>
            </w:r>
          </w:p>
        </w:tc>
        <w:tc>
          <w:tcPr>
            <w:tcW w:w="2202" w:type="dxa"/>
            <w:vMerge/>
            <w:hideMark/>
          </w:tcPr>
          <w:p w14:paraId="77E58286" w14:textId="77777777" w:rsidR="001127B4" w:rsidRPr="001127B4" w:rsidRDefault="001127B4" w:rsidP="00CA3DB4">
            <w:pPr>
              <w:spacing w:line="240" w:lineRule="auto"/>
              <w:jc w:val="center"/>
            </w:pPr>
          </w:p>
        </w:tc>
      </w:tr>
      <w:tr w:rsidR="001127B4" w:rsidRPr="001127B4" w14:paraId="3E441FF7" w14:textId="77777777" w:rsidTr="00DB1A62">
        <w:trPr>
          <w:trHeight w:val="630"/>
        </w:trPr>
        <w:tc>
          <w:tcPr>
            <w:tcW w:w="1320" w:type="dxa"/>
            <w:vMerge/>
            <w:hideMark/>
          </w:tcPr>
          <w:p w14:paraId="6EDFA24C" w14:textId="77777777" w:rsidR="001127B4" w:rsidRPr="001127B4" w:rsidRDefault="001127B4" w:rsidP="00CA3DB4">
            <w:pPr>
              <w:spacing w:line="240" w:lineRule="auto"/>
              <w:jc w:val="center"/>
              <w:rPr>
                <w:b/>
                <w:bCs/>
              </w:rPr>
            </w:pPr>
          </w:p>
        </w:tc>
        <w:tc>
          <w:tcPr>
            <w:tcW w:w="2040" w:type="dxa"/>
            <w:vMerge w:val="restart"/>
            <w:hideMark/>
          </w:tcPr>
          <w:p w14:paraId="1462363F" w14:textId="77777777" w:rsidR="001127B4" w:rsidRPr="001127B4" w:rsidRDefault="001127B4" w:rsidP="00CA3DB4">
            <w:pPr>
              <w:spacing w:line="240" w:lineRule="auto"/>
              <w:jc w:val="center"/>
            </w:pPr>
            <w:r w:rsidRPr="001127B4">
              <w:t>Mecanismos de vigilancia de las condiciones de salud de los trabajadores</w:t>
            </w:r>
          </w:p>
        </w:tc>
        <w:tc>
          <w:tcPr>
            <w:tcW w:w="3298" w:type="dxa"/>
            <w:hideMark/>
          </w:tcPr>
          <w:p w14:paraId="16C7D373" w14:textId="77777777" w:rsidR="001127B4" w:rsidRPr="001127B4" w:rsidRDefault="001127B4" w:rsidP="00CA3DB4">
            <w:pPr>
              <w:spacing w:line="240" w:lineRule="auto"/>
              <w:jc w:val="center"/>
            </w:pPr>
            <w:r w:rsidRPr="001127B4">
              <w:t>Medición de la frecuencia de la accidentalidad</w:t>
            </w:r>
          </w:p>
        </w:tc>
        <w:tc>
          <w:tcPr>
            <w:tcW w:w="2202" w:type="dxa"/>
            <w:vMerge w:val="restart"/>
            <w:hideMark/>
          </w:tcPr>
          <w:p w14:paraId="0B079DF9" w14:textId="77777777" w:rsidR="001127B4" w:rsidRPr="001127B4" w:rsidRDefault="001127B4" w:rsidP="00CA3DB4">
            <w:pPr>
              <w:spacing w:line="240" w:lineRule="auto"/>
              <w:jc w:val="center"/>
            </w:pPr>
            <w:r w:rsidRPr="001127B4">
              <w:t>Empresa y practicante</w:t>
            </w:r>
          </w:p>
        </w:tc>
      </w:tr>
      <w:tr w:rsidR="001127B4" w:rsidRPr="001127B4" w14:paraId="4AC3D481" w14:textId="77777777" w:rsidTr="00DB1A62">
        <w:trPr>
          <w:trHeight w:val="630"/>
        </w:trPr>
        <w:tc>
          <w:tcPr>
            <w:tcW w:w="1320" w:type="dxa"/>
            <w:vMerge/>
            <w:hideMark/>
          </w:tcPr>
          <w:p w14:paraId="568B1DA5" w14:textId="77777777" w:rsidR="001127B4" w:rsidRPr="001127B4" w:rsidRDefault="001127B4" w:rsidP="00CA3DB4">
            <w:pPr>
              <w:spacing w:line="240" w:lineRule="auto"/>
              <w:jc w:val="center"/>
              <w:rPr>
                <w:b/>
                <w:bCs/>
              </w:rPr>
            </w:pPr>
          </w:p>
        </w:tc>
        <w:tc>
          <w:tcPr>
            <w:tcW w:w="2040" w:type="dxa"/>
            <w:vMerge/>
            <w:hideMark/>
          </w:tcPr>
          <w:p w14:paraId="31FD37C1" w14:textId="77777777" w:rsidR="001127B4" w:rsidRPr="001127B4" w:rsidRDefault="001127B4" w:rsidP="00CA3DB4">
            <w:pPr>
              <w:spacing w:line="240" w:lineRule="auto"/>
              <w:jc w:val="center"/>
            </w:pPr>
          </w:p>
        </w:tc>
        <w:tc>
          <w:tcPr>
            <w:tcW w:w="3298" w:type="dxa"/>
            <w:hideMark/>
          </w:tcPr>
          <w:p w14:paraId="5A50C7C5" w14:textId="77777777" w:rsidR="001127B4" w:rsidRPr="001127B4" w:rsidRDefault="001127B4" w:rsidP="00CA3DB4">
            <w:pPr>
              <w:spacing w:line="240" w:lineRule="auto"/>
              <w:jc w:val="center"/>
            </w:pPr>
            <w:r w:rsidRPr="001127B4">
              <w:t>Medición de la severidad de la accidentalidad</w:t>
            </w:r>
          </w:p>
        </w:tc>
        <w:tc>
          <w:tcPr>
            <w:tcW w:w="2202" w:type="dxa"/>
            <w:vMerge/>
            <w:hideMark/>
          </w:tcPr>
          <w:p w14:paraId="680CB68B" w14:textId="77777777" w:rsidR="001127B4" w:rsidRPr="001127B4" w:rsidRDefault="001127B4" w:rsidP="00CA3DB4">
            <w:pPr>
              <w:spacing w:line="240" w:lineRule="auto"/>
              <w:jc w:val="center"/>
            </w:pPr>
          </w:p>
        </w:tc>
      </w:tr>
      <w:tr w:rsidR="001127B4" w:rsidRPr="001127B4" w14:paraId="6AADC56C" w14:textId="77777777" w:rsidTr="00DB1A62">
        <w:trPr>
          <w:trHeight w:val="630"/>
        </w:trPr>
        <w:tc>
          <w:tcPr>
            <w:tcW w:w="1320" w:type="dxa"/>
            <w:vMerge/>
            <w:hideMark/>
          </w:tcPr>
          <w:p w14:paraId="55BC22D1" w14:textId="77777777" w:rsidR="001127B4" w:rsidRPr="001127B4" w:rsidRDefault="001127B4" w:rsidP="00CA3DB4">
            <w:pPr>
              <w:spacing w:line="240" w:lineRule="auto"/>
              <w:jc w:val="center"/>
              <w:rPr>
                <w:b/>
                <w:bCs/>
              </w:rPr>
            </w:pPr>
          </w:p>
        </w:tc>
        <w:tc>
          <w:tcPr>
            <w:tcW w:w="2040" w:type="dxa"/>
            <w:vMerge/>
            <w:hideMark/>
          </w:tcPr>
          <w:p w14:paraId="2D90907B" w14:textId="77777777" w:rsidR="001127B4" w:rsidRPr="001127B4" w:rsidRDefault="001127B4" w:rsidP="00CA3DB4">
            <w:pPr>
              <w:spacing w:line="240" w:lineRule="auto"/>
              <w:jc w:val="center"/>
            </w:pPr>
          </w:p>
        </w:tc>
        <w:tc>
          <w:tcPr>
            <w:tcW w:w="3298" w:type="dxa"/>
            <w:hideMark/>
          </w:tcPr>
          <w:p w14:paraId="1E038F62" w14:textId="77777777" w:rsidR="001127B4" w:rsidRPr="001127B4" w:rsidRDefault="001127B4" w:rsidP="00CA3DB4">
            <w:pPr>
              <w:spacing w:line="240" w:lineRule="auto"/>
              <w:jc w:val="center"/>
            </w:pPr>
            <w:r w:rsidRPr="001127B4">
              <w:t>Medición de la mortalidad por accidentes de trabajo</w:t>
            </w:r>
          </w:p>
        </w:tc>
        <w:tc>
          <w:tcPr>
            <w:tcW w:w="2202" w:type="dxa"/>
            <w:vMerge/>
            <w:hideMark/>
          </w:tcPr>
          <w:p w14:paraId="09A06E22" w14:textId="77777777" w:rsidR="001127B4" w:rsidRPr="001127B4" w:rsidRDefault="001127B4" w:rsidP="00CA3DB4">
            <w:pPr>
              <w:spacing w:line="240" w:lineRule="auto"/>
              <w:jc w:val="center"/>
            </w:pPr>
          </w:p>
        </w:tc>
      </w:tr>
      <w:tr w:rsidR="001127B4" w:rsidRPr="001127B4" w14:paraId="5FD4A1DA" w14:textId="77777777" w:rsidTr="00DB1A62">
        <w:trPr>
          <w:trHeight w:val="630"/>
        </w:trPr>
        <w:tc>
          <w:tcPr>
            <w:tcW w:w="1320" w:type="dxa"/>
            <w:vMerge/>
            <w:hideMark/>
          </w:tcPr>
          <w:p w14:paraId="277BAD7B" w14:textId="77777777" w:rsidR="001127B4" w:rsidRPr="001127B4" w:rsidRDefault="001127B4" w:rsidP="00CA3DB4">
            <w:pPr>
              <w:spacing w:line="240" w:lineRule="auto"/>
              <w:jc w:val="center"/>
              <w:rPr>
                <w:b/>
                <w:bCs/>
              </w:rPr>
            </w:pPr>
          </w:p>
        </w:tc>
        <w:tc>
          <w:tcPr>
            <w:tcW w:w="2040" w:type="dxa"/>
            <w:vMerge/>
            <w:hideMark/>
          </w:tcPr>
          <w:p w14:paraId="4EBB1B14" w14:textId="77777777" w:rsidR="001127B4" w:rsidRPr="001127B4" w:rsidRDefault="001127B4" w:rsidP="00CA3DB4">
            <w:pPr>
              <w:spacing w:line="240" w:lineRule="auto"/>
              <w:jc w:val="center"/>
            </w:pPr>
          </w:p>
        </w:tc>
        <w:tc>
          <w:tcPr>
            <w:tcW w:w="3298" w:type="dxa"/>
            <w:hideMark/>
          </w:tcPr>
          <w:p w14:paraId="7B0AAE78" w14:textId="77777777" w:rsidR="001127B4" w:rsidRPr="001127B4" w:rsidRDefault="001127B4" w:rsidP="00CA3DB4">
            <w:pPr>
              <w:spacing w:line="240" w:lineRule="auto"/>
              <w:jc w:val="center"/>
            </w:pPr>
            <w:r w:rsidRPr="001127B4">
              <w:t>Medición de la prevalencia de la enfermedad laboral</w:t>
            </w:r>
          </w:p>
        </w:tc>
        <w:tc>
          <w:tcPr>
            <w:tcW w:w="2202" w:type="dxa"/>
            <w:vMerge/>
            <w:hideMark/>
          </w:tcPr>
          <w:p w14:paraId="63D43A7C" w14:textId="77777777" w:rsidR="001127B4" w:rsidRPr="001127B4" w:rsidRDefault="001127B4" w:rsidP="00CA3DB4">
            <w:pPr>
              <w:spacing w:line="240" w:lineRule="auto"/>
              <w:jc w:val="center"/>
            </w:pPr>
          </w:p>
        </w:tc>
      </w:tr>
      <w:tr w:rsidR="001127B4" w:rsidRPr="001127B4" w14:paraId="3F1163E2" w14:textId="77777777" w:rsidTr="00DB1A62">
        <w:trPr>
          <w:trHeight w:val="630"/>
        </w:trPr>
        <w:tc>
          <w:tcPr>
            <w:tcW w:w="1320" w:type="dxa"/>
            <w:vMerge/>
            <w:hideMark/>
          </w:tcPr>
          <w:p w14:paraId="7B521D3B" w14:textId="77777777" w:rsidR="001127B4" w:rsidRPr="001127B4" w:rsidRDefault="001127B4" w:rsidP="00CA3DB4">
            <w:pPr>
              <w:spacing w:line="240" w:lineRule="auto"/>
              <w:jc w:val="center"/>
              <w:rPr>
                <w:b/>
                <w:bCs/>
              </w:rPr>
            </w:pPr>
          </w:p>
        </w:tc>
        <w:tc>
          <w:tcPr>
            <w:tcW w:w="2040" w:type="dxa"/>
            <w:vMerge/>
            <w:hideMark/>
          </w:tcPr>
          <w:p w14:paraId="18385600" w14:textId="77777777" w:rsidR="001127B4" w:rsidRPr="001127B4" w:rsidRDefault="001127B4" w:rsidP="00CA3DB4">
            <w:pPr>
              <w:spacing w:line="240" w:lineRule="auto"/>
              <w:jc w:val="center"/>
            </w:pPr>
          </w:p>
        </w:tc>
        <w:tc>
          <w:tcPr>
            <w:tcW w:w="3298" w:type="dxa"/>
            <w:hideMark/>
          </w:tcPr>
          <w:p w14:paraId="4447F153" w14:textId="77777777" w:rsidR="001127B4" w:rsidRPr="001127B4" w:rsidRDefault="001127B4" w:rsidP="00CA3DB4">
            <w:pPr>
              <w:spacing w:line="240" w:lineRule="auto"/>
              <w:jc w:val="center"/>
            </w:pPr>
            <w:r w:rsidRPr="001127B4">
              <w:t>Medición del ausentismo por causa médica</w:t>
            </w:r>
          </w:p>
        </w:tc>
        <w:tc>
          <w:tcPr>
            <w:tcW w:w="2202" w:type="dxa"/>
            <w:vMerge/>
            <w:hideMark/>
          </w:tcPr>
          <w:p w14:paraId="1701E741" w14:textId="77777777" w:rsidR="001127B4" w:rsidRPr="001127B4" w:rsidRDefault="001127B4" w:rsidP="00CA3DB4">
            <w:pPr>
              <w:spacing w:line="240" w:lineRule="auto"/>
              <w:jc w:val="center"/>
            </w:pPr>
          </w:p>
        </w:tc>
      </w:tr>
      <w:tr w:rsidR="001127B4" w:rsidRPr="001127B4" w14:paraId="583C48A4" w14:textId="77777777" w:rsidTr="00DB1A62">
        <w:trPr>
          <w:trHeight w:val="1260"/>
        </w:trPr>
        <w:tc>
          <w:tcPr>
            <w:tcW w:w="1320" w:type="dxa"/>
            <w:vMerge/>
            <w:hideMark/>
          </w:tcPr>
          <w:p w14:paraId="1931A295" w14:textId="77777777" w:rsidR="001127B4" w:rsidRPr="001127B4" w:rsidRDefault="001127B4" w:rsidP="00CA3DB4">
            <w:pPr>
              <w:spacing w:line="240" w:lineRule="auto"/>
              <w:jc w:val="center"/>
              <w:rPr>
                <w:b/>
                <w:bCs/>
              </w:rPr>
            </w:pPr>
          </w:p>
        </w:tc>
        <w:tc>
          <w:tcPr>
            <w:tcW w:w="2040" w:type="dxa"/>
            <w:hideMark/>
          </w:tcPr>
          <w:p w14:paraId="2036DA90" w14:textId="77777777" w:rsidR="001127B4" w:rsidRPr="001127B4" w:rsidRDefault="001127B4" w:rsidP="00CA3DB4">
            <w:pPr>
              <w:spacing w:line="240" w:lineRule="auto"/>
              <w:jc w:val="center"/>
            </w:pPr>
            <w:r w:rsidRPr="001127B4">
              <w:t>Identificación de peligros, evaluación y valoración del riesgo</w:t>
            </w:r>
          </w:p>
        </w:tc>
        <w:tc>
          <w:tcPr>
            <w:tcW w:w="3298" w:type="dxa"/>
            <w:hideMark/>
          </w:tcPr>
          <w:p w14:paraId="736B9522" w14:textId="77777777" w:rsidR="001127B4" w:rsidRPr="001127B4" w:rsidRDefault="001127B4" w:rsidP="00CA3DB4">
            <w:pPr>
              <w:spacing w:line="240" w:lineRule="auto"/>
              <w:jc w:val="center"/>
            </w:pPr>
            <w:r w:rsidRPr="001127B4">
              <w:t>Matriz para la identificación de peligros y riesgos laborales</w:t>
            </w:r>
          </w:p>
        </w:tc>
        <w:tc>
          <w:tcPr>
            <w:tcW w:w="2202" w:type="dxa"/>
            <w:vMerge/>
            <w:hideMark/>
          </w:tcPr>
          <w:p w14:paraId="01453CDB" w14:textId="77777777" w:rsidR="001127B4" w:rsidRPr="001127B4" w:rsidRDefault="001127B4" w:rsidP="00CA3DB4">
            <w:pPr>
              <w:spacing w:line="240" w:lineRule="auto"/>
              <w:jc w:val="center"/>
            </w:pPr>
          </w:p>
        </w:tc>
      </w:tr>
      <w:tr w:rsidR="001127B4" w:rsidRPr="001127B4" w14:paraId="01B23FD8" w14:textId="77777777" w:rsidTr="00DB1A62">
        <w:trPr>
          <w:trHeight w:val="1500"/>
        </w:trPr>
        <w:tc>
          <w:tcPr>
            <w:tcW w:w="1320" w:type="dxa"/>
            <w:vMerge/>
            <w:hideMark/>
          </w:tcPr>
          <w:p w14:paraId="1BBBA66E" w14:textId="77777777" w:rsidR="001127B4" w:rsidRPr="001127B4" w:rsidRDefault="001127B4" w:rsidP="00CA3DB4">
            <w:pPr>
              <w:spacing w:line="240" w:lineRule="auto"/>
              <w:jc w:val="center"/>
              <w:rPr>
                <w:b/>
                <w:bCs/>
              </w:rPr>
            </w:pPr>
          </w:p>
        </w:tc>
        <w:tc>
          <w:tcPr>
            <w:tcW w:w="2040" w:type="dxa"/>
            <w:vMerge w:val="restart"/>
            <w:hideMark/>
          </w:tcPr>
          <w:p w14:paraId="08EC89A7" w14:textId="77777777" w:rsidR="001127B4" w:rsidRPr="001127B4" w:rsidRDefault="001127B4" w:rsidP="00CA3DB4">
            <w:pPr>
              <w:spacing w:line="240" w:lineRule="auto"/>
              <w:jc w:val="center"/>
            </w:pPr>
            <w:r w:rsidRPr="001127B4">
              <w:t>Medidas de prevención y control para intervenir los peligros y riesgos</w:t>
            </w:r>
          </w:p>
        </w:tc>
        <w:tc>
          <w:tcPr>
            <w:tcW w:w="3298" w:type="dxa"/>
            <w:hideMark/>
          </w:tcPr>
          <w:p w14:paraId="75698E47" w14:textId="77777777" w:rsidR="001127B4" w:rsidRPr="001127B4" w:rsidRDefault="001127B4" w:rsidP="00CA3DB4">
            <w:pPr>
              <w:spacing w:line="240" w:lineRule="auto"/>
              <w:jc w:val="center"/>
            </w:pPr>
            <w:r w:rsidRPr="001127B4">
              <w:t>Programas y procedimientos para la implementación de medidas de prevención y control</w:t>
            </w:r>
          </w:p>
        </w:tc>
        <w:tc>
          <w:tcPr>
            <w:tcW w:w="2202" w:type="dxa"/>
            <w:vMerge/>
            <w:hideMark/>
          </w:tcPr>
          <w:p w14:paraId="6D8425FD" w14:textId="77777777" w:rsidR="001127B4" w:rsidRPr="001127B4" w:rsidRDefault="001127B4" w:rsidP="00CA3DB4">
            <w:pPr>
              <w:spacing w:line="240" w:lineRule="auto"/>
              <w:jc w:val="center"/>
            </w:pPr>
          </w:p>
        </w:tc>
      </w:tr>
      <w:tr w:rsidR="001127B4" w:rsidRPr="001127B4" w14:paraId="08C44CB7" w14:textId="77777777" w:rsidTr="00DB1A62">
        <w:trPr>
          <w:trHeight w:val="900"/>
        </w:trPr>
        <w:tc>
          <w:tcPr>
            <w:tcW w:w="1320" w:type="dxa"/>
            <w:vMerge/>
            <w:hideMark/>
          </w:tcPr>
          <w:p w14:paraId="2E47E85C" w14:textId="77777777" w:rsidR="001127B4" w:rsidRPr="001127B4" w:rsidRDefault="001127B4" w:rsidP="00CA3DB4">
            <w:pPr>
              <w:spacing w:line="240" w:lineRule="auto"/>
              <w:jc w:val="center"/>
              <w:rPr>
                <w:b/>
                <w:bCs/>
              </w:rPr>
            </w:pPr>
          </w:p>
        </w:tc>
        <w:tc>
          <w:tcPr>
            <w:tcW w:w="2040" w:type="dxa"/>
            <w:vMerge/>
            <w:hideMark/>
          </w:tcPr>
          <w:p w14:paraId="17A9CF51" w14:textId="77777777" w:rsidR="001127B4" w:rsidRPr="001127B4" w:rsidRDefault="001127B4" w:rsidP="00CA3DB4">
            <w:pPr>
              <w:spacing w:line="240" w:lineRule="auto"/>
              <w:jc w:val="center"/>
            </w:pPr>
          </w:p>
        </w:tc>
        <w:tc>
          <w:tcPr>
            <w:tcW w:w="3298" w:type="dxa"/>
            <w:hideMark/>
          </w:tcPr>
          <w:p w14:paraId="68832240" w14:textId="77777777" w:rsidR="001127B4" w:rsidRPr="001127B4" w:rsidRDefault="001127B4" w:rsidP="00CA3DB4">
            <w:pPr>
              <w:spacing w:line="240" w:lineRule="auto"/>
              <w:jc w:val="center"/>
            </w:pPr>
            <w:r w:rsidRPr="001127B4">
              <w:t>Inspecciones de seguridad a instalaciones y equipos</w:t>
            </w:r>
          </w:p>
        </w:tc>
        <w:tc>
          <w:tcPr>
            <w:tcW w:w="2202" w:type="dxa"/>
            <w:vMerge/>
            <w:hideMark/>
          </w:tcPr>
          <w:p w14:paraId="09C5EA90" w14:textId="77777777" w:rsidR="001127B4" w:rsidRPr="001127B4" w:rsidRDefault="001127B4" w:rsidP="00CA3DB4">
            <w:pPr>
              <w:spacing w:line="240" w:lineRule="auto"/>
              <w:jc w:val="center"/>
            </w:pPr>
          </w:p>
        </w:tc>
      </w:tr>
      <w:tr w:rsidR="001127B4" w:rsidRPr="001127B4" w14:paraId="1A27AE3D" w14:textId="77777777" w:rsidTr="00DB1A62">
        <w:trPr>
          <w:trHeight w:val="630"/>
        </w:trPr>
        <w:tc>
          <w:tcPr>
            <w:tcW w:w="1320" w:type="dxa"/>
            <w:vMerge/>
            <w:hideMark/>
          </w:tcPr>
          <w:p w14:paraId="6DBFB702" w14:textId="77777777" w:rsidR="001127B4" w:rsidRPr="001127B4" w:rsidRDefault="001127B4" w:rsidP="00CA3DB4">
            <w:pPr>
              <w:spacing w:line="240" w:lineRule="auto"/>
              <w:jc w:val="center"/>
              <w:rPr>
                <w:b/>
                <w:bCs/>
              </w:rPr>
            </w:pPr>
          </w:p>
        </w:tc>
        <w:tc>
          <w:tcPr>
            <w:tcW w:w="2040" w:type="dxa"/>
            <w:vMerge/>
            <w:hideMark/>
          </w:tcPr>
          <w:p w14:paraId="6EDCC035" w14:textId="77777777" w:rsidR="001127B4" w:rsidRPr="001127B4" w:rsidRDefault="001127B4" w:rsidP="00CA3DB4">
            <w:pPr>
              <w:spacing w:line="240" w:lineRule="auto"/>
              <w:jc w:val="center"/>
            </w:pPr>
          </w:p>
        </w:tc>
        <w:tc>
          <w:tcPr>
            <w:tcW w:w="3298" w:type="dxa"/>
            <w:hideMark/>
          </w:tcPr>
          <w:p w14:paraId="25C6B475" w14:textId="6C03B1E0" w:rsidR="001127B4" w:rsidRPr="001127B4" w:rsidRDefault="001127B4" w:rsidP="00CA3DB4">
            <w:pPr>
              <w:spacing w:line="240" w:lineRule="auto"/>
              <w:jc w:val="center"/>
            </w:pPr>
            <w:r w:rsidRPr="001127B4">
              <w:t>Reglamento de higiene y seguridad</w:t>
            </w:r>
          </w:p>
        </w:tc>
        <w:tc>
          <w:tcPr>
            <w:tcW w:w="2202" w:type="dxa"/>
            <w:vMerge/>
            <w:hideMark/>
          </w:tcPr>
          <w:p w14:paraId="5305A214" w14:textId="77777777" w:rsidR="001127B4" w:rsidRPr="001127B4" w:rsidRDefault="001127B4" w:rsidP="00CA3DB4">
            <w:pPr>
              <w:spacing w:line="240" w:lineRule="auto"/>
              <w:jc w:val="center"/>
            </w:pPr>
          </w:p>
        </w:tc>
      </w:tr>
      <w:tr w:rsidR="001127B4" w:rsidRPr="001127B4" w14:paraId="71079C14" w14:textId="77777777" w:rsidTr="00DB1A62">
        <w:trPr>
          <w:trHeight w:val="630"/>
        </w:trPr>
        <w:tc>
          <w:tcPr>
            <w:tcW w:w="1320" w:type="dxa"/>
            <w:vMerge w:val="restart"/>
            <w:textDirection w:val="btLr"/>
            <w:hideMark/>
          </w:tcPr>
          <w:p w14:paraId="7F540CE2" w14:textId="77777777" w:rsidR="001127B4" w:rsidRPr="001127B4" w:rsidRDefault="001127B4" w:rsidP="00CA3DB4">
            <w:pPr>
              <w:spacing w:line="240" w:lineRule="auto"/>
              <w:jc w:val="center"/>
              <w:rPr>
                <w:b/>
                <w:bCs/>
              </w:rPr>
            </w:pPr>
            <w:r w:rsidRPr="001127B4">
              <w:rPr>
                <w:b/>
                <w:bCs/>
              </w:rPr>
              <w:t>Verificar</w:t>
            </w:r>
          </w:p>
        </w:tc>
        <w:tc>
          <w:tcPr>
            <w:tcW w:w="2040" w:type="dxa"/>
            <w:vMerge w:val="restart"/>
            <w:hideMark/>
          </w:tcPr>
          <w:p w14:paraId="567F392E" w14:textId="77777777" w:rsidR="001127B4" w:rsidRPr="001127B4" w:rsidRDefault="001127B4" w:rsidP="00CA3DB4">
            <w:pPr>
              <w:spacing w:line="240" w:lineRule="auto"/>
              <w:jc w:val="center"/>
            </w:pPr>
            <w:r w:rsidRPr="001127B4">
              <w:t>Gestión y resultados</w:t>
            </w:r>
          </w:p>
        </w:tc>
        <w:tc>
          <w:tcPr>
            <w:tcW w:w="3298" w:type="dxa"/>
            <w:hideMark/>
          </w:tcPr>
          <w:p w14:paraId="69C175F2" w14:textId="258DDCE9" w:rsidR="001127B4" w:rsidRPr="001127B4" w:rsidRDefault="001127B4" w:rsidP="00CA3DB4">
            <w:pPr>
              <w:spacing w:line="240" w:lineRule="auto"/>
              <w:jc w:val="center"/>
            </w:pPr>
            <w:r w:rsidRPr="001127B4">
              <w:t>Revisión y auditorías internas del SG-SST</w:t>
            </w:r>
          </w:p>
        </w:tc>
        <w:tc>
          <w:tcPr>
            <w:tcW w:w="2202" w:type="dxa"/>
            <w:hideMark/>
          </w:tcPr>
          <w:p w14:paraId="3DD6B5C2" w14:textId="77777777" w:rsidR="001127B4" w:rsidRPr="001127B4" w:rsidRDefault="001127B4" w:rsidP="00CA3DB4">
            <w:pPr>
              <w:spacing w:line="240" w:lineRule="auto"/>
              <w:jc w:val="center"/>
            </w:pPr>
            <w:r w:rsidRPr="001127B4">
              <w:t>Empresa</w:t>
            </w:r>
          </w:p>
        </w:tc>
      </w:tr>
      <w:tr w:rsidR="001127B4" w:rsidRPr="001127B4" w14:paraId="76ECC882" w14:textId="77777777" w:rsidTr="00DB1A62">
        <w:trPr>
          <w:trHeight w:val="945"/>
        </w:trPr>
        <w:tc>
          <w:tcPr>
            <w:tcW w:w="1320" w:type="dxa"/>
            <w:vMerge/>
            <w:hideMark/>
          </w:tcPr>
          <w:p w14:paraId="4BFBABD8" w14:textId="77777777" w:rsidR="001127B4" w:rsidRPr="001127B4" w:rsidRDefault="001127B4" w:rsidP="00CA3DB4">
            <w:pPr>
              <w:spacing w:line="240" w:lineRule="auto"/>
              <w:jc w:val="center"/>
              <w:rPr>
                <w:b/>
                <w:bCs/>
              </w:rPr>
            </w:pPr>
          </w:p>
        </w:tc>
        <w:tc>
          <w:tcPr>
            <w:tcW w:w="2040" w:type="dxa"/>
            <w:vMerge/>
            <w:hideMark/>
          </w:tcPr>
          <w:p w14:paraId="10FC4B9F" w14:textId="77777777" w:rsidR="001127B4" w:rsidRPr="001127B4" w:rsidRDefault="001127B4" w:rsidP="00CA3DB4">
            <w:pPr>
              <w:spacing w:line="240" w:lineRule="auto"/>
              <w:jc w:val="center"/>
            </w:pPr>
          </w:p>
        </w:tc>
        <w:tc>
          <w:tcPr>
            <w:tcW w:w="3298" w:type="dxa"/>
            <w:hideMark/>
          </w:tcPr>
          <w:p w14:paraId="39EDD78C" w14:textId="77777777" w:rsidR="001127B4" w:rsidRPr="001127B4" w:rsidRDefault="001127B4" w:rsidP="00CA3DB4">
            <w:pPr>
              <w:spacing w:line="240" w:lineRule="auto"/>
              <w:jc w:val="center"/>
            </w:pPr>
            <w:r w:rsidRPr="001127B4">
              <w:t>Definición de indicadores del SG-SST de acuerdo con las condiciones de la empresa</w:t>
            </w:r>
          </w:p>
        </w:tc>
        <w:tc>
          <w:tcPr>
            <w:tcW w:w="2202" w:type="dxa"/>
            <w:hideMark/>
          </w:tcPr>
          <w:p w14:paraId="7472E5F4" w14:textId="77777777" w:rsidR="001127B4" w:rsidRPr="001127B4" w:rsidRDefault="001127B4" w:rsidP="00CA3DB4">
            <w:pPr>
              <w:spacing w:line="240" w:lineRule="auto"/>
              <w:jc w:val="center"/>
            </w:pPr>
            <w:r w:rsidRPr="001127B4">
              <w:t>Empresa</w:t>
            </w:r>
          </w:p>
        </w:tc>
      </w:tr>
      <w:tr w:rsidR="001127B4" w:rsidRPr="001127B4" w14:paraId="0AD606BE" w14:textId="77777777" w:rsidTr="00DB1A62">
        <w:trPr>
          <w:trHeight w:val="1575"/>
        </w:trPr>
        <w:tc>
          <w:tcPr>
            <w:tcW w:w="1320" w:type="dxa"/>
            <w:textDirection w:val="btLr"/>
            <w:hideMark/>
          </w:tcPr>
          <w:p w14:paraId="74D521A1" w14:textId="77777777" w:rsidR="001127B4" w:rsidRPr="001127B4" w:rsidRDefault="001127B4" w:rsidP="00CA3DB4">
            <w:pPr>
              <w:spacing w:line="240" w:lineRule="auto"/>
              <w:jc w:val="center"/>
              <w:rPr>
                <w:b/>
                <w:bCs/>
              </w:rPr>
            </w:pPr>
            <w:r w:rsidRPr="001127B4">
              <w:rPr>
                <w:b/>
                <w:bCs/>
              </w:rPr>
              <w:lastRenderedPageBreak/>
              <w:t>Actuar</w:t>
            </w:r>
          </w:p>
        </w:tc>
        <w:tc>
          <w:tcPr>
            <w:tcW w:w="2040" w:type="dxa"/>
            <w:hideMark/>
          </w:tcPr>
          <w:p w14:paraId="2F7807D0" w14:textId="77777777" w:rsidR="001127B4" w:rsidRPr="001127B4" w:rsidRDefault="001127B4" w:rsidP="00CA3DB4">
            <w:pPr>
              <w:spacing w:line="240" w:lineRule="auto"/>
              <w:jc w:val="center"/>
            </w:pPr>
            <w:r w:rsidRPr="001127B4">
              <w:t>Acciones preventivas y correctivas con base en los resultados del SG-SST</w:t>
            </w:r>
          </w:p>
        </w:tc>
        <w:tc>
          <w:tcPr>
            <w:tcW w:w="3298" w:type="dxa"/>
            <w:hideMark/>
          </w:tcPr>
          <w:p w14:paraId="2AD086D0" w14:textId="77777777" w:rsidR="001127B4" w:rsidRPr="001127B4" w:rsidRDefault="001127B4" w:rsidP="00CA3DB4">
            <w:pPr>
              <w:spacing w:line="240" w:lineRule="auto"/>
              <w:jc w:val="center"/>
            </w:pPr>
            <w:r w:rsidRPr="001127B4">
              <w:t>Plan de mejoramiento del SG-SST</w:t>
            </w:r>
          </w:p>
        </w:tc>
        <w:tc>
          <w:tcPr>
            <w:tcW w:w="2202" w:type="dxa"/>
            <w:hideMark/>
          </w:tcPr>
          <w:p w14:paraId="1CD0A1A5" w14:textId="77777777" w:rsidR="001127B4" w:rsidRPr="001127B4" w:rsidRDefault="001127B4" w:rsidP="00CA3DB4">
            <w:pPr>
              <w:spacing w:line="240" w:lineRule="auto"/>
              <w:jc w:val="center"/>
            </w:pPr>
            <w:r w:rsidRPr="001127B4">
              <w:t>Empresa y practicante</w:t>
            </w:r>
          </w:p>
        </w:tc>
      </w:tr>
    </w:tbl>
    <w:p w14:paraId="795561CE" w14:textId="210CD135" w:rsidR="000F6A59" w:rsidRPr="00CD2FFF" w:rsidRDefault="00CD2FFF" w:rsidP="00A97142">
      <w:pPr>
        <w:rPr>
          <w:i/>
          <w:iCs/>
          <w:sz w:val="20"/>
          <w:szCs w:val="20"/>
        </w:rPr>
      </w:pPr>
      <w:r>
        <w:rPr>
          <w:i/>
          <w:iCs/>
          <w:sz w:val="20"/>
          <w:szCs w:val="20"/>
        </w:rPr>
        <w:t xml:space="preserve">Nota. </w:t>
      </w:r>
      <w:r w:rsidR="007613D0" w:rsidRPr="00CD2FFF">
        <w:rPr>
          <w:i/>
          <w:iCs/>
          <w:sz w:val="20"/>
          <w:szCs w:val="20"/>
        </w:rPr>
        <w:t xml:space="preserve">Fuente: Resolución 0312 de </w:t>
      </w:r>
      <w:r w:rsidR="0021414A" w:rsidRPr="00CD2FFF">
        <w:rPr>
          <w:i/>
          <w:iCs/>
          <w:sz w:val="20"/>
          <w:szCs w:val="20"/>
        </w:rPr>
        <w:t>2015</w:t>
      </w:r>
      <w:r w:rsidR="007312F8" w:rsidRPr="00CD2FFF">
        <w:rPr>
          <w:i/>
          <w:iCs/>
          <w:sz w:val="20"/>
          <w:szCs w:val="20"/>
        </w:rPr>
        <w:t xml:space="preserve"> Art. </w:t>
      </w:r>
      <w:r w:rsidR="00BC08C2" w:rsidRPr="00CD2FFF">
        <w:rPr>
          <w:i/>
          <w:iCs/>
          <w:sz w:val="20"/>
          <w:szCs w:val="20"/>
        </w:rPr>
        <w:t>27: Tabla de valores de los Estándares Mínimos</w:t>
      </w:r>
    </w:p>
    <w:p w14:paraId="4F034365" w14:textId="4315D9B7" w:rsidR="009843D8" w:rsidRDefault="00CE779B" w:rsidP="0048084F">
      <w:r>
        <w:tab/>
        <w:t>La metodología del SG-SST se desarroll</w:t>
      </w:r>
      <w:r w:rsidR="002B12F1">
        <w:t xml:space="preserve">ó </w:t>
      </w:r>
      <w:r w:rsidR="00E97A8F">
        <w:t>a través del procedimiento lógico y por etapas que ofrece el ciclo PHVA</w:t>
      </w:r>
      <w:r w:rsidR="00352DE3">
        <w:t xml:space="preserve">, ya que para la implementación de todo el sistema </w:t>
      </w:r>
      <w:r w:rsidR="0021259D">
        <w:t xml:space="preserve">la resolución 0312 de 2019 </w:t>
      </w:r>
      <w:r w:rsidR="00957C5E">
        <w:t xml:space="preserve">en el Art. 25: </w:t>
      </w:r>
      <w:r w:rsidR="00911BB9">
        <w:t xml:space="preserve">“Fases para la adecuación, transición y aplicación para la implementación del </w:t>
      </w:r>
      <w:r w:rsidR="00012D3D">
        <w:t>Sistema de Gestión de SST con Estándares Mínimos</w:t>
      </w:r>
      <w:r w:rsidR="004C1BAE">
        <w:t>”</w:t>
      </w:r>
      <w:r w:rsidR="006D1145">
        <w:t xml:space="preserve"> </w:t>
      </w:r>
      <w:r w:rsidR="00207278">
        <w:t xml:space="preserve">reglamenta </w:t>
      </w:r>
      <w:r w:rsidR="00514B6B">
        <w:t>los procedimientos que las empresas deberán seguir para la implementación de esta; de esta misma forma,</w:t>
      </w:r>
      <w:r w:rsidR="00464AFF">
        <w:t xml:space="preserve"> y teniendo en cuenta lo expuesto e</w:t>
      </w:r>
      <w:r w:rsidR="00615976">
        <w:t xml:space="preserve">n esta resolución se </w:t>
      </w:r>
      <w:r w:rsidR="0034534B">
        <w:t>realizó</w:t>
      </w:r>
      <w:r w:rsidR="00615976">
        <w:t xml:space="preserve"> la propuesta de diseños del SG-SST, </w:t>
      </w:r>
      <w:r w:rsidR="00FD6B27">
        <w:t xml:space="preserve">organizando los requerimientos mínimos </w:t>
      </w:r>
      <w:r w:rsidR="00F10502">
        <w:t xml:space="preserve">que debe tener la empresa y esta pueda cumplir en los plazos establecidos </w:t>
      </w:r>
      <w:r w:rsidR="00B5144F">
        <w:t>con lo solicitado en el Decreto 1072 de 2015 y la Resolución 0312 de 2019</w:t>
      </w:r>
      <w:r w:rsidR="00610E88">
        <w:t>. Las fases de implementación del</w:t>
      </w:r>
      <w:r w:rsidR="005F1921">
        <w:t xml:space="preserve"> sistema son las siguientes:</w:t>
      </w:r>
    </w:p>
    <w:p w14:paraId="384E1BD8" w14:textId="4625AFC1" w:rsidR="005F1921" w:rsidRDefault="00167911" w:rsidP="005F1921">
      <w:pPr>
        <w:pStyle w:val="Prrafodelista"/>
        <w:numPr>
          <w:ilvl w:val="0"/>
          <w:numId w:val="18"/>
        </w:numPr>
      </w:pPr>
      <w:r>
        <w:t>Fase 1: Evaluación inicial</w:t>
      </w:r>
    </w:p>
    <w:p w14:paraId="2ED44A1E" w14:textId="09DA85A0" w:rsidR="00167911" w:rsidRDefault="00167911" w:rsidP="005F1921">
      <w:pPr>
        <w:pStyle w:val="Prrafodelista"/>
        <w:numPr>
          <w:ilvl w:val="0"/>
          <w:numId w:val="18"/>
        </w:numPr>
      </w:pPr>
      <w:r>
        <w:t xml:space="preserve">Fase 2: </w:t>
      </w:r>
      <w:r w:rsidR="00392ED3">
        <w:t>Plan de mejoramiento conforme a la evaluación inicial</w:t>
      </w:r>
    </w:p>
    <w:p w14:paraId="1F44F397" w14:textId="55902292" w:rsidR="00392ED3" w:rsidRDefault="00476E26" w:rsidP="005F1921">
      <w:pPr>
        <w:pStyle w:val="Prrafodelista"/>
        <w:numPr>
          <w:ilvl w:val="0"/>
          <w:numId w:val="18"/>
        </w:numPr>
      </w:pPr>
      <w:r>
        <w:t>Ejecución</w:t>
      </w:r>
    </w:p>
    <w:p w14:paraId="158B2271" w14:textId="65BF3C14" w:rsidR="00476E26" w:rsidRDefault="00791748" w:rsidP="005F1921">
      <w:pPr>
        <w:pStyle w:val="Prrafodelista"/>
        <w:numPr>
          <w:ilvl w:val="0"/>
          <w:numId w:val="18"/>
        </w:numPr>
      </w:pPr>
      <w:r>
        <w:t>Seguimiento y plan de mejora</w:t>
      </w:r>
    </w:p>
    <w:p w14:paraId="7470C984" w14:textId="61BB6C61" w:rsidR="00791748" w:rsidRDefault="00791748" w:rsidP="005F1921">
      <w:pPr>
        <w:pStyle w:val="Prrafodelista"/>
        <w:numPr>
          <w:ilvl w:val="0"/>
          <w:numId w:val="18"/>
        </w:numPr>
      </w:pPr>
      <w:r>
        <w:t>Inspección, vigilancia y control</w:t>
      </w:r>
    </w:p>
    <w:p w14:paraId="6E39AA64" w14:textId="246542ED" w:rsidR="00431975" w:rsidRDefault="007E35C3" w:rsidP="007F20A0">
      <w:pPr>
        <w:ind w:firstLine="284"/>
      </w:pPr>
      <w:r>
        <w:t>Estas fases</w:t>
      </w:r>
      <w:r w:rsidR="00F8279D">
        <w:t xml:space="preserve"> de implementación </w:t>
      </w:r>
      <w:r w:rsidR="007F20A0">
        <w:t xml:space="preserve">están guiadas a cumplir las tres principales etapas </w:t>
      </w:r>
      <w:r w:rsidR="00881428">
        <w:t xml:space="preserve">en las que se realizará este proyecto, </w:t>
      </w:r>
      <w:r w:rsidR="007F20A0">
        <w:t>que son:</w:t>
      </w:r>
    </w:p>
    <w:p w14:paraId="795FD7C0" w14:textId="3D7E1BCD" w:rsidR="007F20A0" w:rsidRDefault="007E35C3" w:rsidP="007E35C3">
      <w:pPr>
        <w:pStyle w:val="Prrafodelista"/>
        <w:numPr>
          <w:ilvl w:val="0"/>
          <w:numId w:val="18"/>
        </w:numPr>
      </w:pPr>
      <w:r>
        <w:t>Autoevaluación</w:t>
      </w:r>
    </w:p>
    <w:p w14:paraId="29FD5EFE" w14:textId="697AF746" w:rsidR="007E35C3" w:rsidRDefault="007E35C3" w:rsidP="007E35C3">
      <w:pPr>
        <w:pStyle w:val="Prrafodelista"/>
        <w:numPr>
          <w:ilvl w:val="0"/>
          <w:numId w:val="18"/>
        </w:numPr>
      </w:pPr>
      <w:r>
        <w:t>Plan de mejora</w:t>
      </w:r>
    </w:p>
    <w:p w14:paraId="2D6D1F75" w14:textId="58A730B1" w:rsidR="007E35C3" w:rsidRDefault="005A409C" w:rsidP="007E35C3">
      <w:pPr>
        <w:pStyle w:val="Prrafodelista"/>
        <w:numPr>
          <w:ilvl w:val="0"/>
          <w:numId w:val="18"/>
        </w:numPr>
      </w:pPr>
      <w:r>
        <w:t>Diseño y f</w:t>
      </w:r>
      <w:r w:rsidR="007E35C3">
        <w:t>ormulación del plan anual</w:t>
      </w:r>
      <w:r>
        <w:t xml:space="preserve"> </w:t>
      </w:r>
      <w:r w:rsidR="00C1204D">
        <w:t>del SG-SST</w:t>
      </w:r>
      <w:r w:rsidR="007E35C3">
        <w:t xml:space="preserve"> </w:t>
      </w:r>
    </w:p>
    <w:p w14:paraId="205BB93A" w14:textId="2CA9F79D" w:rsidR="002A5D16" w:rsidRDefault="006F19F4" w:rsidP="0048084F">
      <w:r>
        <w:lastRenderedPageBreak/>
        <w:tab/>
        <w:t>Según lo contemplado en el cronograma de actividades</w:t>
      </w:r>
      <w:r w:rsidR="001D6E36">
        <w:t xml:space="preserve"> </w:t>
      </w:r>
      <w:r w:rsidR="00CC352F">
        <w:t>del proyecto</w:t>
      </w:r>
      <w:r w:rsidR="00D808B6">
        <w:t xml:space="preserve">, </w:t>
      </w:r>
      <w:r w:rsidR="001D6E36">
        <w:t>se construyeron l</w:t>
      </w:r>
      <w:r w:rsidR="00F769D9">
        <w:t xml:space="preserve">os procedimientos que la empresa podrá implementar </w:t>
      </w:r>
      <w:r w:rsidR="00D808B6">
        <w:t xml:space="preserve">y que a continuación se evidenciará </w:t>
      </w:r>
      <w:r w:rsidR="009E32CF">
        <w:t xml:space="preserve">como fue el proceso de diseño </w:t>
      </w:r>
      <w:r w:rsidR="00BE5455">
        <w:t>en la construcción de las etapas de este.</w:t>
      </w:r>
    </w:p>
    <w:p w14:paraId="0F8D0673" w14:textId="45567B12" w:rsidR="00860B17" w:rsidRDefault="00DE5D9D" w:rsidP="00937693">
      <w:pPr>
        <w:pStyle w:val="Ttulo2"/>
      </w:pPr>
      <w:bookmarkStart w:id="184" w:name="_Toc88839155"/>
      <w:r>
        <w:t>ETAPA 1</w:t>
      </w:r>
      <w:bookmarkEnd w:id="184"/>
    </w:p>
    <w:p w14:paraId="44F0E630" w14:textId="5075FF11" w:rsidR="002A5D16" w:rsidRDefault="008E19FB" w:rsidP="00093B9C">
      <w:pPr>
        <w:pStyle w:val="Ttulo3"/>
      </w:pPr>
      <w:bookmarkStart w:id="185" w:name="_Toc88839156"/>
      <w:r>
        <w:t>Evaluación inicial</w:t>
      </w:r>
      <w:bookmarkEnd w:id="185"/>
    </w:p>
    <w:p w14:paraId="1D62CFA6" w14:textId="38EEAAC5" w:rsidR="00F44D46" w:rsidRDefault="000D53AD" w:rsidP="006E0A24">
      <w:r>
        <w:tab/>
      </w:r>
      <w:r w:rsidR="006D7C5B">
        <w:t xml:space="preserve">La evaluación </w:t>
      </w:r>
      <w:r w:rsidR="00E16141">
        <w:t xml:space="preserve">inicial es el primer requerimiento en la implementación </w:t>
      </w:r>
      <w:r w:rsidR="00597BD9">
        <w:t>del SG-SST, este procedimiento</w:t>
      </w:r>
      <w:r w:rsidR="000D6B44">
        <w:t xml:space="preserve"> permite </w:t>
      </w:r>
      <w:r w:rsidR="006F4003">
        <w:t xml:space="preserve">conocer el estado actual </w:t>
      </w:r>
      <w:r w:rsidR="00810DD5">
        <w:t>de la empresa frente a la Seguridad y Salud en el Trabajo</w:t>
      </w:r>
      <w:r w:rsidR="0033752E">
        <w:t>. Este proceso se realizó</w:t>
      </w:r>
      <w:r w:rsidR="00891A2A">
        <w:t xml:space="preserve"> en compañía de </w:t>
      </w:r>
      <w:r w:rsidR="00BB03CA">
        <w:t>los dirigentes de la empresa Resafe Mar</w:t>
      </w:r>
      <w:r w:rsidR="00B46ECF">
        <w:t>keting S.A.S</w:t>
      </w:r>
      <w:r w:rsidR="008F6814">
        <w:t xml:space="preserve">, </w:t>
      </w:r>
      <w:r w:rsidR="00C42085">
        <w:t xml:space="preserve">arrojando un resultado final </w:t>
      </w:r>
      <w:r w:rsidR="00D81E38">
        <w:t>de 33,25</w:t>
      </w:r>
      <w:r w:rsidR="00CD6118">
        <w:t>%</w:t>
      </w:r>
      <w:r w:rsidR="001309DF">
        <w:t xml:space="preserve">, lo que </w:t>
      </w:r>
      <w:r w:rsidR="001309DF">
        <w:tab/>
      </w:r>
      <w:r w:rsidR="0027107F">
        <w:t>muestra un nivel crítico en la evaluación</w:t>
      </w:r>
      <w:r w:rsidR="008637AE">
        <w:t xml:space="preserve"> necesitando </w:t>
      </w:r>
      <w:r w:rsidR="00B82E48">
        <w:t xml:space="preserve">un </w:t>
      </w:r>
      <w:r w:rsidR="00E41478">
        <w:t xml:space="preserve">resultado </w:t>
      </w:r>
      <w:r w:rsidR="00084A86">
        <w:t xml:space="preserve">mínimo </w:t>
      </w:r>
      <w:r w:rsidR="00E41478">
        <w:t xml:space="preserve">para cumplir </w:t>
      </w:r>
      <w:r w:rsidR="008D6152">
        <w:t xml:space="preserve">por encima de </w:t>
      </w:r>
      <w:r w:rsidR="00E41478">
        <w:t>8</w:t>
      </w:r>
      <w:r w:rsidR="008D6152">
        <w:t>5</w:t>
      </w:r>
      <w:r w:rsidR="00CD6118">
        <w:t>%</w:t>
      </w:r>
      <w:r w:rsidR="00E41478">
        <w:t xml:space="preserve">. Este resultado no fue de extrañar debido </w:t>
      </w:r>
      <w:r w:rsidR="005131D8">
        <w:t>a que el proceso de implementación del SG-SST</w:t>
      </w:r>
      <w:r w:rsidR="00E16514">
        <w:t xml:space="preserve"> </w:t>
      </w:r>
      <w:r w:rsidR="00957DF6">
        <w:t>s</w:t>
      </w:r>
      <w:r w:rsidR="00E16514">
        <w:t xml:space="preserve">e </w:t>
      </w:r>
      <w:r w:rsidR="00277BED">
        <w:t>hizo por primera vez</w:t>
      </w:r>
      <w:r w:rsidR="00431892">
        <w:t xml:space="preserve">, para lo </w:t>
      </w:r>
      <w:r w:rsidR="00724092">
        <w:t>cual,</w:t>
      </w:r>
      <w:r w:rsidR="00431892">
        <w:t xml:space="preserve"> </w:t>
      </w:r>
      <w:r w:rsidR="00A51C9A">
        <w:t xml:space="preserve">el proceso de calificación </w:t>
      </w:r>
      <w:r w:rsidR="0001596B">
        <w:t xml:space="preserve">ayudó </w:t>
      </w:r>
      <w:r w:rsidR="004E2FAE">
        <w:t xml:space="preserve">a identificar </w:t>
      </w:r>
      <w:r w:rsidR="00080F85">
        <w:t xml:space="preserve">todos </w:t>
      </w:r>
      <w:r w:rsidR="00433411">
        <w:t>los requerimientos más urgentes</w:t>
      </w:r>
      <w:r w:rsidR="00526401">
        <w:t xml:space="preserve"> del sistema.</w:t>
      </w:r>
      <w:r w:rsidR="00907EEC">
        <w:t xml:space="preserve"> </w:t>
      </w:r>
      <w:r w:rsidR="00BD3835">
        <w:rPr>
          <w:noProof/>
        </w:rPr>
        <w:t xml:space="preserve"> </w:t>
      </w:r>
      <w:r w:rsidR="004941D7">
        <w:rPr>
          <w:noProof/>
        </w:rPr>
        <w:t xml:space="preserve"> </w:t>
      </w:r>
      <w:r w:rsidR="00636907">
        <w:rPr>
          <w:noProof/>
        </w:rPr>
        <w:t xml:space="preserve">   </w:t>
      </w:r>
    </w:p>
    <w:p w14:paraId="7CC31705" w14:textId="1D0DF3D7" w:rsidR="009E2B3A" w:rsidRDefault="009E2B3A" w:rsidP="009E2B3A">
      <w:pPr>
        <w:pStyle w:val="Descripcin"/>
        <w:keepNext/>
      </w:pPr>
      <w:bookmarkStart w:id="186" w:name="_Toc86831545"/>
      <w:bookmarkStart w:id="187" w:name="_Toc86832208"/>
      <w:bookmarkStart w:id="188" w:name="_Toc87881652"/>
      <w:bookmarkStart w:id="189" w:name="_Toc88570617"/>
      <w:bookmarkStart w:id="190" w:name="_Toc88571149"/>
      <w:bookmarkStart w:id="191" w:name="_Toc88834701"/>
      <w:bookmarkStart w:id="192" w:name="_Toc88838357"/>
      <w:r>
        <w:t xml:space="preserve">Ilustración </w:t>
      </w:r>
      <w:fldSimple w:instr=" SEQ Ilustración \* ARABIC ">
        <w:r w:rsidR="0055277D">
          <w:rPr>
            <w:noProof/>
          </w:rPr>
          <w:t>7</w:t>
        </w:r>
      </w:fldSimple>
      <w:r>
        <w:t xml:space="preserve"> Gráficos de resultados evaluación inicial</w:t>
      </w:r>
      <w:bookmarkEnd w:id="186"/>
      <w:bookmarkEnd w:id="187"/>
      <w:bookmarkEnd w:id="188"/>
      <w:bookmarkEnd w:id="189"/>
      <w:bookmarkEnd w:id="190"/>
      <w:bookmarkEnd w:id="191"/>
      <w:bookmarkEnd w:id="192"/>
    </w:p>
    <w:p w14:paraId="77867B7B" w14:textId="0D901567" w:rsidR="00526401" w:rsidRDefault="007C6F48" w:rsidP="00A81CFA">
      <w:pPr>
        <w:spacing w:line="240" w:lineRule="auto"/>
      </w:pPr>
      <w:r>
        <w:rPr>
          <w:noProof/>
        </w:rPr>
        <w:drawing>
          <wp:inline distT="0" distB="0" distL="0" distR="0" wp14:anchorId="766E47FD" wp14:editId="745A2BB1">
            <wp:extent cx="5971540" cy="2419985"/>
            <wp:effectExtent l="0" t="0" r="0" b="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2419985"/>
                    </a:xfrm>
                    <a:prstGeom prst="rect">
                      <a:avLst/>
                    </a:prstGeom>
                    <a:noFill/>
                    <a:ln>
                      <a:noFill/>
                    </a:ln>
                  </pic:spPr>
                </pic:pic>
              </a:graphicData>
            </a:graphic>
          </wp:inline>
        </w:drawing>
      </w:r>
    </w:p>
    <w:p w14:paraId="4C481FFA" w14:textId="25C2383E" w:rsidR="00A475FD" w:rsidRPr="007C6F48" w:rsidRDefault="007C6F48" w:rsidP="003D6745">
      <w:pPr>
        <w:rPr>
          <w:i/>
          <w:iCs/>
          <w:sz w:val="20"/>
          <w:szCs w:val="20"/>
        </w:rPr>
      </w:pPr>
      <w:r>
        <w:rPr>
          <w:i/>
          <w:iCs/>
          <w:sz w:val="20"/>
          <w:szCs w:val="20"/>
        </w:rPr>
        <w:t xml:space="preserve">Nota. </w:t>
      </w:r>
      <w:r w:rsidR="00190D9C" w:rsidRPr="007C6F48">
        <w:rPr>
          <w:i/>
          <w:iCs/>
          <w:sz w:val="20"/>
          <w:szCs w:val="20"/>
        </w:rPr>
        <w:t xml:space="preserve">Fuente: </w:t>
      </w:r>
      <w:r>
        <w:rPr>
          <w:i/>
          <w:iCs/>
          <w:sz w:val="20"/>
          <w:szCs w:val="20"/>
        </w:rPr>
        <w:t xml:space="preserve">Gráficos de los resultados de la </w:t>
      </w:r>
      <w:r w:rsidR="00E54DC0" w:rsidRPr="007C6F48">
        <w:rPr>
          <w:i/>
          <w:iCs/>
          <w:sz w:val="20"/>
          <w:szCs w:val="20"/>
        </w:rPr>
        <w:t>Evaluación inicia</w:t>
      </w:r>
      <w:r w:rsidR="00A81CFA" w:rsidRPr="007C6F48">
        <w:rPr>
          <w:i/>
          <w:iCs/>
          <w:sz w:val="20"/>
          <w:szCs w:val="20"/>
        </w:rPr>
        <w:t>l del SG-SST, formato SURA</w:t>
      </w:r>
    </w:p>
    <w:p w14:paraId="74F437D6" w14:textId="1B35F1B2" w:rsidR="00293EF0" w:rsidRDefault="003B4AD2" w:rsidP="000D6B44">
      <w:r>
        <w:lastRenderedPageBreak/>
        <w:tab/>
      </w:r>
      <w:r w:rsidR="006E0A24">
        <w:t xml:space="preserve">En la </w:t>
      </w:r>
      <w:r w:rsidR="00457F65">
        <w:t>ilustración anterior</w:t>
      </w:r>
      <w:r w:rsidR="00FD6C1B">
        <w:t>, se</w:t>
      </w:r>
      <w:r w:rsidR="00457F65">
        <w:t xml:space="preserve"> muestra el comparativo </w:t>
      </w:r>
      <w:r w:rsidR="00FD6C1B">
        <w:t>del resultado de las res</w:t>
      </w:r>
      <w:r w:rsidR="00D84AA7">
        <w:t xml:space="preserve">puestas vs el puntaje máximo que </w:t>
      </w:r>
      <w:r w:rsidR="00200BDE">
        <w:t>se puede obtener; en estos gráficos</w:t>
      </w:r>
      <w:r w:rsidR="00EC716F">
        <w:t xml:space="preserve"> se puede observar la gran diferencia en los picos necesarios y los obtenidos </w:t>
      </w:r>
      <w:r w:rsidR="008B63C1">
        <w:t>en esta primera evaluación</w:t>
      </w:r>
      <w:r w:rsidR="0089183C">
        <w:t>, lo que comp</w:t>
      </w:r>
      <w:r w:rsidR="00011BDE">
        <w:t xml:space="preserve">robó la pertinencia del Sistema de Gestión de la Seguridad </w:t>
      </w:r>
      <w:r w:rsidR="00144022">
        <w:t>y Salud en el Trabajo.</w:t>
      </w:r>
    </w:p>
    <w:p w14:paraId="5F705CD0" w14:textId="312D817F" w:rsidR="0011460B" w:rsidRDefault="0011460B" w:rsidP="0011460B">
      <w:pPr>
        <w:pStyle w:val="Descripcin"/>
        <w:keepNext/>
      </w:pPr>
      <w:bookmarkStart w:id="193" w:name="_Toc86831546"/>
      <w:bookmarkStart w:id="194" w:name="_Toc86832209"/>
      <w:bookmarkStart w:id="195" w:name="_Toc87881653"/>
      <w:bookmarkStart w:id="196" w:name="_Toc88570618"/>
      <w:bookmarkStart w:id="197" w:name="_Toc88571150"/>
      <w:bookmarkStart w:id="198" w:name="_Toc88834702"/>
      <w:bookmarkStart w:id="199" w:name="_Toc88838358"/>
      <w:r>
        <w:t xml:space="preserve">Ilustración </w:t>
      </w:r>
      <w:fldSimple w:instr=" SEQ Ilustración \* ARABIC ">
        <w:r w:rsidR="0055277D">
          <w:rPr>
            <w:noProof/>
          </w:rPr>
          <w:t>8</w:t>
        </w:r>
      </w:fldSimple>
      <w:r>
        <w:t xml:space="preserve"> Tabla de valores y calificación evaluación inicial</w:t>
      </w:r>
      <w:bookmarkEnd w:id="193"/>
      <w:bookmarkEnd w:id="194"/>
      <w:bookmarkEnd w:id="195"/>
      <w:bookmarkEnd w:id="196"/>
      <w:bookmarkEnd w:id="197"/>
      <w:bookmarkEnd w:id="198"/>
      <w:bookmarkEnd w:id="199"/>
    </w:p>
    <w:p w14:paraId="332428CB" w14:textId="7355C89B" w:rsidR="00F06857" w:rsidRDefault="00F06857" w:rsidP="009F0F62">
      <w:pPr>
        <w:spacing w:line="240" w:lineRule="auto"/>
      </w:pPr>
      <w:r w:rsidRPr="00F06857">
        <w:rPr>
          <w:noProof/>
        </w:rPr>
        <w:drawing>
          <wp:inline distT="0" distB="0" distL="0" distR="0" wp14:anchorId="40B6FDE3" wp14:editId="7C3EAC6D">
            <wp:extent cx="5459730" cy="5969000"/>
            <wp:effectExtent l="19050" t="19050" r="26670"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1652"/>
                    <a:stretch/>
                  </pic:blipFill>
                  <pic:spPr bwMode="auto">
                    <a:xfrm>
                      <a:off x="0" y="0"/>
                      <a:ext cx="5474918" cy="59856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FDE9A1" w14:textId="468A32EA" w:rsidR="007B5E23" w:rsidRDefault="007B5E23" w:rsidP="009F0F62">
      <w:pPr>
        <w:spacing w:line="240" w:lineRule="auto"/>
      </w:pPr>
      <w:r w:rsidRPr="00F06857">
        <w:rPr>
          <w:noProof/>
        </w:rPr>
        <w:lastRenderedPageBreak/>
        <w:drawing>
          <wp:inline distT="0" distB="0" distL="0" distR="0" wp14:anchorId="3ED00BEE" wp14:editId="310E4021">
            <wp:extent cx="5458371" cy="1693545"/>
            <wp:effectExtent l="19050" t="19050" r="28575"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7766"/>
                    <a:stretch/>
                  </pic:blipFill>
                  <pic:spPr bwMode="auto">
                    <a:xfrm>
                      <a:off x="0" y="0"/>
                      <a:ext cx="5474918" cy="16986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67206A" w14:textId="1140921C" w:rsidR="00BB1A16" w:rsidRPr="00615F38" w:rsidRDefault="00615F38" w:rsidP="009F0F62">
      <w:pPr>
        <w:spacing w:line="240" w:lineRule="auto"/>
        <w:rPr>
          <w:i/>
          <w:iCs/>
          <w:sz w:val="20"/>
          <w:szCs w:val="20"/>
        </w:rPr>
      </w:pPr>
      <w:r>
        <w:rPr>
          <w:i/>
          <w:iCs/>
          <w:sz w:val="20"/>
          <w:szCs w:val="20"/>
        </w:rPr>
        <w:t xml:space="preserve">Nota. </w:t>
      </w:r>
      <w:r w:rsidR="00935B47" w:rsidRPr="00615F38">
        <w:rPr>
          <w:i/>
          <w:iCs/>
          <w:sz w:val="20"/>
          <w:szCs w:val="20"/>
        </w:rPr>
        <w:t xml:space="preserve">Fuente: </w:t>
      </w:r>
      <w:r>
        <w:rPr>
          <w:i/>
          <w:iCs/>
          <w:sz w:val="20"/>
          <w:szCs w:val="20"/>
        </w:rPr>
        <w:t xml:space="preserve">Resultados de la </w:t>
      </w:r>
      <w:r w:rsidR="00935B47" w:rsidRPr="00615F38">
        <w:rPr>
          <w:i/>
          <w:iCs/>
          <w:sz w:val="20"/>
          <w:szCs w:val="20"/>
        </w:rPr>
        <w:t>Evaluación inicial del SG-SST, formato SURA</w:t>
      </w:r>
    </w:p>
    <w:p w14:paraId="6FC370A8" w14:textId="77777777" w:rsidR="007B5E23" w:rsidRPr="0011460B" w:rsidRDefault="007B5E23" w:rsidP="009F0F62">
      <w:pPr>
        <w:spacing w:line="240" w:lineRule="auto"/>
        <w:rPr>
          <w:b/>
          <w:bCs/>
        </w:rPr>
      </w:pPr>
    </w:p>
    <w:p w14:paraId="239D2CCC" w14:textId="1A2494E8" w:rsidR="00190D9C" w:rsidRDefault="00A63E5F" w:rsidP="004103C3">
      <w:pPr>
        <w:ind w:firstLine="284"/>
      </w:pPr>
      <w:r>
        <w:t xml:space="preserve">Las </w:t>
      </w:r>
      <w:r w:rsidR="00190D9C">
        <w:t>No conformidades encontradas</w:t>
      </w:r>
      <w:r w:rsidR="00316F8F">
        <w:t xml:space="preserve"> </w:t>
      </w:r>
      <w:r w:rsidR="00DA5708">
        <w:t>en l</w:t>
      </w:r>
      <w:r w:rsidR="008B0445">
        <w:t xml:space="preserve">a evaluación inicial </w:t>
      </w:r>
      <w:r w:rsidR="00BF6846">
        <w:t xml:space="preserve">de las condiciones de SST de la empresa </w:t>
      </w:r>
      <w:r w:rsidR="00DA35E4">
        <w:t>Resafe Marketing S.A.S m</w:t>
      </w:r>
      <w:r w:rsidR="002D79DF">
        <w:t>o</w:t>
      </w:r>
      <w:r w:rsidR="00DA35E4">
        <w:t>stra</w:t>
      </w:r>
      <w:r w:rsidR="002D79DF">
        <w:t>ron</w:t>
      </w:r>
      <w:r w:rsidR="00DA35E4">
        <w:t xml:space="preserve"> </w:t>
      </w:r>
      <w:r w:rsidR="00EE601B">
        <w:t xml:space="preserve">la falta del cumplimiento del ciclo PHVA </w:t>
      </w:r>
      <w:r w:rsidR="003B7405">
        <w:t>en todos los proceso</w:t>
      </w:r>
      <w:r w:rsidR="001B0668">
        <w:t>s</w:t>
      </w:r>
      <w:r w:rsidR="001C0725">
        <w:t xml:space="preserve"> </w:t>
      </w:r>
      <w:r w:rsidR="002A25A0">
        <w:t>productivos</w:t>
      </w:r>
      <w:r w:rsidR="0048217C">
        <w:t>;</w:t>
      </w:r>
      <w:r w:rsidR="002A25A0">
        <w:t xml:space="preserve"> esto </w:t>
      </w:r>
      <w:r w:rsidR="00EA04AD">
        <w:t>se evidenció con la falta de una política de SST, un plan de trabajo</w:t>
      </w:r>
      <w:r w:rsidR="00B94450">
        <w:t xml:space="preserve"> en </w:t>
      </w:r>
      <w:r w:rsidR="00D953AB">
        <w:t xml:space="preserve">anual en </w:t>
      </w:r>
      <w:r w:rsidR="00B94450">
        <w:t xml:space="preserve">SST, </w:t>
      </w:r>
      <w:r w:rsidR="006945A3">
        <w:t xml:space="preserve">un plan de capacitación en SST, </w:t>
      </w:r>
      <w:r w:rsidR="00063AEF">
        <w:t>programas de promoción y prevención del riesgo ocupacional</w:t>
      </w:r>
      <w:r w:rsidR="005D2580">
        <w:t xml:space="preserve">, una metodología para </w:t>
      </w:r>
      <w:r w:rsidR="00E06B8C">
        <w:t xml:space="preserve">la identificación de </w:t>
      </w:r>
      <w:r w:rsidR="00CC7487">
        <w:t xml:space="preserve">peligros, evaluación y valoración del riesgo, </w:t>
      </w:r>
      <w:r w:rsidR="00E340F5">
        <w:t>i</w:t>
      </w:r>
      <w:r w:rsidR="00922489">
        <w:t>ndicadores de ges</w:t>
      </w:r>
      <w:r w:rsidR="00E340F5">
        <w:t>tión de SST</w:t>
      </w:r>
      <w:r w:rsidR="00DC3F60">
        <w:t xml:space="preserve">, auditorías en SST y acciones de mejora para </w:t>
      </w:r>
      <w:r w:rsidR="00710DDD">
        <w:t xml:space="preserve">la corrección </w:t>
      </w:r>
      <w:r w:rsidR="00A539A1">
        <w:t xml:space="preserve">de las condiciones encontradas. </w:t>
      </w:r>
      <w:r w:rsidR="0085166C">
        <w:t xml:space="preserve">Para esto, luego de obtener un resultado crítico </w:t>
      </w:r>
      <w:r w:rsidR="000456E7">
        <w:t xml:space="preserve">inferior </w:t>
      </w:r>
      <w:r w:rsidR="00055C58">
        <w:t>al 60</w:t>
      </w:r>
      <w:r w:rsidR="00CD6118">
        <w:t>%</w:t>
      </w:r>
      <w:r w:rsidR="00CD28D5">
        <w:t xml:space="preserve">, </w:t>
      </w:r>
      <w:r w:rsidR="00AC6D85">
        <w:t>se proced</w:t>
      </w:r>
      <w:r w:rsidR="0004371B">
        <w:t xml:space="preserve">ió a iniciar un plan de mejora que ayudó </w:t>
      </w:r>
      <w:r w:rsidR="00F3724C">
        <w:t>a subsanar las No conformidades encontradas</w:t>
      </w:r>
      <w:r w:rsidR="008B165F">
        <w:t xml:space="preserve"> en la evaluación inicial</w:t>
      </w:r>
      <w:r w:rsidR="00F3724C">
        <w:t>.</w:t>
      </w:r>
    </w:p>
    <w:p w14:paraId="3AA3538F" w14:textId="7D73B3DA" w:rsidR="00F3724C" w:rsidRDefault="000B576D" w:rsidP="00093B9C">
      <w:pPr>
        <w:pStyle w:val="Ttulo3"/>
      </w:pPr>
      <w:bookmarkStart w:id="200" w:name="_Toc88839157"/>
      <w:r>
        <w:t>Plan de Mejora</w:t>
      </w:r>
      <w:r w:rsidR="008771B7">
        <w:t xml:space="preserve">miento </w:t>
      </w:r>
      <w:r w:rsidR="009F1444">
        <w:t>conforme a la evaluación inicial</w:t>
      </w:r>
      <w:bookmarkEnd w:id="200"/>
    </w:p>
    <w:p w14:paraId="5AC7AFB3" w14:textId="7B004C11" w:rsidR="00D7279B" w:rsidRDefault="001F17F3" w:rsidP="00D7279B">
      <w:r>
        <w:tab/>
        <w:t xml:space="preserve">El Plan de Mejoramiento conforme a la evaluación inicial </w:t>
      </w:r>
      <w:r w:rsidR="00432A0C">
        <w:t xml:space="preserve">se realizó </w:t>
      </w:r>
      <w:r w:rsidR="00967A0D">
        <w:t xml:space="preserve">para tomar las medidas necesarias para la implementación </w:t>
      </w:r>
      <w:r w:rsidR="00D97F71">
        <w:t xml:space="preserve">de los requisitos mínimos del SG-SST, </w:t>
      </w:r>
      <w:r w:rsidR="0028642A">
        <w:t xml:space="preserve">este se </w:t>
      </w:r>
      <w:r w:rsidR="000E7104">
        <w:t>realizó con el formato de</w:t>
      </w:r>
      <w:r w:rsidR="007971E3">
        <w:t xml:space="preserve">l Ministerio de Trabajo: </w:t>
      </w:r>
      <w:r w:rsidR="00433E4D" w:rsidRPr="00433E4D">
        <w:rPr>
          <w:b/>
          <w:bCs/>
        </w:rPr>
        <w:t xml:space="preserve">“Hoja de apoyo básica para plantear un plan de mejoramiento relacionado con </w:t>
      </w:r>
      <w:r w:rsidR="00FA058D">
        <w:rPr>
          <w:b/>
          <w:bCs/>
        </w:rPr>
        <w:t xml:space="preserve">la </w:t>
      </w:r>
      <w:r w:rsidR="00433E4D" w:rsidRPr="00433E4D">
        <w:rPr>
          <w:b/>
          <w:bCs/>
        </w:rPr>
        <w:t xml:space="preserve">autoevaluación de los estándares mínimos </w:t>
      </w:r>
      <w:r w:rsidR="00FA058D">
        <w:rPr>
          <w:b/>
          <w:bCs/>
        </w:rPr>
        <w:t xml:space="preserve">del </w:t>
      </w:r>
      <w:r w:rsidR="00C040A5">
        <w:rPr>
          <w:b/>
          <w:bCs/>
        </w:rPr>
        <w:t>SG-SST</w:t>
      </w:r>
      <w:r w:rsidR="00433E4D" w:rsidRPr="00433E4D">
        <w:rPr>
          <w:b/>
          <w:bCs/>
        </w:rPr>
        <w:t xml:space="preserve">, establecido en el </w:t>
      </w:r>
      <w:r w:rsidR="00FA058D" w:rsidRPr="00433E4D">
        <w:rPr>
          <w:b/>
          <w:bCs/>
        </w:rPr>
        <w:t>artículo</w:t>
      </w:r>
      <w:r w:rsidR="00433E4D" w:rsidRPr="00433E4D">
        <w:rPr>
          <w:b/>
          <w:bCs/>
        </w:rPr>
        <w:t xml:space="preserve"> 29 de resolución 0312 de 2019</w:t>
      </w:r>
      <w:r w:rsidR="00C040A5">
        <w:rPr>
          <w:b/>
          <w:bCs/>
        </w:rPr>
        <w:t>”</w:t>
      </w:r>
      <w:r w:rsidR="00FA058D">
        <w:rPr>
          <w:b/>
          <w:bCs/>
        </w:rPr>
        <w:t xml:space="preserve">. </w:t>
      </w:r>
      <w:r w:rsidR="00FA058D">
        <w:t>La estructura de este formato</w:t>
      </w:r>
      <w:r w:rsidR="00505580">
        <w:t xml:space="preserve"> permitió establecer el objetivo</w:t>
      </w:r>
      <w:r w:rsidR="00AC5C4E">
        <w:t xml:space="preserve"> de cumplimiento, el alcance</w:t>
      </w:r>
      <w:r w:rsidR="003D655B">
        <w:t xml:space="preserve">, </w:t>
      </w:r>
      <w:r w:rsidR="00AC5C4E">
        <w:t xml:space="preserve">la meta mínima a alcanzar en el </w:t>
      </w:r>
      <w:r w:rsidR="00AC5C4E">
        <w:lastRenderedPageBreak/>
        <w:t>d</w:t>
      </w:r>
      <w:r w:rsidR="00C35E3D">
        <w:t xml:space="preserve">iseño </w:t>
      </w:r>
      <w:r w:rsidR="00BD69F9">
        <w:t>de los estándares mínimos del sistema</w:t>
      </w:r>
      <w:r w:rsidR="003D655B">
        <w:t xml:space="preserve"> y el plazo </w:t>
      </w:r>
      <w:r w:rsidR="00374B2A">
        <w:t>determinado para su cumplimiento</w:t>
      </w:r>
      <w:r w:rsidR="00870539">
        <w:t xml:space="preserve">. </w:t>
      </w:r>
      <w:r w:rsidR="00A530AE">
        <w:t xml:space="preserve">El formato relaciona </w:t>
      </w:r>
      <w:r w:rsidR="00A70356">
        <w:t xml:space="preserve">la etapa del ciclo PHVA, la actividad a desarrollar, </w:t>
      </w:r>
      <w:r w:rsidR="00FF0B53">
        <w:t xml:space="preserve">el mes </w:t>
      </w:r>
      <w:r w:rsidR="005904A8">
        <w:t>en el que se realizará la actividad</w:t>
      </w:r>
      <w:r w:rsidR="00092C45">
        <w:t xml:space="preserve">, </w:t>
      </w:r>
      <w:r w:rsidR="00300A6B">
        <w:t xml:space="preserve">el porcentaje de cumplimiento de implementación, el responsable, evidencia de cumplimiento </w:t>
      </w:r>
      <w:r w:rsidR="00594367">
        <w:t xml:space="preserve">y las observaciones pertinentes. </w:t>
      </w:r>
      <w:r w:rsidR="00E83011">
        <w:t>También contiene la asignación de recurso</w:t>
      </w:r>
      <w:r w:rsidR="001F3D58">
        <w:t xml:space="preserve"> para el desarrollo de este plan y la medición y seguimiento que es </w:t>
      </w:r>
      <w:r w:rsidR="005A3B7F">
        <w:t xml:space="preserve">la que ayudó </w:t>
      </w:r>
      <w:r w:rsidR="00E97BF9">
        <w:t>a determinar la pertinencia de formato y el establecimiento de controles para la implementación de cada una de las actividades propuestas en este.</w:t>
      </w:r>
    </w:p>
    <w:p w14:paraId="4B24B40A" w14:textId="5E43106B" w:rsidR="00BB17DC" w:rsidRDefault="00700F10" w:rsidP="00514BEC">
      <w:pPr>
        <w:ind w:firstLine="284"/>
      </w:pPr>
      <w:r>
        <w:t xml:space="preserve">En el proceso de implementación de </w:t>
      </w:r>
      <w:r w:rsidR="00DD42E4">
        <w:t xml:space="preserve">las medidas necesarias </w:t>
      </w:r>
      <w:r w:rsidR="00B13E5F">
        <w:t xml:space="preserve">para el cumplimiento del plan de mejoramiento se </w:t>
      </w:r>
      <w:r w:rsidR="00B72042">
        <w:t xml:space="preserve">pudo evidenciar </w:t>
      </w:r>
      <w:r w:rsidR="002565B4">
        <w:t>los cuatro pilares importantes es este proyecto, ya que para crear toda la estructura que requiere el SG-SST s</w:t>
      </w:r>
      <w:r w:rsidR="00054F3D">
        <w:t xml:space="preserve">e necesita tener un plan estratégico </w:t>
      </w:r>
      <w:r w:rsidR="00BA79E4">
        <w:t xml:space="preserve">guiado al mejoramiento de las condiciones de SST, estas acciones deberán ser </w:t>
      </w:r>
      <w:r w:rsidR="00745116">
        <w:t>implementadas para poder crear un seguimiento a estas</w:t>
      </w:r>
      <w:r w:rsidR="006537E5">
        <w:t xml:space="preserve">, como se pudo lograr en la creación del cronograma de actividades que </w:t>
      </w:r>
      <w:r w:rsidR="008707AE">
        <w:t xml:space="preserve">se plantean en el Plan de trabajo anual en SST, </w:t>
      </w:r>
      <w:r w:rsidR="000A302F">
        <w:t xml:space="preserve">se debió crear un esquema de control </w:t>
      </w:r>
      <w:r w:rsidR="00522FDE">
        <w:t xml:space="preserve">y vigilancia a través de los </w:t>
      </w:r>
      <w:r w:rsidR="00304A77">
        <w:t>indicadores de gestión y las auditorías internas</w:t>
      </w:r>
      <w:r w:rsidR="00907013">
        <w:t xml:space="preserve"> que finalmente son las que darán </w:t>
      </w:r>
      <w:r w:rsidR="00051E5A">
        <w:t xml:space="preserve">los resultado para tomar las </w:t>
      </w:r>
      <w:r w:rsidR="000B73D3">
        <w:t xml:space="preserve">acciones correctivas y mantener el ciclo de mejoramiento </w:t>
      </w:r>
      <w:r w:rsidR="00BB22A4">
        <w:t>continuo.</w:t>
      </w:r>
      <w:r w:rsidR="00E704A5">
        <w:t xml:space="preserve"> </w:t>
      </w:r>
      <w:r w:rsidR="003F6AEA">
        <w:t>El resultado</w:t>
      </w:r>
      <w:r w:rsidR="00485A14">
        <w:t xml:space="preserve"> del plan de mejoramiento al </w:t>
      </w:r>
      <w:r w:rsidR="002D49A9">
        <w:t xml:space="preserve">momento de terminar el proyecto fue de </w:t>
      </w:r>
      <w:r w:rsidR="00153263">
        <w:t>8</w:t>
      </w:r>
      <w:r w:rsidR="002D49A9">
        <w:t>4%</w:t>
      </w:r>
      <w:r w:rsidR="0046231E">
        <w:t>, el mí</w:t>
      </w:r>
      <w:r w:rsidR="00B602E3">
        <w:t>nimo solicitado por el Ministerio de Trabajo es de 90%</w:t>
      </w:r>
      <w:r w:rsidR="004D1E25">
        <w:t xml:space="preserve"> de cumplimiento del plan, el 16 % restante</w:t>
      </w:r>
      <w:r w:rsidR="00AF61FA">
        <w:t xml:space="preserve"> para alcanzar esta meta</w:t>
      </w:r>
      <w:r w:rsidR="0051710B">
        <w:t>, incluyendo el 10% para completar el 100%</w:t>
      </w:r>
      <w:r w:rsidR="004176C7">
        <w:t xml:space="preserve"> de las actividades</w:t>
      </w:r>
      <w:r w:rsidR="00BD6B4D">
        <w:t xml:space="preserve"> son responsabilidad </w:t>
      </w:r>
      <w:r w:rsidR="00181E7D">
        <w:t xml:space="preserve">de la empresa y para el debido cumplimiento deberá iniciar por designar un responsable del SG-SST </w:t>
      </w:r>
      <w:r w:rsidR="000F6214">
        <w:t>según lo indica la Resolución 0312 de 2019.</w:t>
      </w:r>
    </w:p>
    <w:p w14:paraId="0AD80C79" w14:textId="4FECF54D" w:rsidR="006F2F61" w:rsidRDefault="003673DB" w:rsidP="00DE5D9D">
      <w:pPr>
        <w:pStyle w:val="Ttulo3"/>
      </w:pPr>
      <w:bookmarkStart w:id="201" w:name="_Toc88839158"/>
      <w:r>
        <w:t xml:space="preserve">Descripción sociodemográfica y </w:t>
      </w:r>
      <w:r w:rsidR="0074456C">
        <w:t>caracterización de las condiciones de sal</w:t>
      </w:r>
      <w:r w:rsidR="005F4130">
        <w:t>ud</w:t>
      </w:r>
      <w:bookmarkEnd w:id="201"/>
    </w:p>
    <w:p w14:paraId="505D3D06" w14:textId="77777777" w:rsidR="005A6311" w:rsidRDefault="008F052E" w:rsidP="005F4130">
      <w:pPr>
        <w:ind w:firstLine="284"/>
      </w:pPr>
      <w:r>
        <w:t xml:space="preserve">El proceso </w:t>
      </w:r>
      <w:r w:rsidR="00334FAB">
        <w:t xml:space="preserve">para la </w:t>
      </w:r>
      <w:r w:rsidR="00A479EB">
        <w:t xml:space="preserve">descripción sociodemográfica y la caracterización de las condiciones de </w:t>
      </w:r>
      <w:r w:rsidR="006F2F61">
        <w:t>salud</w:t>
      </w:r>
      <w:r w:rsidR="00A479EB">
        <w:t xml:space="preserve"> se realizó a través de </w:t>
      </w:r>
      <w:r w:rsidR="005F4130">
        <w:t>la metodología</w:t>
      </w:r>
      <w:r w:rsidR="00A479EB">
        <w:t xml:space="preserve"> </w:t>
      </w:r>
      <w:r w:rsidR="00E7027D">
        <w:t>para la recolección de datos</w:t>
      </w:r>
      <w:r w:rsidR="007C6269">
        <w:t xml:space="preserve">; esta se desarrolló a través </w:t>
      </w:r>
      <w:r w:rsidR="007C6269">
        <w:lastRenderedPageBreak/>
        <w:t>de una</w:t>
      </w:r>
      <w:r w:rsidR="00A479EB">
        <w:t xml:space="preserve"> </w:t>
      </w:r>
      <w:r w:rsidR="002852BA">
        <w:t>encuesta</w:t>
      </w:r>
      <w:r w:rsidR="00516AC8">
        <w:t xml:space="preserve"> semiestructura </w:t>
      </w:r>
      <w:r w:rsidR="007C6269">
        <w:t xml:space="preserve">con preguntas </w:t>
      </w:r>
      <w:r w:rsidR="00AA5FD4">
        <w:t xml:space="preserve">cerradas de selección </w:t>
      </w:r>
      <w:r w:rsidR="00FC4BB1">
        <w:t xml:space="preserve">múltiple y otras </w:t>
      </w:r>
      <w:r w:rsidR="008478D0">
        <w:t>abiertas para obtener datos de dirección</w:t>
      </w:r>
      <w:r w:rsidR="004376C5">
        <w:t xml:space="preserve"> de residencia,</w:t>
      </w:r>
      <w:r w:rsidR="008478D0">
        <w:t xml:space="preserve"> cargos,</w:t>
      </w:r>
      <w:r w:rsidR="004376C5">
        <w:t xml:space="preserve"> nombres y apellidos</w:t>
      </w:r>
      <w:r w:rsidR="00C22063">
        <w:t xml:space="preserve">. </w:t>
      </w:r>
      <w:r w:rsidR="002A6599">
        <w:t xml:space="preserve">Como herramienta para </w:t>
      </w:r>
      <w:r w:rsidR="00DC2B7B">
        <w:t xml:space="preserve">cumplimiento de este requerimiento y para que las personas </w:t>
      </w:r>
      <w:r w:rsidR="00C4297D">
        <w:t>que realizan actividades para la empresa</w:t>
      </w:r>
      <w:r w:rsidR="0070429B">
        <w:t xml:space="preserve"> pudieran responderla </w:t>
      </w:r>
      <w:r w:rsidR="002A6E1A">
        <w:t>con la mayor brevedad debido a que estos se encuentran en diferentes ciudades</w:t>
      </w:r>
      <w:r w:rsidR="00914FC1">
        <w:t xml:space="preserve"> se utilizó un</w:t>
      </w:r>
      <w:r w:rsidR="005A07DD">
        <w:t xml:space="preserve"> formato de encuestas de Google Form</w:t>
      </w:r>
      <w:r w:rsidR="006E5F11">
        <w:t>s</w:t>
      </w:r>
      <w:r w:rsidR="00F7547B">
        <w:t>, donde</w:t>
      </w:r>
      <w:r w:rsidR="000D76C7">
        <w:t xml:space="preserve"> después de diseñar el formulario </w:t>
      </w:r>
      <w:r w:rsidR="00921936">
        <w:t xml:space="preserve">se le envió a cada uno por medio de un </w:t>
      </w:r>
      <w:r w:rsidR="009A4C33">
        <w:t xml:space="preserve">enlace para que estos </w:t>
      </w:r>
      <w:r w:rsidR="006B7BE5">
        <w:t>resp</w:t>
      </w:r>
      <w:r w:rsidR="00EA5BAD">
        <w:t>ondieran y se lograra obtener los datos necesarios para la construcción del perfil sociodemográfi</w:t>
      </w:r>
      <w:r w:rsidR="00160D0C">
        <w:t xml:space="preserve">co de la empresa y al mismo tiempo </w:t>
      </w:r>
      <w:r w:rsidR="00F255BF">
        <w:t>definir condiciones de salud de estos.</w:t>
      </w:r>
    </w:p>
    <w:p w14:paraId="4DC1869D" w14:textId="3B7361D5" w:rsidR="00F3325E" w:rsidRPr="00F3325E" w:rsidRDefault="00C55BBB" w:rsidP="005F4130">
      <w:pPr>
        <w:ind w:firstLine="284"/>
      </w:pPr>
      <w:r>
        <w:t>A continuación</w:t>
      </w:r>
      <w:r w:rsidR="0078088A">
        <w:t xml:space="preserve">, se </w:t>
      </w:r>
      <w:r w:rsidR="00B411E5">
        <w:t xml:space="preserve">relaciona en la siguiente ficha técnica </w:t>
      </w:r>
      <w:r w:rsidR="00FB31F9">
        <w:t>las preguntas</w:t>
      </w:r>
      <w:r w:rsidR="00B411E5">
        <w:t xml:space="preserve"> </w:t>
      </w:r>
      <w:r w:rsidR="00226B98">
        <w:t>realizadas</w:t>
      </w:r>
      <w:r w:rsidR="00B411E5">
        <w:t xml:space="preserve"> e</w:t>
      </w:r>
      <w:r w:rsidR="00226B98">
        <w:t>n</w:t>
      </w:r>
      <w:r w:rsidR="00B411E5">
        <w:t xml:space="preserve"> la encuesta</w:t>
      </w:r>
      <w:r w:rsidR="00DC11B2">
        <w:t xml:space="preserve"> realizada a todas las personas que realizan actividades para la empresa independientemente de su tipo de vinculación con ella:</w:t>
      </w:r>
      <w:r w:rsidR="008478D0">
        <w:t xml:space="preserve"> </w:t>
      </w:r>
    </w:p>
    <w:p w14:paraId="206DFC83" w14:textId="47338CA3" w:rsidR="00E96BC6" w:rsidRDefault="00E96BC6" w:rsidP="00E96BC6">
      <w:pPr>
        <w:pStyle w:val="Descripcin"/>
        <w:keepNext/>
      </w:pPr>
      <w:bookmarkStart w:id="202" w:name="_Toc86831552"/>
      <w:bookmarkStart w:id="203" w:name="_Toc86832213"/>
      <w:bookmarkStart w:id="204" w:name="_Toc87881686"/>
      <w:bookmarkStart w:id="205" w:name="_Toc88570622"/>
      <w:bookmarkStart w:id="206" w:name="_Toc88571178"/>
      <w:bookmarkStart w:id="207" w:name="_Toc88571377"/>
      <w:bookmarkStart w:id="208" w:name="_Toc88834706"/>
      <w:bookmarkStart w:id="209" w:name="_Toc88838378"/>
      <w:r>
        <w:t xml:space="preserve">Tabla </w:t>
      </w:r>
      <w:fldSimple w:instr=" SEQ Tabla \* ARABIC ">
        <w:r w:rsidR="0055277D">
          <w:rPr>
            <w:noProof/>
          </w:rPr>
          <w:t>4</w:t>
        </w:r>
      </w:fldSimple>
      <w:r>
        <w:t xml:space="preserve"> Ficha técnica de la encuesta de descripción sociodemográfica</w:t>
      </w:r>
      <w:bookmarkEnd w:id="202"/>
      <w:bookmarkEnd w:id="203"/>
      <w:bookmarkEnd w:id="204"/>
      <w:bookmarkEnd w:id="205"/>
      <w:bookmarkEnd w:id="206"/>
      <w:bookmarkEnd w:id="207"/>
      <w:bookmarkEnd w:id="208"/>
      <w:bookmarkEnd w:id="209"/>
    </w:p>
    <w:tbl>
      <w:tblPr>
        <w:tblStyle w:val="Tablaconcuadrcula"/>
        <w:tblW w:w="0" w:type="auto"/>
        <w:tblLook w:val="04A0" w:firstRow="1" w:lastRow="0" w:firstColumn="1" w:lastColumn="0" w:noHBand="0" w:noVBand="1"/>
      </w:tblPr>
      <w:tblGrid>
        <w:gridCol w:w="456"/>
        <w:gridCol w:w="1666"/>
        <w:gridCol w:w="2409"/>
        <w:gridCol w:w="456"/>
        <w:gridCol w:w="2446"/>
        <w:gridCol w:w="1656"/>
      </w:tblGrid>
      <w:tr w:rsidR="00654489" w:rsidRPr="00654489" w14:paraId="765085BB" w14:textId="77777777" w:rsidTr="0003347C">
        <w:trPr>
          <w:trHeight w:val="675"/>
        </w:trPr>
        <w:tc>
          <w:tcPr>
            <w:tcW w:w="9089" w:type="dxa"/>
            <w:gridSpan w:val="6"/>
            <w:hideMark/>
          </w:tcPr>
          <w:p w14:paraId="39972418" w14:textId="4CFEEF85" w:rsidR="00654489" w:rsidRPr="00654489" w:rsidRDefault="00654489" w:rsidP="00CC1494">
            <w:pPr>
              <w:spacing w:line="240" w:lineRule="auto"/>
              <w:jc w:val="center"/>
              <w:rPr>
                <w:b/>
                <w:bCs/>
              </w:rPr>
            </w:pPr>
            <w:r w:rsidRPr="00654489">
              <w:rPr>
                <w:b/>
                <w:bCs/>
              </w:rPr>
              <w:t>Ficha técnica encuesta de descripción sociodemográfica y condiciones de salud de Res</w:t>
            </w:r>
            <w:r w:rsidR="00E4162D">
              <w:rPr>
                <w:b/>
                <w:bCs/>
              </w:rPr>
              <w:t>afe</w:t>
            </w:r>
            <w:r w:rsidRPr="00654489">
              <w:rPr>
                <w:b/>
                <w:bCs/>
              </w:rPr>
              <w:t xml:space="preserve"> Marketing S.A.S</w:t>
            </w:r>
          </w:p>
        </w:tc>
      </w:tr>
      <w:tr w:rsidR="00654489" w:rsidRPr="00654489" w14:paraId="2110396E" w14:textId="77777777" w:rsidTr="0003347C">
        <w:trPr>
          <w:trHeight w:val="315"/>
        </w:trPr>
        <w:tc>
          <w:tcPr>
            <w:tcW w:w="9089" w:type="dxa"/>
            <w:gridSpan w:val="6"/>
            <w:noWrap/>
            <w:hideMark/>
          </w:tcPr>
          <w:p w14:paraId="0A274F0C" w14:textId="77777777" w:rsidR="00654489" w:rsidRPr="00654489" w:rsidRDefault="00654489" w:rsidP="00CC1494">
            <w:pPr>
              <w:spacing w:line="240" w:lineRule="auto"/>
              <w:jc w:val="center"/>
              <w:rPr>
                <w:b/>
                <w:bCs/>
              </w:rPr>
            </w:pPr>
            <w:r w:rsidRPr="00654489">
              <w:rPr>
                <w:b/>
                <w:bCs/>
              </w:rPr>
              <w:t>Encuesta de Perfil Sociodemográfico Resafe Marketing S.A.S</w:t>
            </w:r>
          </w:p>
        </w:tc>
      </w:tr>
      <w:tr w:rsidR="00654489" w:rsidRPr="00654489" w14:paraId="44F2DB47" w14:textId="77777777" w:rsidTr="0003347C">
        <w:trPr>
          <w:trHeight w:val="315"/>
        </w:trPr>
        <w:tc>
          <w:tcPr>
            <w:tcW w:w="9089" w:type="dxa"/>
            <w:gridSpan w:val="6"/>
            <w:noWrap/>
            <w:hideMark/>
          </w:tcPr>
          <w:p w14:paraId="0678020A" w14:textId="77777777" w:rsidR="00654489" w:rsidRPr="00654489" w:rsidRDefault="00654489" w:rsidP="00CC1494">
            <w:pPr>
              <w:spacing w:line="240" w:lineRule="auto"/>
              <w:jc w:val="center"/>
              <w:rPr>
                <w:b/>
                <w:bCs/>
              </w:rPr>
            </w:pPr>
            <w:r w:rsidRPr="00654489">
              <w:rPr>
                <w:b/>
                <w:bCs/>
              </w:rPr>
              <w:t>Descripción de la encuesta</w:t>
            </w:r>
          </w:p>
        </w:tc>
      </w:tr>
      <w:tr w:rsidR="00654489" w:rsidRPr="00654489" w14:paraId="400BF1E1" w14:textId="77777777" w:rsidTr="0003347C">
        <w:trPr>
          <w:trHeight w:val="1620"/>
        </w:trPr>
        <w:tc>
          <w:tcPr>
            <w:tcW w:w="9089" w:type="dxa"/>
            <w:gridSpan w:val="6"/>
            <w:hideMark/>
          </w:tcPr>
          <w:p w14:paraId="33D2FBA0" w14:textId="77777777" w:rsidR="00654489" w:rsidRPr="00654489" w:rsidRDefault="00654489" w:rsidP="00CC1494">
            <w:pPr>
              <w:spacing w:line="240" w:lineRule="auto"/>
            </w:pPr>
            <w:r w:rsidRPr="00654489">
              <w:t>La siguiente encuesta se hace con el propósito de recolectar información básica para la creación del Perfil Sociodemográfico de Resafe Marketing S.A.S. Toda la información solicitada en este formulario será tratada de forma confidencial y basados en la Ley 1581 de 2012 de protección de datos personales de las personas como garantía a su derecho fundamental de un correcto tratamiento de la información suministrada.</w:t>
            </w:r>
          </w:p>
        </w:tc>
      </w:tr>
      <w:tr w:rsidR="00347A6D" w:rsidRPr="00654489" w14:paraId="3A768101" w14:textId="77777777" w:rsidTr="00F85C73">
        <w:trPr>
          <w:trHeight w:val="315"/>
        </w:trPr>
        <w:tc>
          <w:tcPr>
            <w:tcW w:w="2122" w:type="dxa"/>
            <w:gridSpan w:val="2"/>
            <w:noWrap/>
            <w:hideMark/>
          </w:tcPr>
          <w:p w14:paraId="254B2CE4" w14:textId="77777777" w:rsidR="00654489" w:rsidRPr="00654489" w:rsidRDefault="00654489" w:rsidP="00CC1494">
            <w:pPr>
              <w:spacing w:line="240" w:lineRule="auto"/>
              <w:jc w:val="center"/>
              <w:rPr>
                <w:b/>
                <w:bCs/>
              </w:rPr>
            </w:pPr>
            <w:r w:rsidRPr="00654489">
              <w:rPr>
                <w:b/>
                <w:bCs/>
              </w:rPr>
              <w:t>Tamaño de muestra</w:t>
            </w:r>
          </w:p>
        </w:tc>
        <w:tc>
          <w:tcPr>
            <w:tcW w:w="2409" w:type="dxa"/>
            <w:noWrap/>
            <w:hideMark/>
          </w:tcPr>
          <w:p w14:paraId="5005ECBC" w14:textId="77777777" w:rsidR="00654489" w:rsidRPr="00654489" w:rsidRDefault="00654489" w:rsidP="00CC1494">
            <w:pPr>
              <w:spacing w:line="240" w:lineRule="auto"/>
              <w:jc w:val="center"/>
            </w:pPr>
            <w:r w:rsidRPr="00654489">
              <w:t>6</w:t>
            </w:r>
          </w:p>
        </w:tc>
        <w:tc>
          <w:tcPr>
            <w:tcW w:w="2902" w:type="dxa"/>
            <w:gridSpan w:val="2"/>
            <w:noWrap/>
            <w:hideMark/>
          </w:tcPr>
          <w:p w14:paraId="0E57D432" w14:textId="77777777" w:rsidR="00654489" w:rsidRPr="00654489" w:rsidRDefault="00654489" w:rsidP="00CC1494">
            <w:pPr>
              <w:spacing w:line="240" w:lineRule="auto"/>
              <w:jc w:val="center"/>
              <w:rPr>
                <w:b/>
                <w:bCs/>
              </w:rPr>
            </w:pPr>
            <w:r w:rsidRPr="00654489">
              <w:rPr>
                <w:b/>
                <w:bCs/>
              </w:rPr>
              <w:t>Número de respuestas</w:t>
            </w:r>
          </w:p>
        </w:tc>
        <w:tc>
          <w:tcPr>
            <w:tcW w:w="1656" w:type="dxa"/>
            <w:noWrap/>
            <w:hideMark/>
          </w:tcPr>
          <w:p w14:paraId="5A744B38" w14:textId="77777777" w:rsidR="00654489" w:rsidRPr="00654489" w:rsidRDefault="00654489" w:rsidP="00CC1494">
            <w:pPr>
              <w:spacing w:line="240" w:lineRule="auto"/>
              <w:jc w:val="center"/>
            </w:pPr>
            <w:r w:rsidRPr="00654489">
              <w:t>6</w:t>
            </w:r>
          </w:p>
        </w:tc>
      </w:tr>
      <w:tr w:rsidR="0003347C" w:rsidRPr="00654489" w14:paraId="163B5FDD" w14:textId="77777777" w:rsidTr="00F85C73">
        <w:trPr>
          <w:trHeight w:val="615"/>
        </w:trPr>
        <w:tc>
          <w:tcPr>
            <w:tcW w:w="2122" w:type="dxa"/>
            <w:gridSpan w:val="2"/>
            <w:noWrap/>
            <w:hideMark/>
          </w:tcPr>
          <w:p w14:paraId="6F3FDF26" w14:textId="77777777" w:rsidR="00654489" w:rsidRPr="00654489" w:rsidRDefault="00654489" w:rsidP="00CC1494">
            <w:pPr>
              <w:spacing w:line="240" w:lineRule="auto"/>
              <w:rPr>
                <w:b/>
                <w:bCs/>
              </w:rPr>
            </w:pPr>
            <w:r w:rsidRPr="00654489">
              <w:rPr>
                <w:b/>
                <w:bCs/>
              </w:rPr>
              <w:t>Objetivo</w:t>
            </w:r>
          </w:p>
        </w:tc>
        <w:tc>
          <w:tcPr>
            <w:tcW w:w="6967" w:type="dxa"/>
            <w:gridSpan w:val="4"/>
            <w:hideMark/>
          </w:tcPr>
          <w:p w14:paraId="0060A234" w14:textId="77777777" w:rsidR="00654489" w:rsidRPr="00654489" w:rsidRDefault="00654489" w:rsidP="00CC1494">
            <w:pPr>
              <w:spacing w:line="240" w:lineRule="auto"/>
            </w:pPr>
            <w:r w:rsidRPr="00654489">
              <w:t>Definir el perfil sociodemográfico y de condiciones de salud de Resafe Marketing S.A.S</w:t>
            </w:r>
          </w:p>
        </w:tc>
      </w:tr>
      <w:tr w:rsidR="0003347C" w:rsidRPr="00654489" w14:paraId="2BCFE8EF" w14:textId="77777777" w:rsidTr="00F85C73">
        <w:trPr>
          <w:trHeight w:val="600"/>
        </w:trPr>
        <w:tc>
          <w:tcPr>
            <w:tcW w:w="2122" w:type="dxa"/>
            <w:gridSpan w:val="2"/>
            <w:noWrap/>
            <w:hideMark/>
          </w:tcPr>
          <w:p w14:paraId="7ED952E3" w14:textId="77777777" w:rsidR="00654489" w:rsidRPr="00654489" w:rsidRDefault="00654489" w:rsidP="00CC1494">
            <w:pPr>
              <w:spacing w:line="240" w:lineRule="auto"/>
              <w:rPr>
                <w:b/>
                <w:bCs/>
              </w:rPr>
            </w:pPr>
            <w:r w:rsidRPr="00654489">
              <w:rPr>
                <w:b/>
                <w:bCs/>
              </w:rPr>
              <w:t>Población objetivo</w:t>
            </w:r>
          </w:p>
        </w:tc>
        <w:tc>
          <w:tcPr>
            <w:tcW w:w="6967" w:type="dxa"/>
            <w:gridSpan w:val="4"/>
            <w:hideMark/>
          </w:tcPr>
          <w:p w14:paraId="724DC01C" w14:textId="77777777" w:rsidR="00654489" w:rsidRPr="00654489" w:rsidRDefault="00654489" w:rsidP="00CC1494">
            <w:pPr>
              <w:spacing w:line="240" w:lineRule="auto"/>
            </w:pPr>
            <w:r w:rsidRPr="00654489">
              <w:t>Personas que realizan actividades laborales para Resafe Marketing S.A.S</w:t>
            </w:r>
          </w:p>
        </w:tc>
      </w:tr>
      <w:tr w:rsidR="0003347C" w:rsidRPr="00654489" w14:paraId="3A6EE7D1" w14:textId="77777777" w:rsidTr="00347A6D">
        <w:trPr>
          <w:trHeight w:val="315"/>
        </w:trPr>
        <w:tc>
          <w:tcPr>
            <w:tcW w:w="4531" w:type="dxa"/>
            <w:gridSpan w:val="3"/>
            <w:noWrap/>
            <w:hideMark/>
          </w:tcPr>
          <w:p w14:paraId="6227EEEA" w14:textId="77777777" w:rsidR="00654489" w:rsidRPr="00654489" w:rsidRDefault="00654489" w:rsidP="00CC1494">
            <w:pPr>
              <w:spacing w:line="240" w:lineRule="auto"/>
              <w:rPr>
                <w:b/>
                <w:bCs/>
              </w:rPr>
            </w:pPr>
            <w:r w:rsidRPr="00654489">
              <w:rPr>
                <w:b/>
                <w:bCs/>
              </w:rPr>
              <w:t>Método de recolección</w:t>
            </w:r>
          </w:p>
        </w:tc>
        <w:tc>
          <w:tcPr>
            <w:tcW w:w="4558" w:type="dxa"/>
            <w:gridSpan w:val="3"/>
            <w:noWrap/>
            <w:hideMark/>
          </w:tcPr>
          <w:p w14:paraId="31057BE6" w14:textId="77777777" w:rsidR="00654489" w:rsidRPr="00654489" w:rsidRDefault="00654489" w:rsidP="00CC1494">
            <w:pPr>
              <w:spacing w:line="240" w:lineRule="auto"/>
            </w:pPr>
            <w:r w:rsidRPr="00654489">
              <w:t>Encuesta virtual (Google forms)</w:t>
            </w:r>
          </w:p>
        </w:tc>
      </w:tr>
      <w:tr w:rsidR="00654489" w:rsidRPr="00654489" w14:paraId="2469C10A" w14:textId="77777777" w:rsidTr="0003347C">
        <w:trPr>
          <w:trHeight w:val="315"/>
        </w:trPr>
        <w:tc>
          <w:tcPr>
            <w:tcW w:w="9089" w:type="dxa"/>
            <w:gridSpan w:val="6"/>
            <w:noWrap/>
            <w:hideMark/>
          </w:tcPr>
          <w:p w14:paraId="4BC01EC8" w14:textId="77777777" w:rsidR="00654489" w:rsidRPr="00654489" w:rsidRDefault="00654489" w:rsidP="00CC1494">
            <w:pPr>
              <w:spacing w:line="240" w:lineRule="auto"/>
              <w:jc w:val="center"/>
              <w:rPr>
                <w:b/>
                <w:bCs/>
              </w:rPr>
            </w:pPr>
            <w:r w:rsidRPr="00654489">
              <w:rPr>
                <w:b/>
                <w:bCs/>
              </w:rPr>
              <w:t>Relación de las preguntas realizadas</w:t>
            </w:r>
          </w:p>
        </w:tc>
      </w:tr>
      <w:tr w:rsidR="0003347C" w:rsidRPr="00654489" w14:paraId="1994D1EA" w14:textId="77777777" w:rsidTr="00347A6D">
        <w:trPr>
          <w:trHeight w:val="300"/>
        </w:trPr>
        <w:tc>
          <w:tcPr>
            <w:tcW w:w="456" w:type="dxa"/>
            <w:hideMark/>
          </w:tcPr>
          <w:p w14:paraId="081F6312" w14:textId="77777777" w:rsidR="0003347C" w:rsidRPr="00654489" w:rsidRDefault="0003347C" w:rsidP="00CC1494">
            <w:pPr>
              <w:spacing w:line="240" w:lineRule="auto"/>
            </w:pPr>
            <w:r w:rsidRPr="00654489">
              <w:t>1</w:t>
            </w:r>
          </w:p>
        </w:tc>
        <w:tc>
          <w:tcPr>
            <w:tcW w:w="4075" w:type="dxa"/>
            <w:gridSpan w:val="2"/>
          </w:tcPr>
          <w:p w14:paraId="37285320" w14:textId="4A444D9A" w:rsidR="0003347C" w:rsidRPr="00654489" w:rsidRDefault="0003347C" w:rsidP="00CC1494">
            <w:pPr>
              <w:spacing w:line="240" w:lineRule="auto"/>
            </w:pPr>
            <w:r w:rsidRPr="00654489">
              <w:t>Nombre</w:t>
            </w:r>
          </w:p>
        </w:tc>
        <w:tc>
          <w:tcPr>
            <w:tcW w:w="456" w:type="dxa"/>
            <w:hideMark/>
          </w:tcPr>
          <w:p w14:paraId="2109C533" w14:textId="77777777" w:rsidR="0003347C" w:rsidRPr="00654489" w:rsidRDefault="0003347C" w:rsidP="00CC1494">
            <w:pPr>
              <w:spacing w:line="240" w:lineRule="auto"/>
            </w:pPr>
            <w:r w:rsidRPr="00654489">
              <w:t>15</w:t>
            </w:r>
          </w:p>
        </w:tc>
        <w:tc>
          <w:tcPr>
            <w:tcW w:w="4102" w:type="dxa"/>
            <w:gridSpan w:val="2"/>
          </w:tcPr>
          <w:p w14:paraId="0EDEEF73" w14:textId="4AEA9F6D" w:rsidR="0003347C" w:rsidRPr="00654489" w:rsidRDefault="0003347C" w:rsidP="00CC1494">
            <w:pPr>
              <w:spacing w:line="240" w:lineRule="auto"/>
            </w:pPr>
            <w:r w:rsidRPr="00654489">
              <w:t>Dirección de residencia</w:t>
            </w:r>
          </w:p>
        </w:tc>
      </w:tr>
      <w:tr w:rsidR="0003347C" w:rsidRPr="00654489" w14:paraId="4BF5DA47" w14:textId="77777777" w:rsidTr="00347A6D">
        <w:trPr>
          <w:trHeight w:val="300"/>
        </w:trPr>
        <w:tc>
          <w:tcPr>
            <w:tcW w:w="456" w:type="dxa"/>
            <w:hideMark/>
          </w:tcPr>
          <w:p w14:paraId="7D45CE41" w14:textId="77777777" w:rsidR="0003347C" w:rsidRPr="00654489" w:rsidRDefault="0003347C" w:rsidP="00CC1494">
            <w:pPr>
              <w:spacing w:line="240" w:lineRule="auto"/>
            </w:pPr>
            <w:r w:rsidRPr="00654489">
              <w:t>2</w:t>
            </w:r>
          </w:p>
        </w:tc>
        <w:tc>
          <w:tcPr>
            <w:tcW w:w="4075" w:type="dxa"/>
            <w:gridSpan w:val="2"/>
          </w:tcPr>
          <w:p w14:paraId="7A06820E" w14:textId="46758557" w:rsidR="0003347C" w:rsidRPr="00654489" w:rsidRDefault="0003347C" w:rsidP="00CC1494">
            <w:pPr>
              <w:spacing w:line="240" w:lineRule="auto"/>
            </w:pPr>
            <w:r w:rsidRPr="00654489">
              <w:t>Apellidos</w:t>
            </w:r>
          </w:p>
        </w:tc>
        <w:tc>
          <w:tcPr>
            <w:tcW w:w="456" w:type="dxa"/>
            <w:hideMark/>
          </w:tcPr>
          <w:p w14:paraId="66B84965" w14:textId="77777777" w:rsidR="0003347C" w:rsidRPr="00654489" w:rsidRDefault="0003347C" w:rsidP="00CC1494">
            <w:pPr>
              <w:spacing w:line="240" w:lineRule="auto"/>
            </w:pPr>
            <w:r w:rsidRPr="00654489">
              <w:t>16</w:t>
            </w:r>
          </w:p>
        </w:tc>
        <w:tc>
          <w:tcPr>
            <w:tcW w:w="4102" w:type="dxa"/>
            <w:gridSpan w:val="2"/>
          </w:tcPr>
          <w:p w14:paraId="46E4A0B3" w14:textId="2BAC2B41" w:rsidR="0003347C" w:rsidRPr="00654489" w:rsidRDefault="0003347C" w:rsidP="00CC1494">
            <w:pPr>
              <w:spacing w:line="240" w:lineRule="auto"/>
            </w:pPr>
            <w:r w:rsidRPr="00654489">
              <w:t>Teléfono o celular</w:t>
            </w:r>
          </w:p>
        </w:tc>
      </w:tr>
      <w:tr w:rsidR="0003347C" w:rsidRPr="00654489" w14:paraId="6EC26EEE" w14:textId="77777777" w:rsidTr="00347A6D">
        <w:trPr>
          <w:trHeight w:val="300"/>
        </w:trPr>
        <w:tc>
          <w:tcPr>
            <w:tcW w:w="456" w:type="dxa"/>
            <w:hideMark/>
          </w:tcPr>
          <w:p w14:paraId="31C3BB2C" w14:textId="77777777" w:rsidR="0003347C" w:rsidRPr="00654489" w:rsidRDefault="0003347C" w:rsidP="00CC1494">
            <w:pPr>
              <w:spacing w:line="240" w:lineRule="auto"/>
            </w:pPr>
            <w:r w:rsidRPr="00654489">
              <w:lastRenderedPageBreak/>
              <w:t>3</w:t>
            </w:r>
          </w:p>
        </w:tc>
        <w:tc>
          <w:tcPr>
            <w:tcW w:w="4075" w:type="dxa"/>
            <w:gridSpan w:val="2"/>
          </w:tcPr>
          <w:p w14:paraId="3CF0579C" w14:textId="6F4B3DF9" w:rsidR="0003347C" w:rsidRPr="00654489" w:rsidRDefault="0003347C" w:rsidP="00CC1494">
            <w:pPr>
              <w:spacing w:line="240" w:lineRule="auto"/>
            </w:pPr>
            <w:r w:rsidRPr="00654489">
              <w:t>Tipo de identificación</w:t>
            </w:r>
          </w:p>
        </w:tc>
        <w:tc>
          <w:tcPr>
            <w:tcW w:w="456" w:type="dxa"/>
            <w:hideMark/>
          </w:tcPr>
          <w:p w14:paraId="6B5DC03B" w14:textId="77777777" w:rsidR="0003347C" w:rsidRPr="00654489" w:rsidRDefault="0003347C" w:rsidP="00CC1494">
            <w:pPr>
              <w:spacing w:line="240" w:lineRule="auto"/>
            </w:pPr>
            <w:r w:rsidRPr="00654489">
              <w:t>17</w:t>
            </w:r>
          </w:p>
        </w:tc>
        <w:tc>
          <w:tcPr>
            <w:tcW w:w="4102" w:type="dxa"/>
            <w:gridSpan w:val="2"/>
          </w:tcPr>
          <w:p w14:paraId="06A478FE" w14:textId="0B59F0EB" w:rsidR="0003347C" w:rsidRPr="00654489" w:rsidRDefault="0003347C" w:rsidP="00CC1494">
            <w:pPr>
              <w:spacing w:line="240" w:lineRule="auto"/>
            </w:pPr>
            <w:r w:rsidRPr="00654489">
              <w:t>Tenencia de vivienda</w:t>
            </w:r>
          </w:p>
        </w:tc>
      </w:tr>
      <w:tr w:rsidR="0003347C" w:rsidRPr="00654489" w14:paraId="2C076E36" w14:textId="77777777" w:rsidTr="00347A6D">
        <w:trPr>
          <w:trHeight w:val="300"/>
        </w:trPr>
        <w:tc>
          <w:tcPr>
            <w:tcW w:w="456" w:type="dxa"/>
            <w:hideMark/>
          </w:tcPr>
          <w:p w14:paraId="34268551" w14:textId="77777777" w:rsidR="0003347C" w:rsidRPr="00654489" w:rsidRDefault="0003347C" w:rsidP="00CC1494">
            <w:pPr>
              <w:spacing w:line="240" w:lineRule="auto"/>
            </w:pPr>
            <w:r w:rsidRPr="00654489">
              <w:t>4</w:t>
            </w:r>
          </w:p>
        </w:tc>
        <w:tc>
          <w:tcPr>
            <w:tcW w:w="4075" w:type="dxa"/>
            <w:gridSpan w:val="2"/>
          </w:tcPr>
          <w:p w14:paraId="44D53AC9" w14:textId="0FF957E7" w:rsidR="0003347C" w:rsidRPr="00654489" w:rsidRDefault="0003347C" w:rsidP="00CC1494">
            <w:pPr>
              <w:spacing w:line="240" w:lineRule="auto"/>
            </w:pPr>
            <w:r w:rsidRPr="00654489">
              <w:t>Número de identificación</w:t>
            </w:r>
          </w:p>
        </w:tc>
        <w:tc>
          <w:tcPr>
            <w:tcW w:w="456" w:type="dxa"/>
            <w:hideMark/>
          </w:tcPr>
          <w:p w14:paraId="433CFA00" w14:textId="77777777" w:rsidR="0003347C" w:rsidRPr="00654489" w:rsidRDefault="0003347C" w:rsidP="00CC1494">
            <w:pPr>
              <w:spacing w:line="240" w:lineRule="auto"/>
            </w:pPr>
            <w:r w:rsidRPr="00654489">
              <w:t>18</w:t>
            </w:r>
          </w:p>
        </w:tc>
        <w:tc>
          <w:tcPr>
            <w:tcW w:w="4102" w:type="dxa"/>
            <w:gridSpan w:val="2"/>
          </w:tcPr>
          <w:p w14:paraId="154FA8B2" w14:textId="2E505E51" w:rsidR="0003347C" w:rsidRPr="00654489" w:rsidRDefault="0003347C" w:rsidP="00CC1494">
            <w:pPr>
              <w:spacing w:line="240" w:lineRule="auto"/>
            </w:pPr>
            <w:r w:rsidRPr="00654489">
              <w:t>Cargo que ocupa</w:t>
            </w:r>
          </w:p>
        </w:tc>
      </w:tr>
      <w:tr w:rsidR="0003347C" w:rsidRPr="00654489" w14:paraId="6584F9C1" w14:textId="77777777" w:rsidTr="00347A6D">
        <w:trPr>
          <w:trHeight w:val="315"/>
        </w:trPr>
        <w:tc>
          <w:tcPr>
            <w:tcW w:w="456" w:type="dxa"/>
            <w:hideMark/>
          </w:tcPr>
          <w:p w14:paraId="341BD447" w14:textId="77777777" w:rsidR="0003347C" w:rsidRPr="00654489" w:rsidRDefault="0003347C" w:rsidP="00CC1494">
            <w:pPr>
              <w:spacing w:line="240" w:lineRule="auto"/>
            </w:pPr>
            <w:r w:rsidRPr="00654489">
              <w:t>5</w:t>
            </w:r>
          </w:p>
        </w:tc>
        <w:tc>
          <w:tcPr>
            <w:tcW w:w="4075" w:type="dxa"/>
            <w:gridSpan w:val="2"/>
          </w:tcPr>
          <w:p w14:paraId="2AAB6649" w14:textId="4FAADA0F" w:rsidR="0003347C" w:rsidRPr="00654489" w:rsidRDefault="0003347C" w:rsidP="00CC1494">
            <w:pPr>
              <w:spacing w:line="240" w:lineRule="auto"/>
            </w:pPr>
            <w:r w:rsidRPr="00654489">
              <w:t>Edad</w:t>
            </w:r>
          </w:p>
        </w:tc>
        <w:tc>
          <w:tcPr>
            <w:tcW w:w="456" w:type="dxa"/>
            <w:hideMark/>
          </w:tcPr>
          <w:p w14:paraId="0C7FC4BB" w14:textId="77777777" w:rsidR="0003347C" w:rsidRPr="00654489" w:rsidRDefault="0003347C" w:rsidP="00CC1494">
            <w:pPr>
              <w:spacing w:line="240" w:lineRule="auto"/>
            </w:pPr>
            <w:r w:rsidRPr="00654489">
              <w:t>19</w:t>
            </w:r>
          </w:p>
        </w:tc>
        <w:tc>
          <w:tcPr>
            <w:tcW w:w="4102" w:type="dxa"/>
            <w:gridSpan w:val="2"/>
          </w:tcPr>
          <w:p w14:paraId="1CAAF4FB" w14:textId="6A402186" w:rsidR="0003347C" w:rsidRPr="00654489" w:rsidRDefault="0003347C" w:rsidP="00CC1494">
            <w:pPr>
              <w:spacing w:line="240" w:lineRule="auto"/>
            </w:pPr>
            <w:r w:rsidRPr="00654489">
              <w:t>Promedio de ingresos mensuales</w:t>
            </w:r>
          </w:p>
        </w:tc>
      </w:tr>
      <w:tr w:rsidR="0003347C" w:rsidRPr="00654489" w14:paraId="6C265719" w14:textId="77777777" w:rsidTr="00E4162D">
        <w:trPr>
          <w:trHeight w:val="386"/>
        </w:trPr>
        <w:tc>
          <w:tcPr>
            <w:tcW w:w="456" w:type="dxa"/>
            <w:hideMark/>
          </w:tcPr>
          <w:p w14:paraId="396E4046" w14:textId="77777777" w:rsidR="0003347C" w:rsidRPr="00654489" w:rsidRDefault="0003347C" w:rsidP="00CC1494">
            <w:pPr>
              <w:spacing w:line="240" w:lineRule="auto"/>
            </w:pPr>
            <w:r w:rsidRPr="00654489">
              <w:t>6</w:t>
            </w:r>
          </w:p>
        </w:tc>
        <w:tc>
          <w:tcPr>
            <w:tcW w:w="4075" w:type="dxa"/>
            <w:gridSpan w:val="2"/>
          </w:tcPr>
          <w:p w14:paraId="55A48B21" w14:textId="29D228D7" w:rsidR="0003347C" w:rsidRPr="00654489" w:rsidRDefault="0003347C" w:rsidP="00CC1494">
            <w:pPr>
              <w:spacing w:line="240" w:lineRule="auto"/>
            </w:pPr>
            <w:r w:rsidRPr="00654489">
              <w:t>Género</w:t>
            </w:r>
          </w:p>
        </w:tc>
        <w:tc>
          <w:tcPr>
            <w:tcW w:w="456" w:type="dxa"/>
            <w:hideMark/>
          </w:tcPr>
          <w:p w14:paraId="247A58B1" w14:textId="77777777" w:rsidR="0003347C" w:rsidRPr="00654489" w:rsidRDefault="0003347C" w:rsidP="00CC1494">
            <w:pPr>
              <w:spacing w:line="240" w:lineRule="auto"/>
            </w:pPr>
            <w:r w:rsidRPr="00654489">
              <w:t>20</w:t>
            </w:r>
          </w:p>
        </w:tc>
        <w:tc>
          <w:tcPr>
            <w:tcW w:w="4102" w:type="dxa"/>
            <w:gridSpan w:val="2"/>
          </w:tcPr>
          <w:p w14:paraId="04A940C4" w14:textId="77ADABF1" w:rsidR="0003347C" w:rsidRPr="00654489" w:rsidRDefault="0003347C" w:rsidP="00CC1494">
            <w:pPr>
              <w:spacing w:line="240" w:lineRule="auto"/>
            </w:pPr>
            <w:r w:rsidRPr="00654489">
              <w:t>Antigüedad en la empresa</w:t>
            </w:r>
          </w:p>
        </w:tc>
      </w:tr>
      <w:tr w:rsidR="0003347C" w:rsidRPr="00654489" w14:paraId="34B003D9" w14:textId="77777777" w:rsidTr="00347A6D">
        <w:trPr>
          <w:trHeight w:val="600"/>
        </w:trPr>
        <w:tc>
          <w:tcPr>
            <w:tcW w:w="456" w:type="dxa"/>
            <w:hideMark/>
          </w:tcPr>
          <w:p w14:paraId="15E84741" w14:textId="77777777" w:rsidR="0003347C" w:rsidRPr="00654489" w:rsidRDefault="0003347C" w:rsidP="00CC1494">
            <w:pPr>
              <w:spacing w:line="240" w:lineRule="auto"/>
            </w:pPr>
            <w:r w:rsidRPr="00654489">
              <w:t>7</w:t>
            </w:r>
          </w:p>
        </w:tc>
        <w:tc>
          <w:tcPr>
            <w:tcW w:w="4075" w:type="dxa"/>
            <w:gridSpan w:val="2"/>
          </w:tcPr>
          <w:p w14:paraId="0B02551E" w14:textId="67C152CA" w:rsidR="0003347C" w:rsidRPr="00654489" w:rsidRDefault="0003347C" w:rsidP="00CC1494">
            <w:pPr>
              <w:spacing w:line="240" w:lineRule="auto"/>
            </w:pPr>
            <w:r w:rsidRPr="00654489">
              <w:t>¿A cuál de los siguientes grupos étnicos pertenece?</w:t>
            </w:r>
          </w:p>
        </w:tc>
        <w:tc>
          <w:tcPr>
            <w:tcW w:w="456" w:type="dxa"/>
            <w:hideMark/>
          </w:tcPr>
          <w:p w14:paraId="738824D4" w14:textId="77777777" w:rsidR="0003347C" w:rsidRPr="00654489" w:rsidRDefault="0003347C" w:rsidP="00CC1494">
            <w:pPr>
              <w:spacing w:line="240" w:lineRule="auto"/>
            </w:pPr>
            <w:r w:rsidRPr="00654489">
              <w:t>21</w:t>
            </w:r>
          </w:p>
        </w:tc>
        <w:tc>
          <w:tcPr>
            <w:tcW w:w="4102" w:type="dxa"/>
            <w:gridSpan w:val="2"/>
          </w:tcPr>
          <w:p w14:paraId="48F9DD6A" w14:textId="276A5178" w:rsidR="0003347C" w:rsidRPr="00654489" w:rsidRDefault="0003347C" w:rsidP="00CC1494">
            <w:pPr>
              <w:spacing w:line="240" w:lineRule="auto"/>
            </w:pPr>
            <w:r w:rsidRPr="00654489">
              <w:t>Tipo de vinculación a la empresa</w:t>
            </w:r>
          </w:p>
        </w:tc>
      </w:tr>
      <w:tr w:rsidR="0003347C" w:rsidRPr="00654489" w14:paraId="7BBF0A44" w14:textId="77777777" w:rsidTr="00347A6D">
        <w:trPr>
          <w:trHeight w:val="574"/>
        </w:trPr>
        <w:tc>
          <w:tcPr>
            <w:tcW w:w="456" w:type="dxa"/>
            <w:hideMark/>
          </w:tcPr>
          <w:p w14:paraId="5F907B97" w14:textId="77777777" w:rsidR="0003347C" w:rsidRPr="00654489" w:rsidRDefault="0003347C" w:rsidP="00CC1494">
            <w:pPr>
              <w:spacing w:line="240" w:lineRule="auto"/>
            </w:pPr>
            <w:r w:rsidRPr="00654489">
              <w:t>8</w:t>
            </w:r>
          </w:p>
        </w:tc>
        <w:tc>
          <w:tcPr>
            <w:tcW w:w="4075" w:type="dxa"/>
            <w:gridSpan w:val="2"/>
          </w:tcPr>
          <w:p w14:paraId="44E22EF1" w14:textId="3B1BB728" w:rsidR="0003347C" w:rsidRPr="00654489" w:rsidRDefault="0003347C" w:rsidP="00CC1494">
            <w:pPr>
              <w:spacing w:line="240" w:lineRule="auto"/>
            </w:pPr>
            <w:r w:rsidRPr="00654489">
              <w:t>Estado civil</w:t>
            </w:r>
          </w:p>
        </w:tc>
        <w:tc>
          <w:tcPr>
            <w:tcW w:w="456" w:type="dxa"/>
            <w:hideMark/>
          </w:tcPr>
          <w:p w14:paraId="342F9A49" w14:textId="77777777" w:rsidR="0003347C" w:rsidRPr="00654489" w:rsidRDefault="0003347C" w:rsidP="00CC1494">
            <w:pPr>
              <w:spacing w:line="240" w:lineRule="auto"/>
            </w:pPr>
            <w:r w:rsidRPr="00654489">
              <w:t>22</w:t>
            </w:r>
          </w:p>
        </w:tc>
        <w:tc>
          <w:tcPr>
            <w:tcW w:w="4102" w:type="dxa"/>
            <w:gridSpan w:val="2"/>
          </w:tcPr>
          <w:p w14:paraId="213EA7FB" w14:textId="14234046" w:rsidR="0003347C" w:rsidRPr="00654489" w:rsidRDefault="0003347C" w:rsidP="00CC1494">
            <w:pPr>
              <w:spacing w:line="240" w:lineRule="auto"/>
            </w:pPr>
            <w:r w:rsidRPr="00654489">
              <w:t>¿A qué actividades dedica el tiempo libre?</w:t>
            </w:r>
          </w:p>
        </w:tc>
      </w:tr>
      <w:tr w:rsidR="0003347C" w:rsidRPr="00654489" w14:paraId="3B50BD50" w14:textId="77777777" w:rsidTr="00347A6D">
        <w:trPr>
          <w:trHeight w:val="914"/>
        </w:trPr>
        <w:tc>
          <w:tcPr>
            <w:tcW w:w="456" w:type="dxa"/>
            <w:hideMark/>
          </w:tcPr>
          <w:p w14:paraId="6AF9DAD8" w14:textId="77777777" w:rsidR="0003347C" w:rsidRPr="00654489" w:rsidRDefault="0003347C" w:rsidP="00CC1494">
            <w:pPr>
              <w:spacing w:line="240" w:lineRule="auto"/>
            </w:pPr>
            <w:r w:rsidRPr="00654489">
              <w:t>9</w:t>
            </w:r>
          </w:p>
        </w:tc>
        <w:tc>
          <w:tcPr>
            <w:tcW w:w="4075" w:type="dxa"/>
            <w:gridSpan w:val="2"/>
          </w:tcPr>
          <w:p w14:paraId="0E4D9253" w14:textId="49E00680" w:rsidR="0003347C" w:rsidRPr="00654489" w:rsidRDefault="0003347C" w:rsidP="00CC1494">
            <w:pPr>
              <w:spacing w:line="240" w:lineRule="auto"/>
            </w:pPr>
            <w:r w:rsidRPr="00654489">
              <w:t>Estrato al que pertenece</w:t>
            </w:r>
          </w:p>
        </w:tc>
        <w:tc>
          <w:tcPr>
            <w:tcW w:w="456" w:type="dxa"/>
            <w:hideMark/>
          </w:tcPr>
          <w:p w14:paraId="50F32563" w14:textId="77777777" w:rsidR="0003347C" w:rsidRPr="00654489" w:rsidRDefault="0003347C" w:rsidP="00CC1494">
            <w:pPr>
              <w:spacing w:line="240" w:lineRule="auto"/>
            </w:pPr>
            <w:r w:rsidRPr="00654489">
              <w:t>23</w:t>
            </w:r>
          </w:p>
        </w:tc>
        <w:tc>
          <w:tcPr>
            <w:tcW w:w="4102" w:type="dxa"/>
            <w:gridSpan w:val="2"/>
          </w:tcPr>
          <w:p w14:paraId="1AEE1963" w14:textId="6ACAD86C" w:rsidR="0003347C" w:rsidRPr="00654489" w:rsidRDefault="0003347C" w:rsidP="00CC1494">
            <w:pPr>
              <w:spacing w:line="240" w:lineRule="auto"/>
            </w:pPr>
            <w:r w:rsidRPr="00654489">
              <w:t>¿Ha participado de alguna de las siguientes actividades de promoción de la salud y el bienestar de la empresa?</w:t>
            </w:r>
          </w:p>
        </w:tc>
      </w:tr>
      <w:tr w:rsidR="0003347C" w:rsidRPr="00654489" w14:paraId="61BB4D12" w14:textId="77777777" w:rsidTr="00E4162D">
        <w:trPr>
          <w:trHeight w:val="281"/>
        </w:trPr>
        <w:tc>
          <w:tcPr>
            <w:tcW w:w="456" w:type="dxa"/>
            <w:hideMark/>
          </w:tcPr>
          <w:p w14:paraId="237B7171" w14:textId="77777777" w:rsidR="0003347C" w:rsidRPr="00654489" w:rsidRDefault="0003347C" w:rsidP="00CC1494">
            <w:pPr>
              <w:spacing w:line="240" w:lineRule="auto"/>
            </w:pPr>
            <w:r w:rsidRPr="00654489">
              <w:t>10</w:t>
            </w:r>
          </w:p>
        </w:tc>
        <w:tc>
          <w:tcPr>
            <w:tcW w:w="4075" w:type="dxa"/>
            <w:gridSpan w:val="2"/>
          </w:tcPr>
          <w:p w14:paraId="51BBCB8D" w14:textId="1ECC7841" w:rsidR="0003347C" w:rsidRPr="00654489" w:rsidRDefault="0003347C" w:rsidP="00CC1494">
            <w:pPr>
              <w:spacing w:line="240" w:lineRule="auto"/>
            </w:pPr>
            <w:r w:rsidRPr="00654489">
              <w:t>¿Tiene hijos?</w:t>
            </w:r>
          </w:p>
        </w:tc>
        <w:tc>
          <w:tcPr>
            <w:tcW w:w="456" w:type="dxa"/>
            <w:hideMark/>
          </w:tcPr>
          <w:p w14:paraId="2C7CAF59" w14:textId="77777777" w:rsidR="0003347C" w:rsidRPr="00654489" w:rsidRDefault="0003347C" w:rsidP="00CC1494">
            <w:pPr>
              <w:spacing w:line="240" w:lineRule="auto"/>
            </w:pPr>
            <w:r w:rsidRPr="00654489">
              <w:t>24</w:t>
            </w:r>
          </w:p>
        </w:tc>
        <w:tc>
          <w:tcPr>
            <w:tcW w:w="4102" w:type="dxa"/>
            <w:gridSpan w:val="2"/>
          </w:tcPr>
          <w:p w14:paraId="465FBBFA" w14:textId="06B06837" w:rsidR="0003347C" w:rsidRPr="00654489" w:rsidRDefault="0003347C" w:rsidP="00CC1494">
            <w:pPr>
              <w:spacing w:line="240" w:lineRule="auto"/>
            </w:pPr>
            <w:r w:rsidRPr="00654489">
              <w:t>¿Fuma?</w:t>
            </w:r>
          </w:p>
        </w:tc>
      </w:tr>
      <w:tr w:rsidR="0003347C" w:rsidRPr="00654489" w14:paraId="27D4C8B7" w14:textId="77777777" w:rsidTr="00347A6D">
        <w:trPr>
          <w:trHeight w:val="600"/>
        </w:trPr>
        <w:tc>
          <w:tcPr>
            <w:tcW w:w="456" w:type="dxa"/>
            <w:hideMark/>
          </w:tcPr>
          <w:p w14:paraId="698890EA" w14:textId="77777777" w:rsidR="0003347C" w:rsidRPr="00654489" w:rsidRDefault="0003347C" w:rsidP="00CC1494">
            <w:pPr>
              <w:spacing w:line="240" w:lineRule="auto"/>
            </w:pPr>
            <w:r w:rsidRPr="00654489">
              <w:t>11</w:t>
            </w:r>
          </w:p>
        </w:tc>
        <w:tc>
          <w:tcPr>
            <w:tcW w:w="4075" w:type="dxa"/>
            <w:gridSpan w:val="2"/>
          </w:tcPr>
          <w:p w14:paraId="372C57FF" w14:textId="0D39DFDC" w:rsidR="0003347C" w:rsidRPr="00654489" w:rsidRDefault="0003347C" w:rsidP="00CC1494">
            <w:pPr>
              <w:spacing w:line="240" w:lineRule="auto"/>
            </w:pPr>
            <w:r w:rsidRPr="00654489">
              <w:t>Si su respuesta fue Sí, ¿Cuántos hijos tiene?</w:t>
            </w:r>
          </w:p>
        </w:tc>
        <w:tc>
          <w:tcPr>
            <w:tcW w:w="456" w:type="dxa"/>
            <w:hideMark/>
          </w:tcPr>
          <w:p w14:paraId="3B389632" w14:textId="77777777" w:rsidR="0003347C" w:rsidRPr="00654489" w:rsidRDefault="0003347C" w:rsidP="00CC1494">
            <w:pPr>
              <w:spacing w:line="240" w:lineRule="auto"/>
            </w:pPr>
            <w:r w:rsidRPr="00654489">
              <w:t>25</w:t>
            </w:r>
          </w:p>
        </w:tc>
        <w:tc>
          <w:tcPr>
            <w:tcW w:w="4102" w:type="dxa"/>
            <w:gridSpan w:val="2"/>
          </w:tcPr>
          <w:p w14:paraId="04E6DDBA" w14:textId="7945D723" w:rsidR="0003347C" w:rsidRPr="00654489" w:rsidRDefault="0003347C" w:rsidP="00CC1494">
            <w:pPr>
              <w:spacing w:line="240" w:lineRule="auto"/>
            </w:pPr>
            <w:r w:rsidRPr="00654489">
              <w:t xml:space="preserve">¿Qué tan </w:t>
            </w:r>
            <w:r w:rsidR="00347A6D" w:rsidRPr="00654489">
              <w:t>a menudo</w:t>
            </w:r>
            <w:r w:rsidRPr="00654489">
              <w:t xml:space="preserve"> consume bebida</w:t>
            </w:r>
            <w:r w:rsidR="00347A6D">
              <w:t>s</w:t>
            </w:r>
            <w:r w:rsidRPr="00654489">
              <w:t xml:space="preserve"> alcohólicas?</w:t>
            </w:r>
          </w:p>
        </w:tc>
      </w:tr>
      <w:tr w:rsidR="0003347C" w:rsidRPr="00654489" w14:paraId="341D0E41" w14:textId="77777777" w:rsidTr="00347A6D">
        <w:trPr>
          <w:trHeight w:val="600"/>
        </w:trPr>
        <w:tc>
          <w:tcPr>
            <w:tcW w:w="456" w:type="dxa"/>
            <w:hideMark/>
          </w:tcPr>
          <w:p w14:paraId="2924EB66" w14:textId="77777777" w:rsidR="0003347C" w:rsidRPr="00654489" w:rsidRDefault="0003347C" w:rsidP="00CC1494">
            <w:pPr>
              <w:spacing w:line="240" w:lineRule="auto"/>
            </w:pPr>
            <w:r w:rsidRPr="00654489">
              <w:t>12</w:t>
            </w:r>
          </w:p>
        </w:tc>
        <w:tc>
          <w:tcPr>
            <w:tcW w:w="4075" w:type="dxa"/>
            <w:gridSpan w:val="2"/>
          </w:tcPr>
          <w:p w14:paraId="08677682" w14:textId="3749FAEC" w:rsidR="0003347C" w:rsidRPr="00654489" w:rsidRDefault="0003347C" w:rsidP="00CC1494">
            <w:pPr>
              <w:spacing w:line="240" w:lineRule="auto"/>
            </w:pPr>
            <w:r w:rsidRPr="00654489">
              <w:t>¿Es usted cabeza de familia?</w:t>
            </w:r>
          </w:p>
        </w:tc>
        <w:tc>
          <w:tcPr>
            <w:tcW w:w="456" w:type="dxa"/>
            <w:hideMark/>
          </w:tcPr>
          <w:p w14:paraId="043A1386" w14:textId="77777777" w:rsidR="0003347C" w:rsidRPr="00654489" w:rsidRDefault="0003347C" w:rsidP="00CC1494">
            <w:pPr>
              <w:spacing w:line="240" w:lineRule="auto"/>
            </w:pPr>
            <w:r w:rsidRPr="00654489">
              <w:t>26</w:t>
            </w:r>
          </w:p>
        </w:tc>
        <w:tc>
          <w:tcPr>
            <w:tcW w:w="4102" w:type="dxa"/>
            <w:gridSpan w:val="2"/>
          </w:tcPr>
          <w:p w14:paraId="430BBB4B" w14:textId="4844DF87" w:rsidR="0003347C" w:rsidRPr="00654489" w:rsidRDefault="0003347C" w:rsidP="00CC1494">
            <w:pPr>
              <w:spacing w:line="240" w:lineRule="auto"/>
            </w:pPr>
            <w:r w:rsidRPr="00654489">
              <w:t>¿Con qué frecuencia realiza actividades deportivas?</w:t>
            </w:r>
          </w:p>
        </w:tc>
      </w:tr>
      <w:tr w:rsidR="0003347C" w:rsidRPr="00654489" w14:paraId="79313C2C" w14:textId="77777777" w:rsidTr="00347A6D">
        <w:trPr>
          <w:trHeight w:val="585"/>
        </w:trPr>
        <w:tc>
          <w:tcPr>
            <w:tcW w:w="456" w:type="dxa"/>
            <w:hideMark/>
          </w:tcPr>
          <w:p w14:paraId="59B89D91" w14:textId="77777777" w:rsidR="0003347C" w:rsidRPr="00654489" w:rsidRDefault="0003347C" w:rsidP="00CC1494">
            <w:pPr>
              <w:spacing w:line="240" w:lineRule="auto"/>
            </w:pPr>
            <w:r w:rsidRPr="00654489">
              <w:t>13</w:t>
            </w:r>
          </w:p>
        </w:tc>
        <w:tc>
          <w:tcPr>
            <w:tcW w:w="4075" w:type="dxa"/>
            <w:gridSpan w:val="2"/>
          </w:tcPr>
          <w:p w14:paraId="1A81A83B" w14:textId="38EBC4B0" w:rsidR="0003347C" w:rsidRPr="00654489" w:rsidRDefault="0003347C" w:rsidP="00CC1494">
            <w:pPr>
              <w:spacing w:line="240" w:lineRule="auto"/>
            </w:pPr>
            <w:r w:rsidRPr="00654489">
              <w:t>Nivel de escolaridad</w:t>
            </w:r>
          </w:p>
        </w:tc>
        <w:tc>
          <w:tcPr>
            <w:tcW w:w="456" w:type="dxa"/>
            <w:hideMark/>
          </w:tcPr>
          <w:p w14:paraId="7B1FB021" w14:textId="77777777" w:rsidR="0003347C" w:rsidRPr="00654489" w:rsidRDefault="0003347C" w:rsidP="00CC1494">
            <w:pPr>
              <w:spacing w:line="240" w:lineRule="auto"/>
            </w:pPr>
            <w:r w:rsidRPr="00654489">
              <w:t>27</w:t>
            </w:r>
          </w:p>
        </w:tc>
        <w:tc>
          <w:tcPr>
            <w:tcW w:w="4102" w:type="dxa"/>
            <w:gridSpan w:val="2"/>
          </w:tcPr>
          <w:p w14:paraId="09B4D3E2" w14:textId="086F3FC5" w:rsidR="0003347C" w:rsidRPr="00654489" w:rsidRDefault="0003347C" w:rsidP="00CC1494">
            <w:pPr>
              <w:spacing w:line="240" w:lineRule="auto"/>
            </w:pPr>
            <w:r w:rsidRPr="00654489">
              <w:t>¿Le han diagnosticado o sufre de alguna de las siguientes enfermedades?</w:t>
            </w:r>
          </w:p>
        </w:tc>
      </w:tr>
      <w:tr w:rsidR="0003347C" w:rsidRPr="00654489" w14:paraId="461D9BD3" w14:textId="77777777" w:rsidTr="00347A6D">
        <w:trPr>
          <w:trHeight w:val="600"/>
        </w:trPr>
        <w:tc>
          <w:tcPr>
            <w:tcW w:w="456" w:type="dxa"/>
            <w:hideMark/>
          </w:tcPr>
          <w:p w14:paraId="70DE513A" w14:textId="77777777" w:rsidR="0003347C" w:rsidRPr="00654489" w:rsidRDefault="0003347C" w:rsidP="00CC1494">
            <w:pPr>
              <w:spacing w:line="240" w:lineRule="auto"/>
            </w:pPr>
            <w:r w:rsidRPr="00654489">
              <w:t>14</w:t>
            </w:r>
          </w:p>
        </w:tc>
        <w:tc>
          <w:tcPr>
            <w:tcW w:w="4075" w:type="dxa"/>
            <w:gridSpan w:val="2"/>
          </w:tcPr>
          <w:p w14:paraId="1BDF17FB" w14:textId="474C2193" w:rsidR="0003347C" w:rsidRPr="00654489" w:rsidRDefault="0003347C" w:rsidP="00CC1494">
            <w:pPr>
              <w:spacing w:line="240" w:lineRule="auto"/>
            </w:pPr>
            <w:r w:rsidRPr="00654489">
              <w:t>Municipio de residencia</w:t>
            </w:r>
          </w:p>
        </w:tc>
        <w:tc>
          <w:tcPr>
            <w:tcW w:w="456" w:type="dxa"/>
            <w:hideMark/>
          </w:tcPr>
          <w:p w14:paraId="58A7C00A" w14:textId="77777777" w:rsidR="0003347C" w:rsidRPr="00654489" w:rsidRDefault="0003347C" w:rsidP="00CC1494">
            <w:pPr>
              <w:spacing w:line="240" w:lineRule="auto"/>
            </w:pPr>
            <w:r w:rsidRPr="00654489">
              <w:t>28</w:t>
            </w:r>
          </w:p>
        </w:tc>
        <w:tc>
          <w:tcPr>
            <w:tcW w:w="4102" w:type="dxa"/>
            <w:gridSpan w:val="2"/>
          </w:tcPr>
          <w:p w14:paraId="367F20E4" w14:textId="0BB6D526" w:rsidR="0003347C" w:rsidRPr="00654489" w:rsidRDefault="0003347C" w:rsidP="00CC1494">
            <w:pPr>
              <w:spacing w:line="240" w:lineRule="auto"/>
            </w:pPr>
            <w:r w:rsidRPr="00654489">
              <w:t>¿Cuenta con las dos vacunas contra el Covid-19?</w:t>
            </w:r>
          </w:p>
        </w:tc>
      </w:tr>
    </w:tbl>
    <w:p w14:paraId="476C7F85" w14:textId="06C4FDE2" w:rsidR="00EC20A6" w:rsidRPr="00615F38" w:rsidRDefault="00615F38" w:rsidP="000D6B44">
      <w:pPr>
        <w:rPr>
          <w:i/>
          <w:iCs/>
          <w:sz w:val="20"/>
          <w:szCs w:val="20"/>
        </w:rPr>
      </w:pPr>
      <w:r>
        <w:rPr>
          <w:i/>
          <w:iCs/>
          <w:sz w:val="20"/>
          <w:szCs w:val="20"/>
        </w:rPr>
        <w:t xml:space="preserve">Nota. </w:t>
      </w:r>
      <w:r w:rsidR="00E4162D" w:rsidRPr="00615F38">
        <w:rPr>
          <w:i/>
          <w:iCs/>
          <w:sz w:val="20"/>
          <w:szCs w:val="20"/>
        </w:rPr>
        <w:t>Fuente: Elaboración</w:t>
      </w:r>
      <w:r w:rsidR="001E5C43" w:rsidRPr="00615F38">
        <w:rPr>
          <w:i/>
          <w:iCs/>
          <w:sz w:val="20"/>
          <w:szCs w:val="20"/>
        </w:rPr>
        <w:t xml:space="preserve"> propia</w:t>
      </w:r>
      <w:r>
        <w:rPr>
          <w:i/>
          <w:iCs/>
          <w:sz w:val="20"/>
          <w:szCs w:val="20"/>
        </w:rPr>
        <w:t xml:space="preserve"> con base en la encuesta de la descripción demográfica de la empresa</w:t>
      </w:r>
    </w:p>
    <w:p w14:paraId="792A9D88" w14:textId="542A0112" w:rsidR="00654D4F" w:rsidRDefault="00267125" w:rsidP="00F5391D">
      <w:pPr>
        <w:ind w:firstLine="284"/>
      </w:pPr>
      <w:r>
        <w:t>Las respuesta</w:t>
      </w:r>
      <w:r w:rsidR="00BC7B73">
        <w:t>s</w:t>
      </w:r>
      <w:r>
        <w:t xml:space="preserve"> que se obtuvieron de esta encuesta ayudaron a determinar </w:t>
      </w:r>
      <w:r w:rsidR="00E96BC6">
        <w:t>qué</w:t>
      </w:r>
      <w:r w:rsidR="009C540F">
        <w:t xml:space="preserve"> clase de actividades</w:t>
      </w:r>
      <w:r w:rsidR="00406431">
        <w:t xml:space="preserve"> </w:t>
      </w:r>
      <w:r w:rsidR="009C540F">
        <w:t xml:space="preserve">se podrán desarrollar </w:t>
      </w:r>
      <w:r w:rsidR="00BC7B73">
        <w:t>en el Plan de trabajo anual de seguridad y salud en el trabajo</w:t>
      </w:r>
      <w:r w:rsidR="00122CC1">
        <w:t xml:space="preserve"> como</w:t>
      </w:r>
      <w:r w:rsidR="000B3058">
        <w:t xml:space="preserve"> acciones de mejora </w:t>
      </w:r>
      <w:r w:rsidR="00683C63">
        <w:t>para las condiciones de salud en el trabajo</w:t>
      </w:r>
      <w:r w:rsidR="00E301D8">
        <w:t>;</w:t>
      </w:r>
      <w:r w:rsidR="00F5391D">
        <w:t xml:space="preserve"> </w:t>
      </w:r>
      <w:r w:rsidR="005257B1">
        <w:t xml:space="preserve">toda esta información </w:t>
      </w:r>
      <w:r w:rsidR="00C341EA">
        <w:t xml:space="preserve">fue relevante para </w:t>
      </w:r>
      <w:r w:rsidR="00AB1EF1">
        <w:t>la construcción y sostenimiento de</w:t>
      </w:r>
      <w:r w:rsidR="00EB41CF">
        <w:t>l SG-SST</w:t>
      </w:r>
      <w:r w:rsidR="00AA2E63">
        <w:t xml:space="preserve"> en su proceso de implementación</w:t>
      </w:r>
      <w:r w:rsidR="00CD45C2">
        <w:t xml:space="preserve"> y </w:t>
      </w:r>
      <w:r w:rsidR="00E1460F">
        <w:t xml:space="preserve">útil para determinar </w:t>
      </w:r>
      <w:r w:rsidR="00D141FE">
        <w:t>la pertinencia de los temas asociados en SST.</w:t>
      </w:r>
    </w:p>
    <w:p w14:paraId="3C689216" w14:textId="3AA8EC5D" w:rsidR="00D141FE" w:rsidRDefault="00984BB3" w:rsidP="00100430">
      <w:pPr>
        <w:pStyle w:val="Ttulo2"/>
      </w:pPr>
      <w:bookmarkStart w:id="210" w:name="_Toc88839159"/>
      <w:r>
        <w:t>ETAPA 2</w:t>
      </w:r>
      <w:bookmarkEnd w:id="210"/>
    </w:p>
    <w:p w14:paraId="6187B2BF" w14:textId="467ED0E0" w:rsidR="00527114" w:rsidRDefault="00EA1C06" w:rsidP="00093B9C">
      <w:pPr>
        <w:pStyle w:val="Ttulo3"/>
      </w:pPr>
      <w:bookmarkStart w:id="211" w:name="_Toc88839160"/>
      <w:r>
        <w:t>Matri</w:t>
      </w:r>
      <w:r w:rsidR="008D02B7">
        <w:t>z Legal</w:t>
      </w:r>
      <w:bookmarkEnd w:id="211"/>
    </w:p>
    <w:p w14:paraId="0A1FE989" w14:textId="009EA50B" w:rsidR="008D02B7" w:rsidRDefault="008D02B7" w:rsidP="00C15EC3">
      <w:r>
        <w:tab/>
      </w:r>
      <w:r w:rsidR="00B508C3">
        <w:t>El desarrollo de la matriz</w:t>
      </w:r>
      <w:r w:rsidR="008C2706">
        <w:t xml:space="preserve"> de requisitos legales </w:t>
      </w:r>
      <w:r w:rsidR="00EE517C">
        <w:t xml:space="preserve">se construyó </w:t>
      </w:r>
      <w:r w:rsidR="000574E4">
        <w:t xml:space="preserve">a través de toda la </w:t>
      </w:r>
      <w:r w:rsidR="00C15EC3">
        <w:t>normatividad vigente en seguridad y salud en el trabajo</w:t>
      </w:r>
      <w:r w:rsidR="006470E9">
        <w:t xml:space="preserve"> y los temas asociados a este</w:t>
      </w:r>
      <w:r w:rsidR="00417A2F">
        <w:t>.</w:t>
      </w:r>
      <w:r w:rsidR="006470E9">
        <w:t xml:space="preserve"> </w:t>
      </w:r>
      <w:r w:rsidR="00417A2F">
        <w:t>L</w:t>
      </w:r>
      <w:r w:rsidR="006470E9">
        <w:t xml:space="preserve">as normas </w:t>
      </w:r>
      <w:r w:rsidR="00417A2F">
        <w:t xml:space="preserve">descritas </w:t>
      </w:r>
      <w:r w:rsidR="00CD3FFE">
        <w:t xml:space="preserve">en la matriz </w:t>
      </w:r>
      <w:r w:rsidR="00E156F6">
        <w:t>son congruentes al nivel de riesgo de la empresa</w:t>
      </w:r>
      <w:r w:rsidR="00951A4E">
        <w:t xml:space="preserve">, la cual </w:t>
      </w:r>
      <w:r w:rsidR="00131536">
        <w:t xml:space="preserve">por su actividad económica es </w:t>
      </w:r>
      <w:r w:rsidR="00131536">
        <w:lastRenderedPageBreak/>
        <w:t xml:space="preserve">catalogada según </w:t>
      </w:r>
      <w:r w:rsidR="00512280">
        <w:t>la Resolución 16</w:t>
      </w:r>
      <w:r w:rsidR="00653523">
        <w:t>07</w:t>
      </w:r>
      <w:r w:rsidR="00D67ED3">
        <w:t xml:space="preserve"> de 2002 </w:t>
      </w:r>
      <w:r w:rsidR="00A765BE">
        <w:t>riesgo clase 1</w:t>
      </w:r>
      <w:r w:rsidR="00115726">
        <w:t xml:space="preserve">, adicional </w:t>
      </w:r>
      <w:r w:rsidR="007D3EC0">
        <w:t>a esto</w:t>
      </w:r>
      <w:r w:rsidR="00D91F5A">
        <w:t>,</w:t>
      </w:r>
      <w:r w:rsidR="007D3EC0">
        <w:t xml:space="preserve"> se debió tener en cuenta que es una empresa de menos de 10 trabajadores</w:t>
      </w:r>
      <w:r w:rsidR="009A12BD">
        <w:t xml:space="preserve"> y que su impacto es más de tipo </w:t>
      </w:r>
      <w:r w:rsidR="00BD550F">
        <w:t xml:space="preserve">social. </w:t>
      </w:r>
      <w:r w:rsidR="00E763E1">
        <w:t>La Matriz de requisitos legales fue la base fundamental para todo el diseño e implement</w:t>
      </w:r>
      <w:r w:rsidR="00831AA5">
        <w:t xml:space="preserve">ación del SG-SST ya que toda la normatividad que en esta quedó incluida hace recurrencia </w:t>
      </w:r>
      <w:r w:rsidR="00203547">
        <w:t xml:space="preserve">a todo el proceso histórico </w:t>
      </w:r>
      <w:r w:rsidR="00443AB5">
        <w:t xml:space="preserve">y legal </w:t>
      </w:r>
      <w:r w:rsidR="00844337">
        <w:t xml:space="preserve">para </w:t>
      </w:r>
      <w:r w:rsidR="009F6D45">
        <w:t xml:space="preserve">el </w:t>
      </w:r>
      <w:r w:rsidR="00844337">
        <w:t>desarrollo de todos los programas del sistema</w:t>
      </w:r>
      <w:r w:rsidR="009F6D45">
        <w:t xml:space="preserve">, siendo esta la base de consulta para </w:t>
      </w:r>
      <w:r w:rsidR="00867511">
        <w:t>tener en cuenta en la prevención y promoción del riesgo ocupacional</w:t>
      </w:r>
      <w:r w:rsidR="00414D1D">
        <w:t>.</w:t>
      </w:r>
    </w:p>
    <w:p w14:paraId="200E8831" w14:textId="44F55283" w:rsidR="00274FEC" w:rsidRDefault="00414D1D" w:rsidP="00C15EC3">
      <w:r>
        <w:tab/>
        <w:t>L</w:t>
      </w:r>
      <w:r w:rsidR="008678BB">
        <w:t xml:space="preserve">a estructura </w:t>
      </w:r>
      <w:r w:rsidR="005412BF">
        <w:t xml:space="preserve">de la matriz es la siguiente: </w:t>
      </w:r>
      <w:r w:rsidR="00164781">
        <w:t xml:space="preserve">Norma, año de </w:t>
      </w:r>
      <w:r w:rsidR="00576FA8">
        <w:t xml:space="preserve">emisión, disposición que la regula, artículo aplicable, </w:t>
      </w:r>
      <w:r w:rsidR="003C5575">
        <w:t xml:space="preserve">descripción del requisito, evidencia del cumplimiento en la empresa, el responsable </w:t>
      </w:r>
      <w:r w:rsidR="00793F55">
        <w:t xml:space="preserve">y observaciones en caso de tenerlas. La </w:t>
      </w:r>
      <w:r w:rsidR="00D95270">
        <w:t xml:space="preserve">información adicional </w:t>
      </w:r>
      <w:r w:rsidR="002D4850">
        <w:t xml:space="preserve">a la </w:t>
      </w:r>
      <w:r w:rsidR="00B46E58">
        <w:t>norma</w:t>
      </w:r>
      <w:r w:rsidR="002D4850">
        <w:t xml:space="preserve"> es la interpretación para la implementación de las actividades de control</w:t>
      </w:r>
      <w:r w:rsidR="00391120">
        <w:t>, seguimiento y el responsable asignado</w:t>
      </w:r>
      <w:r w:rsidR="00274FEC">
        <w:t xml:space="preserve"> quien </w:t>
      </w:r>
      <w:r w:rsidR="00391F32">
        <w:t>rendirá cuentas</w:t>
      </w:r>
      <w:r w:rsidR="00791A28">
        <w:t xml:space="preserve"> según los resultados de la gestión realizada</w:t>
      </w:r>
      <w:r w:rsidR="006E61EF">
        <w:t>.</w:t>
      </w:r>
    </w:p>
    <w:p w14:paraId="2525E741" w14:textId="5ED3956C" w:rsidR="006E61EF" w:rsidRDefault="007C3CB7" w:rsidP="00093B9C">
      <w:pPr>
        <w:pStyle w:val="Ttulo3"/>
      </w:pPr>
      <w:bookmarkStart w:id="212" w:name="_Toc88839161"/>
      <w:r>
        <w:t>Política de Seguridad y Salud en el Trabajo</w:t>
      </w:r>
      <w:bookmarkEnd w:id="212"/>
    </w:p>
    <w:p w14:paraId="76183802" w14:textId="12A3E08F" w:rsidR="007C3CB7" w:rsidRDefault="00F95184" w:rsidP="00D74092">
      <w:r>
        <w:tab/>
      </w:r>
      <w:r w:rsidR="001B76B7">
        <w:t xml:space="preserve">La </w:t>
      </w:r>
      <w:r w:rsidR="001B7469">
        <w:t xml:space="preserve">política </w:t>
      </w:r>
      <w:r w:rsidR="0001134D">
        <w:t xml:space="preserve">de </w:t>
      </w:r>
      <w:r w:rsidR="00E6647B">
        <w:t>SST de la empresa</w:t>
      </w:r>
      <w:r w:rsidR="0049205B">
        <w:t xml:space="preserve"> </w:t>
      </w:r>
      <w:r w:rsidR="002B44F4">
        <w:t>se construy</w:t>
      </w:r>
      <w:r w:rsidR="00E569DD">
        <w:t xml:space="preserve">ó con el propósito de </w:t>
      </w:r>
      <w:r w:rsidR="00D74092">
        <w:t xml:space="preserve">mostrar el compromiso que tiene la organización frente </w:t>
      </w:r>
      <w:r w:rsidR="009E3098">
        <w:t>al desarrollo del S</w:t>
      </w:r>
      <w:r w:rsidR="00C82798">
        <w:t>G-SST, est</w:t>
      </w:r>
      <w:r w:rsidR="00510E29">
        <w:t xml:space="preserve">a se realizó teniendo en cuenta las condiciones actuales </w:t>
      </w:r>
      <w:r w:rsidR="008C643E">
        <w:t xml:space="preserve">con las que desempeña sus actividades </w:t>
      </w:r>
      <w:r w:rsidR="007E15C1">
        <w:t xml:space="preserve">y </w:t>
      </w:r>
      <w:r w:rsidR="006247BC">
        <w:t>el cumplimiento de la normatividad colombiana vigente</w:t>
      </w:r>
      <w:r w:rsidR="00E07D19">
        <w:t xml:space="preserve">; para constancia del compromiso adquirido se </w:t>
      </w:r>
      <w:r w:rsidR="009D3D0D">
        <w:t>crea un documento de soporte el cual está firmado por el Gerente de la empresa</w:t>
      </w:r>
      <w:r w:rsidR="00E94AEC">
        <w:t>.</w:t>
      </w:r>
    </w:p>
    <w:p w14:paraId="4FC90996" w14:textId="33EA9163" w:rsidR="00284664" w:rsidRDefault="00284664" w:rsidP="00093B9C">
      <w:pPr>
        <w:pStyle w:val="Ttulo3"/>
      </w:pPr>
      <w:bookmarkStart w:id="213" w:name="_Toc88839162"/>
      <w:r>
        <w:t>Objetivos</w:t>
      </w:r>
      <w:r w:rsidR="000013A7">
        <w:t xml:space="preserve"> </w:t>
      </w:r>
      <w:r w:rsidR="00430FE4">
        <w:t>de Seguridad y Salud en el Trabajo</w:t>
      </w:r>
      <w:bookmarkEnd w:id="213"/>
    </w:p>
    <w:p w14:paraId="48D848B9" w14:textId="1A7F5C3B" w:rsidR="00E94AEC" w:rsidRDefault="00E94AEC" w:rsidP="00AC2D59">
      <w:r>
        <w:tab/>
      </w:r>
      <w:r w:rsidR="00DF50D8">
        <w:t xml:space="preserve">Los </w:t>
      </w:r>
      <w:r w:rsidR="00001BDC">
        <w:t xml:space="preserve">objetivos de SST </w:t>
      </w:r>
      <w:r w:rsidR="005943A5">
        <w:t xml:space="preserve">planteados </w:t>
      </w:r>
      <w:r w:rsidR="00001BDC">
        <w:t xml:space="preserve">se determinaron en respuesta </w:t>
      </w:r>
      <w:r w:rsidR="00B13D6E">
        <w:t>a los resultados de la evaluación inicial</w:t>
      </w:r>
      <w:r w:rsidR="00AC2D59">
        <w:t xml:space="preserve"> del sistema</w:t>
      </w:r>
      <w:r w:rsidR="00EA2BB2">
        <w:t xml:space="preserve">, estos proyectan </w:t>
      </w:r>
      <w:r w:rsidR="00067490">
        <w:t xml:space="preserve">el cumplimiento de todo el sistema </w:t>
      </w:r>
      <w:r w:rsidR="007C6AF0">
        <w:t>a través de la divulgación de la política en SST y los programas y actividades asociados a esta</w:t>
      </w:r>
      <w:r w:rsidR="00AC1E77">
        <w:t xml:space="preserve">. </w:t>
      </w:r>
      <w:r w:rsidR="00413A71">
        <w:t>Dichos objetivos</w:t>
      </w:r>
      <w:r w:rsidR="00AC1E77">
        <w:t xml:space="preserve"> </w:t>
      </w:r>
      <w:r w:rsidR="00321843">
        <w:t xml:space="preserve">se incluyeron en el documento que contiene la política de SST de la empresa </w:t>
      </w:r>
      <w:r w:rsidR="00956A4A">
        <w:t xml:space="preserve">para que </w:t>
      </w:r>
      <w:r w:rsidR="00956A4A">
        <w:lastRenderedPageBreak/>
        <w:t>estos quedaran aprobados por la alta dirección en concordancia del compromiso que adquiere la empresa y los empleados para su cumplimiento.</w:t>
      </w:r>
    </w:p>
    <w:p w14:paraId="13F8CC90" w14:textId="36B2BF5F" w:rsidR="00413A71" w:rsidRPr="00E94AEC" w:rsidRDefault="00BF0BBC" w:rsidP="00093B9C">
      <w:pPr>
        <w:pStyle w:val="Ttulo3"/>
      </w:pPr>
      <w:bookmarkStart w:id="214" w:name="_Toc88839163"/>
      <w:r>
        <w:t xml:space="preserve">Plan de capacitaciones en Seguridad y Salud </w:t>
      </w:r>
      <w:r w:rsidR="00B44FB5">
        <w:t>en el Trabajo</w:t>
      </w:r>
      <w:bookmarkEnd w:id="214"/>
    </w:p>
    <w:p w14:paraId="2633E97C" w14:textId="23C948CA" w:rsidR="00654D4F" w:rsidRDefault="00B44FB5" w:rsidP="00AC2D59">
      <w:r>
        <w:tab/>
      </w:r>
      <w:r w:rsidR="00505AA2">
        <w:t xml:space="preserve">El </w:t>
      </w:r>
      <w:r w:rsidR="00DA6DB9">
        <w:t xml:space="preserve">Plan de capacitaciones en SST se desarrolló teniendo en cuenta los resultados de la evaluación inicial </w:t>
      </w:r>
      <w:r w:rsidR="00CA3CFC">
        <w:t>del SG-SST, el Plan de Mejoramiento</w:t>
      </w:r>
      <w:r w:rsidR="00955761">
        <w:t xml:space="preserve"> </w:t>
      </w:r>
      <w:r w:rsidR="00F42872">
        <w:t>conforme a la evaluación inicial y la identificación de peligros, evaluación y valoración del riesg</w:t>
      </w:r>
      <w:r w:rsidR="005A2660">
        <w:t>o encontrados en la Matriz de riesgo GTC-45</w:t>
      </w:r>
      <w:r w:rsidR="007B46B7">
        <w:t xml:space="preserve">. Este plan de capacitaciones está incluido </w:t>
      </w:r>
      <w:r w:rsidR="001E29A8">
        <w:t>en los objetivos planteados en la Política de SST de la empresa</w:t>
      </w:r>
      <w:r w:rsidR="00570087">
        <w:t xml:space="preserve"> y su programación se incluyó en el cronograma de actividades del Plan de trabajo anual en SST.</w:t>
      </w:r>
    </w:p>
    <w:p w14:paraId="7BFA3157" w14:textId="78FF83BF" w:rsidR="006531B5" w:rsidRDefault="00DD5160" w:rsidP="00093B9C">
      <w:pPr>
        <w:pStyle w:val="Ttulo3"/>
      </w:pPr>
      <w:bookmarkStart w:id="215" w:name="_Toc88839164"/>
      <w:r>
        <w:t xml:space="preserve">Plan de Trabajo </w:t>
      </w:r>
      <w:r w:rsidR="00DB0ECC">
        <w:t>Anual en Seguridad y Salud en el Trabajo</w:t>
      </w:r>
      <w:bookmarkEnd w:id="215"/>
    </w:p>
    <w:p w14:paraId="7D6E2547" w14:textId="32D8E9FC" w:rsidR="00DB0ECC" w:rsidRDefault="00DB0ECC" w:rsidP="0008220E">
      <w:r>
        <w:tab/>
      </w:r>
      <w:r w:rsidR="00C010DA">
        <w:t>En el Sistema de Gestión de la Seguridad y Salud en el Trabajo, el Plan de Trabajo anual es un</w:t>
      </w:r>
      <w:r w:rsidR="0008220E">
        <w:t>o de los requerimientos fundamentales para la implementación de todo el sistema</w:t>
      </w:r>
      <w:r w:rsidR="00414024">
        <w:t xml:space="preserve">, dado que este es el medio que entrelaza </w:t>
      </w:r>
      <w:r w:rsidR="00D2482B">
        <w:t xml:space="preserve">todos los requerimientos a implementar, el tiempo en el que se deben </w:t>
      </w:r>
      <w:r w:rsidR="000D4F1F">
        <w:t>ejecutar</w:t>
      </w:r>
      <w:r w:rsidR="00D2482B">
        <w:t>, el cumplimiento normativo</w:t>
      </w:r>
      <w:r w:rsidR="0094423D">
        <w:t xml:space="preserve"> y los planes de</w:t>
      </w:r>
      <w:r w:rsidR="00F13178">
        <w:t xml:space="preserve"> mejoramiento</w:t>
      </w:r>
      <w:r w:rsidR="0002432B">
        <w:t xml:space="preserve"> en SST que serán fundamentales para la prevención y promoción del riesgo</w:t>
      </w:r>
      <w:r w:rsidR="00DB4F2E">
        <w:t xml:space="preserve"> ocupacional.</w:t>
      </w:r>
    </w:p>
    <w:p w14:paraId="46954801" w14:textId="23B6B540" w:rsidR="00DB4F2E" w:rsidRDefault="00DB4F2E" w:rsidP="0008220E">
      <w:r>
        <w:tab/>
      </w:r>
      <w:r w:rsidR="00FF7F8C">
        <w:t>Es</w:t>
      </w:r>
      <w:r w:rsidR="00940BAB">
        <w:t xml:space="preserve">te se </w:t>
      </w:r>
      <w:r w:rsidR="00984BB3">
        <w:t>desarrolló</w:t>
      </w:r>
      <w:r w:rsidR="00940BAB">
        <w:t xml:space="preserve"> por medio de dos documentos</w:t>
      </w:r>
      <w:r w:rsidR="00D8376F">
        <w:t xml:space="preserve">: </w:t>
      </w:r>
      <w:r w:rsidR="00013C84">
        <w:t>el primero es el documento teórico</w:t>
      </w:r>
      <w:r w:rsidR="006D2473">
        <w:t xml:space="preserve"> donde se presenta </w:t>
      </w:r>
      <w:r w:rsidR="00F708E6">
        <w:t>el plan</w:t>
      </w:r>
      <w:r w:rsidR="00E20D47">
        <w:t xml:space="preserve"> y su aplicabilidad; el segundo es el cronograma de actividades </w:t>
      </w:r>
      <w:r w:rsidR="00DD64DA">
        <w:t xml:space="preserve">propuesto para dar cumplimiento a todas las actividades y programas del SG-SST. </w:t>
      </w:r>
      <w:r w:rsidR="00156396">
        <w:t>Las activi</w:t>
      </w:r>
      <w:r w:rsidR="00635436">
        <w:t>dades y programas que se desarrollan a través del plan de trabajo</w:t>
      </w:r>
      <w:r w:rsidR="00ED483C">
        <w:t xml:space="preserve"> son resultado del plan de mejoramiento conforme a la evaluación inicial y los requerimientos normativos</w:t>
      </w:r>
      <w:r w:rsidR="00DC05DF">
        <w:t xml:space="preserve"> necesarios para la prevención y promoción del riesgo ocupacional como lo indica el Decreto 1072 de 2015 y la Resolución 0312 de 2019.</w:t>
      </w:r>
    </w:p>
    <w:p w14:paraId="1F5B1729" w14:textId="475055E2" w:rsidR="00175319" w:rsidRDefault="00984BB3" w:rsidP="0047057A">
      <w:pPr>
        <w:pStyle w:val="Ttulo2"/>
      </w:pPr>
      <w:bookmarkStart w:id="216" w:name="_Toc88839165"/>
      <w:r>
        <w:lastRenderedPageBreak/>
        <w:t>ETAPA 3</w:t>
      </w:r>
      <w:bookmarkEnd w:id="216"/>
    </w:p>
    <w:p w14:paraId="0C298232" w14:textId="47EDFCCF" w:rsidR="0047057A" w:rsidRPr="0047057A" w:rsidRDefault="006B6C2A" w:rsidP="00093B9C">
      <w:pPr>
        <w:pStyle w:val="Ttulo3"/>
      </w:pPr>
      <w:bookmarkStart w:id="217" w:name="_Toc88839166"/>
      <w:r>
        <w:t>Determinación de los canales de comunicación</w:t>
      </w:r>
      <w:bookmarkEnd w:id="217"/>
    </w:p>
    <w:p w14:paraId="5CB5DCBB" w14:textId="34D7626C" w:rsidR="002772D9" w:rsidRDefault="006B6C2A" w:rsidP="0008220E">
      <w:r>
        <w:tab/>
        <w:t xml:space="preserve">Este </w:t>
      </w:r>
      <w:r w:rsidR="00590F23">
        <w:t>requerimiento</w:t>
      </w:r>
      <w:r>
        <w:t xml:space="preserve"> </w:t>
      </w:r>
      <w:r w:rsidR="00DF2D06">
        <w:t xml:space="preserve">se determinó teniendo en cuenta </w:t>
      </w:r>
      <w:r w:rsidR="00C93900">
        <w:t xml:space="preserve">los medios electrónicos y virtuales con los que cuenta la empresa y </w:t>
      </w:r>
      <w:r w:rsidR="00301DB0">
        <w:t xml:space="preserve">las áreas locativas; donde </w:t>
      </w:r>
      <w:r w:rsidR="00863B0C">
        <w:t>a</w:t>
      </w:r>
      <w:r w:rsidR="0010617F">
        <w:t xml:space="preserve"> través de los correos institucionales, </w:t>
      </w:r>
      <w:r w:rsidR="00800846">
        <w:t>las redes sociales, carteleras, reuniones virtuales y físicas</w:t>
      </w:r>
      <w:r w:rsidR="0007449E">
        <w:t xml:space="preserve">, se </w:t>
      </w:r>
      <w:r w:rsidR="005E6F82">
        <w:t xml:space="preserve">podrá comunicar todo lo referente al </w:t>
      </w:r>
      <w:r w:rsidR="00590F23">
        <w:t>SG-SST</w:t>
      </w:r>
      <w:r w:rsidR="00AA657E">
        <w:t>, ya que el sistema es de conocimiento de todos.</w:t>
      </w:r>
      <w:r w:rsidR="00F2723B">
        <w:t xml:space="preserve"> La realización de este quedó </w:t>
      </w:r>
      <w:r w:rsidR="004B5EB2">
        <w:t>evidenciad</w:t>
      </w:r>
      <w:r w:rsidR="007C307B">
        <w:t>a</w:t>
      </w:r>
      <w:r w:rsidR="004B5EB2">
        <w:t xml:space="preserve"> </w:t>
      </w:r>
      <w:r w:rsidR="00F2723B">
        <w:t xml:space="preserve">en </w:t>
      </w:r>
      <w:r w:rsidR="004B5EB2">
        <w:t xml:space="preserve">el Plan de Trabajo Anual </w:t>
      </w:r>
      <w:r w:rsidR="007C307B">
        <w:t xml:space="preserve">en SST </w:t>
      </w:r>
      <w:r w:rsidR="00472C6D">
        <w:t>numeral 10.</w:t>
      </w:r>
    </w:p>
    <w:p w14:paraId="45E79BCE" w14:textId="4B84AD5D" w:rsidR="00472C6D" w:rsidRDefault="006802E6" w:rsidP="00093B9C">
      <w:pPr>
        <w:pStyle w:val="Ttulo3"/>
      </w:pPr>
      <w:bookmarkStart w:id="218" w:name="_Toc88839167"/>
      <w:r>
        <w:t>Establecimiento de Roles y Responsabilidades</w:t>
      </w:r>
      <w:bookmarkEnd w:id="218"/>
    </w:p>
    <w:p w14:paraId="3BFBAB8B" w14:textId="328CBED3" w:rsidR="006802E6" w:rsidRDefault="008861A4" w:rsidP="00237520">
      <w:r>
        <w:tab/>
        <w:t xml:space="preserve">Los roles y responsabilidades en </w:t>
      </w:r>
      <w:r w:rsidR="00121F2C">
        <w:t>el SG-SST</w:t>
      </w:r>
      <w:r w:rsidR="00220C5B">
        <w:t xml:space="preserve"> </w:t>
      </w:r>
      <w:r w:rsidR="00B27A72">
        <w:t xml:space="preserve">son un requerimiento para establecer </w:t>
      </w:r>
      <w:r w:rsidR="00237520">
        <w:t xml:space="preserve">las funciones de las cuales cada miembro de la organización </w:t>
      </w:r>
      <w:r w:rsidR="00CF7BC9">
        <w:t>se hará responsable de su cumplimiento. Est</w:t>
      </w:r>
      <w:r w:rsidR="008350C9">
        <w:t>os roles y responsabilidades se tomaron de los indicados por la ARL SURA</w:t>
      </w:r>
      <w:r w:rsidR="009B5C73">
        <w:t xml:space="preserve"> </w:t>
      </w:r>
      <w:r w:rsidR="000432C1">
        <w:t xml:space="preserve">en los </w:t>
      </w:r>
      <w:r w:rsidR="009C712F">
        <w:t xml:space="preserve">pasos a determinar para el desarrollo de las actividades del sistema. </w:t>
      </w:r>
      <w:r w:rsidR="00F66DF4">
        <w:t xml:space="preserve">La realización de este requerimiento quedó evidenciada en el Plan de Trabajo Anual en SST numeral </w:t>
      </w:r>
      <w:r w:rsidR="000613EB">
        <w:t>9.</w:t>
      </w:r>
    </w:p>
    <w:p w14:paraId="5C8185D5" w14:textId="5BB765ED" w:rsidR="002C4A78" w:rsidRDefault="00964DD4" w:rsidP="002C4A78">
      <w:pPr>
        <w:pStyle w:val="Ttulo2"/>
      </w:pPr>
      <w:bookmarkStart w:id="219" w:name="_Toc88839168"/>
      <w:r>
        <w:t>REQUERIMIENTOS MÍNIMOS COMPLEMENTARIOS DEL SG-SST DE RESAFE MARKETING S.A.S</w:t>
      </w:r>
      <w:bookmarkEnd w:id="219"/>
    </w:p>
    <w:p w14:paraId="1DBEE2CB" w14:textId="2C9E13DB" w:rsidR="005F73DF" w:rsidRDefault="005B6A13" w:rsidP="00093B9C">
      <w:pPr>
        <w:pStyle w:val="Ttulo3"/>
      </w:pPr>
      <w:bookmarkStart w:id="220" w:name="_Toc88839169"/>
      <w:r>
        <w:t>Contratación</w:t>
      </w:r>
      <w:bookmarkEnd w:id="220"/>
    </w:p>
    <w:p w14:paraId="476C8DE7" w14:textId="1AA925E2" w:rsidR="001F339C" w:rsidRDefault="004E3E95" w:rsidP="00E07A38">
      <w:pPr>
        <w:pStyle w:val="Ttulo4"/>
      </w:pPr>
      <w:r>
        <w:t xml:space="preserve">Procedimiento para la </w:t>
      </w:r>
      <w:r w:rsidR="00AD1FDB">
        <w:t xml:space="preserve">evaluación y </w:t>
      </w:r>
      <w:r w:rsidR="00A26D3F">
        <w:t>selección de proveedores</w:t>
      </w:r>
    </w:p>
    <w:p w14:paraId="661F1A8D" w14:textId="390C47D0" w:rsidR="00A26D3F" w:rsidRDefault="00A26D3F" w:rsidP="00E07A38">
      <w:r>
        <w:tab/>
      </w:r>
      <w:r w:rsidR="00F50232">
        <w:t xml:space="preserve">El procedimiento para la evaluación y selección de proveedores </w:t>
      </w:r>
      <w:r w:rsidR="0081501C">
        <w:t xml:space="preserve">es un </w:t>
      </w:r>
      <w:r w:rsidR="00C40AA1">
        <w:t xml:space="preserve">requerimiento que se realizó teniendo en cuenta </w:t>
      </w:r>
      <w:r w:rsidR="00886423">
        <w:t>los futuros procesos de contratación que tenga la empresa</w:t>
      </w:r>
      <w:r w:rsidR="006D625C">
        <w:t xml:space="preserve"> y </w:t>
      </w:r>
      <w:r w:rsidR="00A2039F">
        <w:t xml:space="preserve">la pertinencia </w:t>
      </w:r>
      <w:r w:rsidR="006D625C">
        <w:t xml:space="preserve">que estos tengan </w:t>
      </w:r>
      <w:r w:rsidR="00A2039F">
        <w:t xml:space="preserve">en cuanto a </w:t>
      </w:r>
      <w:r w:rsidR="006D625C">
        <w:t>consideraciones en SST</w:t>
      </w:r>
      <w:r w:rsidR="00A2039F">
        <w:t xml:space="preserve">. </w:t>
      </w:r>
      <w:r w:rsidR="00BF08D2">
        <w:t xml:space="preserve">En este se </w:t>
      </w:r>
      <w:r w:rsidR="003C1FF0">
        <w:t>tuvo</w:t>
      </w:r>
      <w:r w:rsidR="00BF08D2">
        <w:t xml:space="preserve"> en cuenta </w:t>
      </w:r>
      <w:r w:rsidR="00A46D42">
        <w:t xml:space="preserve">los pasos </w:t>
      </w:r>
      <w:r w:rsidR="008B3BE1">
        <w:t>que se deberían tener en cuenta para la selección de proveedores y contratista</w:t>
      </w:r>
      <w:r w:rsidR="004265E8">
        <w:t xml:space="preserve">, la forma de </w:t>
      </w:r>
      <w:r w:rsidR="004265E8">
        <w:lastRenderedPageBreak/>
        <w:t>evaluarlos y el seguimiento que se deberá realiza</w:t>
      </w:r>
      <w:r w:rsidR="007339F3">
        <w:t xml:space="preserve">r, con el propósito de garantizar de que estos </w:t>
      </w:r>
      <w:r w:rsidR="00DF6EC7">
        <w:t xml:space="preserve">cumplan con estándares mínimos de SST y </w:t>
      </w:r>
      <w:r w:rsidR="00BC37FD">
        <w:t>que en cuestiones monetarias sean de beneficio para la empresa.</w:t>
      </w:r>
      <w:r w:rsidR="009B771B">
        <w:t xml:space="preserve"> Este procedimiento se complementa con los siguientes documentos:</w:t>
      </w:r>
    </w:p>
    <w:p w14:paraId="2C3F8ABC" w14:textId="786BCD1B" w:rsidR="00540254" w:rsidRDefault="004B1283" w:rsidP="00540254">
      <w:pPr>
        <w:pStyle w:val="Prrafodelista"/>
        <w:numPr>
          <w:ilvl w:val="0"/>
          <w:numId w:val="24"/>
        </w:numPr>
      </w:pPr>
      <w:r>
        <w:t xml:space="preserve">Evaluación </w:t>
      </w:r>
      <w:r w:rsidR="00DA578C">
        <w:t xml:space="preserve">y seguimiento </w:t>
      </w:r>
      <w:r>
        <w:t>de proveedores y contratistas</w:t>
      </w:r>
    </w:p>
    <w:p w14:paraId="203FDDE7" w14:textId="47401876" w:rsidR="004B1283" w:rsidRDefault="00A10FEE" w:rsidP="00540254">
      <w:pPr>
        <w:pStyle w:val="Prrafodelista"/>
        <w:numPr>
          <w:ilvl w:val="0"/>
          <w:numId w:val="24"/>
        </w:numPr>
      </w:pPr>
      <w:r>
        <w:t xml:space="preserve">Matriz de </w:t>
      </w:r>
      <w:r w:rsidR="00FA6968">
        <w:t>evaluación y s</w:t>
      </w:r>
      <w:r w:rsidR="00DA578C">
        <w:t>elección</w:t>
      </w:r>
      <w:r w:rsidR="00FA6968">
        <w:t xml:space="preserve"> de proveedores y contratistas</w:t>
      </w:r>
    </w:p>
    <w:p w14:paraId="00F751CB" w14:textId="28EABDA2" w:rsidR="00AF6B0E" w:rsidRDefault="00216F9F" w:rsidP="00540254">
      <w:pPr>
        <w:pStyle w:val="Prrafodelista"/>
        <w:numPr>
          <w:ilvl w:val="0"/>
          <w:numId w:val="24"/>
        </w:numPr>
      </w:pPr>
      <w:r>
        <w:t>Base de datos de proveedores y contratistas</w:t>
      </w:r>
    </w:p>
    <w:p w14:paraId="68437795" w14:textId="1195FD02" w:rsidR="00FA6968" w:rsidRDefault="00274EB4" w:rsidP="00450A02">
      <w:pPr>
        <w:ind w:firstLine="284"/>
      </w:pPr>
      <w:r>
        <w:t xml:space="preserve">Estos documentos </w:t>
      </w:r>
      <w:r w:rsidR="00552C08">
        <w:t xml:space="preserve">indicarán a través de la valoración adquirida en la evaluación </w:t>
      </w:r>
      <w:r w:rsidR="00450A02">
        <w:t xml:space="preserve">la información a tener en cuenta para </w:t>
      </w:r>
      <w:r w:rsidR="00F5373E">
        <w:t>seleccionar con quien formalizar una relación contractual</w:t>
      </w:r>
      <w:r w:rsidR="00941808">
        <w:t xml:space="preserve"> y el seguimiento a su rendimiento porcentual en el desarrollo de los contratos.</w:t>
      </w:r>
    </w:p>
    <w:p w14:paraId="42180347" w14:textId="520DD87A" w:rsidR="00C12062" w:rsidRDefault="007B3877" w:rsidP="00093B9C">
      <w:pPr>
        <w:pStyle w:val="Ttulo3"/>
      </w:pPr>
      <w:bookmarkStart w:id="221" w:name="_Toc88839170"/>
      <w:r>
        <w:t>Adquisiciones</w:t>
      </w:r>
      <w:bookmarkEnd w:id="221"/>
    </w:p>
    <w:p w14:paraId="7836A9D1" w14:textId="239A4246" w:rsidR="007B3877" w:rsidRDefault="007B3877" w:rsidP="000D6F6C">
      <w:pPr>
        <w:pStyle w:val="Ttulo4"/>
      </w:pPr>
      <w:r>
        <w:t xml:space="preserve">Procedimiento </w:t>
      </w:r>
      <w:r w:rsidR="007A5BF4">
        <w:t xml:space="preserve">para la Adquisición de </w:t>
      </w:r>
      <w:r w:rsidR="005369FE">
        <w:t>productos, bienes y servicios</w:t>
      </w:r>
    </w:p>
    <w:p w14:paraId="5147AAFB" w14:textId="3E97B9CB" w:rsidR="008A2CE5" w:rsidRDefault="00FA7C7A" w:rsidP="008A2CE5">
      <w:r>
        <w:tab/>
      </w:r>
      <w:r w:rsidR="00305270">
        <w:t xml:space="preserve">El procedimiento </w:t>
      </w:r>
      <w:r w:rsidR="00BB178D">
        <w:t xml:space="preserve">para las adquisiciones de productos, bienes y </w:t>
      </w:r>
      <w:r w:rsidR="000D6F6C">
        <w:t>servicios</w:t>
      </w:r>
      <w:r w:rsidR="00BB178D">
        <w:t xml:space="preserve"> se realizó</w:t>
      </w:r>
      <w:r w:rsidR="00F209F8">
        <w:t xml:space="preserve"> para dar</w:t>
      </w:r>
      <w:r w:rsidR="00BB178D">
        <w:t xml:space="preserve"> </w:t>
      </w:r>
      <w:r w:rsidR="00F209F8">
        <w:t xml:space="preserve">cumplimiento </w:t>
      </w:r>
      <w:r w:rsidR="000D6F6C">
        <w:t>a los</w:t>
      </w:r>
      <w:r w:rsidR="00F209F8">
        <w:t xml:space="preserve"> requerimiento</w:t>
      </w:r>
      <w:r w:rsidR="000D6F6C">
        <w:t>s</w:t>
      </w:r>
      <w:r w:rsidR="00F209F8">
        <w:t xml:space="preserve"> normativo</w:t>
      </w:r>
      <w:r w:rsidR="000D6F6C">
        <w:t>s</w:t>
      </w:r>
      <w:r w:rsidR="00F209F8">
        <w:t xml:space="preserve"> de los estándares mínimos </w:t>
      </w:r>
      <w:r w:rsidR="005C7F9D">
        <w:t>de la Resolución 0312 de 2019;</w:t>
      </w:r>
      <w:r w:rsidR="007B4A91">
        <w:t xml:space="preserve"> en este se</w:t>
      </w:r>
      <w:r w:rsidR="00CF01B7">
        <w:t xml:space="preserve"> </w:t>
      </w:r>
      <w:r w:rsidR="00D008EC">
        <w:t xml:space="preserve">estandarizan los pasos </w:t>
      </w:r>
      <w:r w:rsidR="00094C26">
        <w:t>para</w:t>
      </w:r>
      <w:r w:rsidR="00D008EC">
        <w:t xml:space="preserve"> tener en</w:t>
      </w:r>
      <w:r w:rsidR="00CF277B">
        <w:t xml:space="preserve"> </w:t>
      </w:r>
      <w:r w:rsidR="00D008EC">
        <w:t>cuenta</w:t>
      </w:r>
      <w:r w:rsidR="00CF277B">
        <w:t xml:space="preserve"> </w:t>
      </w:r>
      <w:r w:rsidR="00730205">
        <w:t>en</w:t>
      </w:r>
      <w:r w:rsidR="00CF277B">
        <w:t xml:space="preserve"> el proceso de adquisici</w:t>
      </w:r>
      <w:r w:rsidR="00730205">
        <w:t>ones</w:t>
      </w:r>
      <w:r w:rsidR="00C01FED">
        <w:t xml:space="preserve"> según</w:t>
      </w:r>
      <w:r w:rsidR="00EE7618">
        <w:t xml:space="preserve"> las exigencias del SG-SST</w:t>
      </w:r>
      <w:r w:rsidR="00F40F8C">
        <w:t xml:space="preserve"> y que según </w:t>
      </w:r>
      <w:r w:rsidR="008A2CE5">
        <w:t xml:space="preserve">la </w:t>
      </w:r>
      <w:sdt>
        <w:sdtPr>
          <w:id w:val="-110593900"/>
          <w:citation/>
        </w:sdtPr>
        <w:sdtEndPr/>
        <w:sdtContent>
          <w:r w:rsidR="00860330">
            <w:fldChar w:fldCharType="begin"/>
          </w:r>
          <w:r w:rsidR="00860330">
            <w:instrText xml:space="preserve"> CITATION ARL21 \l 9226 </w:instrText>
          </w:r>
          <w:r w:rsidR="00860330">
            <w:fldChar w:fldCharType="separate"/>
          </w:r>
          <w:r w:rsidR="0055277D">
            <w:rPr>
              <w:noProof/>
            </w:rPr>
            <w:t>(ARL SURA, 2021)</w:t>
          </w:r>
          <w:r w:rsidR="00860330">
            <w:fldChar w:fldCharType="end"/>
          </w:r>
        </w:sdtContent>
      </w:sdt>
      <w:r w:rsidR="008A2CE5">
        <w:t>son:</w:t>
      </w:r>
    </w:p>
    <w:p w14:paraId="6E3D7778" w14:textId="16E3B1A5" w:rsidR="008A2CE5" w:rsidRDefault="002F5EFD" w:rsidP="008A2CE5">
      <w:pPr>
        <w:pStyle w:val="Prrafodelista"/>
        <w:numPr>
          <w:ilvl w:val="0"/>
          <w:numId w:val="26"/>
        </w:numPr>
      </w:pPr>
      <w:r>
        <w:t>Establecer los requisitos de SST</w:t>
      </w:r>
    </w:p>
    <w:p w14:paraId="3822C0C9" w14:textId="5A2D4160" w:rsidR="002F5EFD" w:rsidRDefault="002F5EFD" w:rsidP="008A2CE5">
      <w:pPr>
        <w:pStyle w:val="Prrafodelista"/>
        <w:numPr>
          <w:ilvl w:val="0"/>
          <w:numId w:val="26"/>
        </w:numPr>
      </w:pPr>
      <w:r>
        <w:t xml:space="preserve">Requisitos de compra desde el punto de vista de </w:t>
      </w:r>
      <w:r w:rsidR="0025479C">
        <w:t>SST</w:t>
      </w:r>
    </w:p>
    <w:p w14:paraId="1531F7FD" w14:textId="7129817E" w:rsidR="0025479C" w:rsidRDefault="0025479C" w:rsidP="008A2CE5">
      <w:pPr>
        <w:pStyle w:val="Prrafodelista"/>
        <w:numPr>
          <w:ilvl w:val="0"/>
          <w:numId w:val="26"/>
        </w:numPr>
      </w:pPr>
      <w:r>
        <w:t>Comunicación a los proveedores las determinaciones de la organización en SST</w:t>
      </w:r>
    </w:p>
    <w:p w14:paraId="6059AEB7" w14:textId="69B1D44D" w:rsidR="00B3231E" w:rsidRDefault="00B3231E" w:rsidP="008A2CE5">
      <w:pPr>
        <w:pStyle w:val="Prrafodelista"/>
        <w:numPr>
          <w:ilvl w:val="0"/>
          <w:numId w:val="26"/>
        </w:numPr>
      </w:pPr>
      <w:r>
        <w:t>Identificar los peligros y riesgos en los productos</w:t>
      </w:r>
      <w:r w:rsidR="007A7D26">
        <w:t xml:space="preserve">, bienes y servicios recibidos, garantizando </w:t>
      </w:r>
      <w:r w:rsidR="008C6755">
        <w:t>que durante su desempeño cumplan con los requisitos en SST.</w:t>
      </w:r>
    </w:p>
    <w:p w14:paraId="662A6D21" w14:textId="49743FBA" w:rsidR="008C6755" w:rsidRDefault="0065386F" w:rsidP="008A2CE5">
      <w:pPr>
        <w:pStyle w:val="Prrafodelista"/>
        <w:numPr>
          <w:ilvl w:val="0"/>
          <w:numId w:val="26"/>
        </w:numPr>
      </w:pPr>
      <w:r>
        <w:lastRenderedPageBreak/>
        <w:t xml:space="preserve">Realizar las medidas de prevención y control recomendadas </w:t>
      </w:r>
      <w:r w:rsidR="00860330">
        <w:t>por SST para las nuevas adquisiciones.</w:t>
      </w:r>
    </w:p>
    <w:p w14:paraId="5988D570" w14:textId="22FF6CB9" w:rsidR="002451AA" w:rsidRDefault="00B461FC" w:rsidP="004059EA">
      <w:pPr>
        <w:ind w:firstLine="284"/>
      </w:pPr>
      <w:r>
        <w:t>A partir de esta</w:t>
      </w:r>
      <w:r w:rsidR="00067CD4">
        <w:t xml:space="preserve">s recomendaciones y aspectos generales se desarrolló en contenido del procedimiento y se agregó un diagrama de flujos que </w:t>
      </w:r>
      <w:r w:rsidR="00486230">
        <w:t xml:space="preserve">simplificará </w:t>
      </w:r>
      <w:r w:rsidR="004059EA">
        <w:t>los pasos a seguir.</w:t>
      </w:r>
    </w:p>
    <w:p w14:paraId="3BFAC29C" w14:textId="056130B0" w:rsidR="00315E62" w:rsidRDefault="00315E62" w:rsidP="00315E62">
      <w:pPr>
        <w:pStyle w:val="Prrafodelista"/>
        <w:numPr>
          <w:ilvl w:val="0"/>
          <w:numId w:val="30"/>
        </w:numPr>
      </w:pPr>
      <w:r>
        <w:t xml:space="preserve">Se anexa </w:t>
      </w:r>
      <w:r w:rsidR="00CB7057">
        <w:t>Formato de Solicitud de compra</w:t>
      </w:r>
      <w:r w:rsidR="001C392E">
        <w:t>s</w:t>
      </w:r>
      <w:r w:rsidR="00CB7057">
        <w:t xml:space="preserve"> o contratación</w:t>
      </w:r>
      <w:r w:rsidR="001C392E">
        <w:t xml:space="preserve"> de</w:t>
      </w:r>
      <w:r w:rsidR="00640213">
        <w:t xml:space="preserve"> productos y/o servicios.</w:t>
      </w:r>
    </w:p>
    <w:p w14:paraId="7F730E4B" w14:textId="01B4557C" w:rsidR="00093B9C" w:rsidRDefault="00F43AB8" w:rsidP="00FF77F2">
      <w:pPr>
        <w:ind w:firstLine="284"/>
      </w:pPr>
      <w:r>
        <w:t xml:space="preserve">Este formato se propuso para que se </w:t>
      </w:r>
      <w:r w:rsidR="00DE51A9">
        <w:t xml:space="preserve">pueda hacer una </w:t>
      </w:r>
      <w:r>
        <w:t>solicit</w:t>
      </w:r>
      <w:r w:rsidR="00DE51A9">
        <w:t xml:space="preserve">ud previa </w:t>
      </w:r>
      <w:r w:rsidR="00497824">
        <w:t>de</w:t>
      </w:r>
      <w:r w:rsidR="003B45C7">
        <w:t xml:space="preserve"> </w:t>
      </w:r>
      <w:r w:rsidR="0058396A">
        <w:t>las compras y/o contrataciones de productos y servicios</w:t>
      </w:r>
      <w:r w:rsidR="0084011E">
        <w:t xml:space="preserve">, los cuales </w:t>
      </w:r>
      <w:r w:rsidR="009753E7">
        <w:t>deben contar con la aprobación del encargado del área o en forma directa de la alta dirección</w:t>
      </w:r>
      <w:r w:rsidR="0039144F">
        <w:t xml:space="preserve">. Este formato dará lugar </w:t>
      </w:r>
      <w:r w:rsidR="005C67CF">
        <w:t xml:space="preserve">al inicio de las relaciones contractuales </w:t>
      </w:r>
      <w:r w:rsidR="00DF6AA9">
        <w:t xml:space="preserve">y al aprovisionamiento </w:t>
      </w:r>
      <w:r w:rsidR="00444271">
        <w:t>de la organización.</w:t>
      </w:r>
    </w:p>
    <w:p w14:paraId="4DE272FE" w14:textId="6DFF0DCA" w:rsidR="004059EA" w:rsidRDefault="004847DD" w:rsidP="00093B9C">
      <w:pPr>
        <w:pStyle w:val="Ttulo3"/>
      </w:pPr>
      <w:bookmarkStart w:id="222" w:name="_Toc88839171"/>
      <w:r>
        <w:t xml:space="preserve">Reglamento de </w:t>
      </w:r>
      <w:r w:rsidR="0079077E">
        <w:t xml:space="preserve">Higiene y Seguridad </w:t>
      </w:r>
      <w:r w:rsidR="00BA6724">
        <w:t>en el Trabajo</w:t>
      </w:r>
      <w:bookmarkEnd w:id="222"/>
    </w:p>
    <w:p w14:paraId="6CC0E495" w14:textId="6CE17493" w:rsidR="00F80D1B" w:rsidRDefault="00020939" w:rsidP="007C6197">
      <w:r>
        <w:tab/>
      </w:r>
      <w:r w:rsidR="00EA6D94">
        <w:t xml:space="preserve">El </w:t>
      </w:r>
      <w:r w:rsidR="007066BC">
        <w:t>Reglamento de Higiene y Seguridad en el Trabajo</w:t>
      </w:r>
      <w:r w:rsidR="00DD2129">
        <w:t xml:space="preserve"> se realizó conforme al formato</w:t>
      </w:r>
      <w:r w:rsidR="00A120CC">
        <w:t xml:space="preserve"> estandarizado para este</w:t>
      </w:r>
      <w:r w:rsidR="0073289D">
        <w:t xml:space="preserve">, que tiene preestablecido </w:t>
      </w:r>
      <w:r w:rsidR="00E9403D">
        <w:t>la ARL SURA</w:t>
      </w:r>
      <w:r w:rsidR="00153263">
        <w:t>;</w:t>
      </w:r>
      <w:r w:rsidR="00E9403D">
        <w:t xml:space="preserve"> </w:t>
      </w:r>
      <w:r w:rsidR="00960CA0">
        <w:t>a este se le agregó lo solicitado en el artículo 4</w:t>
      </w:r>
      <w:r w:rsidR="00BF5D32">
        <w:t xml:space="preserve">: Los peligros </w:t>
      </w:r>
      <w:r w:rsidR="002D0288">
        <w:t>existentes en la empresa</w:t>
      </w:r>
      <w:r w:rsidR="00291567">
        <w:t xml:space="preserve"> en los cuales los trabajadores pueden estar expuestos.</w:t>
      </w:r>
    </w:p>
    <w:p w14:paraId="17A47014" w14:textId="61FCDB27" w:rsidR="00AE4FF8" w:rsidRDefault="0042458D" w:rsidP="00CC4C68">
      <w:pPr>
        <w:pStyle w:val="Ttulo3"/>
      </w:pPr>
      <w:bookmarkStart w:id="223" w:name="_Toc88839172"/>
      <w:r>
        <w:t>Indicadores y Matriz de indicadores de SST</w:t>
      </w:r>
      <w:bookmarkEnd w:id="223"/>
    </w:p>
    <w:p w14:paraId="3C7057DC" w14:textId="6DF19D6B" w:rsidR="004D09F6" w:rsidRDefault="004D09F6" w:rsidP="00222583">
      <w:r>
        <w:tab/>
      </w:r>
      <w:r w:rsidR="001D3B6B">
        <w:t>Para la propuesta de los indicadores de</w:t>
      </w:r>
      <w:r w:rsidR="00E5627B">
        <w:t>l SG-SST mínimos, se tuvo en cuenta la matriz de indicadores de la ARL SURA</w:t>
      </w:r>
      <w:r w:rsidR="00222583">
        <w:t xml:space="preserve"> donde se contempla la definición de los indicadores</w:t>
      </w:r>
      <w:r w:rsidR="00FC0D53">
        <w:t xml:space="preserve"> del SG-SST y se indica cómo medirlos</w:t>
      </w:r>
      <w:r w:rsidR="00875795">
        <w:t xml:space="preserve">. </w:t>
      </w:r>
      <w:r w:rsidR="0080785C">
        <w:t xml:space="preserve">La Resolución 0312 </w:t>
      </w:r>
      <w:r w:rsidR="00A56EB0">
        <w:t>en el Ar</w:t>
      </w:r>
      <w:r w:rsidR="00675C74">
        <w:t xml:space="preserve">t. 30 </w:t>
      </w:r>
      <w:r w:rsidR="0080785C">
        <w:t>exige como mínimo iniciar</w:t>
      </w:r>
      <w:r w:rsidR="00675C74">
        <w:t xml:space="preserve"> el sistema </w:t>
      </w:r>
      <w:r w:rsidR="0080785C">
        <w:t xml:space="preserve">con </w:t>
      </w:r>
      <w:r w:rsidR="00EC1528">
        <w:t>los siguientes indicadores</w:t>
      </w:r>
      <w:r w:rsidR="00675C74">
        <w:t>:</w:t>
      </w:r>
    </w:p>
    <w:p w14:paraId="693112AC" w14:textId="430A6714" w:rsidR="00675C74" w:rsidRDefault="004E5E5F" w:rsidP="00675C74">
      <w:pPr>
        <w:pStyle w:val="Prrafodelista"/>
        <w:numPr>
          <w:ilvl w:val="0"/>
          <w:numId w:val="27"/>
        </w:numPr>
      </w:pPr>
      <w:r>
        <w:t>Frecuencia de accidentalidad</w:t>
      </w:r>
    </w:p>
    <w:p w14:paraId="012137AC" w14:textId="61593CAA" w:rsidR="004E5E5F" w:rsidRDefault="004E5E5F" w:rsidP="00675C74">
      <w:pPr>
        <w:pStyle w:val="Prrafodelista"/>
        <w:numPr>
          <w:ilvl w:val="0"/>
          <w:numId w:val="27"/>
        </w:numPr>
      </w:pPr>
      <w:r>
        <w:t>Severidad de accidentalidad</w:t>
      </w:r>
    </w:p>
    <w:p w14:paraId="377936AD" w14:textId="2C1A3126" w:rsidR="004E5E5F" w:rsidRDefault="004E5E5F" w:rsidP="00675C74">
      <w:pPr>
        <w:pStyle w:val="Prrafodelista"/>
        <w:numPr>
          <w:ilvl w:val="0"/>
          <w:numId w:val="27"/>
        </w:numPr>
      </w:pPr>
      <w:r>
        <w:lastRenderedPageBreak/>
        <w:t xml:space="preserve">Proporción de accidentes </w:t>
      </w:r>
      <w:r w:rsidR="000F5F14">
        <w:t>de trabajo mortales</w:t>
      </w:r>
    </w:p>
    <w:p w14:paraId="03DC508E" w14:textId="666B2CDD" w:rsidR="000F5F14" w:rsidRDefault="000F5F14" w:rsidP="00675C74">
      <w:pPr>
        <w:pStyle w:val="Prrafodelista"/>
        <w:numPr>
          <w:ilvl w:val="0"/>
          <w:numId w:val="27"/>
        </w:numPr>
      </w:pPr>
      <w:r>
        <w:t>Prevalencia de la enfermedad laboral</w:t>
      </w:r>
    </w:p>
    <w:p w14:paraId="38A507FB" w14:textId="08ABFE1B" w:rsidR="000F5F14" w:rsidRDefault="00CF6ABA" w:rsidP="00675C74">
      <w:pPr>
        <w:pStyle w:val="Prrafodelista"/>
        <w:numPr>
          <w:ilvl w:val="0"/>
          <w:numId w:val="27"/>
        </w:numPr>
      </w:pPr>
      <w:r>
        <w:t>Incidencia de la enfermedad laboral</w:t>
      </w:r>
    </w:p>
    <w:p w14:paraId="493FF480" w14:textId="06AC2F38" w:rsidR="00CF6ABA" w:rsidRDefault="00CF6ABA" w:rsidP="00675C74">
      <w:pPr>
        <w:pStyle w:val="Prrafodelista"/>
        <w:numPr>
          <w:ilvl w:val="0"/>
          <w:numId w:val="27"/>
        </w:numPr>
      </w:pPr>
      <w:r>
        <w:t>Ausentismo por causa médica</w:t>
      </w:r>
    </w:p>
    <w:p w14:paraId="169C285A" w14:textId="69420750" w:rsidR="00B02603" w:rsidRDefault="00B02603" w:rsidP="00F50580">
      <w:pPr>
        <w:ind w:firstLine="284"/>
      </w:pPr>
      <w:r>
        <w:t xml:space="preserve">Respondiendo a este requerimiento </w:t>
      </w:r>
      <w:r w:rsidR="000633B3">
        <w:t xml:space="preserve">se propuso el diseño de estos indicadores </w:t>
      </w:r>
      <w:r w:rsidR="00F50580">
        <w:t>teniendo en cuenta, el tipo de indicador</w:t>
      </w:r>
      <w:r w:rsidR="006A7622">
        <w:t xml:space="preserve"> (proceso, </w:t>
      </w:r>
      <w:r w:rsidR="00B533F3">
        <w:t>estructura y resultado)</w:t>
      </w:r>
      <w:r w:rsidR="00F50580">
        <w:t xml:space="preserve">, </w:t>
      </w:r>
      <w:r w:rsidR="009F6358">
        <w:t>la fuente de información, las variables a evaluar</w:t>
      </w:r>
      <w:r w:rsidR="00294462">
        <w:t xml:space="preserve"> y los resultados de forma trimestral, semestral y anual</w:t>
      </w:r>
      <w:r w:rsidR="00764F53">
        <w:t>.</w:t>
      </w:r>
      <w:r w:rsidR="00254658">
        <w:t xml:space="preserve"> </w:t>
      </w:r>
      <w:r w:rsidR="008A1B12">
        <w:t xml:space="preserve">En estos se realizarán los análisis con la misma metodología de registro de </w:t>
      </w:r>
      <w:r w:rsidR="00AE0C1D">
        <w:t>evaluación y se registrarán las respectivas acciones correctivas y el seguimiento de estas</w:t>
      </w:r>
      <w:r w:rsidR="00087282">
        <w:t xml:space="preserve">. Nota: La construcción de los demás indicadores </w:t>
      </w:r>
      <w:r w:rsidR="00643376">
        <w:t xml:space="preserve">se </w:t>
      </w:r>
      <w:r w:rsidR="00B23710">
        <w:t>h</w:t>
      </w:r>
      <w:r w:rsidR="00643376">
        <w:t>ará a través de</w:t>
      </w:r>
      <w:r w:rsidR="00B533F3">
        <w:t>l resultado de</w:t>
      </w:r>
      <w:r w:rsidR="00643376">
        <w:t xml:space="preserve"> estos y del desarrollo del Plan de trabajo anual en SST</w:t>
      </w:r>
      <w:r w:rsidR="00B23710">
        <w:t>; es de tener en</w:t>
      </w:r>
      <w:r w:rsidR="008E6FE8">
        <w:t xml:space="preserve"> cuenta que la estructura del formato de los indicadores </w:t>
      </w:r>
      <w:r w:rsidR="00FF6439">
        <w:t xml:space="preserve">da lugar a la adaptación simple del modelo para poder evaluar </w:t>
      </w:r>
      <w:r w:rsidR="00AA2925">
        <w:t>cada indicador nuevo, solamente, se deberá</w:t>
      </w:r>
      <w:r w:rsidR="00142CA0">
        <w:t xml:space="preserve"> introducir los parámetros de evaluación </w:t>
      </w:r>
      <w:r w:rsidR="00012E83">
        <w:t>y el nombre del indicador.</w:t>
      </w:r>
    </w:p>
    <w:p w14:paraId="251F77B5" w14:textId="49FD83FD" w:rsidR="00012E83" w:rsidRDefault="00471FBE" w:rsidP="00093B9C">
      <w:pPr>
        <w:pStyle w:val="Ttulo3"/>
      </w:pPr>
      <w:bookmarkStart w:id="224" w:name="_Toc88839173"/>
      <w:r>
        <w:t>Seguimiento en mantenimiento</w:t>
      </w:r>
      <w:r w:rsidR="004F0AAF">
        <w:t xml:space="preserve"> de </w:t>
      </w:r>
      <w:r w:rsidR="0047444E">
        <w:t>equipos, vehículos y herramientas</w:t>
      </w:r>
      <w:bookmarkEnd w:id="224"/>
    </w:p>
    <w:p w14:paraId="1DBD6910" w14:textId="58A43992" w:rsidR="0047444E" w:rsidRDefault="00965634" w:rsidP="0081341A">
      <w:pPr>
        <w:ind w:firstLine="284"/>
      </w:pPr>
      <w:r>
        <w:t xml:space="preserve">En este procedimiento se tuvo en cuenta que la empresa contaba </w:t>
      </w:r>
      <w:r w:rsidR="00FA5D13">
        <w:t>con la hoja de vida de sus equipo, vehículos y herramientas, para lo cual</w:t>
      </w:r>
      <w:r w:rsidR="0081341A">
        <w:t xml:space="preserve"> se propuso un formato </w:t>
      </w:r>
      <w:r w:rsidR="003938AF">
        <w:t>de</w:t>
      </w:r>
      <w:r w:rsidR="0081341A">
        <w:t xml:space="preserve"> control y seguimiento de los mantenimientos realizados</w:t>
      </w:r>
      <w:r w:rsidR="003938AF">
        <w:t xml:space="preserve">, en este </w:t>
      </w:r>
      <w:r w:rsidR="007863F8">
        <w:t xml:space="preserve">se tuvo en cuenta: la fecha, el tipo de mantenimiento (preventivo o correctivo), </w:t>
      </w:r>
      <w:r w:rsidR="00745562">
        <w:t>proveedor, el trabajo realizado, verificación específica (cumplimiento de expectativas y</w:t>
      </w:r>
      <w:r w:rsidR="00032B8B">
        <w:t>/o requerimiento de ajustes), necesidad de repuestos</w:t>
      </w:r>
      <w:r w:rsidR="00273C08">
        <w:t xml:space="preserve"> y la revisión del encargado el área.</w:t>
      </w:r>
      <w:r w:rsidR="009F4055">
        <w:t xml:space="preserve"> Este formato cuenta con el espacio para llevar la numeración de registro que servirá para actualizar </w:t>
      </w:r>
      <w:r w:rsidR="00EF330F">
        <w:t xml:space="preserve">la hoja de vida de los equipos cada que </w:t>
      </w:r>
      <w:r w:rsidR="00BA24B9">
        <w:t>haya</w:t>
      </w:r>
      <w:r w:rsidR="00EF330F">
        <w:t xml:space="preserve"> cambios significativos.</w:t>
      </w:r>
    </w:p>
    <w:p w14:paraId="2F417367" w14:textId="3C166596" w:rsidR="003F6BD4" w:rsidRDefault="00A85386" w:rsidP="00093B9C">
      <w:pPr>
        <w:pStyle w:val="Ttulo3"/>
      </w:pPr>
      <w:bookmarkStart w:id="225" w:name="_Toc88839174"/>
      <w:r>
        <w:lastRenderedPageBreak/>
        <w:t xml:space="preserve">Inspección </w:t>
      </w:r>
      <w:r w:rsidR="003F48E6">
        <w:t>de Higiene y Seguridad</w:t>
      </w:r>
      <w:bookmarkEnd w:id="225"/>
    </w:p>
    <w:p w14:paraId="4243ED6E" w14:textId="334DBDAB" w:rsidR="003F48E6" w:rsidRDefault="00AF3BAD" w:rsidP="00086CE3">
      <w:pPr>
        <w:ind w:firstLine="284"/>
      </w:pPr>
      <w:r>
        <w:t xml:space="preserve">Para el cumplimiento del requisito de </w:t>
      </w:r>
      <w:r w:rsidR="00D35B28">
        <w:t xml:space="preserve">inspección a instalaciones, </w:t>
      </w:r>
      <w:r w:rsidR="003E0063">
        <w:t>maquinaria y equipo</w:t>
      </w:r>
      <w:r w:rsidR="00AD536C">
        <w:t>, se propuso</w:t>
      </w:r>
      <w:r w:rsidR="00370702">
        <w:t xml:space="preserve"> el formato de Inspección de Higiene y Seguridad</w:t>
      </w:r>
      <w:r w:rsidR="00451681">
        <w:t xml:space="preserve">, el cual </w:t>
      </w:r>
      <w:r w:rsidR="00622DA4">
        <w:t>es un formulario de chequeo</w:t>
      </w:r>
      <w:r w:rsidR="006E0CF6">
        <w:t xml:space="preserve"> que </w:t>
      </w:r>
      <w:r w:rsidR="00C4097E">
        <w:t xml:space="preserve">evalúa las condiciones </w:t>
      </w:r>
      <w:r w:rsidR="00FA5422">
        <w:t xml:space="preserve">de seguridad </w:t>
      </w:r>
      <w:r w:rsidR="00C4097E">
        <w:t xml:space="preserve">locativas, de higiene, </w:t>
      </w:r>
      <w:r w:rsidR="00FA5422">
        <w:t>eléctric</w:t>
      </w:r>
      <w:r w:rsidR="00743352">
        <w:t>a</w:t>
      </w:r>
      <w:r w:rsidR="00FA5422">
        <w:t>s y saneamiento básico</w:t>
      </w:r>
      <w:r w:rsidR="008B1FF3">
        <w:t xml:space="preserve"> a través </w:t>
      </w:r>
      <w:r w:rsidR="00CF5D35">
        <w:t xml:space="preserve">de </w:t>
      </w:r>
      <w:r w:rsidR="008B1FF3">
        <w:t>una lista de consideraciones a inspeccionar</w:t>
      </w:r>
      <w:r w:rsidR="003F75E1">
        <w:t xml:space="preserve"> </w:t>
      </w:r>
      <w:r w:rsidR="00D80A57">
        <w:t>las</w:t>
      </w:r>
      <w:r w:rsidR="00CE38C4">
        <w:t xml:space="preserve"> </w:t>
      </w:r>
      <w:r w:rsidR="00D80A57">
        <w:t>cuales</w:t>
      </w:r>
      <w:r w:rsidR="00CE38C4">
        <w:t xml:space="preserve"> </w:t>
      </w:r>
      <w:r w:rsidR="00CF5D35">
        <w:t xml:space="preserve">se </w:t>
      </w:r>
      <w:r w:rsidR="00216C36">
        <w:t>marcará</w:t>
      </w:r>
      <w:r w:rsidR="00B1180E">
        <w:t>n</w:t>
      </w:r>
      <w:r w:rsidR="00216C36">
        <w:t xml:space="preserve"> si cada una de estas cumple o no</w:t>
      </w:r>
      <w:r w:rsidR="00146E3C">
        <w:t xml:space="preserve"> con los requerimientos de SST y las condiciones mínimas para la </w:t>
      </w:r>
      <w:r w:rsidR="006925AD">
        <w:t>prevención y promoción del riesgo ocupacional</w:t>
      </w:r>
      <w:r w:rsidR="002E6290">
        <w:t xml:space="preserve">, </w:t>
      </w:r>
      <w:r w:rsidR="000F4090">
        <w:t>dejando las observaciones necesarias</w:t>
      </w:r>
      <w:r w:rsidR="00F0389C">
        <w:t xml:space="preserve"> para que estas ayuden en el mejoramiento continuo</w:t>
      </w:r>
      <w:r w:rsidR="009470F1">
        <w:t xml:space="preserve"> del SG-SST.</w:t>
      </w:r>
      <w:r w:rsidR="000F4090">
        <w:t xml:space="preserve"> </w:t>
      </w:r>
    </w:p>
    <w:p w14:paraId="48721D0A" w14:textId="0D3D0109" w:rsidR="006179DA" w:rsidRDefault="001514B8" w:rsidP="00093B9C">
      <w:pPr>
        <w:pStyle w:val="Ttulo3"/>
      </w:pPr>
      <w:bookmarkStart w:id="226" w:name="_Toc88839175"/>
      <w:r>
        <w:t>Proto</w:t>
      </w:r>
      <w:r w:rsidR="00741264">
        <w:t>colos de seguridad y salud en el trabajo</w:t>
      </w:r>
      <w:bookmarkEnd w:id="226"/>
    </w:p>
    <w:p w14:paraId="785D6758" w14:textId="65DBCCA9" w:rsidR="00907C44" w:rsidRDefault="00907C44" w:rsidP="0058452A">
      <w:r>
        <w:tab/>
      </w:r>
      <w:r w:rsidR="0010774E">
        <w:t xml:space="preserve">En respuesta </w:t>
      </w:r>
      <w:r w:rsidR="004E225D">
        <w:t>al requisito de tener procedimientos e instructivos internos</w:t>
      </w:r>
      <w:r w:rsidR="00A60CBC">
        <w:t xml:space="preserve"> de SST, se pr</w:t>
      </w:r>
      <w:r w:rsidR="002A251B">
        <w:t>opuso la adopción de protocolos</w:t>
      </w:r>
      <w:r w:rsidR="00E84D93">
        <w:t xml:space="preserve"> de seguridad y salud en el trabajo con el </w:t>
      </w:r>
      <w:r w:rsidR="0058452A">
        <w:t xml:space="preserve">propósito de </w:t>
      </w:r>
      <w:r w:rsidR="000753AC">
        <w:t xml:space="preserve">que las personas que permanecen o visitan </w:t>
      </w:r>
      <w:r w:rsidR="009F003D">
        <w:t>las instalaciones de la empresa</w:t>
      </w:r>
      <w:r w:rsidR="00D85926">
        <w:t xml:space="preserve"> mantengan comportamiento</w:t>
      </w:r>
      <w:r w:rsidR="009914D0">
        <w:t>s</w:t>
      </w:r>
      <w:r w:rsidR="00D85926">
        <w:t xml:space="preserve"> </w:t>
      </w:r>
      <w:r w:rsidR="004F303E">
        <w:t xml:space="preserve">seguros y preventivos que mejoren las condiciones de </w:t>
      </w:r>
      <w:r w:rsidR="00B10E04">
        <w:t>SST en la empresa</w:t>
      </w:r>
      <w:r w:rsidR="00F13DEF">
        <w:t>,</w:t>
      </w:r>
      <w:r w:rsidR="000753AC">
        <w:t xml:space="preserve"> </w:t>
      </w:r>
      <w:r w:rsidR="00F13DEF">
        <w:t>a</w:t>
      </w:r>
      <w:r w:rsidR="00087EEC">
        <w:t xml:space="preserve">dicional a esto, la adopción de protocolos de bioseguridad </w:t>
      </w:r>
      <w:r w:rsidR="00D020D7">
        <w:t xml:space="preserve">ante la amenaza del Covid-19. </w:t>
      </w:r>
      <w:r w:rsidR="00A7005A">
        <w:t>Se propuso que estos protocolos estén de forma visible y</w:t>
      </w:r>
      <w:r w:rsidR="006B52AC">
        <w:t xml:space="preserve"> de fácil acceso para su conocimiento</w:t>
      </w:r>
      <w:r w:rsidR="002E4399">
        <w:t xml:space="preserve"> y divulgación</w:t>
      </w:r>
      <w:r w:rsidR="00D87F51">
        <w:t xml:space="preserve">. Este procedimiento </w:t>
      </w:r>
      <w:r w:rsidR="00E30940">
        <w:t xml:space="preserve">se complementó con el formato de Auto reporte de </w:t>
      </w:r>
      <w:r w:rsidR="00F61997">
        <w:t xml:space="preserve">condiciones de SST que podrán ser diligenciados por los trabajadores o por la persona que </w:t>
      </w:r>
      <w:r w:rsidR="007B3470">
        <w:t xml:space="preserve">encuentre condiciones inseguras que puedan afectar la seguridad y la salud </w:t>
      </w:r>
      <w:r w:rsidR="00023B0E">
        <w:t>de todos.</w:t>
      </w:r>
    </w:p>
    <w:p w14:paraId="3C476C4E" w14:textId="3632B022" w:rsidR="00023B0E" w:rsidRPr="00907C44" w:rsidRDefault="00023B0E" w:rsidP="00023B0E">
      <w:pPr>
        <w:pStyle w:val="Prrafodelista"/>
        <w:numPr>
          <w:ilvl w:val="0"/>
          <w:numId w:val="29"/>
        </w:numPr>
      </w:pPr>
      <w:r>
        <w:t xml:space="preserve">Se anexa </w:t>
      </w:r>
      <w:r w:rsidR="001E4EE9">
        <w:t>el Formato de Auto reporte de condiciones de SST.</w:t>
      </w:r>
    </w:p>
    <w:p w14:paraId="5EEFC782" w14:textId="781F9ABC" w:rsidR="008C67D3" w:rsidRDefault="008C67D3" w:rsidP="00093B9C">
      <w:pPr>
        <w:pStyle w:val="Ttulo3"/>
      </w:pPr>
      <w:bookmarkStart w:id="227" w:name="_Toc88839176"/>
      <w:r>
        <w:t>Archivo y retención documental en SST</w:t>
      </w:r>
      <w:bookmarkEnd w:id="227"/>
    </w:p>
    <w:p w14:paraId="6F801A4D" w14:textId="1B39B07C" w:rsidR="008C67D3" w:rsidRPr="008C67D3" w:rsidRDefault="00046B3D" w:rsidP="00C64C39">
      <w:r>
        <w:tab/>
      </w:r>
      <w:r w:rsidR="008C4018">
        <w:t>El proceso de archivo y retención documental</w:t>
      </w:r>
      <w:r w:rsidR="00227D65">
        <w:t xml:space="preserve"> se realiza debido a la complejidad</w:t>
      </w:r>
      <w:r w:rsidR="0037145E">
        <w:t xml:space="preserve"> </w:t>
      </w:r>
      <w:r w:rsidR="00C64C39">
        <w:t xml:space="preserve">que tiene el Sistema de Gestión de la Seguridad y Salud en el trabajo, </w:t>
      </w:r>
      <w:r w:rsidR="00D83AF8">
        <w:t xml:space="preserve">en cuanto a los hallazgos </w:t>
      </w:r>
      <w:r w:rsidR="00885B4D">
        <w:t xml:space="preserve">e </w:t>
      </w:r>
      <w:r w:rsidR="00885B4D">
        <w:lastRenderedPageBreak/>
        <w:t xml:space="preserve">investigaciones </w:t>
      </w:r>
      <w:r w:rsidR="00D83AF8">
        <w:t>de peligros y riesgos</w:t>
      </w:r>
      <w:r w:rsidR="00471470">
        <w:t xml:space="preserve"> en SST, </w:t>
      </w:r>
      <w:r w:rsidR="009B7647">
        <w:t>las capacitaciones</w:t>
      </w:r>
      <w:r w:rsidR="009046AF">
        <w:t xml:space="preserve"> de SST</w:t>
      </w:r>
      <w:r w:rsidR="00493CB5">
        <w:t xml:space="preserve">, </w:t>
      </w:r>
      <w:r w:rsidR="00712072">
        <w:t xml:space="preserve">la vigilancia epidemiológica, </w:t>
      </w:r>
      <w:r w:rsidR="00493CB5">
        <w:t xml:space="preserve">la medicina del trabajo y la evaluación y valoración </w:t>
      </w:r>
      <w:r w:rsidR="009731E4">
        <w:t>de los riesgos</w:t>
      </w:r>
      <w:r w:rsidR="00817258">
        <w:t xml:space="preserve">. </w:t>
      </w:r>
      <w:r w:rsidR="000936E2">
        <w:t xml:space="preserve">Este procedimiento está fundamentado en </w:t>
      </w:r>
      <w:r w:rsidR="00977DCD">
        <w:t>el Artículo 1</w:t>
      </w:r>
      <w:r w:rsidR="007F4B77">
        <w:t>3</w:t>
      </w:r>
      <w:r w:rsidR="00977DCD">
        <w:t xml:space="preserve"> del Decreto 1443</w:t>
      </w:r>
      <w:r w:rsidR="007F4B77">
        <w:t xml:space="preserve"> de 2014</w:t>
      </w:r>
      <w:r w:rsidR="00AD56FB">
        <w:t xml:space="preserve"> y da </w:t>
      </w:r>
      <w:r w:rsidR="008D2008">
        <w:t>las principales consideraciones para</w:t>
      </w:r>
      <w:r w:rsidR="00493113">
        <w:t xml:space="preserve"> </w:t>
      </w:r>
      <w:r w:rsidR="00C5225E">
        <w:t>la conservación de los documento</w:t>
      </w:r>
      <w:r w:rsidR="004D2E57">
        <w:t>s</w:t>
      </w:r>
      <w:r w:rsidR="00C5225E">
        <w:t xml:space="preserve"> del SG-SST.</w:t>
      </w:r>
      <w:r w:rsidR="002C26CE">
        <w:t xml:space="preserve"> </w:t>
      </w:r>
      <w:r w:rsidR="004D2E57">
        <w:t xml:space="preserve">Para el cumplimiento de este requisito se propuso </w:t>
      </w:r>
      <w:r w:rsidR="00DC51C1">
        <w:t>llevar el registro a través de</w:t>
      </w:r>
      <w:r w:rsidR="00206584">
        <w:t xml:space="preserve">l formato </w:t>
      </w:r>
      <w:r w:rsidR="005C3E9D">
        <w:t>anexo en el Acuerdo 004 de 2019</w:t>
      </w:r>
      <w:r w:rsidR="00B35322">
        <w:t xml:space="preserve"> y se actualizará </w:t>
      </w:r>
      <w:r w:rsidR="006B745E">
        <w:t xml:space="preserve">según </w:t>
      </w:r>
      <w:r w:rsidR="007874AC">
        <w:t>la importancia y uso</w:t>
      </w:r>
      <w:r w:rsidR="00143B9B">
        <w:t xml:space="preserve"> de los documentos</w:t>
      </w:r>
      <w:r w:rsidR="006D49C1">
        <w:t xml:space="preserve">, </w:t>
      </w:r>
      <w:r w:rsidR="00BA2094">
        <w:t xml:space="preserve">en </w:t>
      </w:r>
      <w:r w:rsidR="006D49C1">
        <w:t xml:space="preserve">este </w:t>
      </w:r>
      <w:r w:rsidR="00BA2094">
        <w:t>formato se</w:t>
      </w:r>
      <w:r w:rsidR="006D49C1">
        <w:t xml:space="preserve"> tendrá</w:t>
      </w:r>
      <w:r w:rsidR="00BA2094">
        <w:t>n</w:t>
      </w:r>
      <w:r w:rsidR="006D49C1">
        <w:t xml:space="preserve"> las disposiciones </w:t>
      </w:r>
      <w:r w:rsidR="00B32C19">
        <w:t>y el ciclo de vi</w:t>
      </w:r>
      <w:r w:rsidR="00E526A9">
        <w:t>da de la gestión documental en la empresa.</w:t>
      </w:r>
    </w:p>
    <w:p w14:paraId="7C40D179" w14:textId="5F98107B" w:rsidR="00BA24B9" w:rsidRDefault="006921E9" w:rsidP="00A71098">
      <w:pPr>
        <w:pStyle w:val="Ttulo2"/>
      </w:pPr>
      <w:bookmarkStart w:id="228" w:name="_Toc88839177"/>
      <w:r>
        <w:t>ANOTACIONES Y CONSIDERACIONES FINALES</w:t>
      </w:r>
      <w:bookmarkEnd w:id="228"/>
    </w:p>
    <w:p w14:paraId="5F0B88F7" w14:textId="087CBF2F" w:rsidR="000350B7" w:rsidRDefault="00F82B60" w:rsidP="00A71098">
      <w:pPr>
        <w:pStyle w:val="Prrafodelista"/>
        <w:numPr>
          <w:ilvl w:val="0"/>
          <w:numId w:val="28"/>
        </w:numPr>
      </w:pPr>
      <w:r>
        <w:t xml:space="preserve">Es obligación de la empresa </w:t>
      </w:r>
      <w:r w:rsidR="00DD3038">
        <w:t xml:space="preserve">Resafe Marketing S.A.S hacer la asignación </w:t>
      </w:r>
      <w:r w:rsidR="00466612">
        <w:t>de un</w:t>
      </w:r>
      <w:r w:rsidR="00A71098">
        <w:t>a persona que implemente el SG-SST</w:t>
      </w:r>
      <w:r w:rsidR="00C675C8">
        <w:t xml:space="preserve">, según lo dice el Art. </w:t>
      </w:r>
      <w:r w:rsidR="00F22F2E">
        <w:t xml:space="preserve">4 de la Resolución 0312 de 2019, </w:t>
      </w:r>
      <w:r w:rsidR="00D02770">
        <w:t>quien mínimamente debe ser Técnico en Seguridad y Salud en el Trabajo</w:t>
      </w:r>
      <w:r w:rsidR="00DA3D4D">
        <w:t xml:space="preserve"> o alguna de sus áreas, con licencia vigente en SST</w:t>
      </w:r>
      <w:r w:rsidR="007757F3">
        <w:t>, que acrediten mínimo un año de experiencia certificada</w:t>
      </w:r>
      <w:r w:rsidR="00F10083">
        <w:t xml:space="preserve"> y que se acredite el curso de las 50 horas en SST.</w:t>
      </w:r>
    </w:p>
    <w:p w14:paraId="34BF1E2E" w14:textId="31DEDBB0" w:rsidR="00926605" w:rsidRDefault="005B64C3" w:rsidP="00A71098">
      <w:pPr>
        <w:pStyle w:val="Prrafodelista"/>
        <w:numPr>
          <w:ilvl w:val="0"/>
          <w:numId w:val="28"/>
        </w:numPr>
      </w:pPr>
      <w:r>
        <w:t xml:space="preserve">La empresa tendrá el compromiso de definir el </w:t>
      </w:r>
      <w:r w:rsidR="004037DB">
        <w:t xml:space="preserve">monto adecuado para establecer los recursos financieros </w:t>
      </w:r>
      <w:r w:rsidR="00314549">
        <w:t>del SG-SST.</w:t>
      </w:r>
    </w:p>
    <w:p w14:paraId="4D9ECF25" w14:textId="6EB2C664" w:rsidR="00314549" w:rsidRDefault="00314549" w:rsidP="00A71098">
      <w:pPr>
        <w:pStyle w:val="Prrafodelista"/>
        <w:numPr>
          <w:ilvl w:val="0"/>
          <w:numId w:val="28"/>
        </w:numPr>
      </w:pPr>
      <w:r>
        <w:t xml:space="preserve">La persona encargada </w:t>
      </w:r>
      <w:r w:rsidR="006E4AC5">
        <w:t xml:space="preserve">de la SST de la empresa cuenta con el curso </w:t>
      </w:r>
      <w:r w:rsidR="005E5C01">
        <w:t xml:space="preserve">de las 50 horas en SST y tiene certificación </w:t>
      </w:r>
      <w:r w:rsidR="004E5AFD">
        <w:t>de su realización y aprobación</w:t>
      </w:r>
      <w:r w:rsidR="008A5D87">
        <w:t>, por lo cual según el Art. 4 de la Resolución 0312 de 2019, está en la facultad de administrar el SG-SST de la empresa.</w:t>
      </w:r>
    </w:p>
    <w:p w14:paraId="5B71C9B6" w14:textId="37BE6FBB" w:rsidR="008A5D87" w:rsidRDefault="00FA4073" w:rsidP="00A71098">
      <w:pPr>
        <w:pStyle w:val="Prrafodelista"/>
        <w:numPr>
          <w:ilvl w:val="0"/>
          <w:numId w:val="28"/>
        </w:numPr>
      </w:pPr>
      <w:r>
        <w:t xml:space="preserve">Debido </w:t>
      </w:r>
      <w:r w:rsidR="005F1D02">
        <w:t xml:space="preserve">a que la empresa solo cuenta con dos personas </w:t>
      </w:r>
      <w:r w:rsidR="00377B11">
        <w:t xml:space="preserve">que </w:t>
      </w:r>
      <w:r w:rsidR="005F1D02">
        <w:t xml:space="preserve">oficialmente </w:t>
      </w:r>
      <w:r w:rsidR="00377B11">
        <w:t xml:space="preserve">hacen </w:t>
      </w:r>
      <w:r w:rsidR="00612471">
        <w:t xml:space="preserve">parte de Resafe Marketing S.A.S, no se pudo constituir la brigada de </w:t>
      </w:r>
      <w:r w:rsidR="008F3B75">
        <w:t>emergencia, pero en el plan de trabajo anual se dejan los requerim</w:t>
      </w:r>
      <w:r w:rsidR="00DF49CB">
        <w:t xml:space="preserve">ientos de este debido a que los empresarios manifiestan </w:t>
      </w:r>
      <w:r w:rsidR="005F0F20">
        <w:t xml:space="preserve">nuevas contrataciones en el corto plazo, pero en el momento de la realización del proyecto aún no se </w:t>
      </w:r>
      <w:r w:rsidR="00591D74">
        <w:t>habían realizado.</w:t>
      </w:r>
    </w:p>
    <w:p w14:paraId="4457AEC5" w14:textId="1750510F" w:rsidR="0019717C" w:rsidRDefault="00F259F7" w:rsidP="00A71098">
      <w:pPr>
        <w:pStyle w:val="Prrafodelista"/>
        <w:numPr>
          <w:ilvl w:val="0"/>
          <w:numId w:val="28"/>
        </w:numPr>
      </w:pPr>
      <w:r>
        <w:lastRenderedPageBreak/>
        <w:t xml:space="preserve">Las evaluaciones médicas ocupacionales </w:t>
      </w:r>
      <w:r w:rsidR="00022F5A">
        <w:t>son de total obligación de los empresarios y estos deberán cumplir con estos requerimiento</w:t>
      </w:r>
      <w:r w:rsidR="008B1235">
        <w:t>s</w:t>
      </w:r>
      <w:r w:rsidR="00022F5A">
        <w:t xml:space="preserve"> para </w:t>
      </w:r>
      <w:r w:rsidR="008B1235">
        <w:t>que en el momento de una auditoría del SG-SST no les levanten una No conformidad.</w:t>
      </w:r>
    </w:p>
    <w:p w14:paraId="66D1BD19" w14:textId="5B274BD8" w:rsidR="008B1235" w:rsidRDefault="00FE7189" w:rsidP="00A71098">
      <w:pPr>
        <w:pStyle w:val="Prrafodelista"/>
        <w:numPr>
          <w:ilvl w:val="0"/>
          <w:numId w:val="28"/>
        </w:numPr>
      </w:pPr>
      <w:r>
        <w:t xml:space="preserve">La </w:t>
      </w:r>
      <w:r w:rsidR="0000301C">
        <w:t xml:space="preserve">empresa </w:t>
      </w:r>
      <w:r w:rsidR="00926A7A">
        <w:t xml:space="preserve">deberá </w:t>
      </w:r>
      <w:r w:rsidR="0053279C">
        <w:t xml:space="preserve">señalizar las áreas de </w:t>
      </w:r>
      <w:r w:rsidR="00C33275">
        <w:t xml:space="preserve">trabajo, identificando </w:t>
      </w:r>
      <w:r w:rsidR="000E70E9">
        <w:t xml:space="preserve">las zonas de elementos de primeros auxilios, </w:t>
      </w:r>
      <w:r w:rsidR="00AF34ED">
        <w:t>de atención de emergencia como lo son los extintores</w:t>
      </w:r>
      <w:r w:rsidR="00EF3386">
        <w:t>, las salidas de emergencia</w:t>
      </w:r>
      <w:r w:rsidR="002200B3">
        <w:t xml:space="preserve"> y puntos de encuentro, con el propósito de </w:t>
      </w:r>
      <w:r w:rsidR="00C25609">
        <w:t xml:space="preserve">empezar con los protocolos de atención </w:t>
      </w:r>
      <w:r w:rsidR="00DF63E3">
        <w:t>de emer</w:t>
      </w:r>
      <w:r w:rsidR="0048283A">
        <w:t>gencia y primeros auxilios.</w:t>
      </w:r>
    </w:p>
    <w:p w14:paraId="6AD217FC" w14:textId="16B4C319" w:rsidR="00D348FB" w:rsidRDefault="00577EAB" w:rsidP="00007F03">
      <w:pPr>
        <w:pStyle w:val="Prrafodelista"/>
        <w:numPr>
          <w:ilvl w:val="0"/>
          <w:numId w:val="28"/>
        </w:numPr>
      </w:pPr>
      <w:r>
        <w:t xml:space="preserve">El desplazamiento </w:t>
      </w:r>
      <w:r w:rsidR="00304E0D">
        <w:t>en moto cumpliendo con actividades asociadas a la actividad económica</w:t>
      </w:r>
      <w:r w:rsidR="00D10B86">
        <w:t xml:space="preserve"> se deberá evaluar</w:t>
      </w:r>
      <w:r w:rsidR="00DC4020">
        <w:t xml:space="preserve"> de forma especial, ya que este </w:t>
      </w:r>
      <w:r w:rsidR="007573DE">
        <w:t>procedimiento</w:t>
      </w:r>
      <w:r w:rsidR="000053C0">
        <w:t xml:space="preserve"> puede cambiar el nivel de clasificación del riesgo</w:t>
      </w:r>
      <w:r w:rsidR="004F1BC1">
        <w:t xml:space="preserve"> y </w:t>
      </w:r>
      <w:r w:rsidR="00400157">
        <w:t xml:space="preserve">reformular de forma significativa </w:t>
      </w:r>
      <w:r w:rsidR="004E7340">
        <w:t>la identificación</w:t>
      </w:r>
      <w:r w:rsidR="00396CD0">
        <w:t xml:space="preserve"> de peligros</w:t>
      </w:r>
      <w:r w:rsidR="004E7340">
        <w:t xml:space="preserve">, evaluación y valor del riesgo ocupacional </w:t>
      </w:r>
      <w:r w:rsidR="00396CD0">
        <w:t xml:space="preserve">al estar </w:t>
      </w:r>
      <w:r w:rsidR="003777AF">
        <w:t>presente una probabilidad alta de riesgo fa</w:t>
      </w:r>
      <w:r w:rsidR="00B94997">
        <w:t xml:space="preserve">tal por accidente de </w:t>
      </w:r>
      <w:r w:rsidR="008A2137">
        <w:t>tránsito</w:t>
      </w:r>
      <w:r w:rsidR="00B94997">
        <w:t>.</w:t>
      </w:r>
    </w:p>
    <w:p w14:paraId="2FAD644F" w14:textId="77777777" w:rsidR="00D348FB" w:rsidRDefault="00D348FB">
      <w:pPr>
        <w:spacing w:line="259" w:lineRule="auto"/>
      </w:pPr>
      <w:r>
        <w:br w:type="page"/>
      </w:r>
    </w:p>
    <w:p w14:paraId="7966590C" w14:textId="11CF16EB" w:rsidR="0010447B" w:rsidRDefault="006921E9" w:rsidP="00AA6448">
      <w:pPr>
        <w:pStyle w:val="Ttulo1"/>
      </w:pPr>
      <w:bookmarkStart w:id="229" w:name="_Toc88839178"/>
      <w:r>
        <w:lastRenderedPageBreak/>
        <w:t>ANEXOS</w:t>
      </w:r>
      <w:bookmarkEnd w:id="229"/>
    </w:p>
    <w:p w14:paraId="3A3BB5F2" w14:textId="38DFB42B" w:rsidR="003C1FF0" w:rsidRDefault="003C1FF0" w:rsidP="003C1FF0">
      <w:pPr>
        <w:pStyle w:val="Descripcin"/>
        <w:keepNext/>
      </w:pPr>
      <w:bookmarkStart w:id="230" w:name="_Toc86831553"/>
      <w:bookmarkStart w:id="231" w:name="_Toc86832214"/>
      <w:bookmarkStart w:id="232" w:name="_Toc87881687"/>
      <w:bookmarkStart w:id="233" w:name="_Toc88570623"/>
      <w:bookmarkStart w:id="234" w:name="_Toc88571179"/>
      <w:bookmarkStart w:id="235" w:name="_Toc88571378"/>
      <w:bookmarkStart w:id="236" w:name="_Toc88834707"/>
      <w:bookmarkStart w:id="237" w:name="_Toc88838379"/>
      <w:r>
        <w:t xml:space="preserve">Tabla </w:t>
      </w:r>
      <w:fldSimple w:instr=" SEQ Tabla \* ARABIC ">
        <w:r w:rsidR="0055277D">
          <w:rPr>
            <w:noProof/>
          </w:rPr>
          <w:t>5</w:t>
        </w:r>
      </w:fldSimple>
      <w:r>
        <w:t xml:space="preserve"> Anexos del proyecto</w:t>
      </w:r>
      <w:bookmarkEnd w:id="230"/>
      <w:bookmarkEnd w:id="231"/>
      <w:bookmarkEnd w:id="232"/>
      <w:bookmarkEnd w:id="233"/>
      <w:bookmarkEnd w:id="234"/>
      <w:bookmarkEnd w:id="235"/>
      <w:bookmarkEnd w:id="236"/>
      <w:bookmarkEnd w:id="237"/>
    </w:p>
    <w:tbl>
      <w:tblPr>
        <w:tblStyle w:val="Tablaconcuadrcula"/>
        <w:tblW w:w="0" w:type="auto"/>
        <w:tblLook w:val="04A0" w:firstRow="1" w:lastRow="0" w:firstColumn="1" w:lastColumn="0" w:noHBand="0" w:noVBand="1"/>
      </w:tblPr>
      <w:tblGrid>
        <w:gridCol w:w="4544"/>
        <w:gridCol w:w="4545"/>
      </w:tblGrid>
      <w:tr w:rsidR="00CC5155" w14:paraId="65EBC46D" w14:textId="77777777" w:rsidTr="00C40F06">
        <w:tc>
          <w:tcPr>
            <w:tcW w:w="9089" w:type="dxa"/>
            <w:gridSpan w:val="2"/>
          </w:tcPr>
          <w:p w14:paraId="1E315738" w14:textId="7B6D4A0E" w:rsidR="00CC5155" w:rsidRPr="0034123C" w:rsidRDefault="00FC6514" w:rsidP="00AD2EE9">
            <w:pPr>
              <w:spacing w:line="240" w:lineRule="auto"/>
              <w:jc w:val="center"/>
              <w:rPr>
                <w:b/>
                <w:bCs/>
              </w:rPr>
            </w:pPr>
            <w:r w:rsidRPr="0034123C">
              <w:rPr>
                <w:b/>
                <w:bCs/>
              </w:rPr>
              <w:t>Anexo</w:t>
            </w:r>
            <w:r w:rsidR="00E27D34">
              <w:rPr>
                <w:b/>
                <w:bCs/>
              </w:rPr>
              <w:t>,</w:t>
            </w:r>
            <w:r w:rsidRPr="0034123C">
              <w:rPr>
                <w:b/>
                <w:bCs/>
              </w:rPr>
              <w:t xml:space="preserve"> </w:t>
            </w:r>
            <w:r w:rsidR="008C0AEC">
              <w:rPr>
                <w:b/>
                <w:bCs/>
              </w:rPr>
              <w:t>Li</w:t>
            </w:r>
            <w:r w:rsidRPr="0034123C">
              <w:rPr>
                <w:b/>
                <w:bCs/>
              </w:rPr>
              <w:t>sta de documentos del pro</w:t>
            </w:r>
            <w:r w:rsidR="0034123C" w:rsidRPr="0034123C">
              <w:rPr>
                <w:b/>
                <w:bCs/>
              </w:rPr>
              <w:t>yecto SG-SST</w:t>
            </w:r>
          </w:p>
        </w:tc>
      </w:tr>
      <w:tr w:rsidR="00CC5155" w14:paraId="399F695A" w14:textId="77777777" w:rsidTr="00CC5155">
        <w:tc>
          <w:tcPr>
            <w:tcW w:w="4544" w:type="dxa"/>
          </w:tcPr>
          <w:p w14:paraId="20DB7592" w14:textId="48FFBB9C" w:rsidR="00CC5155" w:rsidRDefault="00E27D34" w:rsidP="00AD2EE9">
            <w:pPr>
              <w:spacing w:line="240" w:lineRule="auto"/>
              <w:jc w:val="center"/>
            </w:pPr>
            <w:r>
              <w:t>Nombre del documento</w:t>
            </w:r>
          </w:p>
        </w:tc>
        <w:tc>
          <w:tcPr>
            <w:tcW w:w="4545" w:type="dxa"/>
          </w:tcPr>
          <w:p w14:paraId="1E3A3211" w14:textId="7A931309" w:rsidR="00CC5155" w:rsidRDefault="00C95124" w:rsidP="00AD2EE9">
            <w:pPr>
              <w:spacing w:line="240" w:lineRule="auto"/>
              <w:jc w:val="center"/>
            </w:pPr>
            <w:r>
              <w:t>Tipo de documento</w:t>
            </w:r>
          </w:p>
        </w:tc>
      </w:tr>
      <w:tr w:rsidR="00CC5155" w14:paraId="5C48830D" w14:textId="77777777" w:rsidTr="00CC5155">
        <w:tc>
          <w:tcPr>
            <w:tcW w:w="4544" w:type="dxa"/>
          </w:tcPr>
          <w:p w14:paraId="33997DDC" w14:textId="75F28465" w:rsidR="00CC5155" w:rsidRDefault="002F280E" w:rsidP="00AD2EE9">
            <w:pPr>
              <w:spacing w:line="240" w:lineRule="auto"/>
            </w:pPr>
            <w:r>
              <w:t>Archivo y retención documental</w:t>
            </w:r>
          </w:p>
        </w:tc>
        <w:tc>
          <w:tcPr>
            <w:tcW w:w="4545" w:type="dxa"/>
          </w:tcPr>
          <w:p w14:paraId="227E246F" w14:textId="54CEE9D4" w:rsidR="00CC5155" w:rsidRDefault="002F280E" w:rsidP="00AD2EE9">
            <w:pPr>
              <w:spacing w:line="240" w:lineRule="auto"/>
            </w:pPr>
            <w:r>
              <w:t>Procedimiento</w:t>
            </w:r>
            <w:r w:rsidR="0007748E">
              <w:t xml:space="preserve"> y Formato</w:t>
            </w:r>
          </w:p>
        </w:tc>
      </w:tr>
      <w:tr w:rsidR="00CC5155" w14:paraId="5DAC08EF" w14:textId="77777777" w:rsidTr="00CC5155">
        <w:tc>
          <w:tcPr>
            <w:tcW w:w="4544" w:type="dxa"/>
          </w:tcPr>
          <w:p w14:paraId="64D8638F" w14:textId="5835389F" w:rsidR="00CC5155" w:rsidRDefault="00F2453B" w:rsidP="00AD2EE9">
            <w:pPr>
              <w:spacing w:line="240" w:lineRule="auto"/>
            </w:pPr>
            <w:r>
              <w:t>Auto reporte de condiciones en SST</w:t>
            </w:r>
          </w:p>
        </w:tc>
        <w:tc>
          <w:tcPr>
            <w:tcW w:w="4545" w:type="dxa"/>
          </w:tcPr>
          <w:p w14:paraId="5C705CFC" w14:textId="15318A9A" w:rsidR="00CC5155" w:rsidRDefault="00A93444" w:rsidP="00AD2EE9">
            <w:pPr>
              <w:spacing w:line="240" w:lineRule="auto"/>
            </w:pPr>
            <w:r>
              <w:t>Formato</w:t>
            </w:r>
          </w:p>
        </w:tc>
      </w:tr>
      <w:tr w:rsidR="00CC5155" w14:paraId="5EADE151" w14:textId="77777777" w:rsidTr="00CC5155">
        <w:tc>
          <w:tcPr>
            <w:tcW w:w="4544" w:type="dxa"/>
          </w:tcPr>
          <w:p w14:paraId="2BDFAD6A" w14:textId="167EB679" w:rsidR="00CC5155" w:rsidRDefault="00A93444" w:rsidP="00AD2EE9">
            <w:pPr>
              <w:spacing w:line="240" w:lineRule="auto"/>
            </w:pPr>
            <w:r>
              <w:t>Base de datos de proveedores</w:t>
            </w:r>
          </w:p>
        </w:tc>
        <w:tc>
          <w:tcPr>
            <w:tcW w:w="4545" w:type="dxa"/>
          </w:tcPr>
          <w:p w14:paraId="3F0C8743" w14:textId="194A2E90" w:rsidR="00CC5155" w:rsidRDefault="00A93444" w:rsidP="00AD2EE9">
            <w:pPr>
              <w:spacing w:line="240" w:lineRule="auto"/>
            </w:pPr>
            <w:r>
              <w:t>Formato</w:t>
            </w:r>
          </w:p>
        </w:tc>
      </w:tr>
      <w:tr w:rsidR="00CC5155" w14:paraId="7B32E1FC" w14:textId="77777777" w:rsidTr="00CC5155">
        <w:tc>
          <w:tcPr>
            <w:tcW w:w="4544" w:type="dxa"/>
          </w:tcPr>
          <w:p w14:paraId="4FA9C14F" w14:textId="6D2B237F" w:rsidR="00CC5155" w:rsidRDefault="00A93444" w:rsidP="00AD2EE9">
            <w:pPr>
              <w:spacing w:line="240" w:lineRule="auto"/>
            </w:pPr>
            <w:r>
              <w:t xml:space="preserve">Evaluación inicial </w:t>
            </w:r>
            <w:r w:rsidR="00955873">
              <w:t>SG-SST</w:t>
            </w:r>
          </w:p>
        </w:tc>
        <w:tc>
          <w:tcPr>
            <w:tcW w:w="4545" w:type="dxa"/>
          </w:tcPr>
          <w:p w14:paraId="3E69C838" w14:textId="36DD4A88" w:rsidR="00CC5155" w:rsidRDefault="00955873" w:rsidP="00AD2EE9">
            <w:pPr>
              <w:spacing w:line="240" w:lineRule="auto"/>
            </w:pPr>
            <w:r>
              <w:t>Formato (diligenciado</w:t>
            </w:r>
            <w:r w:rsidR="00DD09D1">
              <w:t>)</w:t>
            </w:r>
          </w:p>
        </w:tc>
      </w:tr>
      <w:tr w:rsidR="00CC5155" w14:paraId="3611A6E8" w14:textId="77777777" w:rsidTr="00CC5155">
        <w:tc>
          <w:tcPr>
            <w:tcW w:w="4544" w:type="dxa"/>
          </w:tcPr>
          <w:p w14:paraId="6A1471FC" w14:textId="2C3C59FC" w:rsidR="00CC5155" w:rsidRDefault="00DD09D1" w:rsidP="00AD2EE9">
            <w:pPr>
              <w:spacing w:line="240" w:lineRule="auto"/>
            </w:pPr>
            <w:r>
              <w:t>Evaluación y seguimiento de pro</w:t>
            </w:r>
            <w:r w:rsidR="006A7323">
              <w:t>veedores</w:t>
            </w:r>
          </w:p>
        </w:tc>
        <w:tc>
          <w:tcPr>
            <w:tcW w:w="4545" w:type="dxa"/>
          </w:tcPr>
          <w:p w14:paraId="2D65D10D" w14:textId="56D494C6" w:rsidR="00CC5155" w:rsidRDefault="006F6AD3" w:rsidP="00AD2EE9">
            <w:pPr>
              <w:spacing w:line="240" w:lineRule="auto"/>
            </w:pPr>
            <w:r>
              <w:t>Formato</w:t>
            </w:r>
          </w:p>
        </w:tc>
      </w:tr>
      <w:tr w:rsidR="00CC5155" w14:paraId="39F458ED" w14:textId="77777777" w:rsidTr="00CC5155">
        <w:tc>
          <w:tcPr>
            <w:tcW w:w="4544" w:type="dxa"/>
          </w:tcPr>
          <w:p w14:paraId="5E3CDB2F" w14:textId="7153B4EA" w:rsidR="00CC5155" w:rsidRDefault="00F869ED" w:rsidP="00AD2EE9">
            <w:pPr>
              <w:spacing w:line="240" w:lineRule="auto"/>
            </w:pPr>
            <w:r>
              <w:t>Inspección</w:t>
            </w:r>
            <w:r w:rsidR="006F6AD3">
              <w:t xml:space="preserve"> de Higiene y seguridad</w:t>
            </w:r>
          </w:p>
        </w:tc>
        <w:tc>
          <w:tcPr>
            <w:tcW w:w="4545" w:type="dxa"/>
          </w:tcPr>
          <w:p w14:paraId="5FB19029" w14:textId="0B92FCFD" w:rsidR="00CC5155" w:rsidRDefault="006F6AD3" w:rsidP="00AD2EE9">
            <w:pPr>
              <w:spacing w:line="240" w:lineRule="auto"/>
            </w:pPr>
            <w:r>
              <w:t>Formato</w:t>
            </w:r>
          </w:p>
        </w:tc>
      </w:tr>
      <w:tr w:rsidR="00F869ED" w14:paraId="2E4563CC" w14:textId="77777777" w:rsidTr="00CC5155">
        <w:tc>
          <w:tcPr>
            <w:tcW w:w="4544" w:type="dxa"/>
          </w:tcPr>
          <w:p w14:paraId="7EFF1C6A" w14:textId="17E7E261" w:rsidR="00F869ED" w:rsidRDefault="001E233C" w:rsidP="00AD2EE9">
            <w:pPr>
              <w:spacing w:line="240" w:lineRule="auto"/>
            </w:pPr>
            <w:r>
              <w:t>Matriz de riesgos</w:t>
            </w:r>
          </w:p>
        </w:tc>
        <w:tc>
          <w:tcPr>
            <w:tcW w:w="4545" w:type="dxa"/>
          </w:tcPr>
          <w:p w14:paraId="1BF2020D" w14:textId="3047B55E" w:rsidR="00F869ED" w:rsidRDefault="001E233C" w:rsidP="00AD2EE9">
            <w:pPr>
              <w:spacing w:line="240" w:lineRule="auto"/>
            </w:pPr>
            <w:r>
              <w:t>Formato</w:t>
            </w:r>
          </w:p>
        </w:tc>
      </w:tr>
      <w:tr w:rsidR="00F90C41" w14:paraId="2421920F" w14:textId="77777777" w:rsidTr="00CC5155">
        <w:tc>
          <w:tcPr>
            <w:tcW w:w="4544" w:type="dxa"/>
          </w:tcPr>
          <w:p w14:paraId="68BBB913" w14:textId="63BAFAAB" w:rsidR="00F90C41" w:rsidRDefault="002C66C8" w:rsidP="00AD2EE9">
            <w:pPr>
              <w:spacing w:line="240" w:lineRule="auto"/>
            </w:pPr>
            <w:r>
              <w:t>Matri</w:t>
            </w:r>
            <w:r w:rsidR="00963E00">
              <w:t xml:space="preserve">z de evaluación </w:t>
            </w:r>
            <w:r w:rsidR="0052052D">
              <w:t>de proveedores</w:t>
            </w:r>
          </w:p>
        </w:tc>
        <w:tc>
          <w:tcPr>
            <w:tcW w:w="4545" w:type="dxa"/>
          </w:tcPr>
          <w:p w14:paraId="04B80EEF" w14:textId="0D27D1BA" w:rsidR="00F90C41" w:rsidRDefault="0052052D" w:rsidP="00AD2EE9">
            <w:pPr>
              <w:spacing w:line="240" w:lineRule="auto"/>
            </w:pPr>
            <w:r>
              <w:t>Formato</w:t>
            </w:r>
          </w:p>
        </w:tc>
      </w:tr>
      <w:tr w:rsidR="00F90C41" w14:paraId="34D4C567" w14:textId="77777777" w:rsidTr="00CC5155">
        <w:tc>
          <w:tcPr>
            <w:tcW w:w="4544" w:type="dxa"/>
          </w:tcPr>
          <w:p w14:paraId="2D7AA20C" w14:textId="6B838450" w:rsidR="00F90C41" w:rsidRDefault="0052052D" w:rsidP="00AD2EE9">
            <w:pPr>
              <w:spacing w:line="240" w:lineRule="auto"/>
            </w:pPr>
            <w:r>
              <w:t>Matriz de indicadores y objetivos</w:t>
            </w:r>
          </w:p>
        </w:tc>
        <w:tc>
          <w:tcPr>
            <w:tcW w:w="4545" w:type="dxa"/>
          </w:tcPr>
          <w:p w14:paraId="54A764D9" w14:textId="07518438" w:rsidR="00F90C41" w:rsidRDefault="0052052D" w:rsidP="00AD2EE9">
            <w:pPr>
              <w:spacing w:line="240" w:lineRule="auto"/>
            </w:pPr>
            <w:r>
              <w:t>Formato</w:t>
            </w:r>
          </w:p>
        </w:tc>
      </w:tr>
      <w:tr w:rsidR="00F90C41" w14:paraId="0EDCCA23" w14:textId="77777777" w:rsidTr="00CC5155">
        <w:tc>
          <w:tcPr>
            <w:tcW w:w="4544" w:type="dxa"/>
          </w:tcPr>
          <w:p w14:paraId="301EA50A" w14:textId="3B48B456" w:rsidR="00F90C41" w:rsidRDefault="004E461E" w:rsidP="00AD2EE9">
            <w:pPr>
              <w:spacing w:line="240" w:lineRule="auto"/>
            </w:pPr>
            <w:r>
              <w:t>Matriz legal</w:t>
            </w:r>
          </w:p>
        </w:tc>
        <w:tc>
          <w:tcPr>
            <w:tcW w:w="4545" w:type="dxa"/>
          </w:tcPr>
          <w:p w14:paraId="22AE2C0E" w14:textId="09A81A32" w:rsidR="00F90C41" w:rsidRDefault="004E461E" w:rsidP="00AD2EE9">
            <w:pPr>
              <w:spacing w:line="240" w:lineRule="auto"/>
            </w:pPr>
            <w:r>
              <w:t>Formato</w:t>
            </w:r>
          </w:p>
        </w:tc>
      </w:tr>
      <w:tr w:rsidR="00F90C41" w14:paraId="23B32DE5" w14:textId="77777777" w:rsidTr="00CC5155">
        <w:tc>
          <w:tcPr>
            <w:tcW w:w="4544" w:type="dxa"/>
          </w:tcPr>
          <w:p w14:paraId="01E6D064" w14:textId="7FD7BC28" w:rsidR="00F90C41" w:rsidRDefault="004E461E" w:rsidP="00AD2EE9">
            <w:pPr>
              <w:spacing w:line="240" w:lineRule="auto"/>
            </w:pPr>
            <w:r>
              <w:t>Perfil sociodemográfico</w:t>
            </w:r>
          </w:p>
        </w:tc>
        <w:tc>
          <w:tcPr>
            <w:tcW w:w="4545" w:type="dxa"/>
          </w:tcPr>
          <w:p w14:paraId="0ED53086" w14:textId="6EF3167B" w:rsidR="00F90C41" w:rsidRDefault="004E461E" w:rsidP="00AD2EE9">
            <w:pPr>
              <w:spacing w:line="240" w:lineRule="auto"/>
            </w:pPr>
            <w:r>
              <w:t>Procedimiento</w:t>
            </w:r>
          </w:p>
        </w:tc>
      </w:tr>
      <w:tr w:rsidR="00F90C41" w14:paraId="3FBED9EC" w14:textId="77777777" w:rsidTr="00CC5155">
        <w:tc>
          <w:tcPr>
            <w:tcW w:w="4544" w:type="dxa"/>
          </w:tcPr>
          <w:p w14:paraId="5B14AC0D" w14:textId="6EB0B8C1" w:rsidR="00F90C41" w:rsidRDefault="00BF0CE9" w:rsidP="00AD2EE9">
            <w:pPr>
              <w:spacing w:line="240" w:lineRule="auto"/>
            </w:pPr>
            <w:r>
              <w:t>Plan de capacitación</w:t>
            </w:r>
            <w:r w:rsidR="00F71E13">
              <w:t xml:space="preserve"> en SST</w:t>
            </w:r>
          </w:p>
        </w:tc>
        <w:tc>
          <w:tcPr>
            <w:tcW w:w="4545" w:type="dxa"/>
          </w:tcPr>
          <w:p w14:paraId="43196184" w14:textId="7B708F21" w:rsidR="00F90C41" w:rsidRDefault="00F71E13" w:rsidP="00AD2EE9">
            <w:pPr>
              <w:spacing w:line="240" w:lineRule="auto"/>
            </w:pPr>
            <w:r>
              <w:t>Procedimiento</w:t>
            </w:r>
          </w:p>
        </w:tc>
      </w:tr>
      <w:tr w:rsidR="00F90C41" w14:paraId="4A4104D9" w14:textId="77777777" w:rsidTr="00CC5155">
        <w:tc>
          <w:tcPr>
            <w:tcW w:w="4544" w:type="dxa"/>
          </w:tcPr>
          <w:p w14:paraId="16356BA7" w14:textId="5DB8F551" w:rsidR="00F90C41" w:rsidRDefault="00774D85" w:rsidP="00AD2EE9">
            <w:pPr>
              <w:spacing w:line="240" w:lineRule="auto"/>
            </w:pPr>
            <w:r>
              <w:t>Plan de mejoramiento en el SG-SST</w:t>
            </w:r>
          </w:p>
        </w:tc>
        <w:tc>
          <w:tcPr>
            <w:tcW w:w="4545" w:type="dxa"/>
          </w:tcPr>
          <w:p w14:paraId="1A6FB35F" w14:textId="1C9F0E76" w:rsidR="00F90C41" w:rsidRDefault="000E05B7" w:rsidP="00AD2EE9">
            <w:pPr>
              <w:spacing w:line="240" w:lineRule="auto"/>
            </w:pPr>
            <w:r>
              <w:t>Procedimiento</w:t>
            </w:r>
          </w:p>
        </w:tc>
      </w:tr>
      <w:tr w:rsidR="000E05B7" w14:paraId="3CF58228" w14:textId="77777777" w:rsidTr="00CC5155">
        <w:tc>
          <w:tcPr>
            <w:tcW w:w="4544" w:type="dxa"/>
          </w:tcPr>
          <w:p w14:paraId="5D2D12CA" w14:textId="7804967C" w:rsidR="000E05B7" w:rsidRDefault="005C6655" w:rsidP="00AD2EE9">
            <w:pPr>
              <w:spacing w:line="240" w:lineRule="auto"/>
            </w:pPr>
            <w:r>
              <w:t>Plan de trabajo anual en SST</w:t>
            </w:r>
          </w:p>
        </w:tc>
        <w:tc>
          <w:tcPr>
            <w:tcW w:w="4545" w:type="dxa"/>
          </w:tcPr>
          <w:p w14:paraId="2536A8C6" w14:textId="2E8D5D2A" w:rsidR="000E05B7" w:rsidRDefault="005C6655" w:rsidP="00AD2EE9">
            <w:pPr>
              <w:spacing w:line="240" w:lineRule="auto"/>
            </w:pPr>
            <w:r>
              <w:t>Procedimiento</w:t>
            </w:r>
          </w:p>
        </w:tc>
      </w:tr>
      <w:tr w:rsidR="000E05B7" w14:paraId="65C6E1D1" w14:textId="77777777" w:rsidTr="00CC5155">
        <w:tc>
          <w:tcPr>
            <w:tcW w:w="4544" w:type="dxa"/>
          </w:tcPr>
          <w:p w14:paraId="79C4427D" w14:textId="02909AF9" w:rsidR="000E05B7" w:rsidRDefault="007B5C01" w:rsidP="00AD2EE9">
            <w:pPr>
              <w:spacing w:line="240" w:lineRule="auto"/>
            </w:pPr>
            <w:r>
              <w:t>Política de SST</w:t>
            </w:r>
          </w:p>
        </w:tc>
        <w:tc>
          <w:tcPr>
            <w:tcW w:w="4545" w:type="dxa"/>
          </w:tcPr>
          <w:p w14:paraId="79379E75" w14:textId="4511AB89" w:rsidR="000E05B7" w:rsidRDefault="007B5C01" w:rsidP="00AD2EE9">
            <w:pPr>
              <w:spacing w:line="240" w:lineRule="auto"/>
            </w:pPr>
            <w:r>
              <w:t>Procedimiento</w:t>
            </w:r>
          </w:p>
        </w:tc>
      </w:tr>
      <w:tr w:rsidR="000E05B7" w14:paraId="3329FC1B" w14:textId="77777777" w:rsidTr="00CC5155">
        <w:tc>
          <w:tcPr>
            <w:tcW w:w="4544" w:type="dxa"/>
          </w:tcPr>
          <w:p w14:paraId="59CCE6F4" w14:textId="3DB832E6" w:rsidR="000E05B7" w:rsidRDefault="00BE7540" w:rsidP="00AD2EE9">
            <w:pPr>
              <w:spacing w:line="240" w:lineRule="auto"/>
            </w:pPr>
            <w:r>
              <w:t>Procedimiento de evaluación y selección de proveedores</w:t>
            </w:r>
          </w:p>
        </w:tc>
        <w:tc>
          <w:tcPr>
            <w:tcW w:w="4545" w:type="dxa"/>
          </w:tcPr>
          <w:p w14:paraId="24C4F64F" w14:textId="48D33E29" w:rsidR="000E05B7" w:rsidRDefault="00BE7540" w:rsidP="00AD2EE9">
            <w:pPr>
              <w:spacing w:line="240" w:lineRule="auto"/>
            </w:pPr>
            <w:r>
              <w:t>Procedimiento</w:t>
            </w:r>
          </w:p>
        </w:tc>
      </w:tr>
      <w:tr w:rsidR="000E05B7" w14:paraId="36CD8BB0" w14:textId="77777777" w:rsidTr="00CC5155">
        <w:tc>
          <w:tcPr>
            <w:tcW w:w="4544" w:type="dxa"/>
          </w:tcPr>
          <w:p w14:paraId="585502A7" w14:textId="5C6143AF" w:rsidR="000E05B7" w:rsidRDefault="009472F0" w:rsidP="00AD2EE9">
            <w:pPr>
              <w:spacing w:line="240" w:lineRule="auto"/>
            </w:pPr>
            <w:r>
              <w:t>Procedimiento para identificar PyR</w:t>
            </w:r>
          </w:p>
        </w:tc>
        <w:tc>
          <w:tcPr>
            <w:tcW w:w="4545" w:type="dxa"/>
          </w:tcPr>
          <w:p w14:paraId="5053B82E" w14:textId="027A9315" w:rsidR="000E05B7" w:rsidRDefault="009472F0" w:rsidP="00AD2EE9">
            <w:pPr>
              <w:spacing w:line="240" w:lineRule="auto"/>
            </w:pPr>
            <w:r>
              <w:t>Procedimiento</w:t>
            </w:r>
          </w:p>
        </w:tc>
      </w:tr>
      <w:tr w:rsidR="000E05B7" w14:paraId="2BC85DE3" w14:textId="77777777" w:rsidTr="00CC5155">
        <w:tc>
          <w:tcPr>
            <w:tcW w:w="4544" w:type="dxa"/>
          </w:tcPr>
          <w:p w14:paraId="73E55904" w14:textId="22616275" w:rsidR="000E05B7" w:rsidRDefault="00757330" w:rsidP="00AD2EE9">
            <w:pPr>
              <w:spacing w:line="240" w:lineRule="auto"/>
            </w:pPr>
            <w:r>
              <w:t>Procedimiento para la adquisición de bienes y servicios</w:t>
            </w:r>
          </w:p>
        </w:tc>
        <w:tc>
          <w:tcPr>
            <w:tcW w:w="4545" w:type="dxa"/>
          </w:tcPr>
          <w:p w14:paraId="4094E956" w14:textId="77758F4D" w:rsidR="000E05B7" w:rsidRDefault="00895F02" w:rsidP="00AD2EE9">
            <w:pPr>
              <w:spacing w:line="240" w:lineRule="auto"/>
            </w:pPr>
            <w:r>
              <w:t>Procedimiento</w:t>
            </w:r>
          </w:p>
        </w:tc>
      </w:tr>
      <w:tr w:rsidR="000E05B7" w14:paraId="682D5182" w14:textId="77777777" w:rsidTr="00CC5155">
        <w:tc>
          <w:tcPr>
            <w:tcW w:w="4544" w:type="dxa"/>
          </w:tcPr>
          <w:p w14:paraId="3F49E020" w14:textId="7B0DAD71" w:rsidR="000E05B7" w:rsidRDefault="00212CA7" w:rsidP="00AD2EE9">
            <w:pPr>
              <w:spacing w:line="240" w:lineRule="auto"/>
            </w:pPr>
            <w:r>
              <w:t>Protocolos de seguridad</w:t>
            </w:r>
          </w:p>
        </w:tc>
        <w:tc>
          <w:tcPr>
            <w:tcW w:w="4545" w:type="dxa"/>
          </w:tcPr>
          <w:p w14:paraId="1027F6A2" w14:textId="1B4FCA8A" w:rsidR="000E05B7" w:rsidRDefault="00212CA7" w:rsidP="00AD2EE9">
            <w:pPr>
              <w:spacing w:line="240" w:lineRule="auto"/>
            </w:pPr>
            <w:r>
              <w:t>Procedimiento</w:t>
            </w:r>
          </w:p>
        </w:tc>
      </w:tr>
      <w:tr w:rsidR="00895F02" w14:paraId="6B41272F" w14:textId="77777777" w:rsidTr="00CC5155">
        <w:tc>
          <w:tcPr>
            <w:tcW w:w="4544" w:type="dxa"/>
          </w:tcPr>
          <w:p w14:paraId="23DD02BB" w14:textId="1613BC32" w:rsidR="00895F02" w:rsidRDefault="00212CA7" w:rsidP="00AD2EE9">
            <w:pPr>
              <w:spacing w:line="240" w:lineRule="auto"/>
            </w:pPr>
            <w:r>
              <w:t xml:space="preserve">Reglamento </w:t>
            </w:r>
            <w:r w:rsidR="00A42A67">
              <w:t>de Higiene y Seguridad en el tra</w:t>
            </w:r>
            <w:r w:rsidR="00F7489B">
              <w:t>bajo</w:t>
            </w:r>
          </w:p>
          <w:p w14:paraId="3CE240DE" w14:textId="70BE791A" w:rsidR="00A42A67" w:rsidRDefault="00A42A67" w:rsidP="00AD2EE9">
            <w:pPr>
              <w:spacing w:line="240" w:lineRule="auto"/>
            </w:pPr>
            <w:r>
              <w:t xml:space="preserve"> </w:t>
            </w:r>
          </w:p>
        </w:tc>
        <w:tc>
          <w:tcPr>
            <w:tcW w:w="4545" w:type="dxa"/>
          </w:tcPr>
          <w:p w14:paraId="4EDF6561" w14:textId="2DFD9DD5" w:rsidR="00895F02" w:rsidRDefault="00F7489B" w:rsidP="00AD2EE9">
            <w:pPr>
              <w:spacing w:line="240" w:lineRule="auto"/>
            </w:pPr>
            <w:r>
              <w:t>Procedimiento</w:t>
            </w:r>
          </w:p>
        </w:tc>
      </w:tr>
      <w:tr w:rsidR="00F7489B" w14:paraId="4B6A8304" w14:textId="77777777" w:rsidTr="00CC5155">
        <w:tc>
          <w:tcPr>
            <w:tcW w:w="4544" w:type="dxa"/>
          </w:tcPr>
          <w:p w14:paraId="68D554DD" w14:textId="7F9CDDDA" w:rsidR="00F7489B" w:rsidRDefault="00996578" w:rsidP="00AD2EE9">
            <w:pPr>
              <w:spacing w:line="240" w:lineRule="auto"/>
            </w:pPr>
            <w:r>
              <w:t>Seguimiento en mantenimiento</w:t>
            </w:r>
          </w:p>
        </w:tc>
        <w:tc>
          <w:tcPr>
            <w:tcW w:w="4545" w:type="dxa"/>
          </w:tcPr>
          <w:p w14:paraId="5B25924D" w14:textId="02D9D18E" w:rsidR="00F7489B" w:rsidRDefault="00996578" w:rsidP="00AD2EE9">
            <w:pPr>
              <w:spacing w:line="240" w:lineRule="auto"/>
            </w:pPr>
            <w:r>
              <w:t>Formato</w:t>
            </w:r>
          </w:p>
        </w:tc>
      </w:tr>
      <w:tr w:rsidR="00F7489B" w14:paraId="382CB2B1" w14:textId="77777777" w:rsidTr="00CC5155">
        <w:tc>
          <w:tcPr>
            <w:tcW w:w="4544" w:type="dxa"/>
          </w:tcPr>
          <w:p w14:paraId="24A44927" w14:textId="242A73D0" w:rsidR="00F7489B" w:rsidRDefault="004D79D3" w:rsidP="00AD2EE9">
            <w:pPr>
              <w:spacing w:line="240" w:lineRule="auto"/>
            </w:pPr>
            <w:r>
              <w:t>Solicitud de compra y contratación</w:t>
            </w:r>
          </w:p>
        </w:tc>
        <w:tc>
          <w:tcPr>
            <w:tcW w:w="4545" w:type="dxa"/>
          </w:tcPr>
          <w:p w14:paraId="4D9715D0" w14:textId="4C083571" w:rsidR="00F7489B" w:rsidRDefault="004D79D3" w:rsidP="00AD2EE9">
            <w:pPr>
              <w:spacing w:line="240" w:lineRule="auto"/>
            </w:pPr>
            <w:r>
              <w:t>Formato</w:t>
            </w:r>
          </w:p>
        </w:tc>
      </w:tr>
      <w:tr w:rsidR="00F7489B" w14:paraId="28500C65" w14:textId="77777777" w:rsidTr="00CC5155">
        <w:tc>
          <w:tcPr>
            <w:tcW w:w="4544" w:type="dxa"/>
          </w:tcPr>
          <w:p w14:paraId="327E1E8E" w14:textId="1CA35D3D" w:rsidR="00F7489B" w:rsidRDefault="006418CF" w:rsidP="00AD2EE9">
            <w:pPr>
              <w:spacing w:line="240" w:lineRule="auto"/>
            </w:pPr>
            <w:r>
              <w:t xml:space="preserve">Tabla de retención </w:t>
            </w:r>
            <w:r w:rsidR="00943D33">
              <w:t>documental en SST</w:t>
            </w:r>
          </w:p>
        </w:tc>
        <w:tc>
          <w:tcPr>
            <w:tcW w:w="4545" w:type="dxa"/>
          </w:tcPr>
          <w:p w14:paraId="2B66F84B" w14:textId="2369EF0C" w:rsidR="00F7489B" w:rsidRDefault="00943D33" w:rsidP="00AD2EE9">
            <w:pPr>
              <w:spacing w:line="240" w:lineRule="auto"/>
            </w:pPr>
            <w:r>
              <w:t>Formato</w:t>
            </w:r>
          </w:p>
        </w:tc>
      </w:tr>
      <w:tr w:rsidR="00F7489B" w14:paraId="68020DC6" w14:textId="77777777" w:rsidTr="00CC5155">
        <w:tc>
          <w:tcPr>
            <w:tcW w:w="4544" w:type="dxa"/>
          </w:tcPr>
          <w:p w14:paraId="25065CD0" w14:textId="477B2F6D" w:rsidR="00F7489B" w:rsidRDefault="00AE12CF" w:rsidP="00AD2EE9">
            <w:pPr>
              <w:spacing w:line="240" w:lineRule="auto"/>
            </w:pPr>
            <w:r>
              <w:t>C</w:t>
            </w:r>
            <w:r w:rsidR="006A6516">
              <w:t>ronograma de actividades del Plan de trabaj</w:t>
            </w:r>
            <w:r w:rsidR="00CE6F5D">
              <w:t>o anual</w:t>
            </w:r>
          </w:p>
        </w:tc>
        <w:tc>
          <w:tcPr>
            <w:tcW w:w="4545" w:type="dxa"/>
          </w:tcPr>
          <w:p w14:paraId="00235F0C" w14:textId="6069A508" w:rsidR="00F7489B" w:rsidRDefault="00CE6F5D" w:rsidP="00AD2EE9">
            <w:pPr>
              <w:spacing w:line="240" w:lineRule="auto"/>
            </w:pPr>
            <w:r>
              <w:t>Formato</w:t>
            </w:r>
            <w:r w:rsidR="004C6AF1">
              <w:t xml:space="preserve"> (Diligenciado)</w:t>
            </w:r>
          </w:p>
        </w:tc>
      </w:tr>
      <w:tr w:rsidR="004022EB" w14:paraId="253D68A8" w14:textId="77777777" w:rsidTr="00CC5155">
        <w:tc>
          <w:tcPr>
            <w:tcW w:w="4544" w:type="dxa"/>
          </w:tcPr>
          <w:p w14:paraId="57A76518" w14:textId="06E35226" w:rsidR="004022EB" w:rsidRDefault="004022EB" w:rsidP="00AD2EE9">
            <w:pPr>
              <w:spacing w:line="240" w:lineRule="auto"/>
            </w:pPr>
            <w:r>
              <w:t>Plan de mejoramiento</w:t>
            </w:r>
          </w:p>
        </w:tc>
        <w:tc>
          <w:tcPr>
            <w:tcW w:w="4545" w:type="dxa"/>
          </w:tcPr>
          <w:p w14:paraId="4BDE2BA6" w14:textId="7A469F6F" w:rsidR="004022EB" w:rsidRDefault="00515D6F" w:rsidP="00AD2EE9">
            <w:pPr>
              <w:spacing w:line="240" w:lineRule="auto"/>
            </w:pPr>
            <w:r>
              <w:t>Formato</w:t>
            </w:r>
          </w:p>
        </w:tc>
      </w:tr>
    </w:tbl>
    <w:p w14:paraId="65123C2C" w14:textId="60C6AC6C" w:rsidR="00D348FB" w:rsidRDefault="00615F38">
      <w:pPr>
        <w:spacing w:line="259" w:lineRule="auto"/>
        <w:rPr>
          <w:b/>
          <w:bCs/>
        </w:rPr>
      </w:pPr>
      <w:r>
        <w:rPr>
          <w:i/>
          <w:iCs/>
          <w:sz w:val="20"/>
          <w:szCs w:val="20"/>
        </w:rPr>
        <w:t>Nota. Documentos y formatos anexos al proyecto del SG.SST</w:t>
      </w:r>
      <w:r w:rsidR="00D348FB">
        <w:rPr>
          <w:b/>
          <w:bCs/>
        </w:rPr>
        <w:br w:type="page"/>
      </w:r>
    </w:p>
    <w:p w14:paraId="7B0A272A" w14:textId="64098DD3" w:rsidR="00C7348E" w:rsidRDefault="0057276F" w:rsidP="00637D6F">
      <w:pPr>
        <w:pStyle w:val="Ttulo1"/>
      </w:pPr>
      <w:bookmarkStart w:id="238" w:name="_Toc88839179"/>
      <w:r>
        <w:lastRenderedPageBreak/>
        <w:t>CONCLUSIONES</w:t>
      </w:r>
      <w:bookmarkEnd w:id="238"/>
    </w:p>
    <w:p w14:paraId="5F135AB4" w14:textId="318E414E" w:rsidR="00CF7028" w:rsidRDefault="00CF7028" w:rsidP="003078D7">
      <w:r>
        <w:tab/>
      </w:r>
      <w:r w:rsidR="006E1062">
        <w:t>El desarrollo del pro</w:t>
      </w:r>
      <w:r w:rsidR="003C6129">
        <w:t>yecto de Diseño del Sistema de Gestión de la Seguridad y Salud en el Trabajo</w:t>
      </w:r>
      <w:r w:rsidR="003078D7">
        <w:t xml:space="preserve"> para la empresa Resafe Marketing S.A.S</w:t>
      </w:r>
      <w:r w:rsidR="00CC7E13">
        <w:t>, mostró la importancia que tiene la implementación de es</w:t>
      </w:r>
      <w:r w:rsidR="008D4A8D">
        <w:t xml:space="preserve">te </w:t>
      </w:r>
      <w:r w:rsidR="005C6C4C">
        <w:t xml:space="preserve">tipo de programas </w:t>
      </w:r>
      <w:r w:rsidR="00C90E02">
        <w:t xml:space="preserve">en una organización, </w:t>
      </w:r>
      <w:r w:rsidR="00D060D5">
        <w:t xml:space="preserve">ya que a través de la búsqueda de la mejora continua </w:t>
      </w:r>
      <w:r w:rsidR="00855373">
        <w:t xml:space="preserve">se determinan los pasos que ayudan a disminuir el riesgo </w:t>
      </w:r>
      <w:r w:rsidR="009A6934">
        <w:t xml:space="preserve">ocupacional donde </w:t>
      </w:r>
      <w:r w:rsidR="00A517EE">
        <w:t xml:space="preserve">el principal propósito es mantener en </w:t>
      </w:r>
      <w:r w:rsidR="00642191">
        <w:t>óptimas</w:t>
      </w:r>
      <w:r w:rsidR="00A517EE">
        <w:t xml:space="preserve"> condiciones la seguridad y la salud de los trabajadores cualquiera que sea el tipo de contratación y vinculación.</w:t>
      </w:r>
    </w:p>
    <w:p w14:paraId="58295EDB" w14:textId="1CB7E60E" w:rsidR="00C670ED" w:rsidRDefault="00C670ED" w:rsidP="003078D7">
      <w:r>
        <w:tab/>
      </w:r>
      <w:r w:rsidR="008B4428">
        <w:t>La obligatoriedad de la implementación del SG-SST</w:t>
      </w:r>
      <w:r w:rsidR="00A73CAD">
        <w:t xml:space="preserve"> según lo determina el Decreto 1072 de 2015 y la Resolución 0312 de </w:t>
      </w:r>
      <w:r w:rsidR="005436D1">
        <w:t xml:space="preserve">2019, se ve justificada en los resultados de la gestión que se realiza </w:t>
      </w:r>
      <w:r w:rsidR="00283265">
        <w:t xml:space="preserve">en las empresas según el riesgo de sus actividades económicas. </w:t>
      </w:r>
      <w:r w:rsidR="00852C78">
        <w:t>El diseñar e implementar un SG-SST en cualquier compañía</w:t>
      </w:r>
      <w:r w:rsidR="0081485B">
        <w:t xml:space="preserve"> </w:t>
      </w:r>
      <w:r w:rsidR="00E81C84">
        <w:t>lo que significa es tener la capacidad de crear un</w:t>
      </w:r>
      <w:r w:rsidR="004744B0">
        <w:t>a</w:t>
      </w:r>
      <w:r w:rsidR="00E81C84">
        <w:t xml:space="preserve"> metodología de gestión de los recurso</w:t>
      </w:r>
      <w:r w:rsidR="004744B0">
        <w:t>s</w:t>
      </w:r>
      <w:r w:rsidR="00E81C84">
        <w:t xml:space="preserve"> humanos </w:t>
      </w:r>
      <w:r w:rsidR="00762371">
        <w:t>a través de una plataforma de seguridad</w:t>
      </w:r>
      <w:r w:rsidR="00CE2F29">
        <w:t xml:space="preserve"> que se puede evaluar y medir </w:t>
      </w:r>
      <w:r w:rsidR="00F55EAD">
        <w:t xml:space="preserve">según </w:t>
      </w:r>
      <w:r w:rsidR="00152831">
        <w:t>su tamaño</w:t>
      </w:r>
      <w:r w:rsidR="004744B0">
        <w:t xml:space="preserve"> y actividad.</w:t>
      </w:r>
    </w:p>
    <w:p w14:paraId="56015A90" w14:textId="04B630C4" w:rsidR="004744B0" w:rsidRDefault="004744B0" w:rsidP="003078D7">
      <w:r>
        <w:tab/>
      </w:r>
      <w:r w:rsidR="000F2C51">
        <w:t>El SG</w:t>
      </w:r>
      <w:r w:rsidR="002F672D">
        <w:t xml:space="preserve">-SST </w:t>
      </w:r>
      <w:r w:rsidR="000B1ABC">
        <w:t xml:space="preserve">entrelaza la normatividad </w:t>
      </w:r>
      <w:r w:rsidR="00EB6BB7">
        <w:t>de la gestión del riesgo</w:t>
      </w:r>
      <w:r w:rsidR="00151959">
        <w:t xml:space="preserve">, la salud y </w:t>
      </w:r>
      <w:r w:rsidR="001A3903">
        <w:t xml:space="preserve">los requerimientos de la gestión de la calidad </w:t>
      </w:r>
      <w:r w:rsidR="00424CF1">
        <w:t>empresarial</w:t>
      </w:r>
      <w:r w:rsidR="00042369">
        <w:t xml:space="preserve">; la determinación que tenían las empresas </w:t>
      </w:r>
      <w:r w:rsidR="00E9485C">
        <w:t>antes de que estos requerimiento</w:t>
      </w:r>
      <w:r w:rsidR="00FE10A2">
        <w:t>s</w:t>
      </w:r>
      <w:r w:rsidR="00E9485C">
        <w:t xml:space="preserve"> se volvieran obligatorios, era la necesidad común de salvaguardar la integridad física y mental </w:t>
      </w:r>
      <w:r w:rsidR="00C63267">
        <w:t xml:space="preserve">de las personas que hacen parte de las compañías. </w:t>
      </w:r>
      <w:r w:rsidR="00FE10A2">
        <w:t>La prevención y promoción del riesgo ocupacional</w:t>
      </w:r>
      <w:r w:rsidR="00E74357">
        <w:t xml:space="preserve"> determina el grado de compromiso que tiene una organización </w:t>
      </w:r>
      <w:r w:rsidR="0066409C">
        <w:t xml:space="preserve">no solo en el ámbito económico, sino también </w:t>
      </w:r>
      <w:r w:rsidR="00CA6463">
        <w:t>en el político, moral y constitucional.</w:t>
      </w:r>
    </w:p>
    <w:p w14:paraId="5C798E11" w14:textId="24A63C6A" w:rsidR="00CA6463" w:rsidRDefault="00CA6463" w:rsidP="003078D7">
      <w:r>
        <w:tab/>
      </w:r>
      <w:r w:rsidR="00322906">
        <w:t>La es</w:t>
      </w:r>
      <w:r w:rsidR="00AF5AA9">
        <w:t xml:space="preserve">quematización de los programas de seguridad y salud en el trabajo </w:t>
      </w:r>
      <w:r w:rsidR="005761D8">
        <w:t xml:space="preserve">determinan </w:t>
      </w:r>
      <w:r w:rsidR="00C20452">
        <w:t>bases sólidas que generan cambios</w:t>
      </w:r>
      <w:r w:rsidR="00886CAF">
        <w:t xml:space="preserve"> </w:t>
      </w:r>
      <w:r w:rsidR="0014310C">
        <w:t>de impacto psicosocial en las personas</w:t>
      </w:r>
      <w:r w:rsidR="006D05B5">
        <w:t xml:space="preserve">; planificar </w:t>
      </w:r>
      <w:r w:rsidR="00162251">
        <w:t>todo el proceso laboral a través de la metodología</w:t>
      </w:r>
      <w:r w:rsidR="0030311C">
        <w:t xml:space="preserve"> continua de gestión de los riesgos de todas las actividades </w:t>
      </w:r>
      <w:r w:rsidR="00AB1BB0">
        <w:lastRenderedPageBreak/>
        <w:t>organizacionales</w:t>
      </w:r>
      <w:r w:rsidR="00243147">
        <w:t xml:space="preserve">, </w:t>
      </w:r>
      <w:r w:rsidR="00A77AE2">
        <w:t xml:space="preserve">le brinda un control especial </w:t>
      </w:r>
      <w:r w:rsidR="00B13928">
        <w:t xml:space="preserve">a los directivos de las empresas </w:t>
      </w:r>
      <w:r w:rsidR="008F1420">
        <w:t>sobre sus personas a cargo</w:t>
      </w:r>
      <w:r w:rsidR="009D0C49">
        <w:t xml:space="preserve">, y no exactamente en cuanto a la relación </w:t>
      </w:r>
      <w:r w:rsidR="001D62D8">
        <w:t>jefe – empleado</w:t>
      </w:r>
      <w:r w:rsidR="00BF784D">
        <w:t xml:space="preserve"> - resultado</w:t>
      </w:r>
      <w:r w:rsidR="001D62D8">
        <w:t xml:space="preserve">, </w:t>
      </w:r>
      <w:r w:rsidR="002D4F05">
        <w:t>sino a las relaciones colaborativas que a partir de la participación en el logro de ob</w:t>
      </w:r>
      <w:r w:rsidR="00BF784D">
        <w:t xml:space="preserve">jetivos en común </w:t>
      </w:r>
      <w:r w:rsidR="00276911">
        <w:t>se logra definir</w:t>
      </w:r>
      <w:r w:rsidR="00A0190D">
        <w:t xml:space="preserve"> lo que significa el concepto de mejora continua</w:t>
      </w:r>
      <w:r w:rsidR="00B74116">
        <w:t xml:space="preserve">; </w:t>
      </w:r>
      <w:r w:rsidR="00572F4A">
        <w:t xml:space="preserve">este concepto </w:t>
      </w:r>
      <w:r w:rsidR="00C87F84">
        <w:t>va aplicado al SG-SST tras su modelo de participación activa de to</w:t>
      </w:r>
      <w:r w:rsidR="00B74116">
        <w:t xml:space="preserve">do el componente humano de las </w:t>
      </w:r>
      <w:r w:rsidR="006C74B1">
        <w:t>activi</w:t>
      </w:r>
      <w:r w:rsidR="00883985">
        <w:t xml:space="preserve">dades de la </w:t>
      </w:r>
      <w:r w:rsidR="00B74116">
        <w:t>empresas</w:t>
      </w:r>
      <w:r w:rsidR="007712ED">
        <w:t xml:space="preserve"> en </w:t>
      </w:r>
      <w:r w:rsidR="00F3094A">
        <w:t xml:space="preserve">el desarrollo de </w:t>
      </w:r>
      <w:r w:rsidR="00240B51">
        <w:t>todo el sistema.</w:t>
      </w:r>
    </w:p>
    <w:p w14:paraId="18686E93" w14:textId="14749052" w:rsidR="00883985" w:rsidRDefault="00883985" w:rsidP="003078D7">
      <w:r>
        <w:tab/>
      </w:r>
      <w:r w:rsidR="00945AB0">
        <w:t xml:space="preserve">Este sistema </w:t>
      </w:r>
      <w:r w:rsidR="00ED61F1">
        <w:t>a través</w:t>
      </w:r>
      <w:r w:rsidR="00CB38FE">
        <w:t xml:space="preserve"> </w:t>
      </w:r>
      <w:r w:rsidR="00ED61F1">
        <w:t>d</w:t>
      </w:r>
      <w:r w:rsidR="00CB38FE">
        <w:t>e la metodología PHVA (Planear, Hacer, Verificar y Actua</w:t>
      </w:r>
      <w:r w:rsidR="003A1480">
        <w:t xml:space="preserve">r), </w:t>
      </w:r>
      <w:r w:rsidR="00C26CA2">
        <w:t>tiene</w:t>
      </w:r>
      <w:r w:rsidR="00296658">
        <w:t xml:space="preserve"> la capacidad de </w:t>
      </w:r>
      <w:r w:rsidR="00C26CA2">
        <w:t>desarrollar</w:t>
      </w:r>
      <w:r w:rsidR="00E12F83">
        <w:t xml:space="preserve"> un ciclo </w:t>
      </w:r>
      <w:r w:rsidR="00392542">
        <w:t>constante de crecimiento y renovación</w:t>
      </w:r>
      <w:r w:rsidR="00226154">
        <w:t>; las actividades</w:t>
      </w:r>
      <w:r w:rsidR="002D76C5">
        <w:t>, procedimientos</w:t>
      </w:r>
      <w:r w:rsidR="00A31474">
        <w:t>, la forma de evaluación</w:t>
      </w:r>
      <w:r w:rsidR="00FD6369">
        <w:t xml:space="preserve">, </w:t>
      </w:r>
      <w:r w:rsidR="00A31474">
        <w:t>medición</w:t>
      </w:r>
      <w:r w:rsidR="00036F6B">
        <w:t xml:space="preserve"> y control</w:t>
      </w:r>
      <w:r w:rsidR="00B71E19">
        <w:t xml:space="preserve">, los programas </w:t>
      </w:r>
      <w:r w:rsidR="00820EB8">
        <w:t xml:space="preserve">de capacitación </w:t>
      </w:r>
      <w:r w:rsidR="00220C74">
        <w:t xml:space="preserve">y </w:t>
      </w:r>
      <w:r w:rsidR="00423993">
        <w:t>la identificación de peligros</w:t>
      </w:r>
      <w:r w:rsidR="00CE561A">
        <w:t xml:space="preserve">, evaluación y valoración de los riesgos, hacen </w:t>
      </w:r>
      <w:r w:rsidR="003858CC">
        <w:t>que la determinación que se tuvo en la Resolución 0312 de 2019</w:t>
      </w:r>
      <w:r w:rsidR="006E05EE">
        <w:t xml:space="preserve"> de </w:t>
      </w:r>
      <w:r w:rsidR="00ED4713">
        <w:t xml:space="preserve">implementar el SG-SST y anualmente </w:t>
      </w:r>
      <w:r w:rsidR="00702548">
        <w:t>repetir el ciclo</w:t>
      </w:r>
      <w:r w:rsidR="008373F8">
        <w:t xml:space="preserve">, sea </w:t>
      </w:r>
      <w:r w:rsidR="002224BE">
        <w:t xml:space="preserve">la forma adecuada </w:t>
      </w:r>
      <w:r w:rsidR="00042C1C">
        <w:t xml:space="preserve">de garantizar el compromiso de todas las organizaciones en </w:t>
      </w:r>
      <w:r w:rsidR="00DC02A5">
        <w:t xml:space="preserve">la prevención </w:t>
      </w:r>
      <w:r w:rsidR="00564109">
        <w:t>y promoción del riesgo laboral</w:t>
      </w:r>
      <w:r w:rsidR="00344301">
        <w:t>, adicional</w:t>
      </w:r>
      <w:r w:rsidR="00332738">
        <w:t xml:space="preserve"> a esto, determinar </w:t>
      </w:r>
      <w:r w:rsidR="00E759B8">
        <w:t>qué</w:t>
      </w:r>
      <w:r w:rsidR="00332738">
        <w:t xml:space="preserve"> tipo de </w:t>
      </w:r>
      <w:r w:rsidR="008B39F0">
        <w:t xml:space="preserve">acciones </w:t>
      </w:r>
      <w:r w:rsidR="009429F2">
        <w:t>planear para s</w:t>
      </w:r>
      <w:r w:rsidR="00766A54">
        <w:t xml:space="preserve">ubsanar y </w:t>
      </w:r>
      <w:r w:rsidR="0042668E">
        <w:t xml:space="preserve">capacitar </w:t>
      </w:r>
      <w:r w:rsidR="00E165DA">
        <w:t xml:space="preserve">a todas las personas </w:t>
      </w:r>
      <w:r w:rsidR="00154F44">
        <w:t xml:space="preserve">que hacen parte de la organización en </w:t>
      </w:r>
      <w:r w:rsidR="00B91C30">
        <w:t xml:space="preserve">SST, permiten </w:t>
      </w:r>
      <w:r w:rsidR="00F82139">
        <w:t>que este ciclo se alimente</w:t>
      </w:r>
      <w:r w:rsidR="00987CF4">
        <w:t xml:space="preserve"> </w:t>
      </w:r>
      <w:r w:rsidR="000B3C52">
        <w:t xml:space="preserve">y </w:t>
      </w:r>
      <w:r w:rsidR="00F7693C">
        <w:t>crezca</w:t>
      </w:r>
      <w:r w:rsidR="00642EF7">
        <w:t xml:space="preserve"> para volver a ejecutarse.</w:t>
      </w:r>
    </w:p>
    <w:p w14:paraId="161ACE29" w14:textId="234C8EA9" w:rsidR="0017476A" w:rsidRDefault="0017476A" w:rsidP="003078D7">
      <w:r>
        <w:tab/>
        <w:t>Finalmente</w:t>
      </w:r>
      <w:r w:rsidR="008C0991">
        <w:t xml:space="preserve">, desde el punto de vista </w:t>
      </w:r>
      <w:r w:rsidR="00B6778F">
        <w:t>de un administrador</w:t>
      </w:r>
      <w:r w:rsidR="00DA3A37">
        <w:t xml:space="preserve">, recorriendo </w:t>
      </w:r>
      <w:r w:rsidR="00A507FD">
        <w:t xml:space="preserve">todo el proceso que ayudó a construir </w:t>
      </w:r>
      <w:r w:rsidR="00DB410B">
        <w:t>los sistemas de gestión, concluyo</w:t>
      </w:r>
      <w:r w:rsidR="00F65963">
        <w:t xml:space="preserve"> que la</w:t>
      </w:r>
      <w:r w:rsidR="00A11AD9">
        <w:t xml:space="preserve"> seguridad y salud en el trabajo son </w:t>
      </w:r>
      <w:r w:rsidR="00D54862">
        <w:t xml:space="preserve">la medida en la cual se plantea </w:t>
      </w:r>
      <w:r w:rsidR="000A6F3E">
        <w:t xml:space="preserve">el mejoramiento continuo de los procesos; no se pueden implementar </w:t>
      </w:r>
      <w:r w:rsidR="00583573">
        <w:t xml:space="preserve">medidas de control si no hay una base teórica que las soporte, no se puede </w:t>
      </w:r>
      <w:r w:rsidR="00095CF1">
        <w:t>garantizar de que hallan cambios significativos en una organización si sus si</w:t>
      </w:r>
      <w:r w:rsidR="00C83B76">
        <w:t xml:space="preserve">stemas de gestión no siguen un ciclo de crecimiento y retroalimentación guiada al cambio, </w:t>
      </w:r>
      <w:r w:rsidR="00D6327F">
        <w:t>no se puede hablar de un proceso sino hay un procedimiento</w:t>
      </w:r>
      <w:r w:rsidR="00BE7974">
        <w:t>, y en esto consiste el ciclo PHVA</w:t>
      </w:r>
      <w:r w:rsidR="00E5583E">
        <w:t>, en determinar un plan estratégico que integre a todos los miembros de una organización</w:t>
      </w:r>
      <w:r w:rsidR="006A57B1">
        <w:t xml:space="preserve">, implementar </w:t>
      </w:r>
      <w:r w:rsidR="00873850">
        <w:t>los programas de desarrollo productivo</w:t>
      </w:r>
      <w:r w:rsidR="004C69BB">
        <w:t xml:space="preserve"> </w:t>
      </w:r>
      <w:r w:rsidR="004C69BB">
        <w:lastRenderedPageBreak/>
        <w:t xml:space="preserve">basados en el mejoramiento continuo, evaluar </w:t>
      </w:r>
      <w:r w:rsidR="000E5824">
        <w:t>la metodología del diseño estratégico</w:t>
      </w:r>
      <w:r w:rsidR="004562A9">
        <w:t xml:space="preserve"> para finalmente </w:t>
      </w:r>
      <w:r w:rsidR="0070012D">
        <w:t xml:space="preserve">crear las acciones correctivas </w:t>
      </w:r>
      <w:r w:rsidR="00813FF1">
        <w:t xml:space="preserve">que permitirán nuevamente </w:t>
      </w:r>
      <w:r w:rsidR="00C0280E">
        <w:t>implementar el ciclo.</w:t>
      </w:r>
    </w:p>
    <w:p w14:paraId="4B09B91E" w14:textId="18367CB0" w:rsidR="00D348FB" w:rsidRDefault="00C0280E" w:rsidP="003078D7">
      <w:r>
        <w:tab/>
      </w:r>
      <w:r w:rsidR="007D3274">
        <w:t xml:space="preserve">La seguridad y la salud en el trabajo son el componente principal para garantizar </w:t>
      </w:r>
      <w:r w:rsidR="004853E5">
        <w:t xml:space="preserve">que </w:t>
      </w:r>
      <w:r w:rsidR="00AB540F">
        <w:t xml:space="preserve">en una organización </w:t>
      </w:r>
      <w:r w:rsidR="005F70BE">
        <w:t xml:space="preserve">se puedan desarrollar los procesos </w:t>
      </w:r>
      <w:r w:rsidR="003C1B46">
        <w:t>a través de una metodología segura</w:t>
      </w:r>
      <w:r w:rsidR="008674B3">
        <w:t xml:space="preserve">, </w:t>
      </w:r>
      <w:r w:rsidR="003C1B46">
        <w:t xml:space="preserve">esto se logra </w:t>
      </w:r>
      <w:r w:rsidR="000255EF">
        <w:t>implementando un Sistema de Gestión de la Seguridad y Salud en el Trabajo.</w:t>
      </w:r>
    </w:p>
    <w:p w14:paraId="7D5A2541" w14:textId="77777777" w:rsidR="00D348FB" w:rsidRDefault="00D348FB">
      <w:pPr>
        <w:spacing w:line="259" w:lineRule="auto"/>
      </w:pPr>
      <w:r>
        <w:br w:type="page"/>
      </w:r>
    </w:p>
    <w:p w14:paraId="7937BA4E" w14:textId="06244493" w:rsidR="00F6654E" w:rsidRDefault="00F6654E" w:rsidP="00637D6F">
      <w:pPr>
        <w:pStyle w:val="Ttulo1"/>
      </w:pPr>
      <w:bookmarkStart w:id="239" w:name="_Toc88839180"/>
      <w:r>
        <w:lastRenderedPageBreak/>
        <w:t>R</w:t>
      </w:r>
      <w:r w:rsidR="0006002A">
        <w:t>ECOMENDACIONES</w:t>
      </w:r>
      <w:bookmarkEnd w:id="239"/>
    </w:p>
    <w:p w14:paraId="38677985" w14:textId="6E680958" w:rsidR="00357ADB" w:rsidRDefault="00FA0CFA" w:rsidP="00935AFA">
      <w:r>
        <w:tab/>
        <w:t>En el desarrollo de proyecto</w:t>
      </w:r>
      <w:r w:rsidR="00AB64C8">
        <w:t xml:space="preserve"> del “Diseño del Sistema</w:t>
      </w:r>
      <w:r w:rsidR="002820F3">
        <w:t xml:space="preserve"> de Gestión de la Seguridad y Salud en el </w:t>
      </w:r>
      <w:r w:rsidR="00935AFA">
        <w:t>T</w:t>
      </w:r>
      <w:r w:rsidR="002820F3">
        <w:t xml:space="preserve">rabajo para la empresa </w:t>
      </w:r>
      <w:r w:rsidR="00935AFA">
        <w:t xml:space="preserve">Resafe Marketing S.A.S, </w:t>
      </w:r>
      <w:r w:rsidR="000956D5">
        <w:t xml:space="preserve">se presentaron </w:t>
      </w:r>
      <w:r w:rsidR="00777950">
        <w:t>ideas de mejora</w:t>
      </w:r>
      <w:r w:rsidR="003C501F">
        <w:t xml:space="preserve"> para </w:t>
      </w:r>
      <w:r w:rsidR="00962481">
        <w:t>la calidad del trabajo en la organización, debido a esto</w:t>
      </w:r>
      <w:r w:rsidR="00B239B6">
        <w:t xml:space="preserve"> y siguiendo los lineamientos del mejoramiento continuo</w:t>
      </w:r>
      <w:r w:rsidR="003861B8">
        <w:t xml:space="preserve"> en Seguridad y Salud en el Trabajo y las mejoras de la gestión empresaria</w:t>
      </w:r>
      <w:r w:rsidR="008313FE">
        <w:t xml:space="preserve">l, se </w:t>
      </w:r>
      <w:r w:rsidR="00D83A3D">
        <w:t>sugiere lo siguiente:</w:t>
      </w:r>
    </w:p>
    <w:p w14:paraId="7F29B61A" w14:textId="61A2948A" w:rsidR="003C6AC5" w:rsidRDefault="0043464F" w:rsidP="00D83A3D">
      <w:pPr>
        <w:pStyle w:val="Prrafodelista"/>
        <w:numPr>
          <w:ilvl w:val="0"/>
          <w:numId w:val="32"/>
        </w:numPr>
      </w:pPr>
      <w:r>
        <w:t>Asignar a la persona que implemente en SG-SST ante la ARL</w:t>
      </w:r>
      <w:r w:rsidR="005E3D6B">
        <w:t xml:space="preserve"> según lo formula la Resolución 0312 de 2019</w:t>
      </w:r>
      <w:r w:rsidR="005035A9">
        <w:t>.</w:t>
      </w:r>
    </w:p>
    <w:p w14:paraId="103CB420" w14:textId="7B4ECC68" w:rsidR="005035A9" w:rsidRDefault="005035A9" w:rsidP="00D83A3D">
      <w:pPr>
        <w:pStyle w:val="Prrafodelista"/>
        <w:numPr>
          <w:ilvl w:val="0"/>
          <w:numId w:val="32"/>
        </w:numPr>
      </w:pPr>
      <w:r>
        <w:t xml:space="preserve">Iniciar con el proceso de evaluaciones médicas ocupacionales y </w:t>
      </w:r>
      <w:r w:rsidR="00DB5BFF">
        <w:t>con el archivo clínico.</w:t>
      </w:r>
    </w:p>
    <w:p w14:paraId="283B6789" w14:textId="08ECCAB8" w:rsidR="00D83A3D" w:rsidRDefault="00D83A3D" w:rsidP="00D83A3D">
      <w:pPr>
        <w:pStyle w:val="Prrafodelista"/>
        <w:numPr>
          <w:ilvl w:val="0"/>
          <w:numId w:val="32"/>
        </w:numPr>
      </w:pPr>
      <w:r>
        <w:t xml:space="preserve">La empresa </w:t>
      </w:r>
      <w:r w:rsidR="002F6DF3">
        <w:t>tiene fortalezas en el manejo de las TICs</w:t>
      </w:r>
      <w:r w:rsidR="0050547F">
        <w:t xml:space="preserve">, </w:t>
      </w:r>
      <w:r w:rsidR="001B5A54">
        <w:t>desarrollo de plataformas</w:t>
      </w:r>
      <w:r w:rsidR="0050547F">
        <w:t xml:space="preserve"> tecnológi</w:t>
      </w:r>
      <w:r w:rsidR="009056D7">
        <w:t>c</w:t>
      </w:r>
      <w:r w:rsidR="0050547F">
        <w:t>as, aplicaciones y diseño de páginas web</w:t>
      </w:r>
      <w:r w:rsidR="009056D7">
        <w:t xml:space="preserve">. Teniendo en cuenta </w:t>
      </w:r>
      <w:r w:rsidR="00CF214E">
        <w:t>que uno de los mayores requerimientos en el SG-SST es el desarrollo de</w:t>
      </w:r>
      <w:r w:rsidR="004B7F22">
        <w:t>l Plan de capacitación en SS</w:t>
      </w:r>
      <w:r w:rsidR="00382637">
        <w:t>T</w:t>
      </w:r>
      <w:r w:rsidR="002E12E8">
        <w:t xml:space="preserve"> y que </w:t>
      </w:r>
      <w:r w:rsidR="00333251">
        <w:t xml:space="preserve">en la actualidad muchos de sus </w:t>
      </w:r>
      <w:r w:rsidR="00182FF4">
        <w:t>procesos los realizan contratista</w:t>
      </w:r>
      <w:r w:rsidR="00382637">
        <w:t xml:space="preserve">, la empresa presenta una oportunidad de mejora en </w:t>
      </w:r>
      <w:r w:rsidR="00C27D56">
        <w:t xml:space="preserve">la cual podrían trabajar e implementar </w:t>
      </w:r>
      <w:r w:rsidR="00935D03">
        <w:t xml:space="preserve">a corto o mediano plazo. La recomendación es </w:t>
      </w:r>
      <w:r w:rsidR="005A2C59">
        <w:t>crear una plataforma MOODLE</w:t>
      </w:r>
      <w:r w:rsidR="00E55C7F">
        <w:t xml:space="preserve"> </w:t>
      </w:r>
      <w:r w:rsidR="00177CC2">
        <w:t xml:space="preserve">de capacitación interactiva, en la cual la empresa podrá garantizar que </w:t>
      </w:r>
      <w:r w:rsidR="00B06164">
        <w:t xml:space="preserve">sus contratistas también participen de los programas </w:t>
      </w:r>
      <w:r w:rsidR="00207217">
        <w:t xml:space="preserve">de SST de forma virtual, además, esto podría </w:t>
      </w:r>
      <w:r w:rsidR="00C33B15">
        <w:t>disminuir costos en</w:t>
      </w:r>
      <w:r w:rsidR="00297108">
        <w:t xml:space="preserve"> instructores</w:t>
      </w:r>
      <w:r w:rsidR="00C33B15">
        <w:t xml:space="preserve">, disminuir </w:t>
      </w:r>
      <w:r w:rsidR="00407084">
        <w:t>los tiempo</w:t>
      </w:r>
      <w:r w:rsidR="00BE3088">
        <w:t>s</w:t>
      </w:r>
      <w:r w:rsidR="00407084">
        <w:t xml:space="preserve"> de ausencia del trabajo por ca</w:t>
      </w:r>
      <w:r w:rsidR="00C017C2">
        <w:t xml:space="preserve">pacitación y poder </w:t>
      </w:r>
      <w:r w:rsidR="00090E6E">
        <w:t xml:space="preserve">ajustarlo con las inducciones </w:t>
      </w:r>
      <w:r w:rsidR="003575A2">
        <w:t xml:space="preserve">y reinducciones </w:t>
      </w:r>
      <w:r w:rsidR="00090E6E">
        <w:t xml:space="preserve">propias </w:t>
      </w:r>
      <w:r w:rsidR="003575A2">
        <w:t>a la actividad económica</w:t>
      </w:r>
      <w:r w:rsidR="001C4D9E">
        <w:t>.</w:t>
      </w:r>
    </w:p>
    <w:p w14:paraId="14659091" w14:textId="4C6AED73" w:rsidR="00BE3088" w:rsidRDefault="001B7C4B" w:rsidP="00D83A3D">
      <w:pPr>
        <w:pStyle w:val="Prrafodelista"/>
        <w:numPr>
          <w:ilvl w:val="0"/>
          <w:numId w:val="32"/>
        </w:numPr>
      </w:pPr>
      <w:r>
        <w:t xml:space="preserve">Se </w:t>
      </w:r>
      <w:r w:rsidR="00913EEA">
        <w:t xml:space="preserve">recomienda luego de la implementación del SG-SST, </w:t>
      </w:r>
      <w:r w:rsidR="004532CE">
        <w:t xml:space="preserve">iniciar </w:t>
      </w:r>
      <w:r w:rsidR="00C1366E">
        <w:t xml:space="preserve">con la implementación del Sistema de Gestión </w:t>
      </w:r>
      <w:r w:rsidR="00007EC9">
        <w:t>Documental y Archivo. El pro</w:t>
      </w:r>
      <w:r w:rsidR="00EF602F">
        <w:t xml:space="preserve">pósito de esta recomendación es </w:t>
      </w:r>
      <w:r w:rsidR="00A2041A">
        <w:t>implementar gradualmente todo el Sistema de Gestión de la Calidad</w:t>
      </w:r>
      <w:r w:rsidR="00333221">
        <w:t xml:space="preserve"> y siendo la gestión </w:t>
      </w:r>
      <w:r w:rsidR="00333221">
        <w:lastRenderedPageBreak/>
        <w:t>documental uno de los factores fundamentales para este</w:t>
      </w:r>
      <w:r w:rsidR="001F0A78">
        <w:t>, la recomendación es adecuada y pertinente.</w:t>
      </w:r>
    </w:p>
    <w:p w14:paraId="4AFD1F9D" w14:textId="0CB742BF" w:rsidR="00D348FB" w:rsidRDefault="00DD2F61" w:rsidP="00F307F4">
      <w:pPr>
        <w:pStyle w:val="Prrafodelista"/>
        <w:numPr>
          <w:ilvl w:val="0"/>
          <w:numId w:val="32"/>
        </w:numPr>
      </w:pPr>
      <w:r>
        <w:t xml:space="preserve">Se recomienda </w:t>
      </w:r>
      <w:r w:rsidR="005F4465">
        <w:t xml:space="preserve">continuar con la rigurosidad de la implementación </w:t>
      </w:r>
      <w:r w:rsidR="00284093">
        <w:t>del SG-SST</w:t>
      </w:r>
      <w:r w:rsidR="00E03657">
        <w:t xml:space="preserve">, llevar los respectivos controles, verificación de la normatividad vigente, actualización </w:t>
      </w:r>
      <w:r w:rsidR="00CB49C4">
        <w:t xml:space="preserve">de todo el programa de seguridad y salud en el trabajado </w:t>
      </w:r>
      <w:r w:rsidR="00FB16A4">
        <w:t>con l</w:t>
      </w:r>
      <w:r w:rsidR="00CB49C4">
        <w:t xml:space="preserve">a </w:t>
      </w:r>
      <w:r w:rsidR="00FB16A4">
        <w:t xml:space="preserve">participación </w:t>
      </w:r>
      <w:r w:rsidR="00123D1A">
        <w:t xml:space="preserve">de empleados y </w:t>
      </w:r>
      <w:r w:rsidR="00CB49C4">
        <w:t xml:space="preserve">contratistas </w:t>
      </w:r>
      <w:r w:rsidR="00123D1A">
        <w:t xml:space="preserve">independientemente de su forma de vinculación. </w:t>
      </w:r>
      <w:r w:rsidR="00A46396">
        <w:t xml:space="preserve">Es responsabilidad de la empresa en cabeza del Gerente de continuar </w:t>
      </w:r>
      <w:r w:rsidR="00032302">
        <w:t>con el proceso y metodología existente</w:t>
      </w:r>
      <w:r w:rsidR="006C7FEC">
        <w:t xml:space="preserve">s, pero también se hace necesaria su actualización para lo cual </w:t>
      </w:r>
      <w:r w:rsidR="00F823F5">
        <w:t xml:space="preserve">deberán mantener los recursos necesarios </w:t>
      </w:r>
      <w:r w:rsidR="00355BF8">
        <w:t>(Físicos, tecnológicos, humanos y financieros)</w:t>
      </w:r>
      <w:r w:rsidR="007B7631">
        <w:t xml:space="preserve"> </w:t>
      </w:r>
      <w:r w:rsidR="002F0E61">
        <w:t xml:space="preserve">para </w:t>
      </w:r>
      <w:r w:rsidR="00D43525">
        <w:t xml:space="preserve">permanecer en el ciclo constante del </w:t>
      </w:r>
      <w:r w:rsidR="006F612E">
        <w:t>mejoramiento continuo.</w:t>
      </w:r>
    </w:p>
    <w:p w14:paraId="7274FA67" w14:textId="55497BAC" w:rsidR="00AF2264" w:rsidRDefault="00D348FB" w:rsidP="00D348FB">
      <w:pPr>
        <w:spacing w:line="259" w:lineRule="auto"/>
      </w:pPr>
      <w:r>
        <w:br w:type="page"/>
      </w:r>
    </w:p>
    <w:bookmarkStart w:id="240" w:name="_Toc88839181" w:displacedByCustomXml="next"/>
    <w:sdt>
      <w:sdtPr>
        <w:rPr>
          <w:lang w:val="es-ES"/>
        </w:rPr>
        <w:id w:val="-1269695985"/>
        <w:docPartObj>
          <w:docPartGallery w:val="Bibliographies"/>
          <w:docPartUnique/>
        </w:docPartObj>
      </w:sdtPr>
      <w:sdtEndPr>
        <w:rPr>
          <w:b w:val="0"/>
          <w:szCs w:val="22"/>
          <w:lang w:val="es-CO"/>
        </w:rPr>
      </w:sdtEndPr>
      <w:sdtContent>
        <w:p w14:paraId="2784F713" w14:textId="083B23CE" w:rsidR="0055277D" w:rsidRDefault="0055277D">
          <w:pPr>
            <w:pStyle w:val="Ttulo1"/>
          </w:pPr>
          <w:r>
            <w:rPr>
              <w:lang w:val="es-ES"/>
            </w:rPr>
            <w:t>REFERENCIAS</w:t>
          </w:r>
          <w:bookmarkEnd w:id="240"/>
        </w:p>
        <w:sdt>
          <w:sdtPr>
            <w:id w:val="-573587230"/>
            <w:bibliography/>
          </w:sdtPr>
          <w:sdtContent>
            <w:p w14:paraId="44B6D524" w14:textId="77777777" w:rsidR="0055277D" w:rsidRDefault="0055277D" w:rsidP="0055277D">
              <w:pPr>
                <w:pStyle w:val="Bibliografa"/>
                <w:ind w:left="720" w:hanging="720"/>
                <w:rPr>
                  <w:noProof/>
                  <w:szCs w:val="24"/>
                  <w:lang w:val="es-ES"/>
                </w:rPr>
              </w:pPr>
              <w:r>
                <w:fldChar w:fldCharType="begin"/>
              </w:r>
              <w:r>
                <w:instrText>BIBLIOGRAPHY</w:instrText>
              </w:r>
              <w:r>
                <w:fldChar w:fldCharType="separate"/>
              </w:r>
              <w:r>
                <w:rPr>
                  <w:noProof/>
                  <w:lang w:val="es-ES"/>
                </w:rPr>
                <w:t xml:space="preserve">Agencia Europea para la Seguridad y Salud en el Trabajo. (23 de 08 de 2021). </w:t>
              </w:r>
              <w:r>
                <w:rPr>
                  <w:i/>
                  <w:iCs/>
                  <w:noProof/>
                  <w:lang w:val="es-ES"/>
                </w:rPr>
                <w:t>Agencia Europea para la Seguridad y Salud en el Trabajo</w:t>
              </w:r>
              <w:r>
                <w:rPr>
                  <w:noProof/>
                  <w:lang w:val="es-ES"/>
                </w:rPr>
                <w:t>. Obtenido de https://osha.europa.eu/: https://osha.europa.eu/es/themes/psychosocial-risks-and-stress</w:t>
              </w:r>
            </w:p>
            <w:p w14:paraId="351B9D5F" w14:textId="77777777" w:rsidR="0055277D" w:rsidRDefault="0055277D" w:rsidP="0055277D">
              <w:pPr>
                <w:pStyle w:val="Bibliografa"/>
                <w:ind w:left="720" w:hanging="720"/>
                <w:rPr>
                  <w:noProof/>
                  <w:lang w:val="es-ES"/>
                </w:rPr>
              </w:pPr>
              <w:r>
                <w:rPr>
                  <w:noProof/>
                  <w:lang w:val="es-ES"/>
                </w:rPr>
                <w:t xml:space="preserve">Arias Gallegos, W. L. (2012). Revisión Histórica de la Salud Ocupacional y la Seguridad Industrial. </w:t>
              </w:r>
              <w:r>
                <w:rPr>
                  <w:i/>
                  <w:iCs/>
                  <w:noProof/>
                  <w:lang w:val="es-ES"/>
                </w:rPr>
                <w:t>Revista Cubana de Salud Y Trabajo</w:t>
              </w:r>
              <w:r>
                <w:rPr>
                  <w:noProof/>
                  <w:lang w:val="es-ES"/>
                </w:rPr>
                <w:t>, 45.</w:t>
              </w:r>
            </w:p>
            <w:p w14:paraId="7F711070" w14:textId="77777777" w:rsidR="0055277D" w:rsidRDefault="0055277D" w:rsidP="0055277D">
              <w:pPr>
                <w:pStyle w:val="Bibliografa"/>
                <w:ind w:left="720" w:hanging="720"/>
                <w:rPr>
                  <w:noProof/>
                  <w:lang w:val="es-ES"/>
                </w:rPr>
              </w:pPr>
              <w:r>
                <w:rPr>
                  <w:noProof/>
                  <w:lang w:val="es-ES"/>
                </w:rPr>
                <w:t xml:space="preserve">ARL SURA. (01 de 11 de 2021). </w:t>
              </w:r>
              <w:r>
                <w:rPr>
                  <w:i/>
                  <w:iCs/>
                  <w:noProof/>
                  <w:lang w:val="es-ES"/>
                </w:rPr>
                <w:t>https://www.arlsura.com</w:t>
              </w:r>
              <w:r>
                <w:rPr>
                  <w:noProof/>
                  <w:lang w:val="es-ES"/>
                </w:rPr>
                <w:t>. Obtenido de ARL SURA: https://www.arlsura.com/index.php/283-sgsst/2415-procedimiento-de-adquisiciones-y-compras</w:t>
              </w:r>
            </w:p>
            <w:p w14:paraId="2F908B1B" w14:textId="77777777" w:rsidR="0055277D" w:rsidRPr="0055277D" w:rsidRDefault="0055277D" w:rsidP="0055277D">
              <w:pPr>
                <w:pStyle w:val="Bibliografa"/>
                <w:ind w:left="720" w:hanging="720"/>
                <w:rPr>
                  <w:noProof/>
                  <w:lang w:val="en-US"/>
                </w:rPr>
              </w:pPr>
              <w:r>
                <w:rPr>
                  <w:noProof/>
                  <w:lang w:val="es-ES"/>
                </w:rPr>
                <w:t xml:space="preserve">Asfahl, C., &amp; Rieske, D. (2010). </w:t>
              </w:r>
              <w:r>
                <w:rPr>
                  <w:i/>
                  <w:iCs/>
                  <w:noProof/>
                  <w:lang w:val="es-ES"/>
                </w:rPr>
                <w:t>SEGURIDAD INDUSTRIAL Y ADMINISTRACIÓN DE LA SALUD</w:t>
              </w:r>
              <w:r>
                <w:rPr>
                  <w:noProof/>
                  <w:lang w:val="es-ES"/>
                </w:rPr>
                <w:t xml:space="preserve"> (Vol. 6). </w:t>
              </w:r>
              <w:r w:rsidRPr="0055277D">
                <w:rPr>
                  <w:noProof/>
                  <w:lang w:val="en-US"/>
                </w:rPr>
                <w:t>México: Pearson Education.</w:t>
              </w:r>
            </w:p>
            <w:p w14:paraId="57354C5F" w14:textId="77777777" w:rsidR="0055277D" w:rsidRDefault="0055277D" w:rsidP="0055277D">
              <w:pPr>
                <w:pStyle w:val="Bibliografa"/>
                <w:ind w:left="720" w:hanging="720"/>
                <w:rPr>
                  <w:noProof/>
                  <w:lang w:val="es-ES"/>
                </w:rPr>
              </w:pPr>
              <w:r w:rsidRPr="0055277D">
                <w:rPr>
                  <w:noProof/>
                  <w:lang w:val="en-US"/>
                </w:rPr>
                <w:t xml:space="preserve">Bertalanffy, L. V. (1968). </w:t>
              </w:r>
              <w:r w:rsidRPr="0055277D">
                <w:rPr>
                  <w:i/>
                  <w:iCs/>
                  <w:noProof/>
                  <w:lang w:val="en-US"/>
                </w:rPr>
                <w:t>GENERAL SYSTEM THEORY; Foundations, Development, Applications.</w:t>
              </w:r>
              <w:r w:rsidRPr="0055277D">
                <w:rPr>
                  <w:noProof/>
                  <w:lang w:val="en-US"/>
                </w:rPr>
                <w:t xml:space="preserve"> </w:t>
              </w:r>
              <w:r>
                <w:rPr>
                  <w:noProof/>
                  <w:lang w:val="es-ES"/>
                </w:rPr>
                <w:t>Nueva York: George Braziller.</w:t>
              </w:r>
            </w:p>
            <w:p w14:paraId="32BFAFE1" w14:textId="77777777" w:rsidR="0055277D" w:rsidRDefault="0055277D" w:rsidP="0055277D">
              <w:pPr>
                <w:pStyle w:val="Bibliografa"/>
                <w:ind w:left="720" w:hanging="720"/>
                <w:rPr>
                  <w:noProof/>
                  <w:lang w:val="es-ES"/>
                </w:rPr>
              </w:pPr>
              <w:r>
                <w:rPr>
                  <w:noProof/>
                  <w:lang w:val="es-ES"/>
                </w:rPr>
                <w:t xml:space="preserve">Cahueñas Gitiérrez, S. M., &amp; Chamorro Mosquera, J. A. (2018). </w:t>
              </w:r>
              <w:r>
                <w:rPr>
                  <w:i/>
                  <w:iCs/>
                  <w:noProof/>
                  <w:lang w:val="es-ES"/>
                </w:rPr>
                <w:t>PROPUESTA DE DISEÑO DE UN SISTEMA DE GESTIÓN DE SEGURIDAD Y SALUD EN EL TRABAJO PARA AMBIENTES Y EXTERIORES LTDA.</w:t>
              </w:r>
              <w:r>
                <w:rPr>
                  <w:noProof/>
                  <w:lang w:val="es-ES"/>
                </w:rPr>
                <w:t xml:space="preserve"> FUNDACIÓN UNIVERSITARIA CATÓLICA LUMEN GENTIUM, Valle del Cauca. Santiágo de Cáli: FACULTAD DE INGENIERÍA FUNDACIÓN UNIVERSITARIA CATÓLICA LUMEN GENTIUM.</w:t>
              </w:r>
            </w:p>
            <w:p w14:paraId="7ECB1CA2" w14:textId="77777777" w:rsidR="0055277D" w:rsidRDefault="0055277D" w:rsidP="0055277D">
              <w:pPr>
                <w:pStyle w:val="Bibliografa"/>
                <w:ind w:left="720" w:hanging="720"/>
                <w:rPr>
                  <w:noProof/>
                  <w:lang w:val="es-ES"/>
                </w:rPr>
              </w:pPr>
              <w:r>
                <w:rPr>
                  <w:noProof/>
                  <w:lang w:val="es-ES"/>
                </w:rPr>
                <w:t xml:space="preserve">Camisón, Cruz, González, C. (2006). </w:t>
              </w:r>
              <w:r>
                <w:rPr>
                  <w:i/>
                  <w:iCs/>
                  <w:noProof/>
                  <w:lang w:val="es-ES"/>
                </w:rPr>
                <w:t>GESTIÓN DE LA CALIDAD: Conceptos, enfoques, modelos y sistemas.</w:t>
              </w:r>
              <w:r>
                <w:rPr>
                  <w:noProof/>
                  <w:lang w:val="es-ES"/>
                </w:rPr>
                <w:t xml:space="preserve"> Madrid, España: Pearson Education S.A.</w:t>
              </w:r>
            </w:p>
            <w:p w14:paraId="51166125" w14:textId="77777777" w:rsidR="0055277D" w:rsidRDefault="0055277D" w:rsidP="0055277D">
              <w:pPr>
                <w:pStyle w:val="Bibliografa"/>
                <w:ind w:left="720" w:hanging="720"/>
                <w:rPr>
                  <w:noProof/>
                  <w:lang w:val="es-ES"/>
                </w:rPr>
              </w:pPr>
              <w:r>
                <w:rPr>
                  <w:noProof/>
                  <w:lang w:val="es-ES"/>
                </w:rPr>
                <w:lastRenderedPageBreak/>
                <w:t xml:space="preserve">Cancillería de Colombia. (s.f.). </w:t>
              </w:r>
              <w:r>
                <w:rPr>
                  <w:i/>
                  <w:iCs/>
                  <w:noProof/>
                  <w:lang w:val="es-ES"/>
                </w:rPr>
                <w:t>https://www.cancilleria.gov.co/</w:t>
              </w:r>
              <w:r>
                <w:rPr>
                  <w:noProof/>
                  <w:lang w:val="es-ES"/>
                </w:rPr>
                <w:t>. Obtenido de Cancillería de Colombia: https://www.cancilleria.gov.co/en/node/406</w:t>
              </w:r>
            </w:p>
            <w:p w14:paraId="6299B0AA" w14:textId="77777777" w:rsidR="0055277D" w:rsidRDefault="0055277D" w:rsidP="0055277D">
              <w:pPr>
                <w:pStyle w:val="Bibliografa"/>
                <w:ind w:left="720" w:hanging="720"/>
                <w:rPr>
                  <w:noProof/>
                  <w:lang w:val="es-ES"/>
                </w:rPr>
              </w:pPr>
              <w:r>
                <w:rPr>
                  <w:noProof/>
                  <w:lang w:val="es-ES"/>
                </w:rPr>
                <w:t xml:space="preserve">Consejo Colombiano de Seguridad. (12 de 03 de 2021). </w:t>
              </w:r>
              <w:r>
                <w:rPr>
                  <w:i/>
                  <w:iCs/>
                  <w:noProof/>
                  <w:lang w:val="es-ES"/>
                </w:rPr>
                <w:t>CCS Consejo Colombiano de Seguridad</w:t>
              </w:r>
              <w:r>
                <w:rPr>
                  <w:noProof/>
                  <w:lang w:val="es-ES"/>
                </w:rPr>
                <w:t>. Obtenido de https://ccs.org.co/: https://ccs.org.co/siniestralidad-laboral-en-colombia-observatorio-de-seguridad-y-salud-del-ccs/</w:t>
              </w:r>
            </w:p>
            <w:p w14:paraId="3D1B5CFF" w14:textId="77777777" w:rsidR="0055277D" w:rsidRDefault="0055277D" w:rsidP="0055277D">
              <w:pPr>
                <w:pStyle w:val="Bibliografa"/>
                <w:ind w:left="720" w:hanging="720"/>
                <w:rPr>
                  <w:noProof/>
                  <w:lang w:val="es-ES"/>
                </w:rPr>
              </w:pPr>
              <w:r>
                <w:rPr>
                  <w:noProof/>
                  <w:lang w:val="es-ES"/>
                </w:rPr>
                <w:t xml:space="preserve">Corte Constitucional. (2015). </w:t>
              </w:r>
              <w:r>
                <w:rPr>
                  <w:i/>
                  <w:iCs/>
                  <w:noProof/>
                  <w:lang w:val="es-ES"/>
                </w:rPr>
                <w:t>CONSTITUCIN POLTICA DE COLOMBIA.</w:t>
              </w:r>
              <w:r>
                <w:rPr>
                  <w:noProof/>
                  <w:lang w:val="es-ES"/>
                </w:rPr>
                <w:t xml:space="preserve"> (A. N. Constituyente, Ed.) Bogota: Corte Constitucional Republica de Colombia. Recuperado el 19 de 07 de 2021, de https://www.corteconstitucional.gov.co/inicio/Constitucion%20politica%20de%20Colombia%20-%202015.pdf</w:t>
              </w:r>
            </w:p>
            <w:p w14:paraId="5DCB8A69" w14:textId="77777777" w:rsidR="0055277D" w:rsidRDefault="0055277D" w:rsidP="0055277D">
              <w:pPr>
                <w:pStyle w:val="Bibliografa"/>
                <w:ind w:left="720" w:hanging="720"/>
                <w:rPr>
                  <w:noProof/>
                  <w:lang w:val="es-ES"/>
                </w:rPr>
              </w:pPr>
              <w:r>
                <w:rPr>
                  <w:noProof/>
                  <w:lang w:val="es-ES"/>
                </w:rPr>
                <w:t xml:space="preserve">DANE. (05 de 2021). </w:t>
              </w:r>
              <w:r>
                <w:rPr>
                  <w:i/>
                  <w:iCs/>
                  <w:noProof/>
                  <w:lang w:val="es-ES"/>
                </w:rPr>
                <w:t>DANE</w:t>
              </w:r>
              <w:r>
                <w:rPr>
                  <w:noProof/>
                  <w:lang w:val="es-ES"/>
                </w:rPr>
                <w:t>. Obtenido de https://www.dane.gov.co/: https://www.dane.gov.co/index.php/estadisticas-por-tema/mercado-laboral/empleo-y-desempleo</w:t>
              </w:r>
            </w:p>
            <w:p w14:paraId="6489CDF0" w14:textId="77777777" w:rsidR="0055277D" w:rsidRDefault="0055277D" w:rsidP="0055277D">
              <w:pPr>
                <w:pStyle w:val="Bibliografa"/>
                <w:ind w:left="720" w:hanging="720"/>
                <w:rPr>
                  <w:noProof/>
                  <w:lang w:val="es-ES"/>
                </w:rPr>
              </w:pPr>
              <w:r>
                <w:rPr>
                  <w:noProof/>
                  <w:lang w:val="es-ES"/>
                </w:rPr>
                <w:t xml:space="preserve">DANE. (2021). </w:t>
              </w:r>
              <w:r>
                <w:rPr>
                  <w:i/>
                  <w:iCs/>
                  <w:noProof/>
                  <w:lang w:val="es-ES"/>
                </w:rPr>
                <w:t>Principales indicadores del mercado laboral Diciempre de 2020.</w:t>
              </w:r>
              <w:r>
                <w:rPr>
                  <w:noProof/>
                  <w:lang w:val="es-ES"/>
                </w:rPr>
                <w:t xml:space="preserve"> Bogota, Colombia: DANE. Obtenido de https://www.dane.gov.co/files/investigaciones/boletines/ech/ech/bol_empleo_dic_20.pdf</w:t>
              </w:r>
            </w:p>
            <w:p w14:paraId="15AE4A54" w14:textId="77777777" w:rsidR="0055277D" w:rsidRDefault="0055277D" w:rsidP="0055277D">
              <w:pPr>
                <w:pStyle w:val="Bibliografa"/>
                <w:ind w:left="720" w:hanging="720"/>
                <w:rPr>
                  <w:noProof/>
                  <w:lang w:val="es-ES"/>
                </w:rPr>
              </w:pPr>
              <w:r>
                <w:rPr>
                  <w:noProof/>
                  <w:lang w:val="es-ES"/>
                </w:rPr>
                <w:t xml:space="preserve">Denda, Paolini &amp; Tirachini, E. (2014). </w:t>
              </w:r>
              <w:r>
                <w:rPr>
                  <w:i/>
                  <w:iCs/>
                  <w:noProof/>
                  <w:lang w:val="es-ES"/>
                </w:rPr>
                <w:t>TRES MUJERES EN LA ADMINISTRACIÓN: LILLIAN MOLLER GILBRETH, MARY PARKER FOLLETT Y JOAN WOODWARD.</w:t>
              </w:r>
              <w:r>
                <w:rPr>
                  <w:noProof/>
                  <w:lang w:val="es-ES"/>
                </w:rPr>
                <w:t xml:space="preserve"> Ciudad de la Plata, Argentina: CIENCIAS ADMINISTRATIVAS, Revista digital.</w:t>
              </w:r>
            </w:p>
            <w:p w14:paraId="5A663FB2" w14:textId="77777777" w:rsidR="0055277D" w:rsidRDefault="0055277D" w:rsidP="0055277D">
              <w:pPr>
                <w:pStyle w:val="Bibliografa"/>
                <w:ind w:left="720" w:hanging="720"/>
                <w:rPr>
                  <w:noProof/>
                  <w:lang w:val="es-ES"/>
                </w:rPr>
              </w:pPr>
              <w:r>
                <w:rPr>
                  <w:noProof/>
                  <w:lang w:val="es-ES"/>
                </w:rPr>
                <w:t xml:space="preserve">Departamento Administrativo de la Función Pública. (2021). </w:t>
              </w:r>
              <w:r>
                <w:rPr>
                  <w:i/>
                  <w:iCs/>
                  <w:noProof/>
                  <w:lang w:val="es-ES"/>
                </w:rPr>
                <w:t>Proceso de Gestión del Talento Humano.</w:t>
              </w:r>
              <w:r>
                <w:rPr>
                  <w:noProof/>
                  <w:lang w:val="es-ES"/>
                </w:rPr>
                <w:t xml:space="preserve"> Bogotá D.C.: Función Pública.</w:t>
              </w:r>
            </w:p>
            <w:p w14:paraId="1FA67EEF" w14:textId="77777777" w:rsidR="0055277D" w:rsidRDefault="0055277D" w:rsidP="0055277D">
              <w:pPr>
                <w:pStyle w:val="Bibliografa"/>
                <w:ind w:left="720" w:hanging="720"/>
                <w:rPr>
                  <w:noProof/>
                  <w:lang w:val="es-ES"/>
                </w:rPr>
              </w:pPr>
              <w:r>
                <w:rPr>
                  <w:noProof/>
                  <w:lang w:val="es-ES"/>
                </w:rPr>
                <w:lastRenderedPageBreak/>
                <w:t xml:space="preserve">Departamento de Asuntos Económicos de la Secretaría de las Naciones Unidas . (2009). </w:t>
              </w:r>
              <w:r>
                <w:rPr>
                  <w:i/>
                  <w:iCs/>
                  <w:noProof/>
                  <w:lang w:val="es-ES"/>
                </w:rPr>
                <w:t>Clasificación Industrial Internacional Uniforme de Todas las actividades económicas (CIIU).</w:t>
              </w:r>
              <w:r>
                <w:rPr>
                  <w:noProof/>
                  <w:lang w:val="es-ES"/>
                </w:rPr>
                <w:t xml:space="preserve"> Nueva York: Naciones Unidas.</w:t>
              </w:r>
            </w:p>
            <w:p w14:paraId="5160668C" w14:textId="77777777" w:rsidR="0055277D" w:rsidRDefault="0055277D" w:rsidP="0055277D">
              <w:pPr>
                <w:pStyle w:val="Bibliografa"/>
                <w:ind w:left="720" w:hanging="720"/>
                <w:rPr>
                  <w:noProof/>
                  <w:lang w:val="es-ES"/>
                </w:rPr>
              </w:pPr>
              <w:r>
                <w:rPr>
                  <w:noProof/>
                  <w:lang w:val="es-ES"/>
                </w:rPr>
                <w:t xml:space="preserve">Esteva, C. (2001). SALUD LABORAL La ergonomía y la planificación del trabajo en la oficina de farmacia. </w:t>
              </w:r>
              <w:r>
                <w:rPr>
                  <w:i/>
                  <w:iCs/>
                  <w:noProof/>
                  <w:lang w:val="es-ES"/>
                </w:rPr>
                <w:t>ELSEVIER OFFARM</w:t>
              </w:r>
              <w:r>
                <w:rPr>
                  <w:noProof/>
                  <w:lang w:val="es-ES"/>
                </w:rPr>
                <w:t>, 100-103. Obtenido de https://www.elsevier.es/es-revista-offarm-4-articulo-salud-laboral-la-ergonomia-planificacion-13759</w:t>
              </w:r>
            </w:p>
            <w:p w14:paraId="7A4AECE3" w14:textId="77777777" w:rsidR="0055277D" w:rsidRDefault="0055277D" w:rsidP="0055277D">
              <w:pPr>
                <w:pStyle w:val="Bibliografa"/>
                <w:ind w:left="720" w:hanging="720"/>
                <w:rPr>
                  <w:noProof/>
                  <w:lang w:val="es-ES"/>
                </w:rPr>
              </w:pPr>
              <w:r>
                <w:rPr>
                  <w:noProof/>
                  <w:lang w:val="es-ES"/>
                </w:rPr>
                <w:t xml:space="preserve">Gonzalez Gaviria, J. J. (2019). </w:t>
              </w:r>
              <w:r>
                <w:rPr>
                  <w:i/>
                  <w:iCs/>
                  <w:noProof/>
                  <w:lang w:val="es-ES"/>
                </w:rPr>
                <w:t>PROPUESTA PARA EL DISEÑO DEL SISTEMA DE GESTIÓN DE SEGURIDAD Y SALUD EN EL TRABAJO DE ACUERDO AL DECRETO 1072 DEL 2015 Y A LA RESOLUCIÓN 0312 DEL 2019 EN LA EMPRESA LINK COMUNICACIONES Y ASESORÍAS S.A.S DE MONTERÍA - CÓRDOBA.</w:t>
              </w:r>
              <w:r>
                <w:rPr>
                  <w:noProof/>
                  <w:lang w:val="es-ES"/>
                </w:rPr>
                <w:t xml:space="preserve"> Universidad Cooperativa de Colombia, Cordoba. Montería, Colombia: Facultad de Ciencias Administrativas y Contables de la Universidad Cooperativa de Colombia.</w:t>
              </w:r>
            </w:p>
            <w:p w14:paraId="276EAD1D" w14:textId="77777777" w:rsidR="0055277D" w:rsidRDefault="0055277D" w:rsidP="0055277D">
              <w:pPr>
                <w:pStyle w:val="Bibliografa"/>
                <w:ind w:left="720" w:hanging="720"/>
                <w:rPr>
                  <w:noProof/>
                  <w:lang w:val="es-ES"/>
                </w:rPr>
              </w:pPr>
              <w:r>
                <w:rPr>
                  <w:noProof/>
                  <w:lang w:val="es-ES"/>
                </w:rPr>
                <w:t xml:space="preserve">Google Maps. (2021). </w:t>
              </w:r>
              <w:r>
                <w:rPr>
                  <w:i/>
                  <w:iCs/>
                  <w:noProof/>
                  <w:lang w:val="es-ES"/>
                </w:rPr>
                <w:t>Google Maps</w:t>
              </w:r>
              <w:r>
                <w:rPr>
                  <w:noProof/>
                  <w:lang w:val="es-ES"/>
                </w:rPr>
                <w:t>. Obtenido de https://www.google.com/maps: https://www.google.com/maps/place/Resafe+Marketing+SAS/@6.0711286,-75.354547,15z/data=!4m5!3m4!1s0x0:0xc8f4070512bdbb7f!8m2!3d6.0711286!4d-75.354547</w:t>
              </w:r>
            </w:p>
            <w:p w14:paraId="5BF3F3B2" w14:textId="77777777" w:rsidR="0055277D" w:rsidRDefault="0055277D" w:rsidP="0055277D">
              <w:pPr>
                <w:pStyle w:val="Bibliografa"/>
                <w:ind w:left="720" w:hanging="720"/>
                <w:rPr>
                  <w:noProof/>
                  <w:lang w:val="es-ES"/>
                </w:rPr>
              </w:pPr>
              <w:r>
                <w:rPr>
                  <w:noProof/>
                  <w:lang w:val="es-ES"/>
                </w:rPr>
                <w:t xml:space="preserve">Henao Robledo, F. (2014). </w:t>
              </w:r>
              <w:r>
                <w:rPr>
                  <w:i/>
                  <w:iCs/>
                  <w:noProof/>
                  <w:lang w:val="es-ES"/>
                </w:rPr>
                <w:t>SEGURIDAD Y SALUD EN EL TRABAJO, Conceptos básicos</w:t>
              </w:r>
              <w:r>
                <w:rPr>
                  <w:noProof/>
                  <w:lang w:val="es-ES"/>
                </w:rPr>
                <w:t xml:space="preserve"> (Vol. Tercera edición). Bogotá: ECOE Ediciones. Obtenido de https://books.google.com.co/books?id=ZKIwDgAAQBAJ&amp;pg=PT10&amp;hl=es&amp;source=gbs_toc_r&amp;cad=2#v=onepage&amp;q&amp;f=false</w:t>
              </w:r>
            </w:p>
            <w:p w14:paraId="38D8DC6A" w14:textId="77777777" w:rsidR="0055277D" w:rsidRDefault="0055277D" w:rsidP="0055277D">
              <w:pPr>
                <w:pStyle w:val="Bibliografa"/>
                <w:ind w:left="720" w:hanging="720"/>
                <w:rPr>
                  <w:noProof/>
                  <w:lang w:val="es-ES"/>
                </w:rPr>
              </w:pPr>
              <w:r>
                <w:rPr>
                  <w:noProof/>
                  <w:lang w:val="es-ES"/>
                </w:rPr>
                <w:t xml:space="preserve">Hernández Sampieri, R., Fernadez Collado, C., &amp; Baptista Lucio, P. (2006). </w:t>
              </w:r>
              <w:r>
                <w:rPr>
                  <w:i/>
                  <w:iCs/>
                  <w:noProof/>
                  <w:lang w:val="es-ES"/>
                </w:rPr>
                <w:t>METODOLOGÍA DE LA INVESTIGACIÓN.</w:t>
              </w:r>
              <w:r>
                <w:rPr>
                  <w:noProof/>
                  <w:lang w:val="es-ES"/>
                </w:rPr>
                <w:t xml:space="preserve"> México D.F: MCGRAW-HILL.</w:t>
              </w:r>
            </w:p>
            <w:p w14:paraId="728CA5CC" w14:textId="77777777" w:rsidR="0055277D" w:rsidRDefault="0055277D" w:rsidP="0055277D">
              <w:pPr>
                <w:pStyle w:val="Bibliografa"/>
                <w:ind w:left="720" w:hanging="720"/>
                <w:rPr>
                  <w:noProof/>
                  <w:lang w:val="es-ES"/>
                </w:rPr>
              </w:pPr>
              <w:r>
                <w:rPr>
                  <w:noProof/>
                  <w:lang w:val="es-ES"/>
                </w:rPr>
                <w:lastRenderedPageBreak/>
                <w:t xml:space="preserve">Hernández Sampieri, R., Fernandez Collado, C., &amp; Baptista Lucio, P. (1997). </w:t>
              </w:r>
              <w:r>
                <w:rPr>
                  <w:i/>
                  <w:iCs/>
                  <w:noProof/>
                  <w:lang w:val="es-ES"/>
                </w:rPr>
                <w:t>Metodología de la Investigación.</w:t>
              </w:r>
              <w:r>
                <w:rPr>
                  <w:noProof/>
                  <w:lang w:val="es-ES"/>
                </w:rPr>
                <w:t xml:space="preserve"> Mexico D.F.: MacGraw Hill.</w:t>
              </w:r>
            </w:p>
            <w:p w14:paraId="18C17467" w14:textId="77777777" w:rsidR="0055277D" w:rsidRDefault="0055277D" w:rsidP="0055277D">
              <w:pPr>
                <w:pStyle w:val="Bibliografa"/>
                <w:ind w:left="720" w:hanging="720"/>
                <w:rPr>
                  <w:noProof/>
                  <w:lang w:val="es-ES"/>
                </w:rPr>
              </w:pPr>
              <w:r>
                <w:rPr>
                  <w:noProof/>
                  <w:lang w:val="es-ES"/>
                </w:rPr>
                <w:t xml:space="preserve">Ingenio Empresa. (s.f.). </w:t>
              </w:r>
              <w:r>
                <w:rPr>
                  <w:i/>
                  <w:iCs/>
                  <w:noProof/>
                  <w:lang w:val="es-ES"/>
                </w:rPr>
                <w:t>Ingenio Empresa</w:t>
              </w:r>
              <w:r>
                <w:rPr>
                  <w:noProof/>
                  <w:lang w:val="es-ES"/>
                </w:rPr>
                <w:t>. Obtenido de https://www.ingenioempresa.com/: https://www.ingenioempresa.com/analisis-pestel/</w:t>
              </w:r>
            </w:p>
            <w:p w14:paraId="509B5F78" w14:textId="77777777" w:rsidR="0055277D" w:rsidRDefault="0055277D" w:rsidP="0055277D">
              <w:pPr>
                <w:pStyle w:val="Bibliografa"/>
                <w:ind w:left="720" w:hanging="720"/>
                <w:rPr>
                  <w:noProof/>
                  <w:lang w:val="es-ES"/>
                </w:rPr>
              </w:pPr>
              <w:r>
                <w:rPr>
                  <w:noProof/>
                  <w:lang w:val="es-ES"/>
                </w:rPr>
                <w:t xml:space="preserve">Instituto de Seguridad y Bienestar Laboral. (19 de 05 de 2020). </w:t>
              </w:r>
              <w:r>
                <w:rPr>
                  <w:i/>
                  <w:iCs/>
                  <w:noProof/>
                  <w:lang w:val="es-ES"/>
                </w:rPr>
                <w:t>Instituto de Seguridad y Bienestar Laboral</w:t>
              </w:r>
              <w:r>
                <w:rPr>
                  <w:noProof/>
                  <w:lang w:val="es-ES"/>
                </w:rPr>
                <w:t>. Obtenido de https://isbl.eu: https://isbl.eu/2020/05/el-origen-de-ohsas-18001-sistemas-de-gestion-de-la-seguridad-y-salud-en-el-trabajo/</w:t>
              </w:r>
            </w:p>
            <w:p w14:paraId="73AA6671" w14:textId="77777777" w:rsidR="0055277D" w:rsidRDefault="0055277D" w:rsidP="0055277D">
              <w:pPr>
                <w:pStyle w:val="Bibliografa"/>
                <w:ind w:left="720" w:hanging="720"/>
                <w:rPr>
                  <w:noProof/>
                  <w:lang w:val="es-ES"/>
                </w:rPr>
              </w:pPr>
              <w:r>
                <w:rPr>
                  <w:noProof/>
                  <w:lang w:val="es-ES"/>
                </w:rPr>
                <w:t xml:space="preserve">Intur. (20 de 11 de 2018). </w:t>
              </w:r>
              <w:r>
                <w:rPr>
                  <w:i/>
                  <w:iCs/>
                  <w:noProof/>
                  <w:lang w:val="es-ES"/>
                </w:rPr>
                <w:t>Intur Hoteles</w:t>
              </w:r>
              <w:r>
                <w:rPr>
                  <w:noProof/>
                  <w:lang w:val="es-ES"/>
                </w:rPr>
                <w:t>. Obtenido de https://www.intur.com/: https://www.intur.com/blog/tendencias-de-negocios.html</w:t>
              </w:r>
            </w:p>
            <w:p w14:paraId="6B28F3CF" w14:textId="77777777" w:rsidR="0055277D" w:rsidRDefault="0055277D" w:rsidP="0055277D">
              <w:pPr>
                <w:pStyle w:val="Bibliografa"/>
                <w:ind w:left="720" w:hanging="720"/>
                <w:rPr>
                  <w:noProof/>
                  <w:lang w:val="es-ES"/>
                </w:rPr>
              </w:pPr>
              <w:r>
                <w:rPr>
                  <w:noProof/>
                  <w:lang w:val="es-ES"/>
                </w:rPr>
                <w:t xml:space="preserve">Jiménez Barbosa, I. A. (2004). SALUD OCUPACIONAL UNA VISIÓN HISTÓRICA Y GENERAL. </w:t>
              </w:r>
              <w:r>
                <w:rPr>
                  <w:i/>
                  <w:iCs/>
                  <w:noProof/>
                  <w:lang w:val="es-ES"/>
                </w:rPr>
                <w:t>CIENCIA Y TECNOLOGÍA PARA LA SALUD VISUAL Y OCULAR</w:t>
              </w:r>
              <w:r>
                <w:rPr>
                  <w:noProof/>
                  <w:lang w:val="es-ES"/>
                </w:rPr>
                <w:t>.</w:t>
              </w:r>
            </w:p>
            <w:p w14:paraId="1D1E48A8" w14:textId="77777777" w:rsidR="0055277D" w:rsidRDefault="0055277D" w:rsidP="0055277D">
              <w:pPr>
                <w:pStyle w:val="Bibliografa"/>
                <w:ind w:left="720" w:hanging="720"/>
                <w:rPr>
                  <w:noProof/>
                  <w:lang w:val="es-ES"/>
                </w:rPr>
              </w:pPr>
              <w:r>
                <w:rPr>
                  <w:noProof/>
                  <w:lang w:val="es-ES"/>
                </w:rPr>
                <w:t xml:space="preserve">Lizarazo, Fajardo, Berrio &amp; Quintana, C. (2018). </w:t>
              </w:r>
              <w:r>
                <w:rPr>
                  <w:i/>
                  <w:iCs/>
                  <w:noProof/>
                  <w:lang w:val="es-ES"/>
                </w:rPr>
                <w:t>Breve Historia de la Salud Ocupacional en Colombia.</w:t>
              </w:r>
              <w:r>
                <w:rPr>
                  <w:noProof/>
                  <w:lang w:val="es-ES"/>
                </w:rPr>
                <w:t xml:space="preserve"> Bogotá, Colombia: Organización Iberoamericana de Seguridad Social (OISS).</w:t>
              </w:r>
            </w:p>
            <w:p w14:paraId="2DD623A2" w14:textId="77777777" w:rsidR="0055277D" w:rsidRDefault="0055277D" w:rsidP="0055277D">
              <w:pPr>
                <w:pStyle w:val="Bibliografa"/>
                <w:ind w:left="720" w:hanging="720"/>
                <w:rPr>
                  <w:noProof/>
                  <w:lang w:val="es-ES"/>
                </w:rPr>
              </w:pPr>
              <w:r>
                <w:rPr>
                  <w:noProof/>
                  <w:lang w:val="es-ES"/>
                </w:rPr>
                <w:t xml:space="preserve">López Árias, E. (2009). </w:t>
              </w:r>
              <w:r>
                <w:rPr>
                  <w:i/>
                  <w:iCs/>
                  <w:noProof/>
                  <w:lang w:val="es-ES"/>
                </w:rPr>
                <w:t>EL MANTENIMIENTO PRODUCTIVO TOTAL TPM Y LA IMPORTANCIA DEL RECURSO HUMANO PARA SU EXITOSA IMPLEMENTACIÓN.</w:t>
              </w:r>
              <w:r>
                <w:rPr>
                  <w:noProof/>
                  <w:lang w:val="es-ES"/>
                </w:rPr>
                <w:t xml:space="preserve"> Pontificia Univercidad Javeriana, Cundinamarca. Bogotá: Facultad de Ingeniería PUJ. Recuperado el 11 de 07 de 2021, de https://repository.javeriana.edu.co/bitstream/handle/10554/7276/Tesis262.pdf</w:t>
              </w:r>
            </w:p>
            <w:p w14:paraId="0B21C616" w14:textId="77777777" w:rsidR="0055277D" w:rsidRDefault="0055277D" w:rsidP="0055277D">
              <w:pPr>
                <w:pStyle w:val="Bibliografa"/>
                <w:ind w:left="720" w:hanging="720"/>
                <w:rPr>
                  <w:noProof/>
                  <w:lang w:val="es-ES"/>
                </w:rPr>
              </w:pPr>
              <w:r>
                <w:rPr>
                  <w:noProof/>
                  <w:lang w:val="es-ES"/>
                </w:rPr>
                <w:t xml:space="preserve">Ministerio de Salud Y Protección Social. (2012). </w:t>
              </w:r>
              <w:r>
                <w:rPr>
                  <w:i/>
                  <w:iCs/>
                  <w:noProof/>
                  <w:lang w:val="es-ES"/>
                </w:rPr>
                <w:t>Ley 1562.</w:t>
              </w:r>
              <w:r>
                <w:rPr>
                  <w:noProof/>
                  <w:lang w:val="es-ES"/>
                </w:rPr>
                <w:t xml:space="preserve"> Bogotá, Colombia: Ministerio de Salud y Protección Social.</w:t>
              </w:r>
            </w:p>
            <w:p w14:paraId="29B8F15E" w14:textId="77777777" w:rsidR="0055277D" w:rsidRDefault="0055277D" w:rsidP="0055277D">
              <w:pPr>
                <w:pStyle w:val="Bibliografa"/>
                <w:ind w:left="720" w:hanging="720"/>
                <w:rPr>
                  <w:noProof/>
                  <w:lang w:val="es-ES"/>
                </w:rPr>
              </w:pPr>
              <w:r>
                <w:rPr>
                  <w:noProof/>
                  <w:lang w:val="es-ES"/>
                </w:rPr>
                <w:t xml:space="preserve">Ministerio de Trabajo. (2015). </w:t>
              </w:r>
              <w:r>
                <w:rPr>
                  <w:i/>
                  <w:iCs/>
                  <w:noProof/>
                  <w:lang w:val="es-ES"/>
                </w:rPr>
                <w:t>Decreto 1072.</w:t>
              </w:r>
              <w:r>
                <w:rPr>
                  <w:noProof/>
                  <w:lang w:val="es-ES"/>
                </w:rPr>
                <w:t xml:space="preserve"> Bogotá, Colombia: Ministerio de Trabajo.</w:t>
              </w:r>
            </w:p>
            <w:p w14:paraId="37105F8B" w14:textId="77777777" w:rsidR="0055277D" w:rsidRDefault="0055277D" w:rsidP="0055277D">
              <w:pPr>
                <w:pStyle w:val="Bibliografa"/>
                <w:ind w:left="720" w:hanging="720"/>
                <w:rPr>
                  <w:noProof/>
                  <w:lang w:val="es-ES"/>
                </w:rPr>
              </w:pPr>
              <w:r>
                <w:rPr>
                  <w:noProof/>
                  <w:lang w:val="es-ES"/>
                </w:rPr>
                <w:lastRenderedPageBreak/>
                <w:t xml:space="preserve">Ministerio de Trabajo. (2019). </w:t>
              </w:r>
              <w:r>
                <w:rPr>
                  <w:i/>
                  <w:iCs/>
                  <w:noProof/>
                  <w:lang w:val="es-ES"/>
                </w:rPr>
                <w:t>Resolución 0312.</w:t>
              </w:r>
              <w:r>
                <w:rPr>
                  <w:noProof/>
                  <w:lang w:val="es-ES"/>
                </w:rPr>
                <w:t xml:space="preserve"> Bogotá, Colombia: Ministerio de Trabajo.</w:t>
              </w:r>
            </w:p>
            <w:p w14:paraId="0A2E1A69" w14:textId="77777777" w:rsidR="0055277D" w:rsidRDefault="0055277D" w:rsidP="0055277D">
              <w:pPr>
                <w:pStyle w:val="Bibliografa"/>
                <w:ind w:left="720" w:hanging="720"/>
                <w:rPr>
                  <w:noProof/>
                  <w:lang w:val="es-ES"/>
                </w:rPr>
              </w:pPr>
              <w:r>
                <w:rPr>
                  <w:noProof/>
                  <w:lang w:val="es-ES"/>
                </w:rPr>
                <w:t xml:space="preserve">Ministerio de Trabajo. (2021). </w:t>
              </w:r>
              <w:r>
                <w:rPr>
                  <w:i/>
                  <w:iCs/>
                  <w:noProof/>
                  <w:lang w:val="es-ES"/>
                </w:rPr>
                <w:t>Sobre la no exigencia de prueba de SARS-CoV-2 (COVID 19) por parte del empleador a trabajadores y aspirantes a un empleo.</w:t>
              </w:r>
              <w:r>
                <w:rPr>
                  <w:noProof/>
                  <w:lang w:val="es-ES"/>
                </w:rPr>
                <w:t xml:space="preserve"> Bogotá D.C, Colombia: Mintrabajo.</w:t>
              </w:r>
            </w:p>
            <w:p w14:paraId="25B7E97D" w14:textId="77777777" w:rsidR="0055277D" w:rsidRDefault="0055277D" w:rsidP="0055277D">
              <w:pPr>
                <w:pStyle w:val="Bibliografa"/>
                <w:ind w:left="720" w:hanging="720"/>
                <w:rPr>
                  <w:noProof/>
                  <w:lang w:val="es-ES"/>
                </w:rPr>
              </w:pPr>
              <w:r>
                <w:rPr>
                  <w:noProof/>
                  <w:lang w:val="es-ES"/>
                </w:rPr>
                <w:t xml:space="preserve">Naciones Unidad. (2018). </w:t>
              </w:r>
              <w:r>
                <w:rPr>
                  <w:i/>
                  <w:iCs/>
                  <w:noProof/>
                  <w:lang w:val="es-ES"/>
                </w:rPr>
                <w:t>La Agenda 2030 y los Objetivos de Desarrollo Sostenible Una oportunidad para América Latina y el Caribe.</w:t>
              </w:r>
              <w:r>
                <w:rPr>
                  <w:noProof/>
                  <w:lang w:val="es-ES"/>
                </w:rPr>
                <w:t xml:space="preserve"> Santiago, Chile: Naciones Unidas.</w:t>
              </w:r>
            </w:p>
            <w:p w14:paraId="1B8534DB" w14:textId="77777777" w:rsidR="0055277D" w:rsidRDefault="0055277D" w:rsidP="0055277D">
              <w:pPr>
                <w:pStyle w:val="Bibliografa"/>
                <w:ind w:left="720" w:hanging="720"/>
                <w:rPr>
                  <w:noProof/>
                  <w:lang w:val="es-ES"/>
                </w:rPr>
              </w:pPr>
              <w:r>
                <w:rPr>
                  <w:noProof/>
                  <w:lang w:val="es-ES"/>
                </w:rPr>
                <w:t xml:space="preserve">Naciones Unidas. (1987). </w:t>
              </w:r>
              <w:r>
                <w:rPr>
                  <w:i/>
                  <w:iCs/>
                  <w:noProof/>
                  <w:lang w:val="es-ES"/>
                </w:rPr>
                <w:t>Desarrollo y cooperación económica internacional: Medio ambiente. Informe de la comisión mundial sobre el medio ambiente y el desarrllo.</w:t>
              </w:r>
              <w:r>
                <w:rPr>
                  <w:noProof/>
                  <w:lang w:val="es-ES"/>
                </w:rPr>
                <w:t xml:space="preserve"> Nairobi: Naciones Unidas. Obtenido de http://www.ecominga.uqam.ca/PDF/BIBLIOGRAPHIE/GUIDE_LECTURE_1/CMMAD-Informe-Comision-Brundtland-sobre-Medio-Ambiente-Desarrollo.pdf</w:t>
              </w:r>
            </w:p>
            <w:p w14:paraId="6049843B" w14:textId="77777777" w:rsidR="0055277D" w:rsidRDefault="0055277D" w:rsidP="0055277D">
              <w:pPr>
                <w:pStyle w:val="Bibliografa"/>
                <w:ind w:left="720" w:hanging="720"/>
                <w:rPr>
                  <w:noProof/>
                  <w:lang w:val="es-ES"/>
                </w:rPr>
              </w:pPr>
              <w:r>
                <w:rPr>
                  <w:noProof/>
                  <w:lang w:val="es-ES"/>
                </w:rPr>
                <w:t xml:space="preserve">Nathalia Morales Arévalo. (12 de 05 de 2021). </w:t>
              </w:r>
              <w:r>
                <w:rPr>
                  <w:i/>
                  <w:iCs/>
                  <w:noProof/>
                  <w:lang w:val="es-ES"/>
                </w:rPr>
                <w:t>LR</w:t>
              </w:r>
              <w:r>
                <w:rPr>
                  <w:noProof/>
                  <w:lang w:val="es-ES"/>
                </w:rPr>
                <w:t>. Obtenido de https://www.larepublica.co/: https://www.larepublica.co/especiales/negocios-entre-la-pandemia-y-el-vandalismo/los-costos-de-las-empresas-se-incrementan-hasta-30-por-los-bloqueos-segun-acopi-3168471</w:t>
              </w:r>
            </w:p>
            <w:p w14:paraId="7F62C0FE" w14:textId="77777777" w:rsidR="0055277D" w:rsidRDefault="0055277D" w:rsidP="0055277D">
              <w:pPr>
                <w:pStyle w:val="Bibliografa"/>
                <w:ind w:left="720" w:hanging="720"/>
                <w:rPr>
                  <w:noProof/>
                  <w:lang w:val="es-ES"/>
                </w:rPr>
              </w:pPr>
              <w:r>
                <w:rPr>
                  <w:noProof/>
                  <w:lang w:val="es-ES"/>
                </w:rPr>
                <w:t xml:space="preserve">Neffa, J. C. (2014). EL TRABAJO HUMANO, COMO DIMENSIÓN DE LA ACTIVIDAD FÍSICA. </w:t>
              </w:r>
              <w:r>
                <w:rPr>
                  <w:i/>
                  <w:iCs/>
                  <w:noProof/>
                  <w:lang w:val="es-ES"/>
                </w:rPr>
                <w:t>CEIL PIETTE-CONICET</w:t>
              </w:r>
              <w:r>
                <w:rPr>
                  <w:noProof/>
                  <w:lang w:val="es-ES"/>
                </w:rPr>
                <w:t>, 1. Recuperado el 12 de 07 de 2021, de https://www.researchgate.net/publication/321597666_El_trabajo_humano_como_dimension_de_la_actividad_fisica</w:t>
              </w:r>
            </w:p>
            <w:p w14:paraId="0A92D041" w14:textId="77777777" w:rsidR="0055277D" w:rsidRDefault="0055277D" w:rsidP="0055277D">
              <w:pPr>
                <w:pStyle w:val="Bibliografa"/>
                <w:ind w:left="720" w:hanging="720"/>
                <w:rPr>
                  <w:noProof/>
                  <w:lang w:val="es-ES"/>
                </w:rPr>
              </w:pPr>
              <w:r>
                <w:rPr>
                  <w:noProof/>
                  <w:lang w:val="es-ES"/>
                </w:rPr>
                <w:t xml:space="preserve">NTC OHSAS. (2007). </w:t>
              </w:r>
              <w:r>
                <w:rPr>
                  <w:i/>
                  <w:iCs/>
                  <w:noProof/>
                  <w:lang w:val="es-ES"/>
                </w:rPr>
                <w:t>NORMA TÉCNICA NTC-OHSAS COLOMBIANA 18001; Sistema de Gestión de la Seguridad y Salud Ocupacional, Requisitos.</w:t>
              </w:r>
              <w:r>
                <w:rPr>
                  <w:noProof/>
                  <w:lang w:val="es-ES"/>
                </w:rPr>
                <w:t xml:space="preserve"> Bogotá, Colombia: ICONTEC.</w:t>
              </w:r>
            </w:p>
            <w:p w14:paraId="3D4C0A61" w14:textId="77777777" w:rsidR="0055277D" w:rsidRDefault="0055277D" w:rsidP="0055277D">
              <w:pPr>
                <w:pStyle w:val="Bibliografa"/>
                <w:ind w:left="720" w:hanging="720"/>
                <w:rPr>
                  <w:noProof/>
                  <w:lang w:val="es-ES"/>
                </w:rPr>
              </w:pPr>
              <w:r>
                <w:rPr>
                  <w:noProof/>
                  <w:lang w:val="es-ES"/>
                </w:rPr>
                <w:lastRenderedPageBreak/>
                <w:t xml:space="preserve">NTC-ISO 45001. (2018). </w:t>
              </w:r>
              <w:r>
                <w:rPr>
                  <w:i/>
                  <w:iCs/>
                  <w:noProof/>
                  <w:lang w:val="es-ES"/>
                </w:rPr>
                <w:t>SISTEMA DE GESTIÓN DE LA SEGURIDAD Y SALUD EN EL TRABAJO - REQUISITOS CON ORIENTACIÓN PARA SU USO.</w:t>
              </w:r>
              <w:r>
                <w:rPr>
                  <w:noProof/>
                  <w:lang w:val="es-ES"/>
                </w:rPr>
                <w:t xml:space="preserve"> Bogotá, DC: ICONTEC.</w:t>
              </w:r>
            </w:p>
            <w:p w14:paraId="293710FE" w14:textId="77777777" w:rsidR="0055277D" w:rsidRDefault="0055277D" w:rsidP="0055277D">
              <w:pPr>
                <w:pStyle w:val="Bibliografa"/>
                <w:ind w:left="720" w:hanging="720"/>
                <w:rPr>
                  <w:noProof/>
                  <w:lang w:val="es-ES"/>
                </w:rPr>
              </w:pPr>
              <w:r>
                <w:rPr>
                  <w:noProof/>
                  <w:lang w:val="es-ES"/>
                </w:rPr>
                <w:t xml:space="preserve">OIT. (2011). </w:t>
              </w:r>
              <w:r>
                <w:rPr>
                  <w:i/>
                  <w:iCs/>
                  <w:noProof/>
                  <w:lang w:val="es-ES"/>
                </w:rPr>
                <w:t>Sistema de Gestión de la SST: Una herramienta para la mejora continua.</w:t>
              </w:r>
              <w:r>
                <w:rPr>
                  <w:noProof/>
                  <w:lang w:val="es-ES"/>
                </w:rPr>
                <w:t xml:space="preserve"> Turín: Organización Internacional de trabajo.</w:t>
              </w:r>
            </w:p>
            <w:p w14:paraId="4093AD60" w14:textId="77777777" w:rsidR="0055277D" w:rsidRDefault="0055277D" w:rsidP="0055277D">
              <w:pPr>
                <w:pStyle w:val="Bibliografa"/>
                <w:ind w:left="720" w:hanging="720"/>
                <w:rPr>
                  <w:noProof/>
                  <w:lang w:val="es-ES"/>
                </w:rPr>
              </w:pPr>
              <w:r>
                <w:rPr>
                  <w:noProof/>
                  <w:lang w:val="es-ES"/>
                </w:rPr>
                <w:t xml:space="preserve">OIT. (16 de 04 de 2020). </w:t>
              </w:r>
              <w:r>
                <w:rPr>
                  <w:i/>
                  <w:iCs/>
                  <w:noProof/>
                  <w:lang w:val="es-ES"/>
                </w:rPr>
                <w:t>https://www.ilo.org/</w:t>
              </w:r>
              <w:r>
                <w:rPr>
                  <w:noProof/>
                  <w:lang w:val="es-ES"/>
                </w:rPr>
                <w:t>. Obtenido de OIT ORGANIZACIÓN iNTERNACIONAL DEL TRABAJO: https://www.ilo.org/global/topics/safety-and-health-at-work/resources-library/publications/WCMS_741818/lang--es/index.htm</w:t>
              </w:r>
            </w:p>
            <w:p w14:paraId="7C6F1230" w14:textId="77777777" w:rsidR="0055277D" w:rsidRDefault="0055277D" w:rsidP="0055277D">
              <w:pPr>
                <w:pStyle w:val="Bibliografa"/>
                <w:ind w:left="720" w:hanging="720"/>
                <w:rPr>
                  <w:noProof/>
                  <w:lang w:val="es-ES"/>
                </w:rPr>
              </w:pPr>
              <w:r>
                <w:rPr>
                  <w:noProof/>
                  <w:lang w:val="es-ES"/>
                </w:rPr>
                <w:t xml:space="preserve">OIT. (2020). </w:t>
              </w:r>
              <w:r>
                <w:rPr>
                  <w:i/>
                  <w:iCs/>
                  <w:noProof/>
                  <w:lang w:val="es-ES"/>
                </w:rPr>
                <w:t>PREVENCIÓN Y MITIGACIÓN DEL COVID 19 EN EL TRABAJO: Lineamientos para la implementación de medidas en las empresas Colombia.</w:t>
              </w:r>
              <w:r>
                <w:rPr>
                  <w:noProof/>
                  <w:lang w:val="es-ES"/>
                </w:rPr>
                <w:t xml:space="preserve"> Bogotá, Colombia: OIT Colombia. Recuperado el 14 de 07 de 2021, de https://www.ilo.org/wcmsp5/groups/public/---americas/---ro-lima/documents/publication/wcms_745694.pdf</w:t>
              </w:r>
            </w:p>
            <w:p w14:paraId="4C19C53B" w14:textId="77777777" w:rsidR="0055277D" w:rsidRDefault="0055277D" w:rsidP="0055277D">
              <w:pPr>
                <w:pStyle w:val="Bibliografa"/>
                <w:ind w:left="720" w:hanging="720"/>
                <w:rPr>
                  <w:noProof/>
                  <w:lang w:val="es-ES"/>
                </w:rPr>
              </w:pPr>
              <w:r w:rsidRPr="0055277D">
                <w:rPr>
                  <w:noProof/>
                  <w:lang w:val="en-US"/>
                </w:rPr>
                <w:t xml:space="preserve">OIT. (s.f.). </w:t>
              </w:r>
              <w:r w:rsidRPr="0055277D">
                <w:rPr>
                  <w:i/>
                  <w:iCs/>
                  <w:noProof/>
                  <w:lang w:val="en-US"/>
                </w:rPr>
                <w:t>https://www.ilo.org/</w:t>
              </w:r>
              <w:r w:rsidRPr="0055277D">
                <w:rPr>
                  <w:noProof/>
                  <w:lang w:val="en-US"/>
                </w:rPr>
                <w:t xml:space="preserve">. </w:t>
              </w:r>
              <w:r>
                <w:rPr>
                  <w:noProof/>
                  <w:lang w:val="es-ES"/>
                </w:rPr>
                <w:t>Obtenido de Organización Internacional del Trabajo: https://www.ilo.org/global/standards/subjects-covered-by-international-labour-standards/occupational-safety-and-health/lang--es/index.htm</w:t>
              </w:r>
            </w:p>
            <w:p w14:paraId="13B043C6" w14:textId="77777777" w:rsidR="0055277D" w:rsidRDefault="0055277D" w:rsidP="0055277D">
              <w:pPr>
                <w:pStyle w:val="Bibliografa"/>
                <w:ind w:left="720" w:hanging="720"/>
                <w:rPr>
                  <w:noProof/>
                  <w:lang w:val="es-ES"/>
                </w:rPr>
              </w:pPr>
              <w:r>
                <w:rPr>
                  <w:noProof/>
                  <w:lang w:val="es-ES"/>
                </w:rPr>
                <w:t xml:space="preserve">Organización Mundial de la Salud. (1957). </w:t>
              </w:r>
              <w:r>
                <w:rPr>
                  <w:i/>
                  <w:iCs/>
                  <w:noProof/>
                  <w:lang w:val="es-ES"/>
                </w:rPr>
                <w:t>Comité Mixto OIT/OMS sobre Higiene del Trabajo.</w:t>
              </w:r>
              <w:r>
                <w:rPr>
                  <w:noProof/>
                  <w:lang w:val="es-ES"/>
                </w:rPr>
                <w:t xml:space="preserve"> Ginebra, Suiza: OMS (Organización Mundial de la Salud).</w:t>
              </w:r>
            </w:p>
            <w:p w14:paraId="6C24C683" w14:textId="77777777" w:rsidR="0055277D" w:rsidRDefault="0055277D" w:rsidP="0055277D">
              <w:pPr>
                <w:pStyle w:val="Bibliografa"/>
                <w:ind w:left="720" w:hanging="720"/>
                <w:rPr>
                  <w:noProof/>
                  <w:lang w:val="es-ES"/>
                </w:rPr>
              </w:pPr>
              <w:r>
                <w:rPr>
                  <w:noProof/>
                  <w:lang w:val="es-ES"/>
                </w:rPr>
                <w:t xml:space="preserve">Resafe Marketing S.A.S. (s.f.). </w:t>
              </w:r>
              <w:r>
                <w:rPr>
                  <w:i/>
                  <w:iCs/>
                  <w:noProof/>
                  <w:lang w:val="es-ES"/>
                </w:rPr>
                <w:t>Resafe Marketing</w:t>
              </w:r>
              <w:r>
                <w:rPr>
                  <w:noProof/>
                  <w:lang w:val="es-ES"/>
                </w:rPr>
                <w:t>. Obtenido de resafemarketing.com/: https://resafemarketing.com/nosotros/</w:t>
              </w:r>
            </w:p>
            <w:p w14:paraId="59E089A6" w14:textId="77777777" w:rsidR="0055277D" w:rsidRDefault="0055277D" w:rsidP="0055277D">
              <w:pPr>
                <w:pStyle w:val="Bibliografa"/>
                <w:ind w:left="720" w:hanging="720"/>
                <w:rPr>
                  <w:noProof/>
                  <w:lang w:val="es-ES"/>
                </w:rPr>
              </w:pPr>
              <w:r>
                <w:rPr>
                  <w:noProof/>
                  <w:lang w:val="es-ES"/>
                </w:rPr>
                <w:lastRenderedPageBreak/>
                <w:t xml:space="preserve">Rojas, M. (14 de 11 de 2021). </w:t>
              </w:r>
              <w:r>
                <w:rPr>
                  <w:i/>
                  <w:iCs/>
                  <w:noProof/>
                  <w:lang w:val="es-ES"/>
                </w:rPr>
                <w:t>Sefe Mode Blog empresarial</w:t>
              </w:r>
              <w:r>
                <w:rPr>
                  <w:noProof/>
                  <w:lang w:val="es-ES"/>
                </w:rPr>
                <w:t>. Obtenido de https://smsafemode.com/: https://smsafemode.com/blog/archivo-y-retencion-documental-del-sgsst/</w:t>
              </w:r>
            </w:p>
            <w:p w14:paraId="160D7B1A" w14:textId="77777777" w:rsidR="0055277D" w:rsidRDefault="0055277D" w:rsidP="0055277D">
              <w:pPr>
                <w:pStyle w:val="Bibliografa"/>
                <w:ind w:left="720" w:hanging="720"/>
                <w:rPr>
                  <w:noProof/>
                  <w:lang w:val="es-ES"/>
                </w:rPr>
              </w:pPr>
              <w:r>
                <w:rPr>
                  <w:noProof/>
                  <w:lang w:val="es-ES"/>
                </w:rPr>
                <w:t xml:space="preserve">Salazar Sierra, Carolina. (29 de 03 de 2021). </w:t>
              </w:r>
              <w:r>
                <w:rPr>
                  <w:i/>
                  <w:iCs/>
                  <w:noProof/>
                  <w:lang w:val="es-ES"/>
                </w:rPr>
                <w:t>La Repblica</w:t>
              </w:r>
              <w:r>
                <w:rPr>
                  <w:noProof/>
                  <w:lang w:val="es-ES"/>
                </w:rPr>
                <w:t>. Obtenido de https://www.larepublica.co/: https://www.larepublica.co/economia/los-pros-y-los-contras-de-la-proxima-reforma-tributaria-del-gobierno-de-ivan-duque-3145238</w:t>
              </w:r>
            </w:p>
            <w:p w14:paraId="1E384719" w14:textId="77777777" w:rsidR="0055277D" w:rsidRPr="0055277D" w:rsidRDefault="0055277D" w:rsidP="0055277D">
              <w:pPr>
                <w:pStyle w:val="Bibliografa"/>
                <w:ind w:left="720" w:hanging="720"/>
                <w:rPr>
                  <w:noProof/>
                  <w:lang w:val="en-US"/>
                </w:rPr>
              </w:pPr>
              <w:r>
                <w:rPr>
                  <w:noProof/>
                  <w:lang w:val="es-ES"/>
                </w:rPr>
                <w:t xml:space="preserve">Suzuky, T. (1995). </w:t>
              </w:r>
              <w:r>
                <w:rPr>
                  <w:i/>
                  <w:iCs/>
                  <w:noProof/>
                  <w:lang w:val="es-ES"/>
                </w:rPr>
                <w:t>TPM en industrias en proceso.</w:t>
              </w:r>
              <w:r>
                <w:rPr>
                  <w:noProof/>
                  <w:lang w:val="es-ES"/>
                </w:rPr>
                <w:t xml:space="preserve"> Madrid, España: TGP-Hoshin, S.L. Marqués de Cubas, 25. </w:t>
              </w:r>
              <w:r w:rsidRPr="0055277D">
                <w:rPr>
                  <w:noProof/>
                  <w:lang w:val="en-US"/>
                </w:rPr>
                <w:t>Recuperado el 03 de 07 de 2021</w:t>
              </w:r>
            </w:p>
            <w:p w14:paraId="700C5BD4" w14:textId="77777777" w:rsidR="0055277D" w:rsidRPr="0055277D" w:rsidRDefault="0055277D" w:rsidP="0055277D">
              <w:pPr>
                <w:pStyle w:val="Bibliografa"/>
                <w:ind w:left="720" w:hanging="720"/>
                <w:rPr>
                  <w:noProof/>
                  <w:lang w:val="en-US"/>
                </w:rPr>
              </w:pPr>
              <w:r w:rsidRPr="0055277D">
                <w:rPr>
                  <w:noProof/>
                  <w:lang w:val="en-US"/>
                </w:rPr>
                <w:t xml:space="preserve">Taylor, F. W. (1911). </w:t>
              </w:r>
              <w:r w:rsidRPr="0055277D">
                <w:rPr>
                  <w:i/>
                  <w:iCs/>
                  <w:noProof/>
                  <w:lang w:val="en-US"/>
                </w:rPr>
                <w:t>The Principles of Scientific Management.</w:t>
              </w:r>
              <w:r w:rsidRPr="0055277D">
                <w:rPr>
                  <w:noProof/>
                  <w:lang w:val="en-US"/>
                </w:rPr>
                <w:t xml:space="preserve"> New York and London: Harper &amp; Brothers.</w:t>
              </w:r>
            </w:p>
            <w:p w14:paraId="252BB460" w14:textId="77777777" w:rsidR="0055277D" w:rsidRDefault="0055277D" w:rsidP="0055277D">
              <w:pPr>
                <w:pStyle w:val="Bibliografa"/>
                <w:ind w:left="720" w:hanging="720"/>
                <w:rPr>
                  <w:noProof/>
                  <w:lang w:val="es-ES"/>
                </w:rPr>
              </w:pPr>
              <w:r>
                <w:rPr>
                  <w:noProof/>
                  <w:lang w:val="es-ES"/>
                </w:rPr>
                <w:t xml:space="preserve">Torres, Rodrigo. (22 de 10 de 2019). </w:t>
              </w:r>
              <w:r>
                <w:rPr>
                  <w:i/>
                  <w:iCs/>
                  <w:noProof/>
                  <w:lang w:val="es-ES"/>
                </w:rPr>
                <w:t>Valora Analitik</w:t>
              </w:r>
              <w:r>
                <w:rPr>
                  <w:noProof/>
                  <w:lang w:val="es-ES"/>
                </w:rPr>
                <w:t>. Obtenido de https://www.valoraanalitik.com: https://www.valoraanalitik.com/2019/10/22/cuanto-gastan-los-colombianos-en-domicilios-por-mes/</w:t>
              </w:r>
            </w:p>
            <w:p w14:paraId="18B39122" w14:textId="77777777" w:rsidR="0055277D" w:rsidRDefault="0055277D" w:rsidP="0055277D">
              <w:pPr>
                <w:pStyle w:val="Bibliografa"/>
                <w:ind w:left="720" w:hanging="720"/>
                <w:rPr>
                  <w:noProof/>
                  <w:lang w:val="es-ES"/>
                </w:rPr>
              </w:pPr>
              <w:r>
                <w:rPr>
                  <w:noProof/>
                  <w:lang w:val="es-ES"/>
                </w:rPr>
                <w:t xml:space="preserve">Vera Cruz, D. F. (2019). </w:t>
              </w:r>
              <w:r>
                <w:rPr>
                  <w:i/>
                  <w:iCs/>
                  <w:noProof/>
                  <w:lang w:val="es-ES"/>
                </w:rPr>
                <w:t>Beneficios en Seguridad y Salud en el Trabajo con la implementación de un Sistema de Gestión Ambiental en las Organizaciones .</w:t>
              </w:r>
              <w:r>
                <w:rPr>
                  <w:noProof/>
                  <w:lang w:val="es-ES"/>
                </w:rPr>
                <w:t xml:space="preserve"> Bogotá D.C, Colombia: Universidad Militar Nueva Granada.</w:t>
              </w:r>
            </w:p>
            <w:p w14:paraId="3BD3790D" w14:textId="77777777" w:rsidR="0055277D" w:rsidRDefault="0055277D" w:rsidP="0055277D">
              <w:pPr>
                <w:pStyle w:val="Bibliografa"/>
                <w:ind w:left="720" w:hanging="720"/>
                <w:rPr>
                  <w:noProof/>
                  <w:lang w:val="es-ES"/>
                </w:rPr>
              </w:pPr>
              <w:r>
                <w:rPr>
                  <w:noProof/>
                  <w:lang w:val="es-ES"/>
                </w:rPr>
                <w:t xml:space="preserve">Yurany Arciniegas. (06 de 05 de 2021). </w:t>
              </w:r>
              <w:r>
                <w:rPr>
                  <w:i/>
                  <w:iCs/>
                  <w:noProof/>
                  <w:lang w:val="es-ES"/>
                </w:rPr>
                <w:t>France 24</w:t>
              </w:r>
              <w:r>
                <w:rPr>
                  <w:noProof/>
                  <w:lang w:val="es-ES"/>
                </w:rPr>
                <w:t>. Obtenido de https://www.france24.com/: https://www.france24.com/es/am%C3%A9rica-latina/20210506-colombia-razones-paro-nacional-protestas-gobierno-ivan-duque</w:t>
              </w:r>
            </w:p>
            <w:p w14:paraId="330763B4" w14:textId="48552859" w:rsidR="0055277D" w:rsidRDefault="0055277D" w:rsidP="0055277D">
              <w:r>
                <w:rPr>
                  <w:b/>
                  <w:bCs/>
                </w:rPr>
                <w:fldChar w:fldCharType="end"/>
              </w:r>
            </w:p>
          </w:sdtContent>
        </w:sdt>
      </w:sdtContent>
    </w:sdt>
    <w:p w14:paraId="6A7E9BF0" w14:textId="56D43F15" w:rsidR="003D5973" w:rsidRPr="00C26088" w:rsidRDefault="003D5973" w:rsidP="0055277D"/>
    <w:p w14:paraId="4597634B" w14:textId="77777777" w:rsidR="009843D8" w:rsidRPr="00C26088" w:rsidRDefault="009843D8" w:rsidP="002F5F6E">
      <w:pPr>
        <w:ind w:left="284" w:firstLine="340"/>
      </w:pPr>
    </w:p>
    <w:sectPr w:rsidR="009843D8" w:rsidRPr="00C26088" w:rsidSect="00D161A6">
      <w:headerReference w:type="default" r:id="rId32"/>
      <w:footerReference w:type="default" r:id="rId33"/>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0F13E" w14:textId="77777777" w:rsidR="00B25D38" w:rsidRDefault="00B25D38" w:rsidP="00001651">
      <w:pPr>
        <w:spacing w:after="0" w:line="240" w:lineRule="auto"/>
      </w:pPr>
      <w:r>
        <w:separator/>
      </w:r>
    </w:p>
  </w:endnote>
  <w:endnote w:type="continuationSeparator" w:id="0">
    <w:p w14:paraId="38A4D351" w14:textId="77777777" w:rsidR="00B25D38" w:rsidRDefault="00B25D38" w:rsidP="0000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440490"/>
      <w:docPartObj>
        <w:docPartGallery w:val="Page Numbers (Bottom of Page)"/>
        <w:docPartUnique/>
      </w:docPartObj>
    </w:sdtPr>
    <w:sdtEndPr/>
    <w:sdtContent>
      <w:p w14:paraId="171880C6" w14:textId="77777777" w:rsidR="009A58CE" w:rsidRDefault="009A58CE">
        <w:pPr>
          <w:pStyle w:val="Piedepgina"/>
          <w:jc w:val="center"/>
        </w:pPr>
        <w:r>
          <w:fldChar w:fldCharType="begin"/>
        </w:r>
        <w:r>
          <w:instrText>PAGE   \* MERGEFORMAT</w:instrText>
        </w:r>
        <w:r>
          <w:fldChar w:fldCharType="separate"/>
        </w:r>
        <w:r>
          <w:rPr>
            <w:lang w:val="es-ES"/>
          </w:rPr>
          <w:t>2</w:t>
        </w:r>
        <w:r>
          <w:fldChar w:fldCharType="end"/>
        </w:r>
      </w:p>
    </w:sdtContent>
  </w:sdt>
  <w:p w14:paraId="2210DD3C" w14:textId="77777777" w:rsidR="009A58CE" w:rsidRDefault="009A58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771C0" w14:textId="77777777" w:rsidR="00B25D38" w:rsidRDefault="00B25D38" w:rsidP="00001651">
      <w:pPr>
        <w:spacing w:after="0" w:line="240" w:lineRule="auto"/>
      </w:pPr>
      <w:r>
        <w:separator/>
      </w:r>
    </w:p>
  </w:footnote>
  <w:footnote w:type="continuationSeparator" w:id="0">
    <w:p w14:paraId="2C304263" w14:textId="77777777" w:rsidR="00B25D38" w:rsidRDefault="00B25D38" w:rsidP="00001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8780" w14:textId="72D80007" w:rsidR="00BF029B" w:rsidRPr="006A6096" w:rsidRDefault="006A6096">
    <w:pPr>
      <w:pStyle w:val="Encabezado"/>
      <w:rPr>
        <w:sz w:val="20"/>
        <w:szCs w:val="20"/>
      </w:rPr>
    </w:pPr>
    <w:r w:rsidRPr="006A6096">
      <w:rPr>
        <w:sz w:val="20"/>
        <w:szCs w:val="20"/>
      </w:rPr>
      <w:t>SISTEMA DE GESTIÓN - SST RESAFE MARKETING S.A.S…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28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82DF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FA01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EA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F412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B4EE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3E15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EC1E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5A0B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A29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D26012"/>
    <w:multiLevelType w:val="hybridMultilevel"/>
    <w:tmpl w:val="ACBA0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B92C20"/>
    <w:multiLevelType w:val="hybridMultilevel"/>
    <w:tmpl w:val="24B8F3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482056"/>
    <w:multiLevelType w:val="hybridMultilevel"/>
    <w:tmpl w:val="E16A31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AF011A"/>
    <w:multiLevelType w:val="multilevel"/>
    <w:tmpl w:val="E4844BC0"/>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A8C71C1"/>
    <w:multiLevelType w:val="hybridMultilevel"/>
    <w:tmpl w:val="73B44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5B0A67"/>
    <w:multiLevelType w:val="hybridMultilevel"/>
    <w:tmpl w:val="00E47F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536DBD"/>
    <w:multiLevelType w:val="hybridMultilevel"/>
    <w:tmpl w:val="5C0489F8"/>
    <w:lvl w:ilvl="0" w:tplc="108E722C">
      <w:start w:val="1"/>
      <w:numFmt w:val="bullet"/>
      <w:lvlText w:val="•"/>
      <w:lvlJc w:val="left"/>
      <w:pPr>
        <w:ind w:left="2640" w:hanging="360"/>
      </w:pPr>
      <w:rPr>
        <w:rFonts w:ascii="Arial" w:hAnsi="Arial" w:hint="default"/>
      </w:rPr>
    </w:lvl>
    <w:lvl w:ilvl="1" w:tplc="240A0003" w:tentative="1">
      <w:start w:val="1"/>
      <w:numFmt w:val="bullet"/>
      <w:lvlText w:val="o"/>
      <w:lvlJc w:val="left"/>
      <w:pPr>
        <w:ind w:left="3360" w:hanging="360"/>
      </w:pPr>
      <w:rPr>
        <w:rFonts w:ascii="Courier New" w:hAnsi="Courier New" w:cs="Courier New" w:hint="default"/>
      </w:rPr>
    </w:lvl>
    <w:lvl w:ilvl="2" w:tplc="240A0005" w:tentative="1">
      <w:start w:val="1"/>
      <w:numFmt w:val="bullet"/>
      <w:lvlText w:val=""/>
      <w:lvlJc w:val="left"/>
      <w:pPr>
        <w:ind w:left="4080" w:hanging="360"/>
      </w:pPr>
      <w:rPr>
        <w:rFonts w:ascii="Wingdings" w:hAnsi="Wingdings" w:hint="default"/>
      </w:rPr>
    </w:lvl>
    <w:lvl w:ilvl="3" w:tplc="240A0001" w:tentative="1">
      <w:start w:val="1"/>
      <w:numFmt w:val="bullet"/>
      <w:lvlText w:val=""/>
      <w:lvlJc w:val="left"/>
      <w:pPr>
        <w:ind w:left="4800" w:hanging="360"/>
      </w:pPr>
      <w:rPr>
        <w:rFonts w:ascii="Symbol" w:hAnsi="Symbol" w:hint="default"/>
      </w:rPr>
    </w:lvl>
    <w:lvl w:ilvl="4" w:tplc="240A0003" w:tentative="1">
      <w:start w:val="1"/>
      <w:numFmt w:val="bullet"/>
      <w:lvlText w:val="o"/>
      <w:lvlJc w:val="left"/>
      <w:pPr>
        <w:ind w:left="5520" w:hanging="360"/>
      </w:pPr>
      <w:rPr>
        <w:rFonts w:ascii="Courier New" w:hAnsi="Courier New" w:cs="Courier New" w:hint="default"/>
      </w:rPr>
    </w:lvl>
    <w:lvl w:ilvl="5" w:tplc="240A0005" w:tentative="1">
      <w:start w:val="1"/>
      <w:numFmt w:val="bullet"/>
      <w:lvlText w:val=""/>
      <w:lvlJc w:val="left"/>
      <w:pPr>
        <w:ind w:left="6240" w:hanging="360"/>
      </w:pPr>
      <w:rPr>
        <w:rFonts w:ascii="Wingdings" w:hAnsi="Wingdings" w:hint="default"/>
      </w:rPr>
    </w:lvl>
    <w:lvl w:ilvl="6" w:tplc="240A0001" w:tentative="1">
      <w:start w:val="1"/>
      <w:numFmt w:val="bullet"/>
      <w:lvlText w:val=""/>
      <w:lvlJc w:val="left"/>
      <w:pPr>
        <w:ind w:left="6960" w:hanging="360"/>
      </w:pPr>
      <w:rPr>
        <w:rFonts w:ascii="Symbol" w:hAnsi="Symbol" w:hint="default"/>
      </w:rPr>
    </w:lvl>
    <w:lvl w:ilvl="7" w:tplc="240A0003" w:tentative="1">
      <w:start w:val="1"/>
      <w:numFmt w:val="bullet"/>
      <w:lvlText w:val="o"/>
      <w:lvlJc w:val="left"/>
      <w:pPr>
        <w:ind w:left="7680" w:hanging="360"/>
      </w:pPr>
      <w:rPr>
        <w:rFonts w:ascii="Courier New" w:hAnsi="Courier New" w:cs="Courier New" w:hint="default"/>
      </w:rPr>
    </w:lvl>
    <w:lvl w:ilvl="8" w:tplc="240A0005" w:tentative="1">
      <w:start w:val="1"/>
      <w:numFmt w:val="bullet"/>
      <w:lvlText w:val=""/>
      <w:lvlJc w:val="left"/>
      <w:pPr>
        <w:ind w:left="8400" w:hanging="360"/>
      </w:pPr>
      <w:rPr>
        <w:rFonts w:ascii="Wingdings" w:hAnsi="Wingdings" w:hint="default"/>
      </w:rPr>
    </w:lvl>
  </w:abstractNum>
  <w:abstractNum w:abstractNumId="17" w15:restartNumberingAfterBreak="0">
    <w:nsid w:val="2F9E0E64"/>
    <w:multiLevelType w:val="hybridMultilevel"/>
    <w:tmpl w:val="95767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B6677C"/>
    <w:multiLevelType w:val="multilevel"/>
    <w:tmpl w:val="1898EE8A"/>
    <w:lvl w:ilvl="0">
      <w:start w:val="1"/>
      <w:numFmt w:val="decimal"/>
      <w:lvlText w:val="%1."/>
      <w:lvlJc w:val="left"/>
      <w:pPr>
        <w:ind w:left="792"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688" w:hanging="720"/>
      </w:pPr>
      <w:rPr>
        <w:rFonts w:hint="default"/>
      </w:rPr>
    </w:lvl>
    <w:lvl w:ilvl="3">
      <w:start w:val="1"/>
      <w:numFmt w:val="decimal"/>
      <w:isLgl/>
      <w:lvlText w:val="%1.%2.%3.%4."/>
      <w:lvlJc w:val="left"/>
      <w:pPr>
        <w:ind w:left="3456" w:hanging="72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352"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48" w:hanging="1440"/>
      </w:pPr>
      <w:rPr>
        <w:rFonts w:hint="default"/>
      </w:rPr>
    </w:lvl>
    <w:lvl w:ilvl="8">
      <w:start w:val="1"/>
      <w:numFmt w:val="decimal"/>
      <w:isLgl/>
      <w:lvlText w:val="%1.%2.%3.%4.%5.%6.%7.%8.%9."/>
      <w:lvlJc w:val="left"/>
      <w:pPr>
        <w:ind w:left="8376" w:hanging="1800"/>
      </w:pPr>
      <w:rPr>
        <w:rFonts w:hint="default"/>
      </w:rPr>
    </w:lvl>
  </w:abstractNum>
  <w:abstractNum w:abstractNumId="19" w15:restartNumberingAfterBreak="0">
    <w:nsid w:val="36313028"/>
    <w:multiLevelType w:val="hybridMultilevel"/>
    <w:tmpl w:val="5A4A42F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0" w15:restartNumberingAfterBreak="0">
    <w:nsid w:val="36BE6431"/>
    <w:multiLevelType w:val="hybridMultilevel"/>
    <w:tmpl w:val="DF042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D072B3"/>
    <w:multiLevelType w:val="hybridMultilevel"/>
    <w:tmpl w:val="355A40C4"/>
    <w:lvl w:ilvl="0" w:tplc="BF72207A">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2CB1CB1"/>
    <w:multiLevelType w:val="hybridMultilevel"/>
    <w:tmpl w:val="C948450E"/>
    <w:lvl w:ilvl="0" w:tplc="CEDA345A">
      <w:start w:val="7"/>
      <w:numFmt w:val="bullet"/>
      <w:lvlText w:val="-"/>
      <w:lvlJc w:val="left"/>
      <w:pPr>
        <w:ind w:left="1920" w:hanging="360"/>
      </w:pPr>
      <w:rPr>
        <w:rFonts w:ascii="Times New Roman" w:eastAsia="Calibri" w:hAnsi="Times New Roman" w:cs="Times New Roman"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23" w15:restartNumberingAfterBreak="0">
    <w:nsid w:val="471C44F4"/>
    <w:multiLevelType w:val="hybridMultilevel"/>
    <w:tmpl w:val="ECA6302A"/>
    <w:lvl w:ilvl="0" w:tplc="CEDA345A">
      <w:start w:val="7"/>
      <w:numFmt w:val="bullet"/>
      <w:lvlText w:val="-"/>
      <w:lvlJc w:val="left"/>
      <w:pPr>
        <w:ind w:left="19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BB0DED"/>
    <w:multiLevelType w:val="hybridMultilevel"/>
    <w:tmpl w:val="DFD2F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6960926"/>
    <w:multiLevelType w:val="hybridMultilevel"/>
    <w:tmpl w:val="F54052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DE411D"/>
    <w:multiLevelType w:val="hybridMultilevel"/>
    <w:tmpl w:val="233E55A4"/>
    <w:lvl w:ilvl="0" w:tplc="8B76CB6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70C781C"/>
    <w:multiLevelType w:val="hybridMultilevel"/>
    <w:tmpl w:val="E98AE8B2"/>
    <w:lvl w:ilvl="0" w:tplc="CEDA345A">
      <w:start w:val="7"/>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614194"/>
    <w:multiLevelType w:val="multilevel"/>
    <w:tmpl w:val="240A0025"/>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6CCD394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8C4EA3"/>
    <w:multiLevelType w:val="hybridMultilevel"/>
    <w:tmpl w:val="CCB83598"/>
    <w:lvl w:ilvl="0" w:tplc="108E722C">
      <w:start w:val="1"/>
      <w:numFmt w:val="bullet"/>
      <w:lvlText w:val="•"/>
      <w:lvlJc w:val="left"/>
      <w:pPr>
        <w:ind w:left="2484" w:hanging="360"/>
      </w:pPr>
      <w:rPr>
        <w:rFonts w:ascii="Arial" w:hAnsi="Arial"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31" w15:restartNumberingAfterBreak="0">
    <w:nsid w:val="7AE16086"/>
    <w:multiLevelType w:val="hybridMultilevel"/>
    <w:tmpl w:val="14F670BE"/>
    <w:lvl w:ilvl="0" w:tplc="A11404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27"/>
  </w:num>
  <w:num w:numId="3">
    <w:abstractNumId w:val="13"/>
  </w:num>
  <w:num w:numId="4">
    <w:abstractNumId w:val="26"/>
  </w:num>
  <w:num w:numId="5">
    <w:abstractNumId w:val="28"/>
  </w:num>
  <w:num w:numId="6">
    <w:abstractNumId w:val="29"/>
  </w:num>
  <w:num w:numId="7">
    <w:abstractNumId w:val="18"/>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22"/>
  </w:num>
  <w:num w:numId="19">
    <w:abstractNumId w:val="30"/>
  </w:num>
  <w:num w:numId="20">
    <w:abstractNumId w:val="31"/>
  </w:num>
  <w:num w:numId="21">
    <w:abstractNumId w:val="16"/>
  </w:num>
  <w:num w:numId="22">
    <w:abstractNumId w:val="18"/>
  </w:num>
  <w:num w:numId="23">
    <w:abstractNumId w:val="14"/>
  </w:num>
  <w:num w:numId="24">
    <w:abstractNumId w:val="11"/>
  </w:num>
  <w:num w:numId="25">
    <w:abstractNumId w:val="23"/>
  </w:num>
  <w:num w:numId="26">
    <w:abstractNumId w:val="20"/>
  </w:num>
  <w:num w:numId="27">
    <w:abstractNumId w:val="24"/>
  </w:num>
  <w:num w:numId="28">
    <w:abstractNumId w:val="15"/>
  </w:num>
  <w:num w:numId="29">
    <w:abstractNumId w:val="10"/>
  </w:num>
  <w:num w:numId="30">
    <w:abstractNumId w:val="19"/>
  </w:num>
  <w:num w:numId="31">
    <w:abstractNumId w:val="25"/>
  </w:num>
  <w:num w:numId="32">
    <w:abstractNumId w:val="1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2"/>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64B"/>
    <w:rsid w:val="00000474"/>
    <w:rsid w:val="0000081B"/>
    <w:rsid w:val="00000ADE"/>
    <w:rsid w:val="00000E57"/>
    <w:rsid w:val="000013A7"/>
    <w:rsid w:val="00001651"/>
    <w:rsid w:val="00001756"/>
    <w:rsid w:val="000017AF"/>
    <w:rsid w:val="00001BDC"/>
    <w:rsid w:val="00001C08"/>
    <w:rsid w:val="00001C7D"/>
    <w:rsid w:val="0000200C"/>
    <w:rsid w:val="00002037"/>
    <w:rsid w:val="00002385"/>
    <w:rsid w:val="00002556"/>
    <w:rsid w:val="000028AD"/>
    <w:rsid w:val="00002917"/>
    <w:rsid w:val="00002BD3"/>
    <w:rsid w:val="00002CC5"/>
    <w:rsid w:val="0000301C"/>
    <w:rsid w:val="00003BD9"/>
    <w:rsid w:val="00003C06"/>
    <w:rsid w:val="0000495C"/>
    <w:rsid w:val="00004C7A"/>
    <w:rsid w:val="000053C0"/>
    <w:rsid w:val="00005A5B"/>
    <w:rsid w:val="00006711"/>
    <w:rsid w:val="00006A1C"/>
    <w:rsid w:val="00006FB5"/>
    <w:rsid w:val="00006FD6"/>
    <w:rsid w:val="000076B0"/>
    <w:rsid w:val="00007C93"/>
    <w:rsid w:val="00007E10"/>
    <w:rsid w:val="00007EC9"/>
    <w:rsid w:val="000105D8"/>
    <w:rsid w:val="0001098B"/>
    <w:rsid w:val="00010C74"/>
    <w:rsid w:val="0001134D"/>
    <w:rsid w:val="0001169F"/>
    <w:rsid w:val="00011BDE"/>
    <w:rsid w:val="0001227B"/>
    <w:rsid w:val="0001253D"/>
    <w:rsid w:val="00012D3D"/>
    <w:rsid w:val="00012E83"/>
    <w:rsid w:val="0001353A"/>
    <w:rsid w:val="000136A0"/>
    <w:rsid w:val="000136D2"/>
    <w:rsid w:val="000138D6"/>
    <w:rsid w:val="00013C84"/>
    <w:rsid w:val="00013FED"/>
    <w:rsid w:val="00014FB4"/>
    <w:rsid w:val="000152C6"/>
    <w:rsid w:val="00015367"/>
    <w:rsid w:val="0001539B"/>
    <w:rsid w:val="0001596B"/>
    <w:rsid w:val="000160C1"/>
    <w:rsid w:val="0001640B"/>
    <w:rsid w:val="000168C4"/>
    <w:rsid w:val="00016D3B"/>
    <w:rsid w:val="00017233"/>
    <w:rsid w:val="000175D4"/>
    <w:rsid w:val="000176D9"/>
    <w:rsid w:val="00020939"/>
    <w:rsid w:val="00020C4C"/>
    <w:rsid w:val="00020D13"/>
    <w:rsid w:val="00020F80"/>
    <w:rsid w:val="000211F7"/>
    <w:rsid w:val="00021A2D"/>
    <w:rsid w:val="00021C65"/>
    <w:rsid w:val="00021D4F"/>
    <w:rsid w:val="0002260B"/>
    <w:rsid w:val="00022974"/>
    <w:rsid w:val="00022F5A"/>
    <w:rsid w:val="00023ADC"/>
    <w:rsid w:val="00023B0E"/>
    <w:rsid w:val="0002432B"/>
    <w:rsid w:val="0002480E"/>
    <w:rsid w:val="000255EF"/>
    <w:rsid w:val="00026036"/>
    <w:rsid w:val="000264C3"/>
    <w:rsid w:val="0002750E"/>
    <w:rsid w:val="0003004C"/>
    <w:rsid w:val="00030CBE"/>
    <w:rsid w:val="00030E46"/>
    <w:rsid w:val="00030EB0"/>
    <w:rsid w:val="00030F68"/>
    <w:rsid w:val="00031365"/>
    <w:rsid w:val="000314C3"/>
    <w:rsid w:val="00031F57"/>
    <w:rsid w:val="00032302"/>
    <w:rsid w:val="00032990"/>
    <w:rsid w:val="00032B8B"/>
    <w:rsid w:val="000333A2"/>
    <w:rsid w:val="0003347C"/>
    <w:rsid w:val="000341FC"/>
    <w:rsid w:val="00034E10"/>
    <w:rsid w:val="00034E86"/>
    <w:rsid w:val="00035000"/>
    <w:rsid w:val="000350B7"/>
    <w:rsid w:val="000361B4"/>
    <w:rsid w:val="00036765"/>
    <w:rsid w:val="00036F22"/>
    <w:rsid w:val="00036F6B"/>
    <w:rsid w:val="0003726A"/>
    <w:rsid w:val="000374BA"/>
    <w:rsid w:val="000379B9"/>
    <w:rsid w:val="00037AAD"/>
    <w:rsid w:val="00037CA8"/>
    <w:rsid w:val="00040C02"/>
    <w:rsid w:val="0004117E"/>
    <w:rsid w:val="00042369"/>
    <w:rsid w:val="00042B59"/>
    <w:rsid w:val="00042C1C"/>
    <w:rsid w:val="0004319E"/>
    <w:rsid w:val="000432C1"/>
    <w:rsid w:val="0004358C"/>
    <w:rsid w:val="000436E7"/>
    <w:rsid w:val="0004371B"/>
    <w:rsid w:val="000437F2"/>
    <w:rsid w:val="00043EFD"/>
    <w:rsid w:val="00044015"/>
    <w:rsid w:val="0004416F"/>
    <w:rsid w:val="000451CE"/>
    <w:rsid w:val="000452AB"/>
    <w:rsid w:val="0004537C"/>
    <w:rsid w:val="000456E7"/>
    <w:rsid w:val="00045B9A"/>
    <w:rsid w:val="000465A8"/>
    <w:rsid w:val="000467A3"/>
    <w:rsid w:val="00046957"/>
    <w:rsid w:val="000469BD"/>
    <w:rsid w:val="00046B3D"/>
    <w:rsid w:val="0004747B"/>
    <w:rsid w:val="00047542"/>
    <w:rsid w:val="00047784"/>
    <w:rsid w:val="0004779C"/>
    <w:rsid w:val="00047E4A"/>
    <w:rsid w:val="0005025D"/>
    <w:rsid w:val="00050486"/>
    <w:rsid w:val="00050FE9"/>
    <w:rsid w:val="00051078"/>
    <w:rsid w:val="00051CF4"/>
    <w:rsid w:val="00051E5A"/>
    <w:rsid w:val="00051F69"/>
    <w:rsid w:val="0005261F"/>
    <w:rsid w:val="000527E3"/>
    <w:rsid w:val="00052CDA"/>
    <w:rsid w:val="0005385E"/>
    <w:rsid w:val="00053983"/>
    <w:rsid w:val="00053D0C"/>
    <w:rsid w:val="000542FA"/>
    <w:rsid w:val="00054F3D"/>
    <w:rsid w:val="000558C3"/>
    <w:rsid w:val="00055C58"/>
    <w:rsid w:val="00056489"/>
    <w:rsid w:val="00056DD9"/>
    <w:rsid w:val="000574E4"/>
    <w:rsid w:val="00057769"/>
    <w:rsid w:val="000579C6"/>
    <w:rsid w:val="00057A86"/>
    <w:rsid w:val="00057B19"/>
    <w:rsid w:val="0006002A"/>
    <w:rsid w:val="00060324"/>
    <w:rsid w:val="000613EB"/>
    <w:rsid w:val="000613FC"/>
    <w:rsid w:val="00061866"/>
    <w:rsid w:val="00061D84"/>
    <w:rsid w:val="00062853"/>
    <w:rsid w:val="00062D56"/>
    <w:rsid w:val="00062D6B"/>
    <w:rsid w:val="000633B3"/>
    <w:rsid w:val="00063AEF"/>
    <w:rsid w:val="00063C06"/>
    <w:rsid w:val="000642F8"/>
    <w:rsid w:val="0006446F"/>
    <w:rsid w:val="00065EEA"/>
    <w:rsid w:val="0006618B"/>
    <w:rsid w:val="000668DA"/>
    <w:rsid w:val="00066D94"/>
    <w:rsid w:val="000672AA"/>
    <w:rsid w:val="000673CA"/>
    <w:rsid w:val="00067490"/>
    <w:rsid w:val="00067CD4"/>
    <w:rsid w:val="00070828"/>
    <w:rsid w:val="000713BD"/>
    <w:rsid w:val="0007143C"/>
    <w:rsid w:val="00071D02"/>
    <w:rsid w:val="000725AB"/>
    <w:rsid w:val="00072C7D"/>
    <w:rsid w:val="00072E84"/>
    <w:rsid w:val="00073351"/>
    <w:rsid w:val="00073827"/>
    <w:rsid w:val="00073BCA"/>
    <w:rsid w:val="00073EE6"/>
    <w:rsid w:val="00073FBC"/>
    <w:rsid w:val="0007414A"/>
    <w:rsid w:val="00074179"/>
    <w:rsid w:val="0007421B"/>
    <w:rsid w:val="00074377"/>
    <w:rsid w:val="0007449E"/>
    <w:rsid w:val="0007493C"/>
    <w:rsid w:val="000753AC"/>
    <w:rsid w:val="00075AD9"/>
    <w:rsid w:val="00075CC2"/>
    <w:rsid w:val="00076233"/>
    <w:rsid w:val="0007662B"/>
    <w:rsid w:val="000767F8"/>
    <w:rsid w:val="000769F6"/>
    <w:rsid w:val="00077286"/>
    <w:rsid w:val="0007748E"/>
    <w:rsid w:val="0008051B"/>
    <w:rsid w:val="000807A9"/>
    <w:rsid w:val="00080A78"/>
    <w:rsid w:val="00080DC9"/>
    <w:rsid w:val="00080F85"/>
    <w:rsid w:val="000811A5"/>
    <w:rsid w:val="00081E67"/>
    <w:rsid w:val="0008220E"/>
    <w:rsid w:val="000822CA"/>
    <w:rsid w:val="00082560"/>
    <w:rsid w:val="000826BB"/>
    <w:rsid w:val="00082D5E"/>
    <w:rsid w:val="00083EC2"/>
    <w:rsid w:val="00083EFA"/>
    <w:rsid w:val="00084288"/>
    <w:rsid w:val="00084951"/>
    <w:rsid w:val="00084A86"/>
    <w:rsid w:val="00084B59"/>
    <w:rsid w:val="0008538E"/>
    <w:rsid w:val="00085CB2"/>
    <w:rsid w:val="00086881"/>
    <w:rsid w:val="000868F9"/>
    <w:rsid w:val="00086CE3"/>
    <w:rsid w:val="00086FF3"/>
    <w:rsid w:val="00087282"/>
    <w:rsid w:val="00087ACF"/>
    <w:rsid w:val="00087EEC"/>
    <w:rsid w:val="00090E6E"/>
    <w:rsid w:val="00090FFE"/>
    <w:rsid w:val="00091192"/>
    <w:rsid w:val="000917D4"/>
    <w:rsid w:val="00091929"/>
    <w:rsid w:val="00091A97"/>
    <w:rsid w:val="00092704"/>
    <w:rsid w:val="0009287F"/>
    <w:rsid w:val="00092913"/>
    <w:rsid w:val="00092C45"/>
    <w:rsid w:val="00093509"/>
    <w:rsid w:val="000936E2"/>
    <w:rsid w:val="0009373B"/>
    <w:rsid w:val="00093905"/>
    <w:rsid w:val="00093B7A"/>
    <w:rsid w:val="00093B9C"/>
    <w:rsid w:val="0009414D"/>
    <w:rsid w:val="0009487D"/>
    <w:rsid w:val="00094C26"/>
    <w:rsid w:val="000950DD"/>
    <w:rsid w:val="000951A2"/>
    <w:rsid w:val="000956D5"/>
    <w:rsid w:val="00095CF1"/>
    <w:rsid w:val="00095DD4"/>
    <w:rsid w:val="00096089"/>
    <w:rsid w:val="0009634E"/>
    <w:rsid w:val="00096364"/>
    <w:rsid w:val="000964E6"/>
    <w:rsid w:val="00096B80"/>
    <w:rsid w:val="00096E7C"/>
    <w:rsid w:val="00097140"/>
    <w:rsid w:val="00097AD4"/>
    <w:rsid w:val="000A1453"/>
    <w:rsid w:val="000A264D"/>
    <w:rsid w:val="000A29C1"/>
    <w:rsid w:val="000A2AE8"/>
    <w:rsid w:val="000A302F"/>
    <w:rsid w:val="000A313C"/>
    <w:rsid w:val="000A3C2F"/>
    <w:rsid w:val="000A3D23"/>
    <w:rsid w:val="000A3D6A"/>
    <w:rsid w:val="000A3DB9"/>
    <w:rsid w:val="000A3F93"/>
    <w:rsid w:val="000A500C"/>
    <w:rsid w:val="000A5919"/>
    <w:rsid w:val="000A5CC1"/>
    <w:rsid w:val="000A63E9"/>
    <w:rsid w:val="000A6B5A"/>
    <w:rsid w:val="000A6C9C"/>
    <w:rsid w:val="000A6F3E"/>
    <w:rsid w:val="000A6FAE"/>
    <w:rsid w:val="000A7057"/>
    <w:rsid w:val="000A70F0"/>
    <w:rsid w:val="000A72CB"/>
    <w:rsid w:val="000A7DD2"/>
    <w:rsid w:val="000B01CE"/>
    <w:rsid w:val="000B04CE"/>
    <w:rsid w:val="000B0DC5"/>
    <w:rsid w:val="000B1ABC"/>
    <w:rsid w:val="000B1B28"/>
    <w:rsid w:val="000B1B35"/>
    <w:rsid w:val="000B1D42"/>
    <w:rsid w:val="000B1D62"/>
    <w:rsid w:val="000B2875"/>
    <w:rsid w:val="000B2F24"/>
    <w:rsid w:val="000B3058"/>
    <w:rsid w:val="000B327D"/>
    <w:rsid w:val="000B32AE"/>
    <w:rsid w:val="000B3667"/>
    <w:rsid w:val="000B3C52"/>
    <w:rsid w:val="000B3E60"/>
    <w:rsid w:val="000B491B"/>
    <w:rsid w:val="000B543A"/>
    <w:rsid w:val="000B576D"/>
    <w:rsid w:val="000B5950"/>
    <w:rsid w:val="000B5D13"/>
    <w:rsid w:val="000B6D96"/>
    <w:rsid w:val="000B6DA6"/>
    <w:rsid w:val="000B71E6"/>
    <w:rsid w:val="000B71E7"/>
    <w:rsid w:val="000B73D3"/>
    <w:rsid w:val="000B7458"/>
    <w:rsid w:val="000B7BC5"/>
    <w:rsid w:val="000C0CD1"/>
    <w:rsid w:val="000C0F25"/>
    <w:rsid w:val="000C0FA6"/>
    <w:rsid w:val="000C18E6"/>
    <w:rsid w:val="000C2269"/>
    <w:rsid w:val="000C299F"/>
    <w:rsid w:val="000C2A2C"/>
    <w:rsid w:val="000C314E"/>
    <w:rsid w:val="000C3158"/>
    <w:rsid w:val="000C40AB"/>
    <w:rsid w:val="000C4C76"/>
    <w:rsid w:val="000C4CBE"/>
    <w:rsid w:val="000C5389"/>
    <w:rsid w:val="000C5506"/>
    <w:rsid w:val="000C6815"/>
    <w:rsid w:val="000C739E"/>
    <w:rsid w:val="000C754E"/>
    <w:rsid w:val="000C781A"/>
    <w:rsid w:val="000C797D"/>
    <w:rsid w:val="000D00BA"/>
    <w:rsid w:val="000D017B"/>
    <w:rsid w:val="000D03FE"/>
    <w:rsid w:val="000D04C4"/>
    <w:rsid w:val="000D060F"/>
    <w:rsid w:val="000D08A9"/>
    <w:rsid w:val="000D0B72"/>
    <w:rsid w:val="000D1019"/>
    <w:rsid w:val="000D11F0"/>
    <w:rsid w:val="000D1CA9"/>
    <w:rsid w:val="000D2D01"/>
    <w:rsid w:val="000D3CCB"/>
    <w:rsid w:val="000D4A74"/>
    <w:rsid w:val="000D4DBC"/>
    <w:rsid w:val="000D4F1F"/>
    <w:rsid w:val="000D500E"/>
    <w:rsid w:val="000D51A4"/>
    <w:rsid w:val="000D53AD"/>
    <w:rsid w:val="000D58E1"/>
    <w:rsid w:val="000D5A1E"/>
    <w:rsid w:val="000D5C9D"/>
    <w:rsid w:val="000D6107"/>
    <w:rsid w:val="000D6897"/>
    <w:rsid w:val="000D6B44"/>
    <w:rsid w:val="000D6D16"/>
    <w:rsid w:val="000D6F6C"/>
    <w:rsid w:val="000D727D"/>
    <w:rsid w:val="000D7293"/>
    <w:rsid w:val="000D76C7"/>
    <w:rsid w:val="000E0281"/>
    <w:rsid w:val="000E05B7"/>
    <w:rsid w:val="000E0DF6"/>
    <w:rsid w:val="000E0FC4"/>
    <w:rsid w:val="000E1C68"/>
    <w:rsid w:val="000E1D74"/>
    <w:rsid w:val="000E23B9"/>
    <w:rsid w:val="000E2400"/>
    <w:rsid w:val="000E3183"/>
    <w:rsid w:val="000E3475"/>
    <w:rsid w:val="000E39D4"/>
    <w:rsid w:val="000E3B8F"/>
    <w:rsid w:val="000E3E80"/>
    <w:rsid w:val="000E422C"/>
    <w:rsid w:val="000E45EF"/>
    <w:rsid w:val="000E4D2D"/>
    <w:rsid w:val="000E5748"/>
    <w:rsid w:val="000E5824"/>
    <w:rsid w:val="000E5FBD"/>
    <w:rsid w:val="000E613E"/>
    <w:rsid w:val="000E70E9"/>
    <w:rsid w:val="000E7104"/>
    <w:rsid w:val="000E71D4"/>
    <w:rsid w:val="000E7371"/>
    <w:rsid w:val="000E7905"/>
    <w:rsid w:val="000E7C51"/>
    <w:rsid w:val="000E7D49"/>
    <w:rsid w:val="000F02B2"/>
    <w:rsid w:val="000F09CF"/>
    <w:rsid w:val="000F1500"/>
    <w:rsid w:val="000F1AC8"/>
    <w:rsid w:val="000F1BF1"/>
    <w:rsid w:val="000F1D07"/>
    <w:rsid w:val="000F1DAE"/>
    <w:rsid w:val="000F2190"/>
    <w:rsid w:val="000F21E6"/>
    <w:rsid w:val="000F29B3"/>
    <w:rsid w:val="000F2C51"/>
    <w:rsid w:val="000F2DBA"/>
    <w:rsid w:val="000F36B0"/>
    <w:rsid w:val="000F3D7C"/>
    <w:rsid w:val="000F4090"/>
    <w:rsid w:val="000F4235"/>
    <w:rsid w:val="000F43AF"/>
    <w:rsid w:val="000F457D"/>
    <w:rsid w:val="000F4CED"/>
    <w:rsid w:val="000F5867"/>
    <w:rsid w:val="000F5F14"/>
    <w:rsid w:val="000F6214"/>
    <w:rsid w:val="000F63E7"/>
    <w:rsid w:val="000F663B"/>
    <w:rsid w:val="000F6A59"/>
    <w:rsid w:val="000F773A"/>
    <w:rsid w:val="00100430"/>
    <w:rsid w:val="00100E29"/>
    <w:rsid w:val="00100F2A"/>
    <w:rsid w:val="00101975"/>
    <w:rsid w:val="00101F05"/>
    <w:rsid w:val="001024DB"/>
    <w:rsid w:val="001026AA"/>
    <w:rsid w:val="00102CB6"/>
    <w:rsid w:val="00102DE9"/>
    <w:rsid w:val="00103615"/>
    <w:rsid w:val="0010362F"/>
    <w:rsid w:val="00104275"/>
    <w:rsid w:val="0010447B"/>
    <w:rsid w:val="001058AB"/>
    <w:rsid w:val="00105C72"/>
    <w:rsid w:val="00105CD5"/>
    <w:rsid w:val="0010617F"/>
    <w:rsid w:val="0010638D"/>
    <w:rsid w:val="00106D22"/>
    <w:rsid w:val="00106D4E"/>
    <w:rsid w:val="00106D85"/>
    <w:rsid w:val="00106E5E"/>
    <w:rsid w:val="00106F6F"/>
    <w:rsid w:val="0010701B"/>
    <w:rsid w:val="0010774E"/>
    <w:rsid w:val="0011001A"/>
    <w:rsid w:val="0011035A"/>
    <w:rsid w:val="001109B5"/>
    <w:rsid w:val="00110A0D"/>
    <w:rsid w:val="001118BF"/>
    <w:rsid w:val="00112389"/>
    <w:rsid w:val="00112496"/>
    <w:rsid w:val="00112536"/>
    <w:rsid w:val="001127B4"/>
    <w:rsid w:val="00113841"/>
    <w:rsid w:val="0011402B"/>
    <w:rsid w:val="001143F2"/>
    <w:rsid w:val="0011460B"/>
    <w:rsid w:val="00114AE4"/>
    <w:rsid w:val="00115726"/>
    <w:rsid w:val="00116740"/>
    <w:rsid w:val="0011694D"/>
    <w:rsid w:val="00116B77"/>
    <w:rsid w:val="00120944"/>
    <w:rsid w:val="00120A0F"/>
    <w:rsid w:val="00121BAC"/>
    <w:rsid w:val="00121F2C"/>
    <w:rsid w:val="00122190"/>
    <w:rsid w:val="00122AC1"/>
    <w:rsid w:val="00122C69"/>
    <w:rsid w:val="00122CC1"/>
    <w:rsid w:val="00122E50"/>
    <w:rsid w:val="001233F8"/>
    <w:rsid w:val="00123918"/>
    <w:rsid w:val="00123D1A"/>
    <w:rsid w:val="001240BD"/>
    <w:rsid w:val="00124737"/>
    <w:rsid w:val="001249D8"/>
    <w:rsid w:val="00124CAD"/>
    <w:rsid w:val="00125194"/>
    <w:rsid w:val="001251DA"/>
    <w:rsid w:val="001256AA"/>
    <w:rsid w:val="00125DEF"/>
    <w:rsid w:val="00126C14"/>
    <w:rsid w:val="00126E29"/>
    <w:rsid w:val="00127389"/>
    <w:rsid w:val="001274B2"/>
    <w:rsid w:val="00127814"/>
    <w:rsid w:val="00127EB4"/>
    <w:rsid w:val="00127EED"/>
    <w:rsid w:val="001309DF"/>
    <w:rsid w:val="00130BE9"/>
    <w:rsid w:val="0013131B"/>
    <w:rsid w:val="00131536"/>
    <w:rsid w:val="0013216F"/>
    <w:rsid w:val="0013241E"/>
    <w:rsid w:val="00132684"/>
    <w:rsid w:val="001328B4"/>
    <w:rsid w:val="001328CC"/>
    <w:rsid w:val="00132B55"/>
    <w:rsid w:val="0013320D"/>
    <w:rsid w:val="00133A44"/>
    <w:rsid w:val="00133C4E"/>
    <w:rsid w:val="00133EAE"/>
    <w:rsid w:val="0013410A"/>
    <w:rsid w:val="001342CC"/>
    <w:rsid w:val="00134492"/>
    <w:rsid w:val="0013660D"/>
    <w:rsid w:val="00136907"/>
    <w:rsid w:val="001369FC"/>
    <w:rsid w:val="0013723D"/>
    <w:rsid w:val="0013734A"/>
    <w:rsid w:val="0013743B"/>
    <w:rsid w:val="0013775A"/>
    <w:rsid w:val="00137D3B"/>
    <w:rsid w:val="0014055D"/>
    <w:rsid w:val="00140DD7"/>
    <w:rsid w:val="001422DD"/>
    <w:rsid w:val="00142986"/>
    <w:rsid w:val="00142CA0"/>
    <w:rsid w:val="00142D17"/>
    <w:rsid w:val="0014310C"/>
    <w:rsid w:val="00143B9B"/>
    <w:rsid w:val="00143FEC"/>
    <w:rsid w:val="00144022"/>
    <w:rsid w:val="0014437A"/>
    <w:rsid w:val="00144B4E"/>
    <w:rsid w:val="001452FB"/>
    <w:rsid w:val="001456F7"/>
    <w:rsid w:val="001459F0"/>
    <w:rsid w:val="00145E89"/>
    <w:rsid w:val="00146361"/>
    <w:rsid w:val="001467AB"/>
    <w:rsid w:val="00146885"/>
    <w:rsid w:val="00146E3C"/>
    <w:rsid w:val="0014728A"/>
    <w:rsid w:val="00147590"/>
    <w:rsid w:val="0014775B"/>
    <w:rsid w:val="00147786"/>
    <w:rsid w:val="00147A8C"/>
    <w:rsid w:val="001503CB"/>
    <w:rsid w:val="00150411"/>
    <w:rsid w:val="00151413"/>
    <w:rsid w:val="001514B8"/>
    <w:rsid w:val="00151528"/>
    <w:rsid w:val="0015180A"/>
    <w:rsid w:val="00151959"/>
    <w:rsid w:val="00151AB7"/>
    <w:rsid w:val="001523D5"/>
    <w:rsid w:val="00152831"/>
    <w:rsid w:val="00152CBC"/>
    <w:rsid w:val="00152D36"/>
    <w:rsid w:val="00152ED6"/>
    <w:rsid w:val="00153206"/>
    <w:rsid w:val="00153263"/>
    <w:rsid w:val="001532CD"/>
    <w:rsid w:val="001535E3"/>
    <w:rsid w:val="00153C3C"/>
    <w:rsid w:val="00153F75"/>
    <w:rsid w:val="00154999"/>
    <w:rsid w:val="00154F44"/>
    <w:rsid w:val="00155B99"/>
    <w:rsid w:val="00156396"/>
    <w:rsid w:val="00156AB3"/>
    <w:rsid w:val="0015725C"/>
    <w:rsid w:val="001573E7"/>
    <w:rsid w:val="00157E5C"/>
    <w:rsid w:val="00160195"/>
    <w:rsid w:val="00160288"/>
    <w:rsid w:val="0016085A"/>
    <w:rsid w:val="00160D0C"/>
    <w:rsid w:val="00162251"/>
    <w:rsid w:val="00162CDE"/>
    <w:rsid w:val="00162FB0"/>
    <w:rsid w:val="001634C1"/>
    <w:rsid w:val="00163A6C"/>
    <w:rsid w:val="00163D39"/>
    <w:rsid w:val="001640FC"/>
    <w:rsid w:val="0016434B"/>
    <w:rsid w:val="00164781"/>
    <w:rsid w:val="00164855"/>
    <w:rsid w:val="00164918"/>
    <w:rsid w:val="00164FEF"/>
    <w:rsid w:val="00165FFC"/>
    <w:rsid w:val="0016601B"/>
    <w:rsid w:val="00166156"/>
    <w:rsid w:val="001668B1"/>
    <w:rsid w:val="00166C57"/>
    <w:rsid w:val="0016736D"/>
    <w:rsid w:val="001673BA"/>
    <w:rsid w:val="001675F9"/>
    <w:rsid w:val="0016763C"/>
    <w:rsid w:val="00167911"/>
    <w:rsid w:val="00167A3A"/>
    <w:rsid w:val="001700CB"/>
    <w:rsid w:val="00170508"/>
    <w:rsid w:val="001706FF"/>
    <w:rsid w:val="00170B44"/>
    <w:rsid w:val="001716AC"/>
    <w:rsid w:val="00171722"/>
    <w:rsid w:val="00171F29"/>
    <w:rsid w:val="00172736"/>
    <w:rsid w:val="00173E18"/>
    <w:rsid w:val="001742E9"/>
    <w:rsid w:val="00174341"/>
    <w:rsid w:val="0017476A"/>
    <w:rsid w:val="00175076"/>
    <w:rsid w:val="00175319"/>
    <w:rsid w:val="0017593C"/>
    <w:rsid w:val="001761E0"/>
    <w:rsid w:val="0017622C"/>
    <w:rsid w:val="001764F9"/>
    <w:rsid w:val="0017730C"/>
    <w:rsid w:val="00177CC2"/>
    <w:rsid w:val="00180293"/>
    <w:rsid w:val="0018044D"/>
    <w:rsid w:val="00180CFD"/>
    <w:rsid w:val="00180F66"/>
    <w:rsid w:val="00181112"/>
    <w:rsid w:val="001812FA"/>
    <w:rsid w:val="00181E7D"/>
    <w:rsid w:val="0018238E"/>
    <w:rsid w:val="00182833"/>
    <w:rsid w:val="00182FF4"/>
    <w:rsid w:val="0018406F"/>
    <w:rsid w:val="00184143"/>
    <w:rsid w:val="001841F7"/>
    <w:rsid w:val="00184B57"/>
    <w:rsid w:val="00184E03"/>
    <w:rsid w:val="001850F2"/>
    <w:rsid w:val="001858E1"/>
    <w:rsid w:val="0018599F"/>
    <w:rsid w:val="001859B2"/>
    <w:rsid w:val="00185F84"/>
    <w:rsid w:val="001861B5"/>
    <w:rsid w:val="00186500"/>
    <w:rsid w:val="001868F1"/>
    <w:rsid w:val="00187117"/>
    <w:rsid w:val="00190704"/>
    <w:rsid w:val="00190BC6"/>
    <w:rsid w:val="00190D9C"/>
    <w:rsid w:val="00190E6C"/>
    <w:rsid w:val="001916B2"/>
    <w:rsid w:val="00191A7A"/>
    <w:rsid w:val="0019248E"/>
    <w:rsid w:val="00193037"/>
    <w:rsid w:val="001932AD"/>
    <w:rsid w:val="00193884"/>
    <w:rsid w:val="00193E65"/>
    <w:rsid w:val="001944BC"/>
    <w:rsid w:val="00194B8D"/>
    <w:rsid w:val="00195431"/>
    <w:rsid w:val="0019578B"/>
    <w:rsid w:val="00195B62"/>
    <w:rsid w:val="00195C8F"/>
    <w:rsid w:val="00195F8C"/>
    <w:rsid w:val="001962C1"/>
    <w:rsid w:val="00196849"/>
    <w:rsid w:val="00196B5E"/>
    <w:rsid w:val="0019717C"/>
    <w:rsid w:val="001A0293"/>
    <w:rsid w:val="001A044F"/>
    <w:rsid w:val="001A08C6"/>
    <w:rsid w:val="001A0E5E"/>
    <w:rsid w:val="001A11CD"/>
    <w:rsid w:val="001A11EB"/>
    <w:rsid w:val="001A2262"/>
    <w:rsid w:val="001A377E"/>
    <w:rsid w:val="001A3903"/>
    <w:rsid w:val="001A3ECE"/>
    <w:rsid w:val="001A442D"/>
    <w:rsid w:val="001A451D"/>
    <w:rsid w:val="001A5029"/>
    <w:rsid w:val="001A573D"/>
    <w:rsid w:val="001A63F6"/>
    <w:rsid w:val="001A6673"/>
    <w:rsid w:val="001A6CBE"/>
    <w:rsid w:val="001A7D9F"/>
    <w:rsid w:val="001B057B"/>
    <w:rsid w:val="001B0668"/>
    <w:rsid w:val="001B15A3"/>
    <w:rsid w:val="001B32FE"/>
    <w:rsid w:val="001B3D24"/>
    <w:rsid w:val="001B42F9"/>
    <w:rsid w:val="001B4441"/>
    <w:rsid w:val="001B461C"/>
    <w:rsid w:val="001B5873"/>
    <w:rsid w:val="001B5A54"/>
    <w:rsid w:val="001B5BAA"/>
    <w:rsid w:val="001B5E25"/>
    <w:rsid w:val="001B5F6F"/>
    <w:rsid w:val="001B6844"/>
    <w:rsid w:val="001B6A75"/>
    <w:rsid w:val="001B6AC2"/>
    <w:rsid w:val="001B6B17"/>
    <w:rsid w:val="001B7469"/>
    <w:rsid w:val="001B76B7"/>
    <w:rsid w:val="001B76BB"/>
    <w:rsid w:val="001B7C4B"/>
    <w:rsid w:val="001B7F82"/>
    <w:rsid w:val="001C0725"/>
    <w:rsid w:val="001C0788"/>
    <w:rsid w:val="001C0D2B"/>
    <w:rsid w:val="001C1223"/>
    <w:rsid w:val="001C1345"/>
    <w:rsid w:val="001C1558"/>
    <w:rsid w:val="001C1738"/>
    <w:rsid w:val="001C229F"/>
    <w:rsid w:val="001C2618"/>
    <w:rsid w:val="001C2F57"/>
    <w:rsid w:val="001C3727"/>
    <w:rsid w:val="001C37B3"/>
    <w:rsid w:val="001C392E"/>
    <w:rsid w:val="001C3C74"/>
    <w:rsid w:val="001C3EC2"/>
    <w:rsid w:val="001C3FFF"/>
    <w:rsid w:val="001C4A2C"/>
    <w:rsid w:val="001C4D9E"/>
    <w:rsid w:val="001C52B5"/>
    <w:rsid w:val="001C6A50"/>
    <w:rsid w:val="001C6AAF"/>
    <w:rsid w:val="001C72E3"/>
    <w:rsid w:val="001C7415"/>
    <w:rsid w:val="001C7429"/>
    <w:rsid w:val="001C7AEC"/>
    <w:rsid w:val="001C7CD7"/>
    <w:rsid w:val="001D0095"/>
    <w:rsid w:val="001D1035"/>
    <w:rsid w:val="001D1197"/>
    <w:rsid w:val="001D1642"/>
    <w:rsid w:val="001D1A4F"/>
    <w:rsid w:val="001D1BDE"/>
    <w:rsid w:val="001D3009"/>
    <w:rsid w:val="001D342C"/>
    <w:rsid w:val="001D3B6B"/>
    <w:rsid w:val="001D4656"/>
    <w:rsid w:val="001D4A35"/>
    <w:rsid w:val="001D62D8"/>
    <w:rsid w:val="001D6E36"/>
    <w:rsid w:val="001D711C"/>
    <w:rsid w:val="001D780F"/>
    <w:rsid w:val="001E003A"/>
    <w:rsid w:val="001E0328"/>
    <w:rsid w:val="001E0AFA"/>
    <w:rsid w:val="001E0C49"/>
    <w:rsid w:val="001E0D42"/>
    <w:rsid w:val="001E0D47"/>
    <w:rsid w:val="001E1076"/>
    <w:rsid w:val="001E233C"/>
    <w:rsid w:val="001E249D"/>
    <w:rsid w:val="001E29A8"/>
    <w:rsid w:val="001E29E0"/>
    <w:rsid w:val="001E2EB4"/>
    <w:rsid w:val="001E2ED3"/>
    <w:rsid w:val="001E3428"/>
    <w:rsid w:val="001E3C7D"/>
    <w:rsid w:val="001E3E28"/>
    <w:rsid w:val="001E3F2B"/>
    <w:rsid w:val="001E45D0"/>
    <w:rsid w:val="001E4A88"/>
    <w:rsid w:val="001E4EE9"/>
    <w:rsid w:val="001E5C43"/>
    <w:rsid w:val="001E6781"/>
    <w:rsid w:val="001E67B0"/>
    <w:rsid w:val="001E6AA6"/>
    <w:rsid w:val="001E6E25"/>
    <w:rsid w:val="001E7058"/>
    <w:rsid w:val="001E7429"/>
    <w:rsid w:val="001E7745"/>
    <w:rsid w:val="001E7B0F"/>
    <w:rsid w:val="001F0353"/>
    <w:rsid w:val="001F03DA"/>
    <w:rsid w:val="001F0A78"/>
    <w:rsid w:val="001F0E92"/>
    <w:rsid w:val="001F10CC"/>
    <w:rsid w:val="001F17F3"/>
    <w:rsid w:val="001F1FA3"/>
    <w:rsid w:val="001F2468"/>
    <w:rsid w:val="001F29C7"/>
    <w:rsid w:val="001F2DA2"/>
    <w:rsid w:val="001F339C"/>
    <w:rsid w:val="001F38EE"/>
    <w:rsid w:val="001F3A19"/>
    <w:rsid w:val="001F3C29"/>
    <w:rsid w:val="001F3D58"/>
    <w:rsid w:val="001F3F6F"/>
    <w:rsid w:val="001F4294"/>
    <w:rsid w:val="001F4B4C"/>
    <w:rsid w:val="001F4BE0"/>
    <w:rsid w:val="001F51B6"/>
    <w:rsid w:val="001F5CC8"/>
    <w:rsid w:val="001F6671"/>
    <w:rsid w:val="001F677A"/>
    <w:rsid w:val="001F69F3"/>
    <w:rsid w:val="001F7298"/>
    <w:rsid w:val="0020017B"/>
    <w:rsid w:val="002009D7"/>
    <w:rsid w:val="00200A83"/>
    <w:rsid w:val="00200AD5"/>
    <w:rsid w:val="00200BB2"/>
    <w:rsid w:val="00200BDE"/>
    <w:rsid w:val="00200E8F"/>
    <w:rsid w:val="00201029"/>
    <w:rsid w:val="0020143E"/>
    <w:rsid w:val="00202A71"/>
    <w:rsid w:val="0020335D"/>
    <w:rsid w:val="00203547"/>
    <w:rsid w:val="00203A63"/>
    <w:rsid w:val="00203AC2"/>
    <w:rsid w:val="00204061"/>
    <w:rsid w:val="00204A05"/>
    <w:rsid w:val="00204A11"/>
    <w:rsid w:val="0020502E"/>
    <w:rsid w:val="00205086"/>
    <w:rsid w:val="00205A2E"/>
    <w:rsid w:val="00206584"/>
    <w:rsid w:val="00207217"/>
    <w:rsid w:val="00207278"/>
    <w:rsid w:val="0020745E"/>
    <w:rsid w:val="00207A4A"/>
    <w:rsid w:val="00210AE7"/>
    <w:rsid w:val="002114F1"/>
    <w:rsid w:val="0021185E"/>
    <w:rsid w:val="00211AB9"/>
    <w:rsid w:val="0021259D"/>
    <w:rsid w:val="002129A9"/>
    <w:rsid w:val="00212CA7"/>
    <w:rsid w:val="00212F6B"/>
    <w:rsid w:val="002132EE"/>
    <w:rsid w:val="00213740"/>
    <w:rsid w:val="00213E7B"/>
    <w:rsid w:val="0021414A"/>
    <w:rsid w:val="00214C0E"/>
    <w:rsid w:val="002151E9"/>
    <w:rsid w:val="00215219"/>
    <w:rsid w:val="00215FD6"/>
    <w:rsid w:val="00216C36"/>
    <w:rsid w:val="00216F9F"/>
    <w:rsid w:val="00217600"/>
    <w:rsid w:val="00217C3C"/>
    <w:rsid w:val="002200B3"/>
    <w:rsid w:val="00220C5B"/>
    <w:rsid w:val="00220C74"/>
    <w:rsid w:val="00220D28"/>
    <w:rsid w:val="002218A5"/>
    <w:rsid w:val="00222107"/>
    <w:rsid w:val="0022225D"/>
    <w:rsid w:val="0022235D"/>
    <w:rsid w:val="002224BE"/>
    <w:rsid w:val="0022254B"/>
    <w:rsid w:val="00222583"/>
    <w:rsid w:val="00222F1C"/>
    <w:rsid w:val="0022324F"/>
    <w:rsid w:val="0022325F"/>
    <w:rsid w:val="0022384E"/>
    <w:rsid w:val="00223CD1"/>
    <w:rsid w:val="002252EA"/>
    <w:rsid w:val="002258F8"/>
    <w:rsid w:val="00226154"/>
    <w:rsid w:val="0022630B"/>
    <w:rsid w:val="00226B98"/>
    <w:rsid w:val="00227A7C"/>
    <w:rsid w:val="00227D65"/>
    <w:rsid w:val="00227FB9"/>
    <w:rsid w:val="002309FD"/>
    <w:rsid w:val="00230C62"/>
    <w:rsid w:val="002312CB"/>
    <w:rsid w:val="002317E7"/>
    <w:rsid w:val="00231D8A"/>
    <w:rsid w:val="00232A7E"/>
    <w:rsid w:val="00232E21"/>
    <w:rsid w:val="00232E7F"/>
    <w:rsid w:val="0023384F"/>
    <w:rsid w:val="00234020"/>
    <w:rsid w:val="00234062"/>
    <w:rsid w:val="00234400"/>
    <w:rsid w:val="00234731"/>
    <w:rsid w:val="00234766"/>
    <w:rsid w:val="0023502C"/>
    <w:rsid w:val="00236095"/>
    <w:rsid w:val="00236632"/>
    <w:rsid w:val="002367F4"/>
    <w:rsid w:val="00236E52"/>
    <w:rsid w:val="002373AE"/>
    <w:rsid w:val="00237520"/>
    <w:rsid w:val="00237522"/>
    <w:rsid w:val="00237C5A"/>
    <w:rsid w:val="00240025"/>
    <w:rsid w:val="00240086"/>
    <w:rsid w:val="0024073E"/>
    <w:rsid w:val="00240B51"/>
    <w:rsid w:val="00240C77"/>
    <w:rsid w:val="002413B2"/>
    <w:rsid w:val="0024153C"/>
    <w:rsid w:val="002416E1"/>
    <w:rsid w:val="002418A0"/>
    <w:rsid w:val="00241919"/>
    <w:rsid w:val="00242C20"/>
    <w:rsid w:val="00243147"/>
    <w:rsid w:val="00243739"/>
    <w:rsid w:val="0024496D"/>
    <w:rsid w:val="00244B93"/>
    <w:rsid w:val="00244CBA"/>
    <w:rsid w:val="00244FF2"/>
    <w:rsid w:val="002451AA"/>
    <w:rsid w:val="00245A9E"/>
    <w:rsid w:val="00246B08"/>
    <w:rsid w:val="002470B1"/>
    <w:rsid w:val="002473CD"/>
    <w:rsid w:val="002505F4"/>
    <w:rsid w:val="00250D5D"/>
    <w:rsid w:val="00250DCF"/>
    <w:rsid w:val="00250F18"/>
    <w:rsid w:val="0025224A"/>
    <w:rsid w:val="00252500"/>
    <w:rsid w:val="00252D87"/>
    <w:rsid w:val="00253044"/>
    <w:rsid w:val="00253AE8"/>
    <w:rsid w:val="0025406F"/>
    <w:rsid w:val="00254658"/>
    <w:rsid w:val="0025479C"/>
    <w:rsid w:val="002547BA"/>
    <w:rsid w:val="00254914"/>
    <w:rsid w:val="00254F44"/>
    <w:rsid w:val="00255B92"/>
    <w:rsid w:val="00256014"/>
    <w:rsid w:val="002565B4"/>
    <w:rsid w:val="00256754"/>
    <w:rsid w:val="0025700E"/>
    <w:rsid w:val="00257513"/>
    <w:rsid w:val="00257D80"/>
    <w:rsid w:val="00260023"/>
    <w:rsid w:val="0026018D"/>
    <w:rsid w:val="002602EC"/>
    <w:rsid w:val="00260376"/>
    <w:rsid w:val="00260ABE"/>
    <w:rsid w:val="00260C5A"/>
    <w:rsid w:val="00260CBC"/>
    <w:rsid w:val="0026148E"/>
    <w:rsid w:val="002616A0"/>
    <w:rsid w:val="00261DC7"/>
    <w:rsid w:val="002626BD"/>
    <w:rsid w:val="00262B5C"/>
    <w:rsid w:val="00262D69"/>
    <w:rsid w:val="002632C4"/>
    <w:rsid w:val="00264833"/>
    <w:rsid w:val="00264F5D"/>
    <w:rsid w:val="0026526D"/>
    <w:rsid w:val="0026528A"/>
    <w:rsid w:val="00265A1C"/>
    <w:rsid w:val="002662C7"/>
    <w:rsid w:val="00266CF9"/>
    <w:rsid w:val="00267125"/>
    <w:rsid w:val="00267D3D"/>
    <w:rsid w:val="00270537"/>
    <w:rsid w:val="002707CF"/>
    <w:rsid w:val="00270C62"/>
    <w:rsid w:val="00270C90"/>
    <w:rsid w:val="00270EC1"/>
    <w:rsid w:val="0027107F"/>
    <w:rsid w:val="00271BB9"/>
    <w:rsid w:val="00271D5F"/>
    <w:rsid w:val="00272E14"/>
    <w:rsid w:val="00272EE3"/>
    <w:rsid w:val="00273298"/>
    <w:rsid w:val="002733F4"/>
    <w:rsid w:val="00273C08"/>
    <w:rsid w:val="0027452A"/>
    <w:rsid w:val="00274985"/>
    <w:rsid w:val="00274C68"/>
    <w:rsid w:val="00274DB1"/>
    <w:rsid w:val="00274EB4"/>
    <w:rsid w:val="00274F0D"/>
    <w:rsid w:val="00274FEC"/>
    <w:rsid w:val="002750C9"/>
    <w:rsid w:val="002761C1"/>
    <w:rsid w:val="0027686F"/>
    <w:rsid w:val="00276911"/>
    <w:rsid w:val="002769FB"/>
    <w:rsid w:val="00276E64"/>
    <w:rsid w:val="002772D9"/>
    <w:rsid w:val="002779B6"/>
    <w:rsid w:val="00277BED"/>
    <w:rsid w:val="00277C07"/>
    <w:rsid w:val="00277C7B"/>
    <w:rsid w:val="002801BD"/>
    <w:rsid w:val="002805AF"/>
    <w:rsid w:val="002812D6"/>
    <w:rsid w:val="002820F3"/>
    <w:rsid w:val="002823DA"/>
    <w:rsid w:val="0028287B"/>
    <w:rsid w:val="00282943"/>
    <w:rsid w:val="00282C12"/>
    <w:rsid w:val="0028316A"/>
    <w:rsid w:val="00283265"/>
    <w:rsid w:val="00283266"/>
    <w:rsid w:val="00283297"/>
    <w:rsid w:val="002836B2"/>
    <w:rsid w:val="00283AE6"/>
    <w:rsid w:val="00284093"/>
    <w:rsid w:val="00284664"/>
    <w:rsid w:val="002846DB"/>
    <w:rsid w:val="00284A47"/>
    <w:rsid w:val="002851AB"/>
    <w:rsid w:val="002852BA"/>
    <w:rsid w:val="00285526"/>
    <w:rsid w:val="0028558D"/>
    <w:rsid w:val="0028572F"/>
    <w:rsid w:val="00285819"/>
    <w:rsid w:val="00285E63"/>
    <w:rsid w:val="00286427"/>
    <w:rsid w:val="0028642A"/>
    <w:rsid w:val="00287A55"/>
    <w:rsid w:val="0029015E"/>
    <w:rsid w:val="002902C8"/>
    <w:rsid w:val="0029033F"/>
    <w:rsid w:val="002904BA"/>
    <w:rsid w:val="00290EB3"/>
    <w:rsid w:val="00290EC1"/>
    <w:rsid w:val="00291472"/>
    <w:rsid w:val="00291567"/>
    <w:rsid w:val="0029198B"/>
    <w:rsid w:val="002919F6"/>
    <w:rsid w:val="00291D07"/>
    <w:rsid w:val="00291F11"/>
    <w:rsid w:val="00292107"/>
    <w:rsid w:val="00292A69"/>
    <w:rsid w:val="00292C73"/>
    <w:rsid w:val="00293EF0"/>
    <w:rsid w:val="00294462"/>
    <w:rsid w:val="0029455F"/>
    <w:rsid w:val="00294644"/>
    <w:rsid w:val="00294876"/>
    <w:rsid w:val="002948AD"/>
    <w:rsid w:val="00294986"/>
    <w:rsid w:val="00294A22"/>
    <w:rsid w:val="0029519B"/>
    <w:rsid w:val="0029562B"/>
    <w:rsid w:val="00295744"/>
    <w:rsid w:val="00296658"/>
    <w:rsid w:val="002967EE"/>
    <w:rsid w:val="00296DCE"/>
    <w:rsid w:val="00297108"/>
    <w:rsid w:val="00297966"/>
    <w:rsid w:val="00297A86"/>
    <w:rsid w:val="00297D5F"/>
    <w:rsid w:val="002A0586"/>
    <w:rsid w:val="002A0610"/>
    <w:rsid w:val="002A0F56"/>
    <w:rsid w:val="002A1230"/>
    <w:rsid w:val="002A131A"/>
    <w:rsid w:val="002A1582"/>
    <w:rsid w:val="002A1AB7"/>
    <w:rsid w:val="002A216B"/>
    <w:rsid w:val="002A251B"/>
    <w:rsid w:val="002A25A0"/>
    <w:rsid w:val="002A3008"/>
    <w:rsid w:val="002A3E4C"/>
    <w:rsid w:val="002A43C9"/>
    <w:rsid w:val="002A4580"/>
    <w:rsid w:val="002A45D3"/>
    <w:rsid w:val="002A4BFF"/>
    <w:rsid w:val="002A5709"/>
    <w:rsid w:val="002A5CA2"/>
    <w:rsid w:val="002A5D16"/>
    <w:rsid w:val="002A5FC7"/>
    <w:rsid w:val="002A64E0"/>
    <w:rsid w:val="002A6599"/>
    <w:rsid w:val="002A6A14"/>
    <w:rsid w:val="002A6E1A"/>
    <w:rsid w:val="002A705C"/>
    <w:rsid w:val="002A7C2C"/>
    <w:rsid w:val="002A7ECB"/>
    <w:rsid w:val="002A7FF1"/>
    <w:rsid w:val="002B00AC"/>
    <w:rsid w:val="002B00C7"/>
    <w:rsid w:val="002B0910"/>
    <w:rsid w:val="002B0C8F"/>
    <w:rsid w:val="002B0F3C"/>
    <w:rsid w:val="002B1142"/>
    <w:rsid w:val="002B12EF"/>
    <w:rsid w:val="002B12F1"/>
    <w:rsid w:val="002B2F72"/>
    <w:rsid w:val="002B3503"/>
    <w:rsid w:val="002B3CCA"/>
    <w:rsid w:val="002B44F4"/>
    <w:rsid w:val="002B4681"/>
    <w:rsid w:val="002B46C1"/>
    <w:rsid w:val="002B4EC0"/>
    <w:rsid w:val="002B533D"/>
    <w:rsid w:val="002B5BCA"/>
    <w:rsid w:val="002B5D51"/>
    <w:rsid w:val="002B5F4A"/>
    <w:rsid w:val="002B607C"/>
    <w:rsid w:val="002B6221"/>
    <w:rsid w:val="002B7196"/>
    <w:rsid w:val="002B75CA"/>
    <w:rsid w:val="002B770B"/>
    <w:rsid w:val="002B77F9"/>
    <w:rsid w:val="002C0E9D"/>
    <w:rsid w:val="002C10C0"/>
    <w:rsid w:val="002C21AF"/>
    <w:rsid w:val="002C26CE"/>
    <w:rsid w:val="002C28BA"/>
    <w:rsid w:val="002C3077"/>
    <w:rsid w:val="002C378C"/>
    <w:rsid w:val="002C4273"/>
    <w:rsid w:val="002C448F"/>
    <w:rsid w:val="002C461E"/>
    <w:rsid w:val="002C4735"/>
    <w:rsid w:val="002C477E"/>
    <w:rsid w:val="002C4A78"/>
    <w:rsid w:val="002C4B5F"/>
    <w:rsid w:val="002C4FD2"/>
    <w:rsid w:val="002C5278"/>
    <w:rsid w:val="002C5478"/>
    <w:rsid w:val="002C564B"/>
    <w:rsid w:val="002C5E56"/>
    <w:rsid w:val="002C65BC"/>
    <w:rsid w:val="002C6683"/>
    <w:rsid w:val="002C66C8"/>
    <w:rsid w:val="002C6736"/>
    <w:rsid w:val="002C7205"/>
    <w:rsid w:val="002C728A"/>
    <w:rsid w:val="002C76C6"/>
    <w:rsid w:val="002D0288"/>
    <w:rsid w:val="002D0450"/>
    <w:rsid w:val="002D0D2A"/>
    <w:rsid w:val="002D18EA"/>
    <w:rsid w:val="002D1C23"/>
    <w:rsid w:val="002D1EAF"/>
    <w:rsid w:val="002D1ECB"/>
    <w:rsid w:val="002D2144"/>
    <w:rsid w:val="002D22B9"/>
    <w:rsid w:val="002D2563"/>
    <w:rsid w:val="002D2BEF"/>
    <w:rsid w:val="002D2DCD"/>
    <w:rsid w:val="002D2FDB"/>
    <w:rsid w:val="002D36DC"/>
    <w:rsid w:val="002D3786"/>
    <w:rsid w:val="002D3D3B"/>
    <w:rsid w:val="002D4850"/>
    <w:rsid w:val="002D4972"/>
    <w:rsid w:val="002D49A9"/>
    <w:rsid w:val="002D4F05"/>
    <w:rsid w:val="002D556B"/>
    <w:rsid w:val="002D5C87"/>
    <w:rsid w:val="002D5E4D"/>
    <w:rsid w:val="002D6131"/>
    <w:rsid w:val="002D6BEE"/>
    <w:rsid w:val="002D72AB"/>
    <w:rsid w:val="002D76C5"/>
    <w:rsid w:val="002D79DF"/>
    <w:rsid w:val="002D7A30"/>
    <w:rsid w:val="002D7DCE"/>
    <w:rsid w:val="002E12E8"/>
    <w:rsid w:val="002E17F8"/>
    <w:rsid w:val="002E1F90"/>
    <w:rsid w:val="002E2027"/>
    <w:rsid w:val="002E2151"/>
    <w:rsid w:val="002E2252"/>
    <w:rsid w:val="002E285A"/>
    <w:rsid w:val="002E3FFE"/>
    <w:rsid w:val="002E4399"/>
    <w:rsid w:val="002E451B"/>
    <w:rsid w:val="002E4D56"/>
    <w:rsid w:val="002E56B9"/>
    <w:rsid w:val="002E606C"/>
    <w:rsid w:val="002E6290"/>
    <w:rsid w:val="002E6591"/>
    <w:rsid w:val="002E673C"/>
    <w:rsid w:val="002E727D"/>
    <w:rsid w:val="002E752C"/>
    <w:rsid w:val="002E7B52"/>
    <w:rsid w:val="002F0DB6"/>
    <w:rsid w:val="002F0E61"/>
    <w:rsid w:val="002F1B64"/>
    <w:rsid w:val="002F280E"/>
    <w:rsid w:val="002F30AB"/>
    <w:rsid w:val="002F3535"/>
    <w:rsid w:val="002F3CA8"/>
    <w:rsid w:val="002F40BE"/>
    <w:rsid w:val="002F4107"/>
    <w:rsid w:val="002F46EE"/>
    <w:rsid w:val="002F4A7A"/>
    <w:rsid w:val="002F4CB8"/>
    <w:rsid w:val="002F4D3D"/>
    <w:rsid w:val="002F5701"/>
    <w:rsid w:val="002F5EFD"/>
    <w:rsid w:val="002F5F6E"/>
    <w:rsid w:val="002F64DB"/>
    <w:rsid w:val="002F66A8"/>
    <w:rsid w:val="002F672D"/>
    <w:rsid w:val="002F67D2"/>
    <w:rsid w:val="002F6DF3"/>
    <w:rsid w:val="002F6E8D"/>
    <w:rsid w:val="002F6EAC"/>
    <w:rsid w:val="002F6F93"/>
    <w:rsid w:val="002F703C"/>
    <w:rsid w:val="002F7468"/>
    <w:rsid w:val="002F7952"/>
    <w:rsid w:val="0030040D"/>
    <w:rsid w:val="00300A6B"/>
    <w:rsid w:val="00300A96"/>
    <w:rsid w:val="00300C5D"/>
    <w:rsid w:val="00300C6F"/>
    <w:rsid w:val="0030118F"/>
    <w:rsid w:val="00301911"/>
    <w:rsid w:val="00301DB0"/>
    <w:rsid w:val="0030311C"/>
    <w:rsid w:val="00303599"/>
    <w:rsid w:val="003038F4"/>
    <w:rsid w:val="00303DF1"/>
    <w:rsid w:val="00303EF8"/>
    <w:rsid w:val="0030423D"/>
    <w:rsid w:val="00304A2B"/>
    <w:rsid w:val="00304A77"/>
    <w:rsid w:val="00304E0D"/>
    <w:rsid w:val="00304ED8"/>
    <w:rsid w:val="00305270"/>
    <w:rsid w:val="003052CF"/>
    <w:rsid w:val="003052D5"/>
    <w:rsid w:val="00305D88"/>
    <w:rsid w:val="00306F8E"/>
    <w:rsid w:val="003078D7"/>
    <w:rsid w:val="00307A94"/>
    <w:rsid w:val="00307CAE"/>
    <w:rsid w:val="00307EF8"/>
    <w:rsid w:val="00310CB9"/>
    <w:rsid w:val="0031149D"/>
    <w:rsid w:val="00312432"/>
    <w:rsid w:val="0031249D"/>
    <w:rsid w:val="003129AF"/>
    <w:rsid w:val="0031315E"/>
    <w:rsid w:val="003131C9"/>
    <w:rsid w:val="0031326F"/>
    <w:rsid w:val="0031333D"/>
    <w:rsid w:val="003135E3"/>
    <w:rsid w:val="00313A30"/>
    <w:rsid w:val="00313B62"/>
    <w:rsid w:val="00314140"/>
    <w:rsid w:val="00314549"/>
    <w:rsid w:val="003148FE"/>
    <w:rsid w:val="003151EB"/>
    <w:rsid w:val="00315DD9"/>
    <w:rsid w:val="00315E62"/>
    <w:rsid w:val="00315F92"/>
    <w:rsid w:val="00316303"/>
    <w:rsid w:val="00316916"/>
    <w:rsid w:val="00316DCD"/>
    <w:rsid w:val="00316F19"/>
    <w:rsid w:val="00316F8F"/>
    <w:rsid w:val="00317BB5"/>
    <w:rsid w:val="003201A1"/>
    <w:rsid w:val="00321843"/>
    <w:rsid w:val="00321CF3"/>
    <w:rsid w:val="0032230A"/>
    <w:rsid w:val="00322396"/>
    <w:rsid w:val="003223DB"/>
    <w:rsid w:val="00322419"/>
    <w:rsid w:val="00322537"/>
    <w:rsid w:val="00322906"/>
    <w:rsid w:val="00323420"/>
    <w:rsid w:val="00323669"/>
    <w:rsid w:val="003236A0"/>
    <w:rsid w:val="00323EEA"/>
    <w:rsid w:val="0032479A"/>
    <w:rsid w:val="00324DF1"/>
    <w:rsid w:val="00324F19"/>
    <w:rsid w:val="00325B00"/>
    <w:rsid w:val="00326A68"/>
    <w:rsid w:val="00326BB3"/>
    <w:rsid w:val="00327178"/>
    <w:rsid w:val="003276AC"/>
    <w:rsid w:val="00327741"/>
    <w:rsid w:val="003301FB"/>
    <w:rsid w:val="00331051"/>
    <w:rsid w:val="00331D20"/>
    <w:rsid w:val="003326B1"/>
    <w:rsid w:val="00332738"/>
    <w:rsid w:val="00332B07"/>
    <w:rsid w:val="00332BE1"/>
    <w:rsid w:val="00332F6B"/>
    <w:rsid w:val="00333221"/>
    <w:rsid w:val="00333251"/>
    <w:rsid w:val="0033327D"/>
    <w:rsid w:val="00333A88"/>
    <w:rsid w:val="003342C2"/>
    <w:rsid w:val="003347E5"/>
    <w:rsid w:val="00334867"/>
    <w:rsid w:val="00334FAB"/>
    <w:rsid w:val="003350FD"/>
    <w:rsid w:val="003359C6"/>
    <w:rsid w:val="00335D14"/>
    <w:rsid w:val="003368A6"/>
    <w:rsid w:val="0033752E"/>
    <w:rsid w:val="00337A41"/>
    <w:rsid w:val="003409D7"/>
    <w:rsid w:val="00340EAC"/>
    <w:rsid w:val="0034123C"/>
    <w:rsid w:val="003416B0"/>
    <w:rsid w:val="00342036"/>
    <w:rsid w:val="0034276B"/>
    <w:rsid w:val="00342EF1"/>
    <w:rsid w:val="00344301"/>
    <w:rsid w:val="003443F3"/>
    <w:rsid w:val="0034450A"/>
    <w:rsid w:val="003446DC"/>
    <w:rsid w:val="00344E78"/>
    <w:rsid w:val="003450F3"/>
    <w:rsid w:val="0034534B"/>
    <w:rsid w:val="00345582"/>
    <w:rsid w:val="003458B7"/>
    <w:rsid w:val="00345BF9"/>
    <w:rsid w:val="00345CC0"/>
    <w:rsid w:val="00346BDF"/>
    <w:rsid w:val="00346F1B"/>
    <w:rsid w:val="00347A6D"/>
    <w:rsid w:val="00347AC0"/>
    <w:rsid w:val="00347E7D"/>
    <w:rsid w:val="00350876"/>
    <w:rsid w:val="00350F6C"/>
    <w:rsid w:val="00351D24"/>
    <w:rsid w:val="00352CCD"/>
    <w:rsid w:val="00352DE3"/>
    <w:rsid w:val="00353230"/>
    <w:rsid w:val="00353538"/>
    <w:rsid w:val="00353DDD"/>
    <w:rsid w:val="00353FAA"/>
    <w:rsid w:val="00354A19"/>
    <w:rsid w:val="00354A45"/>
    <w:rsid w:val="00354BDF"/>
    <w:rsid w:val="003552EA"/>
    <w:rsid w:val="00355BF8"/>
    <w:rsid w:val="00355F80"/>
    <w:rsid w:val="00356B36"/>
    <w:rsid w:val="00357386"/>
    <w:rsid w:val="003575A2"/>
    <w:rsid w:val="00357ADB"/>
    <w:rsid w:val="00360269"/>
    <w:rsid w:val="00360713"/>
    <w:rsid w:val="00360910"/>
    <w:rsid w:val="00360C45"/>
    <w:rsid w:val="00360F90"/>
    <w:rsid w:val="0036125B"/>
    <w:rsid w:val="0036168F"/>
    <w:rsid w:val="003632B4"/>
    <w:rsid w:val="0036332A"/>
    <w:rsid w:val="00363408"/>
    <w:rsid w:val="00363519"/>
    <w:rsid w:val="003638AC"/>
    <w:rsid w:val="00363C8C"/>
    <w:rsid w:val="00363E41"/>
    <w:rsid w:val="003644D4"/>
    <w:rsid w:val="00364B08"/>
    <w:rsid w:val="00365397"/>
    <w:rsid w:val="00365ACF"/>
    <w:rsid w:val="003664E2"/>
    <w:rsid w:val="003667C1"/>
    <w:rsid w:val="003668DC"/>
    <w:rsid w:val="003673DB"/>
    <w:rsid w:val="00367AAE"/>
    <w:rsid w:val="00370563"/>
    <w:rsid w:val="00370618"/>
    <w:rsid w:val="00370702"/>
    <w:rsid w:val="00370B45"/>
    <w:rsid w:val="00371263"/>
    <w:rsid w:val="0037145E"/>
    <w:rsid w:val="00371551"/>
    <w:rsid w:val="00371601"/>
    <w:rsid w:val="00371779"/>
    <w:rsid w:val="003719DA"/>
    <w:rsid w:val="00372245"/>
    <w:rsid w:val="00372D93"/>
    <w:rsid w:val="0037358C"/>
    <w:rsid w:val="00373B87"/>
    <w:rsid w:val="00374B2A"/>
    <w:rsid w:val="00374D85"/>
    <w:rsid w:val="003753BD"/>
    <w:rsid w:val="00376FF4"/>
    <w:rsid w:val="003777AF"/>
    <w:rsid w:val="003778FC"/>
    <w:rsid w:val="00377B11"/>
    <w:rsid w:val="003805DC"/>
    <w:rsid w:val="003806BC"/>
    <w:rsid w:val="00380847"/>
    <w:rsid w:val="00380A3D"/>
    <w:rsid w:val="00380A62"/>
    <w:rsid w:val="00381162"/>
    <w:rsid w:val="003811EB"/>
    <w:rsid w:val="003815AC"/>
    <w:rsid w:val="00381664"/>
    <w:rsid w:val="00381860"/>
    <w:rsid w:val="00381D57"/>
    <w:rsid w:val="00381FCD"/>
    <w:rsid w:val="00382422"/>
    <w:rsid w:val="00382637"/>
    <w:rsid w:val="00382952"/>
    <w:rsid w:val="00383264"/>
    <w:rsid w:val="003833BB"/>
    <w:rsid w:val="00383BE9"/>
    <w:rsid w:val="00383E01"/>
    <w:rsid w:val="003842C0"/>
    <w:rsid w:val="003847D8"/>
    <w:rsid w:val="003858CC"/>
    <w:rsid w:val="003861B8"/>
    <w:rsid w:val="00386CC4"/>
    <w:rsid w:val="0038707C"/>
    <w:rsid w:val="0038740C"/>
    <w:rsid w:val="003875E0"/>
    <w:rsid w:val="00387A33"/>
    <w:rsid w:val="00390387"/>
    <w:rsid w:val="00391120"/>
    <w:rsid w:val="00391125"/>
    <w:rsid w:val="00391262"/>
    <w:rsid w:val="0039144F"/>
    <w:rsid w:val="003919F9"/>
    <w:rsid w:val="00391F32"/>
    <w:rsid w:val="00391F66"/>
    <w:rsid w:val="00392542"/>
    <w:rsid w:val="00392C31"/>
    <w:rsid w:val="00392CCE"/>
    <w:rsid w:val="00392ED3"/>
    <w:rsid w:val="003938AF"/>
    <w:rsid w:val="003948C9"/>
    <w:rsid w:val="00394CD0"/>
    <w:rsid w:val="0039522B"/>
    <w:rsid w:val="00395278"/>
    <w:rsid w:val="0039568D"/>
    <w:rsid w:val="00395AD8"/>
    <w:rsid w:val="00395AD9"/>
    <w:rsid w:val="00396382"/>
    <w:rsid w:val="00396CD0"/>
    <w:rsid w:val="00396D61"/>
    <w:rsid w:val="003977BA"/>
    <w:rsid w:val="0039780A"/>
    <w:rsid w:val="00397959"/>
    <w:rsid w:val="003979EA"/>
    <w:rsid w:val="00397E8C"/>
    <w:rsid w:val="003A0280"/>
    <w:rsid w:val="003A0327"/>
    <w:rsid w:val="003A082D"/>
    <w:rsid w:val="003A0AF2"/>
    <w:rsid w:val="003A0BA0"/>
    <w:rsid w:val="003A0F2D"/>
    <w:rsid w:val="003A1378"/>
    <w:rsid w:val="003A1421"/>
    <w:rsid w:val="003A1480"/>
    <w:rsid w:val="003A1537"/>
    <w:rsid w:val="003A212B"/>
    <w:rsid w:val="003A294D"/>
    <w:rsid w:val="003A2BF0"/>
    <w:rsid w:val="003A2FFA"/>
    <w:rsid w:val="003A3D85"/>
    <w:rsid w:val="003A4130"/>
    <w:rsid w:val="003A416B"/>
    <w:rsid w:val="003A4283"/>
    <w:rsid w:val="003A4649"/>
    <w:rsid w:val="003A4A89"/>
    <w:rsid w:val="003A5502"/>
    <w:rsid w:val="003A6147"/>
    <w:rsid w:val="003A664F"/>
    <w:rsid w:val="003A6B09"/>
    <w:rsid w:val="003A74F2"/>
    <w:rsid w:val="003B0152"/>
    <w:rsid w:val="003B0645"/>
    <w:rsid w:val="003B0764"/>
    <w:rsid w:val="003B0859"/>
    <w:rsid w:val="003B099A"/>
    <w:rsid w:val="003B1748"/>
    <w:rsid w:val="003B20F1"/>
    <w:rsid w:val="003B3936"/>
    <w:rsid w:val="003B3A7D"/>
    <w:rsid w:val="003B3E91"/>
    <w:rsid w:val="003B3F4F"/>
    <w:rsid w:val="003B3FAB"/>
    <w:rsid w:val="003B413F"/>
    <w:rsid w:val="003B45C7"/>
    <w:rsid w:val="003B47C6"/>
    <w:rsid w:val="003B484F"/>
    <w:rsid w:val="003B4AD2"/>
    <w:rsid w:val="003B5795"/>
    <w:rsid w:val="003B5A54"/>
    <w:rsid w:val="003B6ADF"/>
    <w:rsid w:val="003B731C"/>
    <w:rsid w:val="003B7405"/>
    <w:rsid w:val="003B7A29"/>
    <w:rsid w:val="003B7D33"/>
    <w:rsid w:val="003C0359"/>
    <w:rsid w:val="003C062E"/>
    <w:rsid w:val="003C0D29"/>
    <w:rsid w:val="003C18B2"/>
    <w:rsid w:val="003C1A1C"/>
    <w:rsid w:val="003C1B0B"/>
    <w:rsid w:val="003C1B46"/>
    <w:rsid w:val="003C1FF0"/>
    <w:rsid w:val="003C231D"/>
    <w:rsid w:val="003C25D4"/>
    <w:rsid w:val="003C2EF1"/>
    <w:rsid w:val="003C3392"/>
    <w:rsid w:val="003C36C9"/>
    <w:rsid w:val="003C3BD3"/>
    <w:rsid w:val="003C3E23"/>
    <w:rsid w:val="003C4050"/>
    <w:rsid w:val="003C501F"/>
    <w:rsid w:val="003C5575"/>
    <w:rsid w:val="003C6129"/>
    <w:rsid w:val="003C6339"/>
    <w:rsid w:val="003C6508"/>
    <w:rsid w:val="003C6AB0"/>
    <w:rsid w:val="003C6AC5"/>
    <w:rsid w:val="003C6B20"/>
    <w:rsid w:val="003C70A9"/>
    <w:rsid w:val="003C7DE3"/>
    <w:rsid w:val="003C7EEB"/>
    <w:rsid w:val="003D0252"/>
    <w:rsid w:val="003D02AB"/>
    <w:rsid w:val="003D0A5D"/>
    <w:rsid w:val="003D10A6"/>
    <w:rsid w:val="003D39A1"/>
    <w:rsid w:val="003D4000"/>
    <w:rsid w:val="003D416D"/>
    <w:rsid w:val="003D4E46"/>
    <w:rsid w:val="003D5973"/>
    <w:rsid w:val="003D6162"/>
    <w:rsid w:val="003D655B"/>
    <w:rsid w:val="003D6572"/>
    <w:rsid w:val="003D6745"/>
    <w:rsid w:val="003D6CFF"/>
    <w:rsid w:val="003D6F60"/>
    <w:rsid w:val="003D7335"/>
    <w:rsid w:val="003D78FB"/>
    <w:rsid w:val="003D7B0A"/>
    <w:rsid w:val="003D7D28"/>
    <w:rsid w:val="003D7EAF"/>
    <w:rsid w:val="003D7FE4"/>
    <w:rsid w:val="003E0063"/>
    <w:rsid w:val="003E0490"/>
    <w:rsid w:val="003E06AD"/>
    <w:rsid w:val="003E0B7E"/>
    <w:rsid w:val="003E2F5D"/>
    <w:rsid w:val="003E3176"/>
    <w:rsid w:val="003E337F"/>
    <w:rsid w:val="003E399F"/>
    <w:rsid w:val="003E3F61"/>
    <w:rsid w:val="003E420E"/>
    <w:rsid w:val="003E4606"/>
    <w:rsid w:val="003E46C7"/>
    <w:rsid w:val="003E4782"/>
    <w:rsid w:val="003E4A26"/>
    <w:rsid w:val="003E5710"/>
    <w:rsid w:val="003E57ED"/>
    <w:rsid w:val="003E5AAB"/>
    <w:rsid w:val="003E5BED"/>
    <w:rsid w:val="003E6EA5"/>
    <w:rsid w:val="003E6F5C"/>
    <w:rsid w:val="003E7C02"/>
    <w:rsid w:val="003E7C13"/>
    <w:rsid w:val="003E7D01"/>
    <w:rsid w:val="003E7F87"/>
    <w:rsid w:val="003F0920"/>
    <w:rsid w:val="003F0FD6"/>
    <w:rsid w:val="003F1501"/>
    <w:rsid w:val="003F1746"/>
    <w:rsid w:val="003F1C12"/>
    <w:rsid w:val="003F1C6F"/>
    <w:rsid w:val="003F22DF"/>
    <w:rsid w:val="003F2E71"/>
    <w:rsid w:val="003F2F8B"/>
    <w:rsid w:val="003F4806"/>
    <w:rsid w:val="003F48E6"/>
    <w:rsid w:val="003F4F96"/>
    <w:rsid w:val="003F5123"/>
    <w:rsid w:val="003F5A3C"/>
    <w:rsid w:val="003F5BE0"/>
    <w:rsid w:val="003F6897"/>
    <w:rsid w:val="003F69D0"/>
    <w:rsid w:val="003F6AEA"/>
    <w:rsid w:val="003F6BD4"/>
    <w:rsid w:val="003F6C2B"/>
    <w:rsid w:val="003F722C"/>
    <w:rsid w:val="003F75AF"/>
    <w:rsid w:val="003F75E1"/>
    <w:rsid w:val="003F7784"/>
    <w:rsid w:val="003F7969"/>
    <w:rsid w:val="00400157"/>
    <w:rsid w:val="0040028D"/>
    <w:rsid w:val="004004FB"/>
    <w:rsid w:val="00400512"/>
    <w:rsid w:val="004009AC"/>
    <w:rsid w:val="00400CE0"/>
    <w:rsid w:val="00400E34"/>
    <w:rsid w:val="004012D7"/>
    <w:rsid w:val="0040154A"/>
    <w:rsid w:val="004019E3"/>
    <w:rsid w:val="00402005"/>
    <w:rsid w:val="00402127"/>
    <w:rsid w:val="004022EB"/>
    <w:rsid w:val="0040239F"/>
    <w:rsid w:val="0040260C"/>
    <w:rsid w:val="00402715"/>
    <w:rsid w:val="004035C3"/>
    <w:rsid w:val="004037DB"/>
    <w:rsid w:val="004041CD"/>
    <w:rsid w:val="004042F0"/>
    <w:rsid w:val="004044E6"/>
    <w:rsid w:val="00404763"/>
    <w:rsid w:val="0040499C"/>
    <w:rsid w:val="00405351"/>
    <w:rsid w:val="00405701"/>
    <w:rsid w:val="004059EA"/>
    <w:rsid w:val="00406237"/>
    <w:rsid w:val="00406431"/>
    <w:rsid w:val="0040669A"/>
    <w:rsid w:val="00407084"/>
    <w:rsid w:val="0040745F"/>
    <w:rsid w:val="004075EB"/>
    <w:rsid w:val="00407AFA"/>
    <w:rsid w:val="0041003B"/>
    <w:rsid w:val="004103C3"/>
    <w:rsid w:val="0041094F"/>
    <w:rsid w:val="00410F89"/>
    <w:rsid w:val="004113DC"/>
    <w:rsid w:val="004115CB"/>
    <w:rsid w:val="00411FC3"/>
    <w:rsid w:val="0041201F"/>
    <w:rsid w:val="0041204A"/>
    <w:rsid w:val="0041264D"/>
    <w:rsid w:val="00413210"/>
    <w:rsid w:val="00413A71"/>
    <w:rsid w:val="00414024"/>
    <w:rsid w:val="00414BCD"/>
    <w:rsid w:val="00414CAB"/>
    <w:rsid w:val="00414D1D"/>
    <w:rsid w:val="00414E36"/>
    <w:rsid w:val="00415263"/>
    <w:rsid w:val="00415362"/>
    <w:rsid w:val="00415830"/>
    <w:rsid w:val="00415B39"/>
    <w:rsid w:val="00415E48"/>
    <w:rsid w:val="004160CB"/>
    <w:rsid w:val="00417277"/>
    <w:rsid w:val="004176C7"/>
    <w:rsid w:val="00417A2F"/>
    <w:rsid w:val="00417A90"/>
    <w:rsid w:val="00417DA5"/>
    <w:rsid w:val="00417E56"/>
    <w:rsid w:val="00417F63"/>
    <w:rsid w:val="00417FFD"/>
    <w:rsid w:val="00420A5C"/>
    <w:rsid w:val="00422755"/>
    <w:rsid w:val="00422982"/>
    <w:rsid w:val="00423993"/>
    <w:rsid w:val="00423E7C"/>
    <w:rsid w:val="004241EE"/>
    <w:rsid w:val="0042423E"/>
    <w:rsid w:val="0042458D"/>
    <w:rsid w:val="00424A9E"/>
    <w:rsid w:val="00424CF1"/>
    <w:rsid w:val="00425A6A"/>
    <w:rsid w:val="00426196"/>
    <w:rsid w:val="004265E8"/>
    <w:rsid w:val="0042668E"/>
    <w:rsid w:val="004279F6"/>
    <w:rsid w:val="00427D23"/>
    <w:rsid w:val="00427F68"/>
    <w:rsid w:val="00430485"/>
    <w:rsid w:val="00430537"/>
    <w:rsid w:val="00430FE4"/>
    <w:rsid w:val="00431385"/>
    <w:rsid w:val="00431407"/>
    <w:rsid w:val="00431892"/>
    <w:rsid w:val="00431975"/>
    <w:rsid w:val="00431B75"/>
    <w:rsid w:val="00432465"/>
    <w:rsid w:val="00432A0C"/>
    <w:rsid w:val="00433411"/>
    <w:rsid w:val="004334E3"/>
    <w:rsid w:val="004339BA"/>
    <w:rsid w:val="00433E4D"/>
    <w:rsid w:val="00434055"/>
    <w:rsid w:val="0043464F"/>
    <w:rsid w:val="004347B5"/>
    <w:rsid w:val="0043507C"/>
    <w:rsid w:val="00435593"/>
    <w:rsid w:val="00435F23"/>
    <w:rsid w:val="004360A2"/>
    <w:rsid w:val="00436622"/>
    <w:rsid w:val="004376C5"/>
    <w:rsid w:val="004377E9"/>
    <w:rsid w:val="004405F3"/>
    <w:rsid w:val="0044073D"/>
    <w:rsid w:val="0044125D"/>
    <w:rsid w:val="00441356"/>
    <w:rsid w:val="00441A0A"/>
    <w:rsid w:val="00442BCF"/>
    <w:rsid w:val="004438BA"/>
    <w:rsid w:val="00443AB5"/>
    <w:rsid w:val="00443EF0"/>
    <w:rsid w:val="00444271"/>
    <w:rsid w:val="00445660"/>
    <w:rsid w:val="004459E1"/>
    <w:rsid w:val="004460EB"/>
    <w:rsid w:val="004464E0"/>
    <w:rsid w:val="00446C3C"/>
    <w:rsid w:val="00446CC3"/>
    <w:rsid w:val="00446CCC"/>
    <w:rsid w:val="00446E29"/>
    <w:rsid w:val="004471AC"/>
    <w:rsid w:val="004472A1"/>
    <w:rsid w:val="00447807"/>
    <w:rsid w:val="00447BC9"/>
    <w:rsid w:val="0045004F"/>
    <w:rsid w:val="00450176"/>
    <w:rsid w:val="00450474"/>
    <w:rsid w:val="004509B6"/>
    <w:rsid w:val="00450A02"/>
    <w:rsid w:val="00450C5A"/>
    <w:rsid w:val="004512D0"/>
    <w:rsid w:val="00451417"/>
    <w:rsid w:val="00451485"/>
    <w:rsid w:val="00451681"/>
    <w:rsid w:val="00451766"/>
    <w:rsid w:val="00451A7C"/>
    <w:rsid w:val="00451CF1"/>
    <w:rsid w:val="00452606"/>
    <w:rsid w:val="004532CE"/>
    <w:rsid w:val="00453332"/>
    <w:rsid w:val="004535B6"/>
    <w:rsid w:val="004562A9"/>
    <w:rsid w:val="00457F65"/>
    <w:rsid w:val="0046007A"/>
    <w:rsid w:val="004601C2"/>
    <w:rsid w:val="004608C4"/>
    <w:rsid w:val="0046091B"/>
    <w:rsid w:val="0046146F"/>
    <w:rsid w:val="00461BDB"/>
    <w:rsid w:val="00461CED"/>
    <w:rsid w:val="00461DAD"/>
    <w:rsid w:val="0046202E"/>
    <w:rsid w:val="004620BE"/>
    <w:rsid w:val="00462150"/>
    <w:rsid w:val="0046231E"/>
    <w:rsid w:val="00462A10"/>
    <w:rsid w:val="00462DA9"/>
    <w:rsid w:val="004632D7"/>
    <w:rsid w:val="00463B8B"/>
    <w:rsid w:val="004645B2"/>
    <w:rsid w:val="00464685"/>
    <w:rsid w:val="00464AFF"/>
    <w:rsid w:val="00465A39"/>
    <w:rsid w:val="004661C1"/>
    <w:rsid w:val="00466612"/>
    <w:rsid w:val="0046674C"/>
    <w:rsid w:val="00466F5B"/>
    <w:rsid w:val="004670B7"/>
    <w:rsid w:val="00467139"/>
    <w:rsid w:val="004671EF"/>
    <w:rsid w:val="004671FE"/>
    <w:rsid w:val="004676CA"/>
    <w:rsid w:val="0047057A"/>
    <w:rsid w:val="00470832"/>
    <w:rsid w:val="00471470"/>
    <w:rsid w:val="00471A17"/>
    <w:rsid w:val="00471B94"/>
    <w:rsid w:val="00471FBE"/>
    <w:rsid w:val="004720AA"/>
    <w:rsid w:val="004723A7"/>
    <w:rsid w:val="004728B6"/>
    <w:rsid w:val="00472C6D"/>
    <w:rsid w:val="004736C7"/>
    <w:rsid w:val="00473D59"/>
    <w:rsid w:val="0047444E"/>
    <w:rsid w:val="004744B0"/>
    <w:rsid w:val="004744F9"/>
    <w:rsid w:val="004749DF"/>
    <w:rsid w:val="00474D33"/>
    <w:rsid w:val="004765EA"/>
    <w:rsid w:val="00476E26"/>
    <w:rsid w:val="004777C6"/>
    <w:rsid w:val="00477843"/>
    <w:rsid w:val="00477C68"/>
    <w:rsid w:val="00477F69"/>
    <w:rsid w:val="0048034F"/>
    <w:rsid w:val="0048084F"/>
    <w:rsid w:val="00480D89"/>
    <w:rsid w:val="004819DB"/>
    <w:rsid w:val="004819E5"/>
    <w:rsid w:val="0048217C"/>
    <w:rsid w:val="00482425"/>
    <w:rsid w:val="0048283A"/>
    <w:rsid w:val="004828B8"/>
    <w:rsid w:val="004828BD"/>
    <w:rsid w:val="00482D9A"/>
    <w:rsid w:val="00482FD2"/>
    <w:rsid w:val="004831DA"/>
    <w:rsid w:val="00483B39"/>
    <w:rsid w:val="00483BF2"/>
    <w:rsid w:val="00484053"/>
    <w:rsid w:val="004842A4"/>
    <w:rsid w:val="004842B1"/>
    <w:rsid w:val="004847DD"/>
    <w:rsid w:val="004853E5"/>
    <w:rsid w:val="00485626"/>
    <w:rsid w:val="00485822"/>
    <w:rsid w:val="00485A14"/>
    <w:rsid w:val="00486230"/>
    <w:rsid w:val="004865D3"/>
    <w:rsid w:val="00487A3C"/>
    <w:rsid w:val="00487C8B"/>
    <w:rsid w:val="00490FF7"/>
    <w:rsid w:val="0049108F"/>
    <w:rsid w:val="0049205B"/>
    <w:rsid w:val="004926D8"/>
    <w:rsid w:val="00492993"/>
    <w:rsid w:val="00492A35"/>
    <w:rsid w:val="00492BA8"/>
    <w:rsid w:val="00492C59"/>
    <w:rsid w:val="00493113"/>
    <w:rsid w:val="004936EB"/>
    <w:rsid w:val="00493A14"/>
    <w:rsid w:val="00493B9B"/>
    <w:rsid w:val="00493CB5"/>
    <w:rsid w:val="004941D7"/>
    <w:rsid w:val="0049451B"/>
    <w:rsid w:val="00494C61"/>
    <w:rsid w:val="00495068"/>
    <w:rsid w:val="00495391"/>
    <w:rsid w:val="00495D4D"/>
    <w:rsid w:val="00495F7A"/>
    <w:rsid w:val="00495F7C"/>
    <w:rsid w:val="004973FA"/>
    <w:rsid w:val="0049755C"/>
    <w:rsid w:val="00497824"/>
    <w:rsid w:val="00497932"/>
    <w:rsid w:val="004A0A71"/>
    <w:rsid w:val="004A0AEA"/>
    <w:rsid w:val="004A1809"/>
    <w:rsid w:val="004A19FB"/>
    <w:rsid w:val="004A251F"/>
    <w:rsid w:val="004A2A93"/>
    <w:rsid w:val="004A3262"/>
    <w:rsid w:val="004A348C"/>
    <w:rsid w:val="004A3CCB"/>
    <w:rsid w:val="004A4B24"/>
    <w:rsid w:val="004A5432"/>
    <w:rsid w:val="004A5944"/>
    <w:rsid w:val="004A5BAC"/>
    <w:rsid w:val="004A5EB3"/>
    <w:rsid w:val="004A6497"/>
    <w:rsid w:val="004A69E2"/>
    <w:rsid w:val="004A6BB3"/>
    <w:rsid w:val="004A7626"/>
    <w:rsid w:val="004A7686"/>
    <w:rsid w:val="004A770E"/>
    <w:rsid w:val="004A7C8A"/>
    <w:rsid w:val="004B031E"/>
    <w:rsid w:val="004B1283"/>
    <w:rsid w:val="004B12B4"/>
    <w:rsid w:val="004B1FED"/>
    <w:rsid w:val="004B227A"/>
    <w:rsid w:val="004B23B9"/>
    <w:rsid w:val="004B2FC1"/>
    <w:rsid w:val="004B3C73"/>
    <w:rsid w:val="004B3E87"/>
    <w:rsid w:val="004B3EF3"/>
    <w:rsid w:val="004B3F9D"/>
    <w:rsid w:val="004B42BA"/>
    <w:rsid w:val="004B4362"/>
    <w:rsid w:val="004B4E4B"/>
    <w:rsid w:val="004B4F65"/>
    <w:rsid w:val="004B5888"/>
    <w:rsid w:val="004B5EB2"/>
    <w:rsid w:val="004B61B4"/>
    <w:rsid w:val="004B6487"/>
    <w:rsid w:val="004B64A8"/>
    <w:rsid w:val="004B6EF3"/>
    <w:rsid w:val="004B7F22"/>
    <w:rsid w:val="004B7FE3"/>
    <w:rsid w:val="004C02AA"/>
    <w:rsid w:val="004C02B7"/>
    <w:rsid w:val="004C05A8"/>
    <w:rsid w:val="004C0798"/>
    <w:rsid w:val="004C0D36"/>
    <w:rsid w:val="004C0E03"/>
    <w:rsid w:val="004C0E62"/>
    <w:rsid w:val="004C1165"/>
    <w:rsid w:val="004C1BAE"/>
    <w:rsid w:val="004C1EE2"/>
    <w:rsid w:val="004C2123"/>
    <w:rsid w:val="004C2458"/>
    <w:rsid w:val="004C296F"/>
    <w:rsid w:val="004C2BBD"/>
    <w:rsid w:val="004C2DB1"/>
    <w:rsid w:val="004C2DF5"/>
    <w:rsid w:val="004C3234"/>
    <w:rsid w:val="004C32E9"/>
    <w:rsid w:val="004C3321"/>
    <w:rsid w:val="004C33F2"/>
    <w:rsid w:val="004C392D"/>
    <w:rsid w:val="004C451C"/>
    <w:rsid w:val="004C4A2E"/>
    <w:rsid w:val="004C508B"/>
    <w:rsid w:val="004C5251"/>
    <w:rsid w:val="004C5B23"/>
    <w:rsid w:val="004C5BD1"/>
    <w:rsid w:val="004C60BD"/>
    <w:rsid w:val="004C6188"/>
    <w:rsid w:val="004C62D2"/>
    <w:rsid w:val="004C67FE"/>
    <w:rsid w:val="004C69BB"/>
    <w:rsid w:val="004C6AF1"/>
    <w:rsid w:val="004C6D66"/>
    <w:rsid w:val="004C7086"/>
    <w:rsid w:val="004C73D0"/>
    <w:rsid w:val="004C7732"/>
    <w:rsid w:val="004D09F6"/>
    <w:rsid w:val="004D0B61"/>
    <w:rsid w:val="004D0C9A"/>
    <w:rsid w:val="004D0D94"/>
    <w:rsid w:val="004D1BD4"/>
    <w:rsid w:val="004D1E25"/>
    <w:rsid w:val="004D1F32"/>
    <w:rsid w:val="004D221D"/>
    <w:rsid w:val="004D22BB"/>
    <w:rsid w:val="004D23F8"/>
    <w:rsid w:val="004D23F9"/>
    <w:rsid w:val="004D2403"/>
    <w:rsid w:val="004D24CF"/>
    <w:rsid w:val="004D2509"/>
    <w:rsid w:val="004D256E"/>
    <w:rsid w:val="004D275E"/>
    <w:rsid w:val="004D28D1"/>
    <w:rsid w:val="004D2E57"/>
    <w:rsid w:val="004D3BCD"/>
    <w:rsid w:val="004D4022"/>
    <w:rsid w:val="004D40E1"/>
    <w:rsid w:val="004D4394"/>
    <w:rsid w:val="004D4EF3"/>
    <w:rsid w:val="004D5352"/>
    <w:rsid w:val="004D5597"/>
    <w:rsid w:val="004D5E01"/>
    <w:rsid w:val="004D6608"/>
    <w:rsid w:val="004D6D97"/>
    <w:rsid w:val="004D79D3"/>
    <w:rsid w:val="004D7F7D"/>
    <w:rsid w:val="004E07A9"/>
    <w:rsid w:val="004E0832"/>
    <w:rsid w:val="004E09C8"/>
    <w:rsid w:val="004E10BA"/>
    <w:rsid w:val="004E1853"/>
    <w:rsid w:val="004E1C2F"/>
    <w:rsid w:val="004E216F"/>
    <w:rsid w:val="004E225D"/>
    <w:rsid w:val="004E2D47"/>
    <w:rsid w:val="004E2FAE"/>
    <w:rsid w:val="004E3088"/>
    <w:rsid w:val="004E3148"/>
    <w:rsid w:val="004E31C7"/>
    <w:rsid w:val="004E3E95"/>
    <w:rsid w:val="004E4435"/>
    <w:rsid w:val="004E4604"/>
    <w:rsid w:val="004E461E"/>
    <w:rsid w:val="004E4917"/>
    <w:rsid w:val="004E4CC1"/>
    <w:rsid w:val="004E512D"/>
    <w:rsid w:val="004E5AFD"/>
    <w:rsid w:val="004E5E5F"/>
    <w:rsid w:val="004E680D"/>
    <w:rsid w:val="004E6C04"/>
    <w:rsid w:val="004E6C99"/>
    <w:rsid w:val="004E7340"/>
    <w:rsid w:val="004F092D"/>
    <w:rsid w:val="004F0AAF"/>
    <w:rsid w:val="004F0F63"/>
    <w:rsid w:val="004F1BC1"/>
    <w:rsid w:val="004F1F9C"/>
    <w:rsid w:val="004F213C"/>
    <w:rsid w:val="004F221D"/>
    <w:rsid w:val="004F2254"/>
    <w:rsid w:val="004F22AC"/>
    <w:rsid w:val="004F303E"/>
    <w:rsid w:val="004F3313"/>
    <w:rsid w:val="004F36E6"/>
    <w:rsid w:val="004F4A61"/>
    <w:rsid w:val="004F4C6E"/>
    <w:rsid w:val="004F4DE3"/>
    <w:rsid w:val="004F4E79"/>
    <w:rsid w:val="004F50D1"/>
    <w:rsid w:val="004F522D"/>
    <w:rsid w:val="004F52AE"/>
    <w:rsid w:val="004F5FFD"/>
    <w:rsid w:val="004F6F2B"/>
    <w:rsid w:val="004F732D"/>
    <w:rsid w:val="004F778C"/>
    <w:rsid w:val="004F7BC1"/>
    <w:rsid w:val="00501046"/>
    <w:rsid w:val="005012F5"/>
    <w:rsid w:val="00501313"/>
    <w:rsid w:val="00501AEE"/>
    <w:rsid w:val="00502147"/>
    <w:rsid w:val="00502651"/>
    <w:rsid w:val="00502AF9"/>
    <w:rsid w:val="00502CD7"/>
    <w:rsid w:val="005035A9"/>
    <w:rsid w:val="005036AB"/>
    <w:rsid w:val="00504092"/>
    <w:rsid w:val="00504B14"/>
    <w:rsid w:val="00504DC0"/>
    <w:rsid w:val="0050547F"/>
    <w:rsid w:val="00505580"/>
    <w:rsid w:val="0050577A"/>
    <w:rsid w:val="0050581F"/>
    <w:rsid w:val="00505A91"/>
    <w:rsid w:val="00505AA2"/>
    <w:rsid w:val="00505E29"/>
    <w:rsid w:val="00505F57"/>
    <w:rsid w:val="00506CB5"/>
    <w:rsid w:val="00506CF5"/>
    <w:rsid w:val="005072ED"/>
    <w:rsid w:val="00507E87"/>
    <w:rsid w:val="005100E3"/>
    <w:rsid w:val="00510244"/>
    <w:rsid w:val="00510E29"/>
    <w:rsid w:val="005110CE"/>
    <w:rsid w:val="00511823"/>
    <w:rsid w:val="00512280"/>
    <w:rsid w:val="0051232E"/>
    <w:rsid w:val="00512CE5"/>
    <w:rsid w:val="005131D8"/>
    <w:rsid w:val="00513781"/>
    <w:rsid w:val="00513B56"/>
    <w:rsid w:val="00513C41"/>
    <w:rsid w:val="00513E36"/>
    <w:rsid w:val="0051459E"/>
    <w:rsid w:val="005148D1"/>
    <w:rsid w:val="00514B6B"/>
    <w:rsid w:val="00514BEC"/>
    <w:rsid w:val="005158A4"/>
    <w:rsid w:val="00515D6F"/>
    <w:rsid w:val="00516280"/>
    <w:rsid w:val="005163B7"/>
    <w:rsid w:val="00516AC8"/>
    <w:rsid w:val="00516B92"/>
    <w:rsid w:val="00516D31"/>
    <w:rsid w:val="00517031"/>
    <w:rsid w:val="0051710B"/>
    <w:rsid w:val="0051761D"/>
    <w:rsid w:val="00517E95"/>
    <w:rsid w:val="0052052D"/>
    <w:rsid w:val="005212BC"/>
    <w:rsid w:val="0052130D"/>
    <w:rsid w:val="005213E6"/>
    <w:rsid w:val="00521BA1"/>
    <w:rsid w:val="00522AD5"/>
    <w:rsid w:val="00522B98"/>
    <w:rsid w:val="00522FDE"/>
    <w:rsid w:val="00523054"/>
    <w:rsid w:val="00524FE5"/>
    <w:rsid w:val="00525040"/>
    <w:rsid w:val="005257B1"/>
    <w:rsid w:val="00526033"/>
    <w:rsid w:val="00526278"/>
    <w:rsid w:val="00526376"/>
    <w:rsid w:val="00526401"/>
    <w:rsid w:val="00526508"/>
    <w:rsid w:val="00526D37"/>
    <w:rsid w:val="00527114"/>
    <w:rsid w:val="0052761A"/>
    <w:rsid w:val="0052788A"/>
    <w:rsid w:val="005304AC"/>
    <w:rsid w:val="005318EB"/>
    <w:rsid w:val="00531A9F"/>
    <w:rsid w:val="00531BDA"/>
    <w:rsid w:val="0053276A"/>
    <w:rsid w:val="0053279C"/>
    <w:rsid w:val="005329F7"/>
    <w:rsid w:val="00532DBB"/>
    <w:rsid w:val="00534192"/>
    <w:rsid w:val="0053420F"/>
    <w:rsid w:val="0053442B"/>
    <w:rsid w:val="005349B4"/>
    <w:rsid w:val="0053521A"/>
    <w:rsid w:val="00535788"/>
    <w:rsid w:val="00535A95"/>
    <w:rsid w:val="00535AF1"/>
    <w:rsid w:val="00535B77"/>
    <w:rsid w:val="00535DF0"/>
    <w:rsid w:val="00536695"/>
    <w:rsid w:val="005369FE"/>
    <w:rsid w:val="00536B74"/>
    <w:rsid w:val="00540254"/>
    <w:rsid w:val="005403F8"/>
    <w:rsid w:val="005407D9"/>
    <w:rsid w:val="00540AEF"/>
    <w:rsid w:val="00540EBE"/>
    <w:rsid w:val="00540EE5"/>
    <w:rsid w:val="005412BF"/>
    <w:rsid w:val="00541C7C"/>
    <w:rsid w:val="00541E77"/>
    <w:rsid w:val="00541ED6"/>
    <w:rsid w:val="00541F31"/>
    <w:rsid w:val="005420DD"/>
    <w:rsid w:val="00543225"/>
    <w:rsid w:val="005436D1"/>
    <w:rsid w:val="00543FB0"/>
    <w:rsid w:val="0054455E"/>
    <w:rsid w:val="00545091"/>
    <w:rsid w:val="0054590F"/>
    <w:rsid w:val="00545CBF"/>
    <w:rsid w:val="00545EBA"/>
    <w:rsid w:val="00546036"/>
    <w:rsid w:val="005460C4"/>
    <w:rsid w:val="0054647E"/>
    <w:rsid w:val="005465E0"/>
    <w:rsid w:val="00546C99"/>
    <w:rsid w:val="00547766"/>
    <w:rsid w:val="00547A41"/>
    <w:rsid w:val="00547FDD"/>
    <w:rsid w:val="0055009A"/>
    <w:rsid w:val="00550699"/>
    <w:rsid w:val="00550B39"/>
    <w:rsid w:val="00551294"/>
    <w:rsid w:val="00551F8D"/>
    <w:rsid w:val="0055277D"/>
    <w:rsid w:val="00552C08"/>
    <w:rsid w:val="00552C1F"/>
    <w:rsid w:val="00552CF2"/>
    <w:rsid w:val="00553AB1"/>
    <w:rsid w:val="005546C1"/>
    <w:rsid w:val="00555006"/>
    <w:rsid w:val="0055599B"/>
    <w:rsid w:val="00555BFC"/>
    <w:rsid w:val="005568D2"/>
    <w:rsid w:val="00556B24"/>
    <w:rsid w:val="00557A21"/>
    <w:rsid w:val="00557D3C"/>
    <w:rsid w:val="00560D9C"/>
    <w:rsid w:val="00560ECC"/>
    <w:rsid w:val="00560FA7"/>
    <w:rsid w:val="005610F4"/>
    <w:rsid w:val="0056128A"/>
    <w:rsid w:val="00561C73"/>
    <w:rsid w:val="00562207"/>
    <w:rsid w:val="005627AA"/>
    <w:rsid w:val="00562869"/>
    <w:rsid w:val="00562F12"/>
    <w:rsid w:val="00563647"/>
    <w:rsid w:val="00563775"/>
    <w:rsid w:val="00563F77"/>
    <w:rsid w:val="00564109"/>
    <w:rsid w:val="005644A1"/>
    <w:rsid w:val="005646D1"/>
    <w:rsid w:val="00564AF2"/>
    <w:rsid w:val="0056534C"/>
    <w:rsid w:val="005654F9"/>
    <w:rsid w:val="0056579B"/>
    <w:rsid w:val="00565A09"/>
    <w:rsid w:val="00565A90"/>
    <w:rsid w:val="00565B9A"/>
    <w:rsid w:val="00565EB8"/>
    <w:rsid w:val="0056677A"/>
    <w:rsid w:val="00566F19"/>
    <w:rsid w:val="005678FB"/>
    <w:rsid w:val="00567BB4"/>
    <w:rsid w:val="00567D23"/>
    <w:rsid w:val="00570087"/>
    <w:rsid w:val="00570359"/>
    <w:rsid w:val="005710DF"/>
    <w:rsid w:val="005713CB"/>
    <w:rsid w:val="0057169E"/>
    <w:rsid w:val="0057276F"/>
    <w:rsid w:val="005728D4"/>
    <w:rsid w:val="00572AF7"/>
    <w:rsid w:val="00572F4A"/>
    <w:rsid w:val="005731E0"/>
    <w:rsid w:val="0057329B"/>
    <w:rsid w:val="005744B3"/>
    <w:rsid w:val="0057598D"/>
    <w:rsid w:val="00575BAE"/>
    <w:rsid w:val="00575E76"/>
    <w:rsid w:val="005761D8"/>
    <w:rsid w:val="00576377"/>
    <w:rsid w:val="005765F0"/>
    <w:rsid w:val="005767DB"/>
    <w:rsid w:val="00576FA8"/>
    <w:rsid w:val="00577597"/>
    <w:rsid w:val="0057774A"/>
    <w:rsid w:val="00577EAB"/>
    <w:rsid w:val="005802BC"/>
    <w:rsid w:val="00580DA4"/>
    <w:rsid w:val="0058164A"/>
    <w:rsid w:val="00582317"/>
    <w:rsid w:val="00582A81"/>
    <w:rsid w:val="00583573"/>
    <w:rsid w:val="00583704"/>
    <w:rsid w:val="0058396A"/>
    <w:rsid w:val="00583B31"/>
    <w:rsid w:val="0058434F"/>
    <w:rsid w:val="0058452A"/>
    <w:rsid w:val="00584AFD"/>
    <w:rsid w:val="00585A23"/>
    <w:rsid w:val="0058651C"/>
    <w:rsid w:val="00587B0C"/>
    <w:rsid w:val="00587E03"/>
    <w:rsid w:val="00590483"/>
    <w:rsid w:val="005904A8"/>
    <w:rsid w:val="00590F23"/>
    <w:rsid w:val="00590F39"/>
    <w:rsid w:val="0059129B"/>
    <w:rsid w:val="005914C3"/>
    <w:rsid w:val="00591D74"/>
    <w:rsid w:val="0059225A"/>
    <w:rsid w:val="00592688"/>
    <w:rsid w:val="00592AD8"/>
    <w:rsid w:val="00592C20"/>
    <w:rsid w:val="0059349B"/>
    <w:rsid w:val="00593B50"/>
    <w:rsid w:val="00593CA4"/>
    <w:rsid w:val="00593E89"/>
    <w:rsid w:val="00594367"/>
    <w:rsid w:val="005943A5"/>
    <w:rsid w:val="00594810"/>
    <w:rsid w:val="0059510D"/>
    <w:rsid w:val="005951DB"/>
    <w:rsid w:val="00595359"/>
    <w:rsid w:val="00595A4E"/>
    <w:rsid w:val="005964B5"/>
    <w:rsid w:val="005970A4"/>
    <w:rsid w:val="0059733F"/>
    <w:rsid w:val="005975B9"/>
    <w:rsid w:val="00597BD9"/>
    <w:rsid w:val="00597F9A"/>
    <w:rsid w:val="005A07DD"/>
    <w:rsid w:val="005A0E19"/>
    <w:rsid w:val="005A1416"/>
    <w:rsid w:val="005A1CFB"/>
    <w:rsid w:val="005A1D0A"/>
    <w:rsid w:val="005A248D"/>
    <w:rsid w:val="005A2660"/>
    <w:rsid w:val="005A28BF"/>
    <w:rsid w:val="005A2C59"/>
    <w:rsid w:val="005A2C71"/>
    <w:rsid w:val="005A2F5A"/>
    <w:rsid w:val="005A3702"/>
    <w:rsid w:val="005A39DD"/>
    <w:rsid w:val="005A3B7F"/>
    <w:rsid w:val="005A409C"/>
    <w:rsid w:val="005A46A4"/>
    <w:rsid w:val="005A5208"/>
    <w:rsid w:val="005A539A"/>
    <w:rsid w:val="005A53C8"/>
    <w:rsid w:val="005A573F"/>
    <w:rsid w:val="005A59CC"/>
    <w:rsid w:val="005A600A"/>
    <w:rsid w:val="005A630F"/>
    <w:rsid w:val="005A6311"/>
    <w:rsid w:val="005A6750"/>
    <w:rsid w:val="005A7089"/>
    <w:rsid w:val="005A772D"/>
    <w:rsid w:val="005A7988"/>
    <w:rsid w:val="005A7C3F"/>
    <w:rsid w:val="005A7E0A"/>
    <w:rsid w:val="005A7F3F"/>
    <w:rsid w:val="005B042F"/>
    <w:rsid w:val="005B0AA1"/>
    <w:rsid w:val="005B0DDC"/>
    <w:rsid w:val="005B146E"/>
    <w:rsid w:val="005B1FD1"/>
    <w:rsid w:val="005B1FE0"/>
    <w:rsid w:val="005B203B"/>
    <w:rsid w:val="005B20A4"/>
    <w:rsid w:val="005B38B4"/>
    <w:rsid w:val="005B3DEC"/>
    <w:rsid w:val="005B3F86"/>
    <w:rsid w:val="005B53F3"/>
    <w:rsid w:val="005B64C3"/>
    <w:rsid w:val="005B653C"/>
    <w:rsid w:val="005B6A13"/>
    <w:rsid w:val="005B736F"/>
    <w:rsid w:val="005B7886"/>
    <w:rsid w:val="005B7F68"/>
    <w:rsid w:val="005C022E"/>
    <w:rsid w:val="005C09F5"/>
    <w:rsid w:val="005C0BDC"/>
    <w:rsid w:val="005C0C1E"/>
    <w:rsid w:val="005C0C9E"/>
    <w:rsid w:val="005C265A"/>
    <w:rsid w:val="005C2B4D"/>
    <w:rsid w:val="005C2DFE"/>
    <w:rsid w:val="005C30EA"/>
    <w:rsid w:val="005C3863"/>
    <w:rsid w:val="005C3E9D"/>
    <w:rsid w:val="005C4276"/>
    <w:rsid w:val="005C5EC3"/>
    <w:rsid w:val="005C6655"/>
    <w:rsid w:val="005C676C"/>
    <w:rsid w:val="005C67CF"/>
    <w:rsid w:val="005C6C4C"/>
    <w:rsid w:val="005C7382"/>
    <w:rsid w:val="005C74C2"/>
    <w:rsid w:val="005C7A6B"/>
    <w:rsid w:val="005C7F9D"/>
    <w:rsid w:val="005D0B1D"/>
    <w:rsid w:val="005D11CC"/>
    <w:rsid w:val="005D1BF7"/>
    <w:rsid w:val="005D24A3"/>
    <w:rsid w:val="005D2580"/>
    <w:rsid w:val="005D2AFE"/>
    <w:rsid w:val="005D337A"/>
    <w:rsid w:val="005D3C93"/>
    <w:rsid w:val="005D3E09"/>
    <w:rsid w:val="005D4200"/>
    <w:rsid w:val="005D48C5"/>
    <w:rsid w:val="005D4D4C"/>
    <w:rsid w:val="005D4D7E"/>
    <w:rsid w:val="005D4EA5"/>
    <w:rsid w:val="005D5096"/>
    <w:rsid w:val="005D5750"/>
    <w:rsid w:val="005D5F65"/>
    <w:rsid w:val="005D619D"/>
    <w:rsid w:val="005D6694"/>
    <w:rsid w:val="005D69CA"/>
    <w:rsid w:val="005D6C30"/>
    <w:rsid w:val="005D6DEC"/>
    <w:rsid w:val="005D7797"/>
    <w:rsid w:val="005D7D3B"/>
    <w:rsid w:val="005E0745"/>
    <w:rsid w:val="005E0C5E"/>
    <w:rsid w:val="005E0E8B"/>
    <w:rsid w:val="005E0F13"/>
    <w:rsid w:val="005E1D50"/>
    <w:rsid w:val="005E2109"/>
    <w:rsid w:val="005E2B4E"/>
    <w:rsid w:val="005E3B5D"/>
    <w:rsid w:val="005E3D6B"/>
    <w:rsid w:val="005E400B"/>
    <w:rsid w:val="005E40A5"/>
    <w:rsid w:val="005E45B0"/>
    <w:rsid w:val="005E49A3"/>
    <w:rsid w:val="005E4CAB"/>
    <w:rsid w:val="005E510C"/>
    <w:rsid w:val="005E5263"/>
    <w:rsid w:val="005E5C01"/>
    <w:rsid w:val="005E6649"/>
    <w:rsid w:val="005E6672"/>
    <w:rsid w:val="005E6D4F"/>
    <w:rsid w:val="005E6F82"/>
    <w:rsid w:val="005E7B6D"/>
    <w:rsid w:val="005E7D64"/>
    <w:rsid w:val="005E7E71"/>
    <w:rsid w:val="005F0428"/>
    <w:rsid w:val="005F046F"/>
    <w:rsid w:val="005F054F"/>
    <w:rsid w:val="005F0641"/>
    <w:rsid w:val="005F06E7"/>
    <w:rsid w:val="005F0A80"/>
    <w:rsid w:val="005F0F20"/>
    <w:rsid w:val="005F1143"/>
    <w:rsid w:val="005F1352"/>
    <w:rsid w:val="005F183F"/>
    <w:rsid w:val="005F1921"/>
    <w:rsid w:val="005F1D02"/>
    <w:rsid w:val="005F1E46"/>
    <w:rsid w:val="005F211B"/>
    <w:rsid w:val="005F36D0"/>
    <w:rsid w:val="005F377A"/>
    <w:rsid w:val="005F379B"/>
    <w:rsid w:val="005F3F5F"/>
    <w:rsid w:val="005F4130"/>
    <w:rsid w:val="005F4465"/>
    <w:rsid w:val="005F49A0"/>
    <w:rsid w:val="005F4B9C"/>
    <w:rsid w:val="005F5411"/>
    <w:rsid w:val="005F5838"/>
    <w:rsid w:val="005F6E77"/>
    <w:rsid w:val="005F70BE"/>
    <w:rsid w:val="005F73DF"/>
    <w:rsid w:val="006013EE"/>
    <w:rsid w:val="0060151D"/>
    <w:rsid w:val="006015E2"/>
    <w:rsid w:val="00601686"/>
    <w:rsid w:val="00601BAC"/>
    <w:rsid w:val="00601DFF"/>
    <w:rsid w:val="0060275F"/>
    <w:rsid w:val="00602B0F"/>
    <w:rsid w:val="0060375E"/>
    <w:rsid w:val="006037A2"/>
    <w:rsid w:val="00603C25"/>
    <w:rsid w:val="00603D6F"/>
    <w:rsid w:val="0060405B"/>
    <w:rsid w:val="00604E0E"/>
    <w:rsid w:val="00604F55"/>
    <w:rsid w:val="006058BB"/>
    <w:rsid w:val="00605F01"/>
    <w:rsid w:val="00606592"/>
    <w:rsid w:val="00606656"/>
    <w:rsid w:val="00606899"/>
    <w:rsid w:val="006069D6"/>
    <w:rsid w:val="00606ABE"/>
    <w:rsid w:val="0060707E"/>
    <w:rsid w:val="00607132"/>
    <w:rsid w:val="00607BC0"/>
    <w:rsid w:val="00607DE2"/>
    <w:rsid w:val="006104F1"/>
    <w:rsid w:val="00610E88"/>
    <w:rsid w:val="00610EC9"/>
    <w:rsid w:val="0061160A"/>
    <w:rsid w:val="00611B3A"/>
    <w:rsid w:val="00611B8F"/>
    <w:rsid w:val="00612471"/>
    <w:rsid w:val="00612CBD"/>
    <w:rsid w:val="00612FD6"/>
    <w:rsid w:val="006130CD"/>
    <w:rsid w:val="0061341B"/>
    <w:rsid w:val="00613CED"/>
    <w:rsid w:val="00613E65"/>
    <w:rsid w:val="006145B1"/>
    <w:rsid w:val="006149C5"/>
    <w:rsid w:val="00614FFB"/>
    <w:rsid w:val="00615129"/>
    <w:rsid w:val="0061522B"/>
    <w:rsid w:val="006158FD"/>
    <w:rsid w:val="00615976"/>
    <w:rsid w:val="00615B44"/>
    <w:rsid w:val="00615B6D"/>
    <w:rsid w:val="00615C17"/>
    <w:rsid w:val="00615F38"/>
    <w:rsid w:val="00616E42"/>
    <w:rsid w:val="006172CB"/>
    <w:rsid w:val="006173DC"/>
    <w:rsid w:val="0061758E"/>
    <w:rsid w:val="006179DA"/>
    <w:rsid w:val="00620394"/>
    <w:rsid w:val="00621356"/>
    <w:rsid w:val="006220D6"/>
    <w:rsid w:val="006224E7"/>
    <w:rsid w:val="00622B39"/>
    <w:rsid w:val="00622DA4"/>
    <w:rsid w:val="00623E2A"/>
    <w:rsid w:val="00623ECE"/>
    <w:rsid w:val="00623F7C"/>
    <w:rsid w:val="006244FA"/>
    <w:rsid w:val="00624774"/>
    <w:rsid w:val="006247BC"/>
    <w:rsid w:val="006247CC"/>
    <w:rsid w:val="00624BE2"/>
    <w:rsid w:val="006256E7"/>
    <w:rsid w:val="00625B58"/>
    <w:rsid w:val="00626460"/>
    <w:rsid w:val="0062683D"/>
    <w:rsid w:val="0062689F"/>
    <w:rsid w:val="00627B35"/>
    <w:rsid w:val="00627BFE"/>
    <w:rsid w:val="00627F4C"/>
    <w:rsid w:val="00627F66"/>
    <w:rsid w:val="00630A3E"/>
    <w:rsid w:val="00630B42"/>
    <w:rsid w:val="00631564"/>
    <w:rsid w:val="00631E8A"/>
    <w:rsid w:val="00632178"/>
    <w:rsid w:val="00632255"/>
    <w:rsid w:val="0063252A"/>
    <w:rsid w:val="00632876"/>
    <w:rsid w:val="006328C2"/>
    <w:rsid w:val="00632C17"/>
    <w:rsid w:val="00632F43"/>
    <w:rsid w:val="00632FB2"/>
    <w:rsid w:val="006332C3"/>
    <w:rsid w:val="00633FBA"/>
    <w:rsid w:val="006343C3"/>
    <w:rsid w:val="00634F74"/>
    <w:rsid w:val="006350DF"/>
    <w:rsid w:val="00635436"/>
    <w:rsid w:val="00635743"/>
    <w:rsid w:val="00635D80"/>
    <w:rsid w:val="00635E2A"/>
    <w:rsid w:val="0063629B"/>
    <w:rsid w:val="00636857"/>
    <w:rsid w:val="00636907"/>
    <w:rsid w:val="0063733C"/>
    <w:rsid w:val="00637924"/>
    <w:rsid w:val="00637D6F"/>
    <w:rsid w:val="0064009E"/>
    <w:rsid w:val="00640196"/>
    <w:rsid w:val="00640213"/>
    <w:rsid w:val="0064041F"/>
    <w:rsid w:val="00640683"/>
    <w:rsid w:val="006409D6"/>
    <w:rsid w:val="00641104"/>
    <w:rsid w:val="0064110D"/>
    <w:rsid w:val="006418CF"/>
    <w:rsid w:val="00641B08"/>
    <w:rsid w:val="00642191"/>
    <w:rsid w:val="0064224A"/>
    <w:rsid w:val="00642EF7"/>
    <w:rsid w:val="00643376"/>
    <w:rsid w:val="00643957"/>
    <w:rsid w:val="00643F1A"/>
    <w:rsid w:val="00643F58"/>
    <w:rsid w:val="006453C2"/>
    <w:rsid w:val="0064687E"/>
    <w:rsid w:val="006468F3"/>
    <w:rsid w:val="006470E9"/>
    <w:rsid w:val="006473A6"/>
    <w:rsid w:val="0064787C"/>
    <w:rsid w:val="00647CED"/>
    <w:rsid w:val="00650C54"/>
    <w:rsid w:val="00650ED0"/>
    <w:rsid w:val="00650F54"/>
    <w:rsid w:val="00650F8C"/>
    <w:rsid w:val="00651752"/>
    <w:rsid w:val="0065189B"/>
    <w:rsid w:val="00651DB8"/>
    <w:rsid w:val="00651EA0"/>
    <w:rsid w:val="00652075"/>
    <w:rsid w:val="00652117"/>
    <w:rsid w:val="00652197"/>
    <w:rsid w:val="00652D9C"/>
    <w:rsid w:val="00653013"/>
    <w:rsid w:val="006531B5"/>
    <w:rsid w:val="006531BF"/>
    <w:rsid w:val="00653464"/>
    <w:rsid w:val="00653523"/>
    <w:rsid w:val="006537E5"/>
    <w:rsid w:val="0065380E"/>
    <w:rsid w:val="0065386F"/>
    <w:rsid w:val="00653F02"/>
    <w:rsid w:val="00654489"/>
    <w:rsid w:val="00654625"/>
    <w:rsid w:val="00654937"/>
    <w:rsid w:val="0065497D"/>
    <w:rsid w:val="00654D4F"/>
    <w:rsid w:val="00654D5E"/>
    <w:rsid w:val="0065505B"/>
    <w:rsid w:val="006551CD"/>
    <w:rsid w:val="00655816"/>
    <w:rsid w:val="00655ACC"/>
    <w:rsid w:val="00656753"/>
    <w:rsid w:val="0065683A"/>
    <w:rsid w:val="00656DCF"/>
    <w:rsid w:val="00656EEB"/>
    <w:rsid w:val="006578A3"/>
    <w:rsid w:val="0065795F"/>
    <w:rsid w:val="00657EEE"/>
    <w:rsid w:val="00657F2B"/>
    <w:rsid w:val="00660041"/>
    <w:rsid w:val="00660CCD"/>
    <w:rsid w:val="00661335"/>
    <w:rsid w:val="00661D0A"/>
    <w:rsid w:val="00661FE6"/>
    <w:rsid w:val="00662050"/>
    <w:rsid w:val="006627B9"/>
    <w:rsid w:val="006637C7"/>
    <w:rsid w:val="0066409C"/>
    <w:rsid w:val="006649D0"/>
    <w:rsid w:val="006654BC"/>
    <w:rsid w:val="006656CE"/>
    <w:rsid w:val="006658D8"/>
    <w:rsid w:val="00665D2D"/>
    <w:rsid w:val="00665D48"/>
    <w:rsid w:val="00665D61"/>
    <w:rsid w:val="006662A8"/>
    <w:rsid w:val="00666522"/>
    <w:rsid w:val="00670143"/>
    <w:rsid w:val="00670742"/>
    <w:rsid w:val="0067138A"/>
    <w:rsid w:val="00671678"/>
    <w:rsid w:val="006721CD"/>
    <w:rsid w:val="00673597"/>
    <w:rsid w:val="00673F19"/>
    <w:rsid w:val="00674267"/>
    <w:rsid w:val="00674414"/>
    <w:rsid w:val="00674966"/>
    <w:rsid w:val="0067527B"/>
    <w:rsid w:val="00675602"/>
    <w:rsid w:val="00675B4E"/>
    <w:rsid w:val="00675B5D"/>
    <w:rsid w:val="00675C74"/>
    <w:rsid w:val="00676350"/>
    <w:rsid w:val="006765E0"/>
    <w:rsid w:val="00676628"/>
    <w:rsid w:val="006768BF"/>
    <w:rsid w:val="00676BC2"/>
    <w:rsid w:val="00676CC9"/>
    <w:rsid w:val="006778D4"/>
    <w:rsid w:val="006802E6"/>
    <w:rsid w:val="006810B5"/>
    <w:rsid w:val="00681580"/>
    <w:rsid w:val="006819A8"/>
    <w:rsid w:val="00681A17"/>
    <w:rsid w:val="00681B80"/>
    <w:rsid w:val="00681D83"/>
    <w:rsid w:val="00681DB8"/>
    <w:rsid w:val="00682096"/>
    <w:rsid w:val="00682261"/>
    <w:rsid w:val="006825B5"/>
    <w:rsid w:val="00682A74"/>
    <w:rsid w:val="00683C63"/>
    <w:rsid w:val="00685207"/>
    <w:rsid w:val="00685271"/>
    <w:rsid w:val="006853CE"/>
    <w:rsid w:val="00685521"/>
    <w:rsid w:val="0068571E"/>
    <w:rsid w:val="00686EFF"/>
    <w:rsid w:val="006876BA"/>
    <w:rsid w:val="006900EE"/>
    <w:rsid w:val="00690DF0"/>
    <w:rsid w:val="006916E5"/>
    <w:rsid w:val="00691AB6"/>
    <w:rsid w:val="00691B3E"/>
    <w:rsid w:val="00691CDD"/>
    <w:rsid w:val="00691F37"/>
    <w:rsid w:val="006921E9"/>
    <w:rsid w:val="0069229B"/>
    <w:rsid w:val="006925AD"/>
    <w:rsid w:val="006927BF"/>
    <w:rsid w:val="00693CDB"/>
    <w:rsid w:val="00693E5B"/>
    <w:rsid w:val="006945A3"/>
    <w:rsid w:val="0069481A"/>
    <w:rsid w:val="00695934"/>
    <w:rsid w:val="00696A95"/>
    <w:rsid w:val="00696E7E"/>
    <w:rsid w:val="00696E86"/>
    <w:rsid w:val="00697970"/>
    <w:rsid w:val="006A0922"/>
    <w:rsid w:val="006A160F"/>
    <w:rsid w:val="006A2A72"/>
    <w:rsid w:val="006A2F22"/>
    <w:rsid w:val="006A34E3"/>
    <w:rsid w:val="006A3A93"/>
    <w:rsid w:val="006A3CF9"/>
    <w:rsid w:val="006A3EA1"/>
    <w:rsid w:val="006A421D"/>
    <w:rsid w:val="006A4283"/>
    <w:rsid w:val="006A4AB6"/>
    <w:rsid w:val="006A4EB0"/>
    <w:rsid w:val="006A5078"/>
    <w:rsid w:val="006A57B1"/>
    <w:rsid w:val="006A5D56"/>
    <w:rsid w:val="006A6096"/>
    <w:rsid w:val="006A6516"/>
    <w:rsid w:val="006A6B93"/>
    <w:rsid w:val="006A700B"/>
    <w:rsid w:val="006A71C9"/>
    <w:rsid w:val="006A7323"/>
    <w:rsid w:val="006A7622"/>
    <w:rsid w:val="006A79C7"/>
    <w:rsid w:val="006A7C68"/>
    <w:rsid w:val="006A7DF4"/>
    <w:rsid w:val="006B0329"/>
    <w:rsid w:val="006B0432"/>
    <w:rsid w:val="006B174A"/>
    <w:rsid w:val="006B1910"/>
    <w:rsid w:val="006B1D71"/>
    <w:rsid w:val="006B211C"/>
    <w:rsid w:val="006B315D"/>
    <w:rsid w:val="006B3164"/>
    <w:rsid w:val="006B3284"/>
    <w:rsid w:val="006B3A59"/>
    <w:rsid w:val="006B3F85"/>
    <w:rsid w:val="006B42F7"/>
    <w:rsid w:val="006B463C"/>
    <w:rsid w:val="006B464C"/>
    <w:rsid w:val="006B49CE"/>
    <w:rsid w:val="006B52AC"/>
    <w:rsid w:val="006B58EF"/>
    <w:rsid w:val="006B5E7A"/>
    <w:rsid w:val="006B6208"/>
    <w:rsid w:val="006B6ACF"/>
    <w:rsid w:val="006B6C2A"/>
    <w:rsid w:val="006B6C97"/>
    <w:rsid w:val="006B6CC7"/>
    <w:rsid w:val="006B745E"/>
    <w:rsid w:val="006B7752"/>
    <w:rsid w:val="006B7774"/>
    <w:rsid w:val="006B7BE5"/>
    <w:rsid w:val="006C0010"/>
    <w:rsid w:val="006C0614"/>
    <w:rsid w:val="006C0D45"/>
    <w:rsid w:val="006C168A"/>
    <w:rsid w:val="006C1A85"/>
    <w:rsid w:val="006C29EA"/>
    <w:rsid w:val="006C3AB4"/>
    <w:rsid w:val="006C3D78"/>
    <w:rsid w:val="006C4741"/>
    <w:rsid w:val="006C4DE8"/>
    <w:rsid w:val="006C4F4E"/>
    <w:rsid w:val="006C58C9"/>
    <w:rsid w:val="006C60CD"/>
    <w:rsid w:val="006C61A6"/>
    <w:rsid w:val="006C66C2"/>
    <w:rsid w:val="006C71F2"/>
    <w:rsid w:val="006C74B1"/>
    <w:rsid w:val="006C7F3C"/>
    <w:rsid w:val="006C7FEC"/>
    <w:rsid w:val="006D00D2"/>
    <w:rsid w:val="006D05B5"/>
    <w:rsid w:val="006D1145"/>
    <w:rsid w:val="006D18B0"/>
    <w:rsid w:val="006D1E15"/>
    <w:rsid w:val="006D2473"/>
    <w:rsid w:val="006D2A9B"/>
    <w:rsid w:val="006D2ECB"/>
    <w:rsid w:val="006D2EF6"/>
    <w:rsid w:val="006D2FED"/>
    <w:rsid w:val="006D3016"/>
    <w:rsid w:val="006D3367"/>
    <w:rsid w:val="006D3761"/>
    <w:rsid w:val="006D3981"/>
    <w:rsid w:val="006D440C"/>
    <w:rsid w:val="006D49C1"/>
    <w:rsid w:val="006D4A0B"/>
    <w:rsid w:val="006D4A1F"/>
    <w:rsid w:val="006D4C33"/>
    <w:rsid w:val="006D4C38"/>
    <w:rsid w:val="006D588B"/>
    <w:rsid w:val="006D59AE"/>
    <w:rsid w:val="006D5C23"/>
    <w:rsid w:val="006D625C"/>
    <w:rsid w:val="006D73F4"/>
    <w:rsid w:val="006D7B50"/>
    <w:rsid w:val="006D7C5B"/>
    <w:rsid w:val="006D7E42"/>
    <w:rsid w:val="006E05EE"/>
    <w:rsid w:val="006E06FD"/>
    <w:rsid w:val="006E0872"/>
    <w:rsid w:val="006E0A24"/>
    <w:rsid w:val="006E0CF6"/>
    <w:rsid w:val="006E1062"/>
    <w:rsid w:val="006E1331"/>
    <w:rsid w:val="006E13E0"/>
    <w:rsid w:val="006E151E"/>
    <w:rsid w:val="006E382C"/>
    <w:rsid w:val="006E39CF"/>
    <w:rsid w:val="006E3A29"/>
    <w:rsid w:val="006E40A4"/>
    <w:rsid w:val="006E47B0"/>
    <w:rsid w:val="006E4AC5"/>
    <w:rsid w:val="006E4D37"/>
    <w:rsid w:val="006E51EA"/>
    <w:rsid w:val="006E5AEC"/>
    <w:rsid w:val="006E5C48"/>
    <w:rsid w:val="006E5F11"/>
    <w:rsid w:val="006E61EF"/>
    <w:rsid w:val="006E65C7"/>
    <w:rsid w:val="006E6A0D"/>
    <w:rsid w:val="006E6D60"/>
    <w:rsid w:val="006E6E70"/>
    <w:rsid w:val="006E72D6"/>
    <w:rsid w:val="006E778B"/>
    <w:rsid w:val="006E7B43"/>
    <w:rsid w:val="006E7BAC"/>
    <w:rsid w:val="006E7E5F"/>
    <w:rsid w:val="006E7F4A"/>
    <w:rsid w:val="006F02AB"/>
    <w:rsid w:val="006F02BE"/>
    <w:rsid w:val="006F0412"/>
    <w:rsid w:val="006F0419"/>
    <w:rsid w:val="006F09CA"/>
    <w:rsid w:val="006F1200"/>
    <w:rsid w:val="006F19F4"/>
    <w:rsid w:val="006F1F34"/>
    <w:rsid w:val="006F1F39"/>
    <w:rsid w:val="006F1F9D"/>
    <w:rsid w:val="006F2151"/>
    <w:rsid w:val="006F2F61"/>
    <w:rsid w:val="006F2F72"/>
    <w:rsid w:val="006F3608"/>
    <w:rsid w:val="006F3BAC"/>
    <w:rsid w:val="006F3F90"/>
    <w:rsid w:val="006F4003"/>
    <w:rsid w:val="006F414A"/>
    <w:rsid w:val="006F5720"/>
    <w:rsid w:val="006F5AA3"/>
    <w:rsid w:val="006F612E"/>
    <w:rsid w:val="006F67CD"/>
    <w:rsid w:val="006F6AD3"/>
    <w:rsid w:val="006F6B03"/>
    <w:rsid w:val="006F6C50"/>
    <w:rsid w:val="006F6EF2"/>
    <w:rsid w:val="006F753F"/>
    <w:rsid w:val="006F7B92"/>
    <w:rsid w:val="006F7DB4"/>
    <w:rsid w:val="006F7E93"/>
    <w:rsid w:val="0070012D"/>
    <w:rsid w:val="00700F10"/>
    <w:rsid w:val="00702548"/>
    <w:rsid w:val="00702FB8"/>
    <w:rsid w:val="007036B7"/>
    <w:rsid w:val="0070373F"/>
    <w:rsid w:val="00703873"/>
    <w:rsid w:val="0070395A"/>
    <w:rsid w:val="00703D6B"/>
    <w:rsid w:val="0070429B"/>
    <w:rsid w:val="00704B9B"/>
    <w:rsid w:val="007052DD"/>
    <w:rsid w:val="00705813"/>
    <w:rsid w:val="00705C7D"/>
    <w:rsid w:val="00706595"/>
    <w:rsid w:val="007066BC"/>
    <w:rsid w:val="00706AAB"/>
    <w:rsid w:val="00706E32"/>
    <w:rsid w:val="00707118"/>
    <w:rsid w:val="007071A6"/>
    <w:rsid w:val="0070758C"/>
    <w:rsid w:val="00707BE4"/>
    <w:rsid w:val="007107B5"/>
    <w:rsid w:val="00710DDD"/>
    <w:rsid w:val="00710F2A"/>
    <w:rsid w:val="0071176D"/>
    <w:rsid w:val="00711BCE"/>
    <w:rsid w:val="00711F9D"/>
    <w:rsid w:val="00711FC4"/>
    <w:rsid w:val="0071200C"/>
    <w:rsid w:val="00712072"/>
    <w:rsid w:val="007122E2"/>
    <w:rsid w:val="0071234F"/>
    <w:rsid w:val="0071294B"/>
    <w:rsid w:val="007129D3"/>
    <w:rsid w:val="007133CC"/>
    <w:rsid w:val="0071402B"/>
    <w:rsid w:val="007150DF"/>
    <w:rsid w:val="00716216"/>
    <w:rsid w:val="00716333"/>
    <w:rsid w:val="007166A6"/>
    <w:rsid w:val="0071790A"/>
    <w:rsid w:val="007209F4"/>
    <w:rsid w:val="00720CDA"/>
    <w:rsid w:val="00720F4B"/>
    <w:rsid w:val="0072161D"/>
    <w:rsid w:val="0072201F"/>
    <w:rsid w:val="0072249F"/>
    <w:rsid w:val="00722B4B"/>
    <w:rsid w:val="00722DB1"/>
    <w:rsid w:val="00722EA1"/>
    <w:rsid w:val="00723143"/>
    <w:rsid w:val="00724092"/>
    <w:rsid w:val="00724EDC"/>
    <w:rsid w:val="007259BC"/>
    <w:rsid w:val="00725C54"/>
    <w:rsid w:val="00725D13"/>
    <w:rsid w:val="00725F37"/>
    <w:rsid w:val="00726358"/>
    <w:rsid w:val="007265BD"/>
    <w:rsid w:val="0072662E"/>
    <w:rsid w:val="00726835"/>
    <w:rsid w:val="007271FC"/>
    <w:rsid w:val="007277A8"/>
    <w:rsid w:val="007301D6"/>
    <w:rsid w:val="00730205"/>
    <w:rsid w:val="00730EF3"/>
    <w:rsid w:val="007312F8"/>
    <w:rsid w:val="00731977"/>
    <w:rsid w:val="007319E9"/>
    <w:rsid w:val="00731A98"/>
    <w:rsid w:val="0073222E"/>
    <w:rsid w:val="0073289D"/>
    <w:rsid w:val="0073294F"/>
    <w:rsid w:val="00732C66"/>
    <w:rsid w:val="00733588"/>
    <w:rsid w:val="007337C3"/>
    <w:rsid w:val="0073396D"/>
    <w:rsid w:val="007339F3"/>
    <w:rsid w:val="00733AF8"/>
    <w:rsid w:val="00733CF8"/>
    <w:rsid w:val="00734007"/>
    <w:rsid w:val="00734639"/>
    <w:rsid w:val="007350E2"/>
    <w:rsid w:val="00735100"/>
    <w:rsid w:val="00735EB5"/>
    <w:rsid w:val="007367E0"/>
    <w:rsid w:val="00736969"/>
    <w:rsid w:val="00736D15"/>
    <w:rsid w:val="00736EE0"/>
    <w:rsid w:val="007400CD"/>
    <w:rsid w:val="007405CD"/>
    <w:rsid w:val="00741264"/>
    <w:rsid w:val="00741543"/>
    <w:rsid w:val="00742013"/>
    <w:rsid w:val="0074203C"/>
    <w:rsid w:val="00742EE8"/>
    <w:rsid w:val="00743352"/>
    <w:rsid w:val="00743797"/>
    <w:rsid w:val="0074456C"/>
    <w:rsid w:val="00744722"/>
    <w:rsid w:val="00744EF8"/>
    <w:rsid w:val="0074508B"/>
    <w:rsid w:val="00745116"/>
    <w:rsid w:val="007452F8"/>
    <w:rsid w:val="00745562"/>
    <w:rsid w:val="007458EC"/>
    <w:rsid w:val="0074631D"/>
    <w:rsid w:val="00746584"/>
    <w:rsid w:val="00746665"/>
    <w:rsid w:val="007467DF"/>
    <w:rsid w:val="00746850"/>
    <w:rsid w:val="00747FAF"/>
    <w:rsid w:val="0075003B"/>
    <w:rsid w:val="007511C1"/>
    <w:rsid w:val="0075126B"/>
    <w:rsid w:val="00751346"/>
    <w:rsid w:val="00751588"/>
    <w:rsid w:val="007516DC"/>
    <w:rsid w:val="00751F95"/>
    <w:rsid w:val="00752850"/>
    <w:rsid w:val="00752A95"/>
    <w:rsid w:val="00752B31"/>
    <w:rsid w:val="00753C3D"/>
    <w:rsid w:val="00753CFB"/>
    <w:rsid w:val="00753F66"/>
    <w:rsid w:val="007541A8"/>
    <w:rsid w:val="0075449B"/>
    <w:rsid w:val="00754984"/>
    <w:rsid w:val="0075549B"/>
    <w:rsid w:val="00755EB5"/>
    <w:rsid w:val="00756198"/>
    <w:rsid w:val="007562D4"/>
    <w:rsid w:val="00756731"/>
    <w:rsid w:val="00756FE2"/>
    <w:rsid w:val="00757330"/>
    <w:rsid w:val="007573DE"/>
    <w:rsid w:val="0075786E"/>
    <w:rsid w:val="00757CF9"/>
    <w:rsid w:val="00757D50"/>
    <w:rsid w:val="00760335"/>
    <w:rsid w:val="0076072B"/>
    <w:rsid w:val="007613D0"/>
    <w:rsid w:val="007616F8"/>
    <w:rsid w:val="00762371"/>
    <w:rsid w:val="007625C8"/>
    <w:rsid w:val="007629C2"/>
    <w:rsid w:val="00762A66"/>
    <w:rsid w:val="00762E98"/>
    <w:rsid w:val="00763116"/>
    <w:rsid w:val="0076407E"/>
    <w:rsid w:val="00764F53"/>
    <w:rsid w:val="0076505B"/>
    <w:rsid w:val="007656CB"/>
    <w:rsid w:val="0076580B"/>
    <w:rsid w:val="00766245"/>
    <w:rsid w:val="007663F6"/>
    <w:rsid w:val="007665D3"/>
    <w:rsid w:val="007667DE"/>
    <w:rsid w:val="00766812"/>
    <w:rsid w:val="00766A54"/>
    <w:rsid w:val="00766D5B"/>
    <w:rsid w:val="007712ED"/>
    <w:rsid w:val="00771307"/>
    <w:rsid w:val="007714F0"/>
    <w:rsid w:val="00771AC6"/>
    <w:rsid w:val="00772707"/>
    <w:rsid w:val="00772BBE"/>
    <w:rsid w:val="00773179"/>
    <w:rsid w:val="0077370D"/>
    <w:rsid w:val="00774D0A"/>
    <w:rsid w:val="00774D85"/>
    <w:rsid w:val="00774E9B"/>
    <w:rsid w:val="00775688"/>
    <w:rsid w:val="0077573C"/>
    <w:rsid w:val="007757F3"/>
    <w:rsid w:val="0077582F"/>
    <w:rsid w:val="00775DFC"/>
    <w:rsid w:val="007762C1"/>
    <w:rsid w:val="0077653B"/>
    <w:rsid w:val="007766D8"/>
    <w:rsid w:val="00776859"/>
    <w:rsid w:val="007777A2"/>
    <w:rsid w:val="00777950"/>
    <w:rsid w:val="00777997"/>
    <w:rsid w:val="00777D0D"/>
    <w:rsid w:val="0078039A"/>
    <w:rsid w:val="0078088A"/>
    <w:rsid w:val="007809F4"/>
    <w:rsid w:val="00780ED4"/>
    <w:rsid w:val="00780FCD"/>
    <w:rsid w:val="00780FE1"/>
    <w:rsid w:val="007813B6"/>
    <w:rsid w:val="007814BF"/>
    <w:rsid w:val="00782230"/>
    <w:rsid w:val="00782EC9"/>
    <w:rsid w:val="007832AA"/>
    <w:rsid w:val="00783DCB"/>
    <w:rsid w:val="00784045"/>
    <w:rsid w:val="007854BA"/>
    <w:rsid w:val="00785AEF"/>
    <w:rsid w:val="00785C3A"/>
    <w:rsid w:val="007863F8"/>
    <w:rsid w:val="007864D7"/>
    <w:rsid w:val="00786C43"/>
    <w:rsid w:val="007874AC"/>
    <w:rsid w:val="0078777F"/>
    <w:rsid w:val="00790124"/>
    <w:rsid w:val="0079077E"/>
    <w:rsid w:val="007907AC"/>
    <w:rsid w:val="00790FC6"/>
    <w:rsid w:val="00791381"/>
    <w:rsid w:val="00791748"/>
    <w:rsid w:val="007918E9"/>
    <w:rsid w:val="00791A23"/>
    <w:rsid w:val="00791A28"/>
    <w:rsid w:val="00791B01"/>
    <w:rsid w:val="00792332"/>
    <w:rsid w:val="00792D8B"/>
    <w:rsid w:val="00792F19"/>
    <w:rsid w:val="00792FC8"/>
    <w:rsid w:val="00793112"/>
    <w:rsid w:val="00793708"/>
    <w:rsid w:val="00793F55"/>
    <w:rsid w:val="00794125"/>
    <w:rsid w:val="00794587"/>
    <w:rsid w:val="00795427"/>
    <w:rsid w:val="00795435"/>
    <w:rsid w:val="0079573A"/>
    <w:rsid w:val="007959BB"/>
    <w:rsid w:val="00795E16"/>
    <w:rsid w:val="0079613D"/>
    <w:rsid w:val="00796ADD"/>
    <w:rsid w:val="00796E82"/>
    <w:rsid w:val="007971E3"/>
    <w:rsid w:val="00797903"/>
    <w:rsid w:val="007A0036"/>
    <w:rsid w:val="007A003C"/>
    <w:rsid w:val="007A01C9"/>
    <w:rsid w:val="007A059C"/>
    <w:rsid w:val="007A0C4A"/>
    <w:rsid w:val="007A1085"/>
    <w:rsid w:val="007A1B1D"/>
    <w:rsid w:val="007A2076"/>
    <w:rsid w:val="007A20D8"/>
    <w:rsid w:val="007A2D8A"/>
    <w:rsid w:val="007A315D"/>
    <w:rsid w:val="007A41D2"/>
    <w:rsid w:val="007A555A"/>
    <w:rsid w:val="007A5BF4"/>
    <w:rsid w:val="007A65A8"/>
    <w:rsid w:val="007A6CF9"/>
    <w:rsid w:val="007A6E7C"/>
    <w:rsid w:val="007A7D26"/>
    <w:rsid w:val="007A7F0F"/>
    <w:rsid w:val="007B07EC"/>
    <w:rsid w:val="007B15C1"/>
    <w:rsid w:val="007B18D1"/>
    <w:rsid w:val="007B1E2C"/>
    <w:rsid w:val="007B2575"/>
    <w:rsid w:val="007B29C5"/>
    <w:rsid w:val="007B2F5C"/>
    <w:rsid w:val="007B3470"/>
    <w:rsid w:val="007B380F"/>
    <w:rsid w:val="007B3877"/>
    <w:rsid w:val="007B38E3"/>
    <w:rsid w:val="007B3ED3"/>
    <w:rsid w:val="007B46B7"/>
    <w:rsid w:val="007B49C9"/>
    <w:rsid w:val="007B4A91"/>
    <w:rsid w:val="007B51F6"/>
    <w:rsid w:val="007B554F"/>
    <w:rsid w:val="007B5660"/>
    <w:rsid w:val="007B5C01"/>
    <w:rsid w:val="007B5E23"/>
    <w:rsid w:val="007B7631"/>
    <w:rsid w:val="007B77BF"/>
    <w:rsid w:val="007B7A80"/>
    <w:rsid w:val="007B7F52"/>
    <w:rsid w:val="007B7FE6"/>
    <w:rsid w:val="007C171D"/>
    <w:rsid w:val="007C17F7"/>
    <w:rsid w:val="007C307B"/>
    <w:rsid w:val="007C3140"/>
    <w:rsid w:val="007C35BF"/>
    <w:rsid w:val="007C36F7"/>
    <w:rsid w:val="007C3CB7"/>
    <w:rsid w:val="007C45EB"/>
    <w:rsid w:val="007C48C0"/>
    <w:rsid w:val="007C4C65"/>
    <w:rsid w:val="007C4D25"/>
    <w:rsid w:val="007C4F8C"/>
    <w:rsid w:val="007C50CB"/>
    <w:rsid w:val="007C586F"/>
    <w:rsid w:val="007C6197"/>
    <w:rsid w:val="007C6228"/>
    <w:rsid w:val="007C6269"/>
    <w:rsid w:val="007C63FD"/>
    <w:rsid w:val="007C6AF0"/>
    <w:rsid w:val="007C6F48"/>
    <w:rsid w:val="007C7865"/>
    <w:rsid w:val="007C7F83"/>
    <w:rsid w:val="007D04BF"/>
    <w:rsid w:val="007D07C7"/>
    <w:rsid w:val="007D0E7B"/>
    <w:rsid w:val="007D111F"/>
    <w:rsid w:val="007D1130"/>
    <w:rsid w:val="007D12AE"/>
    <w:rsid w:val="007D17B8"/>
    <w:rsid w:val="007D260B"/>
    <w:rsid w:val="007D274C"/>
    <w:rsid w:val="007D2940"/>
    <w:rsid w:val="007D3274"/>
    <w:rsid w:val="007D3EC0"/>
    <w:rsid w:val="007D4098"/>
    <w:rsid w:val="007D4278"/>
    <w:rsid w:val="007D4D82"/>
    <w:rsid w:val="007D4EF5"/>
    <w:rsid w:val="007D506D"/>
    <w:rsid w:val="007D5C67"/>
    <w:rsid w:val="007D6225"/>
    <w:rsid w:val="007D6300"/>
    <w:rsid w:val="007D642C"/>
    <w:rsid w:val="007D6A57"/>
    <w:rsid w:val="007D6E93"/>
    <w:rsid w:val="007D779B"/>
    <w:rsid w:val="007D7803"/>
    <w:rsid w:val="007E02F4"/>
    <w:rsid w:val="007E0648"/>
    <w:rsid w:val="007E06EA"/>
    <w:rsid w:val="007E0A37"/>
    <w:rsid w:val="007E0AFA"/>
    <w:rsid w:val="007E0BBC"/>
    <w:rsid w:val="007E1230"/>
    <w:rsid w:val="007E15C1"/>
    <w:rsid w:val="007E224A"/>
    <w:rsid w:val="007E2320"/>
    <w:rsid w:val="007E28E3"/>
    <w:rsid w:val="007E35C3"/>
    <w:rsid w:val="007E376D"/>
    <w:rsid w:val="007E434E"/>
    <w:rsid w:val="007E5690"/>
    <w:rsid w:val="007E5C0E"/>
    <w:rsid w:val="007E6F0A"/>
    <w:rsid w:val="007E6F27"/>
    <w:rsid w:val="007E70D1"/>
    <w:rsid w:val="007E71BF"/>
    <w:rsid w:val="007E734C"/>
    <w:rsid w:val="007E7EA4"/>
    <w:rsid w:val="007F0CC9"/>
    <w:rsid w:val="007F1410"/>
    <w:rsid w:val="007F16CC"/>
    <w:rsid w:val="007F1948"/>
    <w:rsid w:val="007F20A0"/>
    <w:rsid w:val="007F27CD"/>
    <w:rsid w:val="007F2D8C"/>
    <w:rsid w:val="007F37BE"/>
    <w:rsid w:val="007F4139"/>
    <w:rsid w:val="007F4B77"/>
    <w:rsid w:val="007F4D4E"/>
    <w:rsid w:val="007F5315"/>
    <w:rsid w:val="007F53DB"/>
    <w:rsid w:val="007F5BBF"/>
    <w:rsid w:val="007F5E51"/>
    <w:rsid w:val="007F6148"/>
    <w:rsid w:val="007F6462"/>
    <w:rsid w:val="007F6635"/>
    <w:rsid w:val="007F6CA9"/>
    <w:rsid w:val="007F6CEA"/>
    <w:rsid w:val="007F7799"/>
    <w:rsid w:val="007F79CD"/>
    <w:rsid w:val="007F7FE4"/>
    <w:rsid w:val="0080056C"/>
    <w:rsid w:val="0080081C"/>
    <w:rsid w:val="00800846"/>
    <w:rsid w:val="00800943"/>
    <w:rsid w:val="00800C05"/>
    <w:rsid w:val="0080112A"/>
    <w:rsid w:val="0080114E"/>
    <w:rsid w:val="00801334"/>
    <w:rsid w:val="00801D02"/>
    <w:rsid w:val="00802A83"/>
    <w:rsid w:val="00802C72"/>
    <w:rsid w:val="008033D9"/>
    <w:rsid w:val="00805A37"/>
    <w:rsid w:val="00805E0F"/>
    <w:rsid w:val="00806147"/>
    <w:rsid w:val="00806155"/>
    <w:rsid w:val="0080621A"/>
    <w:rsid w:val="0080772F"/>
    <w:rsid w:val="0080785C"/>
    <w:rsid w:val="0080788E"/>
    <w:rsid w:val="00807F55"/>
    <w:rsid w:val="008102EA"/>
    <w:rsid w:val="00810804"/>
    <w:rsid w:val="00810C24"/>
    <w:rsid w:val="00810DD5"/>
    <w:rsid w:val="0081111A"/>
    <w:rsid w:val="00811B51"/>
    <w:rsid w:val="00812AFB"/>
    <w:rsid w:val="00813077"/>
    <w:rsid w:val="0081341A"/>
    <w:rsid w:val="00813DE8"/>
    <w:rsid w:val="00813FF1"/>
    <w:rsid w:val="008145D5"/>
    <w:rsid w:val="0081485B"/>
    <w:rsid w:val="0081485E"/>
    <w:rsid w:val="008149D8"/>
    <w:rsid w:val="00814D76"/>
    <w:rsid w:val="0081501C"/>
    <w:rsid w:val="008154AD"/>
    <w:rsid w:val="00815785"/>
    <w:rsid w:val="00816087"/>
    <w:rsid w:val="008161ED"/>
    <w:rsid w:val="008162B8"/>
    <w:rsid w:val="008165C4"/>
    <w:rsid w:val="00816611"/>
    <w:rsid w:val="008166A6"/>
    <w:rsid w:val="0081696C"/>
    <w:rsid w:val="00816BD8"/>
    <w:rsid w:val="00816BE9"/>
    <w:rsid w:val="00817258"/>
    <w:rsid w:val="0081780F"/>
    <w:rsid w:val="0081792D"/>
    <w:rsid w:val="00820242"/>
    <w:rsid w:val="00820272"/>
    <w:rsid w:val="00820330"/>
    <w:rsid w:val="00820EB8"/>
    <w:rsid w:val="00821093"/>
    <w:rsid w:val="008219C7"/>
    <w:rsid w:val="00821BA0"/>
    <w:rsid w:val="00821E4C"/>
    <w:rsid w:val="00822012"/>
    <w:rsid w:val="00822D0E"/>
    <w:rsid w:val="00823376"/>
    <w:rsid w:val="008237D6"/>
    <w:rsid w:val="00823859"/>
    <w:rsid w:val="0082396A"/>
    <w:rsid w:val="00824C61"/>
    <w:rsid w:val="008259C5"/>
    <w:rsid w:val="00825F4C"/>
    <w:rsid w:val="008264E3"/>
    <w:rsid w:val="00826F9A"/>
    <w:rsid w:val="0082775A"/>
    <w:rsid w:val="00827A06"/>
    <w:rsid w:val="00830ADA"/>
    <w:rsid w:val="00830CA2"/>
    <w:rsid w:val="00831242"/>
    <w:rsid w:val="008313FE"/>
    <w:rsid w:val="008316D2"/>
    <w:rsid w:val="008317B7"/>
    <w:rsid w:val="00831AA5"/>
    <w:rsid w:val="008321E7"/>
    <w:rsid w:val="00832832"/>
    <w:rsid w:val="00832A5D"/>
    <w:rsid w:val="00832D06"/>
    <w:rsid w:val="008330A0"/>
    <w:rsid w:val="0083355D"/>
    <w:rsid w:val="00833DA2"/>
    <w:rsid w:val="008347C2"/>
    <w:rsid w:val="00834A7E"/>
    <w:rsid w:val="00834AD6"/>
    <w:rsid w:val="008350C9"/>
    <w:rsid w:val="008367B2"/>
    <w:rsid w:val="00836D24"/>
    <w:rsid w:val="008373F8"/>
    <w:rsid w:val="00837CF3"/>
    <w:rsid w:val="00837D38"/>
    <w:rsid w:val="0084011E"/>
    <w:rsid w:val="008410C8"/>
    <w:rsid w:val="008412A9"/>
    <w:rsid w:val="00841B81"/>
    <w:rsid w:val="00842721"/>
    <w:rsid w:val="0084302B"/>
    <w:rsid w:val="00843DEB"/>
    <w:rsid w:val="00843E41"/>
    <w:rsid w:val="00844131"/>
    <w:rsid w:val="00844337"/>
    <w:rsid w:val="00844556"/>
    <w:rsid w:val="008449A7"/>
    <w:rsid w:val="00844A47"/>
    <w:rsid w:val="008452D9"/>
    <w:rsid w:val="008453DB"/>
    <w:rsid w:val="00845A12"/>
    <w:rsid w:val="00846180"/>
    <w:rsid w:val="008472F6"/>
    <w:rsid w:val="0084747C"/>
    <w:rsid w:val="0084762A"/>
    <w:rsid w:val="008478D0"/>
    <w:rsid w:val="0085033E"/>
    <w:rsid w:val="00850407"/>
    <w:rsid w:val="008507A4"/>
    <w:rsid w:val="008508A1"/>
    <w:rsid w:val="00850A80"/>
    <w:rsid w:val="0085166C"/>
    <w:rsid w:val="008518D7"/>
    <w:rsid w:val="00851C15"/>
    <w:rsid w:val="0085254A"/>
    <w:rsid w:val="00852C78"/>
    <w:rsid w:val="0085307D"/>
    <w:rsid w:val="00853111"/>
    <w:rsid w:val="00854272"/>
    <w:rsid w:val="008542C7"/>
    <w:rsid w:val="0085477C"/>
    <w:rsid w:val="008549DA"/>
    <w:rsid w:val="00854E2E"/>
    <w:rsid w:val="00855373"/>
    <w:rsid w:val="00855466"/>
    <w:rsid w:val="008554E2"/>
    <w:rsid w:val="0085647D"/>
    <w:rsid w:val="00857620"/>
    <w:rsid w:val="008576FC"/>
    <w:rsid w:val="00860330"/>
    <w:rsid w:val="00860B17"/>
    <w:rsid w:val="0086109A"/>
    <w:rsid w:val="00861658"/>
    <w:rsid w:val="00862240"/>
    <w:rsid w:val="00862506"/>
    <w:rsid w:val="00862686"/>
    <w:rsid w:val="00862FB7"/>
    <w:rsid w:val="00863074"/>
    <w:rsid w:val="00863526"/>
    <w:rsid w:val="008637AE"/>
    <w:rsid w:val="008637FF"/>
    <w:rsid w:val="00863B0C"/>
    <w:rsid w:val="00863B6A"/>
    <w:rsid w:val="00863F0C"/>
    <w:rsid w:val="008641F5"/>
    <w:rsid w:val="00866735"/>
    <w:rsid w:val="008667CF"/>
    <w:rsid w:val="00867085"/>
    <w:rsid w:val="008674B3"/>
    <w:rsid w:val="00867511"/>
    <w:rsid w:val="0086768D"/>
    <w:rsid w:val="0086777C"/>
    <w:rsid w:val="008678BB"/>
    <w:rsid w:val="00867C37"/>
    <w:rsid w:val="00870539"/>
    <w:rsid w:val="008707AE"/>
    <w:rsid w:val="00870821"/>
    <w:rsid w:val="008709F7"/>
    <w:rsid w:val="00870BAC"/>
    <w:rsid w:val="00870D4F"/>
    <w:rsid w:val="00871D6E"/>
    <w:rsid w:val="008725FF"/>
    <w:rsid w:val="008727B6"/>
    <w:rsid w:val="008727C4"/>
    <w:rsid w:val="00872E72"/>
    <w:rsid w:val="00873170"/>
    <w:rsid w:val="00873850"/>
    <w:rsid w:val="00873C0A"/>
    <w:rsid w:val="008747D0"/>
    <w:rsid w:val="00875795"/>
    <w:rsid w:val="00875988"/>
    <w:rsid w:val="00875CB1"/>
    <w:rsid w:val="0087639C"/>
    <w:rsid w:val="00876FD4"/>
    <w:rsid w:val="008771B7"/>
    <w:rsid w:val="008774C4"/>
    <w:rsid w:val="008776F4"/>
    <w:rsid w:val="0087797D"/>
    <w:rsid w:val="00877EDC"/>
    <w:rsid w:val="00880F6E"/>
    <w:rsid w:val="00881428"/>
    <w:rsid w:val="00881867"/>
    <w:rsid w:val="00881A45"/>
    <w:rsid w:val="008824B9"/>
    <w:rsid w:val="008825B0"/>
    <w:rsid w:val="008828D4"/>
    <w:rsid w:val="00883985"/>
    <w:rsid w:val="00883BDA"/>
    <w:rsid w:val="008843E4"/>
    <w:rsid w:val="00884579"/>
    <w:rsid w:val="00884CC1"/>
    <w:rsid w:val="0088511A"/>
    <w:rsid w:val="00885167"/>
    <w:rsid w:val="00885A30"/>
    <w:rsid w:val="00885B4D"/>
    <w:rsid w:val="00885DB6"/>
    <w:rsid w:val="00885F11"/>
    <w:rsid w:val="008861A4"/>
    <w:rsid w:val="00886423"/>
    <w:rsid w:val="0088674A"/>
    <w:rsid w:val="00886C5C"/>
    <w:rsid w:val="00886CAF"/>
    <w:rsid w:val="008873EC"/>
    <w:rsid w:val="008876E7"/>
    <w:rsid w:val="00887DAD"/>
    <w:rsid w:val="008908C6"/>
    <w:rsid w:val="008908D5"/>
    <w:rsid w:val="00891069"/>
    <w:rsid w:val="0089107E"/>
    <w:rsid w:val="0089168F"/>
    <w:rsid w:val="0089183C"/>
    <w:rsid w:val="00891A2A"/>
    <w:rsid w:val="00892E67"/>
    <w:rsid w:val="00893253"/>
    <w:rsid w:val="00893D06"/>
    <w:rsid w:val="00893ED3"/>
    <w:rsid w:val="00894782"/>
    <w:rsid w:val="0089496B"/>
    <w:rsid w:val="00894A47"/>
    <w:rsid w:val="00894EF9"/>
    <w:rsid w:val="00895185"/>
    <w:rsid w:val="00895609"/>
    <w:rsid w:val="00895BB0"/>
    <w:rsid w:val="00895F02"/>
    <w:rsid w:val="008960E9"/>
    <w:rsid w:val="008964C0"/>
    <w:rsid w:val="00897330"/>
    <w:rsid w:val="00897588"/>
    <w:rsid w:val="00897D9B"/>
    <w:rsid w:val="00897DF1"/>
    <w:rsid w:val="00897F09"/>
    <w:rsid w:val="00897F14"/>
    <w:rsid w:val="008A00B9"/>
    <w:rsid w:val="008A0A51"/>
    <w:rsid w:val="008A1253"/>
    <w:rsid w:val="008A14D8"/>
    <w:rsid w:val="008A1630"/>
    <w:rsid w:val="008A1B12"/>
    <w:rsid w:val="008A2033"/>
    <w:rsid w:val="008A2137"/>
    <w:rsid w:val="008A221D"/>
    <w:rsid w:val="008A2CE5"/>
    <w:rsid w:val="008A3135"/>
    <w:rsid w:val="008A33D3"/>
    <w:rsid w:val="008A38E9"/>
    <w:rsid w:val="008A43CB"/>
    <w:rsid w:val="008A4E22"/>
    <w:rsid w:val="008A59C9"/>
    <w:rsid w:val="008A5D0C"/>
    <w:rsid w:val="008A5D87"/>
    <w:rsid w:val="008A5DDC"/>
    <w:rsid w:val="008A6F78"/>
    <w:rsid w:val="008A73C5"/>
    <w:rsid w:val="008A760A"/>
    <w:rsid w:val="008B02B3"/>
    <w:rsid w:val="008B0445"/>
    <w:rsid w:val="008B076B"/>
    <w:rsid w:val="008B0E3A"/>
    <w:rsid w:val="008B1235"/>
    <w:rsid w:val="008B165F"/>
    <w:rsid w:val="008B1C95"/>
    <w:rsid w:val="008B1DA3"/>
    <w:rsid w:val="008B1DDA"/>
    <w:rsid w:val="008B1FF3"/>
    <w:rsid w:val="008B2F28"/>
    <w:rsid w:val="008B39F0"/>
    <w:rsid w:val="008B3BE1"/>
    <w:rsid w:val="008B41B9"/>
    <w:rsid w:val="008B4397"/>
    <w:rsid w:val="008B4428"/>
    <w:rsid w:val="008B48A0"/>
    <w:rsid w:val="008B4A5C"/>
    <w:rsid w:val="008B4BCB"/>
    <w:rsid w:val="008B5FC1"/>
    <w:rsid w:val="008B63C1"/>
    <w:rsid w:val="008B6918"/>
    <w:rsid w:val="008B7071"/>
    <w:rsid w:val="008B730C"/>
    <w:rsid w:val="008B752B"/>
    <w:rsid w:val="008B783C"/>
    <w:rsid w:val="008B7C6B"/>
    <w:rsid w:val="008C05D9"/>
    <w:rsid w:val="008C0735"/>
    <w:rsid w:val="008C0991"/>
    <w:rsid w:val="008C0AEC"/>
    <w:rsid w:val="008C1955"/>
    <w:rsid w:val="008C1C2C"/>
    <w:rsid w:val="008C1FFA"/>
    <w:rsid w:val="008C2184"/>
    <w:rsid w:val="008C21D7"/>
    <w:rsid w:val="008C2289"/>
    <w:rsid w:val="008C24EB"/>
    <w:rsid w:val="008C2706"/>
    <w:rsid w:val="008C33AE"/>
    <w:rsid w:val="008C386D"/>
    <w:rsid w:val="008C4018"/>
    <w:rsid w:val="008C4174"/>
    <w:rsid w:val="008C41D1"/>
    <w:rsid w:val="008C4540"/>
    <w:rsid w:val="008C4BB1"/>
    <w:rsid w:val="008C501A"/>
    <w:rsid w:val="008C5058"/>
    <w:rsid w:val="008C506B"/>
    <w:rsid w:val="008C5524"/>
    <w:rsid w:val="008C5654"/>
    <w:rsid w:val="008C568E"/>
    <w:rsid w:val="008C57F6"/>
    <w:rsid w:val="008C587A"/>
    <w:rsid w:val="008C5A1F"/>
    <w:rsid w:val="008C643E"/>
    <w:rsid w:val="008C6495"/>
    <w:rsid w:val="008C64E3"/>
    <w:rsid w:val="008C6755"/>
    <w:rsid w:val="008C67D3"/>
    <w:rsid w:val="008C6B39"/>
    <w:rsid w:val="008C707E"/>
    <w:rsid w:val="008C7801"/>
    <w:rsid w:val="008D02B7"/>
    <w:rsid w:val="008D136D"/>
    <w:rsid w:val="008D1502"/>
    <w:rsid w:val="008D2008"/>
    <w:rsid w:val="008D3243"/>
    <w:rsid w:val="008D45BF"/>
    <w:rsid w:val="008D4A8D"/>
    <w:rsid w:val="008D4D35"/>
    <w:rsid w:val="008D5D1B"/>
    <w:rsid w:val="008D6152"/>
    <w:rsid w:val="008D6360"/>
    <w:rsid w:val="008D63BC"/>
    <w:rsid w:val="008D65BA"/>
    <w:rsid w:val="008D6D20"/>
    <w:rsid w:val="008D7306"/>
    <w:rsid w:val="008D7A4A"/>
    <w:rsid w:val="008E084C"/>
    <w:rsid w:val="008E0F9E"/>
    <w:rsid w:val="008E1086"/>
    <w:rsid w:val="008E1116"/>
    <w:rsid w:val="008E11DF"/>
    <w:rsid w:val="008E1233"/>
    <w:rsid w:val="008E19BD"/>
    <w:rsid w:val="008E19FB"/>
    <w:rsid w:val="008E1A36"/>
    <w:rsid w:val="008E218D"/>
    <w:rsid w:val="008E2238"/>
    <w:rsid w:val="008E26C2"/>
    <w:rsid w:val="008E2F0F"/>
    <w:rsid w:val="008E3599"/>
    <w:rsid w:val="008E37F8"/>
    <w:rsid w:val="008E3B2E"/>
    <w:rsid w:val="008E47B6"/>
    <w:rsid w:val="008E4A5E"/>
    <w:rsid w:val="008E50CB"/>
    <w:rsid w:val="008E53F8"/>
    <w:rsid w:val="008E5440"/>
    <w:rsid w:val="008E54EF"/>
    <w:rsid w:val="008E5D0E"/>
    <w:rsid w:val="008E5F1C"/>
    <w:rsid w:val="008E64D4"/>
    <w:rsid w:val="008E6500"/>
    <w:rsid w:val="008E6682"/>
    <w:rsid w:val="008E6775"/>
    <w:rsid w:val="008E689F"/>
    <w:rsid w:val="008E6FE8"/>
    <w:rsid w:val="008E7052"/>
    <w:rsid w:val="008E7568"/>
    <w:rsid w:val="008E76F1"/>
    <w:rsid w:val="008E7D3D"/>
    <w:rsid w:val="008F0071"/>
    <w:rsid w:val="008F052E"/>
    <w:rsid w:val="008F1420"/>
    <w:rsid w:val="008F1616"/>
    <w:rsid w:val="008F1757"/>
    <w:rsid w:val="008F18AC"/>
    <w:rsid w:val="008F1B59"/>
    <w:rsid w:val="008F1BAF"/>
    <w:rsid w:val="008F2FAD"/>
    <w:rsid w:val="008F3703"/>
    <w:rsid w:val="008F3847"/>
    <w:rsid w:val="008F3B1B"/>
    <w:rsid w:val="008F3B75"/>
    <w:rsid w:val="008F3B8C"/>
    <w:rsid w:val="008F406E"/>
    <w:rsid w:val="008F415C"/>
    <w:rsid w:val="008F46ED"/>
    <w:rsid w:val="008F4A3F"/>
    <w:rsid w:val="008F50A2"/>
    <w:rsid w:val="008F57EC"/>
    <w:rsid w:val="008F5DC0"/>
    <w:rsid w:val="008F5E35"/>
    <w:rsid w:val="008F5F46"/>
    <w:rsid w:val="008F631D"/>
    <w:rsid w:val="008F6814"/>
    <w:rsid w:val="008F7337"/>
    <w:rsid w:val="008F7A03"/>
    <w:rsid w:val="008F7B69"/>
    <w:rsid w:val="008F7D36"/>
    <w:rsid w:val="008F7DF0"/>
    <w:rsid w:val="008F7E09"/>
    <w:rsid w:val="00900121"/>
    <w:rsid w:val="00900303"/>
    <w:rsid w:val="009004F8"/>
    <w:rsid w:val="00900D7A"/>
    <w:rsid w:val="00900E6C"/>
    <w:rsid w:val="00902423"/>
    <w:rsid w:val="00902729"/>
    <w:rsid w:val="009029B1"/>
    <w:rsid w:val="00902D34"/>
    <w:rsid w:val="00903AA5"/>
    <w:rsid w:val="00904246"/>
    <w:rsid w:val="009045DF"/>
    <w:rsid w:val="009046AF"/>
    <w:rsid w:val="00904E2F"/>
    <w:rsid w:val="009056D7"/>
    <w:rsid w:val="00905AA4"/>
    <w:rsid w:val="00906A0E"/>
    <w:rsid w:val="00906AAF"/>
    <w:rsid w:val="00906D0B"/>
    <w:rsid w:val="00907013"/>
    <w:rsid w:val="00907369"/>
    <w:rsid w:val="009075AF"/>
    <w:rsid w:val="009077D6"/>
    <w:rsid w:val="00907885"/>
    <w:rsid w:val="00907C44"/>
    <w:rsid w:val="00907D02"/>
    <w:rsid w:val="00907EEC"/>
    <w:rsid w:val="009101FE"/>
    <w:rsid w:val="00910A2C"/>
    <w:rsid w:val="00911BB9"/>
    <w:rsid w:val="00911CE1"/>
    <w:rsid w:val="00911DC8"/>
    <w:rsid w:val="00911DEF"/>
    <w:rsid w:val="00911F26"/>
    <w:rsid w:val="00912643"/>
    <w:rsid w:val="009129E4"/>
    <w:rsid w:val="009134AC"/>
    <w:rsid w:val="00913D9D"/>
    <w:rsid w:val="00913DD2"/>
    <w:rsid w:val="00913EE6"/>
    <w:rsid w:val="00913EEA"/>
    <w:rsid w:val="009140E0"/>
    <w:rsid w:val="00914C0C"/>
    <w:rsid w:val="00914FC1"/>
    <w:rsid w:val="009155BB"/>
    <w:rsid w:val="00915A7E"/>
    <w:rsid w:val="00915B39"/>
    <w:rsid w:val="00915BE1"/>
    <w:rsid w:val="00915F18"/>
    <w:rsid w:val="00915F43"/>
    <w:rsid w:val="00917007"/>
    <w:rsid w:val="0091783A"/>
    <w:rsid w:val="00917AED"/>
    <w:rsid w:val="00920BAF"/>
    <w:rsid w:val="00920F79"/>
    <w:rsid w:val="00921936"/>
    <w:rsid w:val="009220E2"/>
    <w:rsid w:val="00922489"/>
    <w:rsid w:val="0092289D"/>
    <w:rsid w:val="0092335E"/>
    <w:rsid w:val="009237AB"/>
    <w:rsid w:val="00923B8E"/>
    <w:rsid w:val="00923FFB"/>
    <w:rsid w:val="009242FB"/>
    <w:rsid w:val="009245EE"/>
    <w:rsid w:val="00924BDF"/>
    <w:rsid w:val="00924CAF"/>
    <w:rsid w:val="00925C93"/>
    <w:rsid w:val="00926119"/>
    <w:rsid w:val="009262B5"/>
    <w:rsid w:val="00926605"/>
    <w:rsid w:val="0092679C"/>
    <w:rsid w:val="00926A7A"/>
    <w:rsid w:val="00927394"/>
    <w:rsid w:val="00927A75"/>
    <w:rsid w:val="00927D7A"/>
    <w:rsid w:val="00927E47"/>
    <w:rsid w:val="00927F1B"/>
    <w:rsid w:val="00927F40"/>
    <w:rsid w:val="00927F58"/>
    <w:rsid w:val="00927FD8"/>
    <w:rsid w:val="0093044C"/>
    <w:rsid w:val="0093099A"/>
    <w:rsid w:val="00931ABA"/>
    <w:rsid w:val="0093296A"/>
    <w:rsid w:val="00932FF0"/>
    <w:rsid w:val="00933CDC"/>
    <w:rsid w:val="00933D21"/>
    <w:rsid w:val="00934537"/>
    <w:rsid w:val="009355F9"/>
    <w:rsid w:val="00935AFA"/>
    <w:rsid w:val="00935B47"/>
    <w:rsid w:val="00935C6C"/>
    <w:rsid w:val="00935D03"/>
    <w:rsid w:val="00935D7F"/>
    <w:rsid w:val="009360D4"/>
    <w:rsid w:val="0093625A"/>
    <w:rsid w:val="00936664"/>
    <w:rsid w:val="00936F8D"/>
    <w:rsid w:val="00937693"/>
    <w:rsid w:val="0093778B"/>
    <w:rsid w:val="009407F4"/>
    <w:rsid w:val="00940BAB"/>
    <w:rsid w:val="00940D90"/>
    <w:rsid w:val="00941143"/>
    <w:rsid w:val="00941627"/>
    <w:rsid w:val="00941808"/>
    <w:rsid w:val="009429F2"/>
    <w:rsid w:val="0094305F"/>
    <w:rsid w:val="00943804"/>
    <w:rsid w:val="00943D33"/>
    <w:rsid w:val="0094423D"/>
    <w:rsid w:val="0094453B"/>
    <w:rsid w:val="0094502F"/>
    <w:rsid w:val="0094549C"/>
    <w:rsid w:val="0094598E"/>
    <w:rsid w:val="00945AB0"/>
    <w:rsid w:val="00945BE5"/>
    <w:rsid w:val="00945CCA"/>
    <w:rsid w:val="00945E9F"/>
    <w:rsid w:val="00946E45"/>
    <w:rsid w:val="009470F1"/>
    <w:rsid w:val="009472F0"/>
    <w:rsid w:val="0094765F"/>
    <w:rsid w:val="0094779A"/>
    <w:rsid w:val="00947DF5"/>
    <w:rsid w:val="00950094"/>
    <w:rsid w:val="00951624"/>
    <w:rsid w:val="00951667"/>
    <w:rsid w:val="00951A00"/>
    <w:rsid w:val="00951A4E"/>
    <w:rsid w:val="00952777"/>
    <w:rsid w:val="009532DB"/>
    <w:rsid w:val="00953385"/>
    <w:rsid w:val="00953A6B"/>
    <w:rsid w:val="00953B15"/>
    <w:rsid w:val="0095517A"/>
    <w:rsid w:val="00955761"/>
    <w:rsid w:val="00955873"/>
    <w:rsid w:val="00955D26"/>
    <w:rsid w:val="00956440"/>
    <w:rsid w:val="00956A4A"/>
    <w:rsid w:val="00956FEF"/>
    <w:rsid w:val="00957518"/>
    <w:rsid w:val="00957AFF"/>
    <w:rsid w:val="00957C5E"/>
    <w:rsid w:val="00957DF6"/>
    <w:rsid w:val="00960398"/>
    <w:rsid w:val="009606B6"/>
    <w:rsid w:val="00960CA0"/>
    <w:rsid w:val="0096143F"/>
    <w:rsid w:val="00961815"/>
    <w:rsid w:val="00961E34"/>
    <w:rsid w:val="0096247B"/>
    <w:rsid w:val="00962481"/>
    <w:rsid w:val="00962A09"/>
    <w:rsid w:val="00963E00"/>
    <w:rsid w:val="00964931"/>
    <w:rsid w:val="00964B10"/>
    <w:rsid w:val="00964DD4"/>
    <w:rsid w:val="009652A0"/>
    <w:rsid w:val="00965634"/>
    <w:rsid w:val="00965ED9"/>
    <w:rsid w:val="00966161"/>
    <w:rsid w:val="009662DF"/>
    <w:rsid w:val="00966752"/>
    <w:rsid w:val="00966BC8"/>
    <w:rsid w:val="00966EF4"/>
    <w:rsid w:val="009672DC"/>
    <w:rsid w:val="00967516"/>
    <w:rsid w:val="00967A0D"/>
    <w:rsid w:val="00970F18"/>
    <w:rsid w:val="0097117F"/>
    <w:rsid w:val="0097182B"/>
    <w:rsid w:val="00972265"/>
    <w:rsid w:val="0097289D"/>
    <w:rsid w:val="009728D3"/>
    <w:rsid w:val="00972A3A"/>
    <w:rsid w:val="009731E4"/>
    <w:rsid w:val="009740A7"/>
    <w:rsid w:val="00974439"/>
    <w:rsid w:val="0097493D"/>
    <w:rsid w:val="00974FCA"/>
    <w:rsid w:val="009750AE"/>
    <w:rsid w:val="009753E7"/>
    <w:rsid w:val="00975536"/>
    <w:rsid w:val="00975D68"/>
    <w:rsid w:val="00976216"/>
    <w:rsid w:val="00976BC1"/>
    <w:rsid w:val="0097701E"/>
    <w:rsid w:val="00977159"/>
    <w:rsid w:val="00977354"/>
    <w:rsid w:val="009776C2"/>
    <w:rsid w:val="00977DCD"/>
    <w:rsid w:val="009803A0"/>
    <w:rsid w:val="0098113E"/>
    <w:rsid w:val="0098124A"/>
    <w:rsid w:val="00981932"/>
    <w:rsid w:val="00981AE7"/>
    <w:rsid w:val="00981E44"/>
    <w:rsid w:val="00982D7F"/>
    <w:rsid w:val="009843D8"/>
    <w:rsid w:val="009847F9"/>
    <w:rsid w:val="00984914"/>
    <w:rsid w:val="00984ADC"/>
    <w:rsid w:val="00984BB3"/>
    <w:rsid w:val="0098544B"/>
    <w:rsid w:val="0098558B"/>
    <w:rsid w:val="009855D0"/>
    <w:rsid w:val="00985AC8"/>
    <w:rsid w:val="00985F24"/>
    <w:rsid w:val="009862B7"/>
    <w:rsid w:val="009862D0"/>
    <w:rsid w:val="00986359"/>
    <w:rsid w:val="00986B43"/>
    <w:rsid w:val="00987B9C"/>
    <w:rsid w:val="00987CF4"/>
    <w:rsid w:val="00990050"/>
    <w:rsid w:val="0099090D"/>
    <w:rsid w:val="00990A8C"/>
    <w:rsid w:val="00991396"/>
    <w:rsid w:val="0099145C"/>
    <w:rsid w:val="009914D0"/>
    <w:rsid w:val="00992067"/>
    <w:rsid w:val="0099216F"/>
    <w:rsid w:val="00992538"/>
    <w:rsid w:val="00992DA4"/>
    <w:rsid w:val="00992E88"/>
    <w:rsid w:val="009930A8"/>
    <w:rsid w:val="009935BC"/>
    <w:rsid w:val="009935DA"/>
    <w:rsid w:val="0099373D"/>
    <w:rsid w:val="00993964"/>
    <w:rsid w:val="00993B7B"/>
    <w:rsid w:val="0099465E"/>
    <w:rsid w:val="00994F7B"/>
    <w:rsid w:val="00994F9D"/>
    <w:rsid w:val="00995249"/>
    <w:rsid w:val="00995963"/>
    <w:rsid w:val="00995D0F"/>
    <w:rsid w:val="00995E6D"/>
    <w:rsid w:val="00996578"/>
    <w:rsid w:val="00996BC9"/>
    <w:rsid w:val="00996EE5"/>
    <w:rsid w:val="00996EF4"/>
    <w:rsid w:val="009971CD"/>
    <w:rsid w:val="00997291"/>
    <w:rsid w:val="009974E5"/>
    <w:rsid w:val="00997879"/>
    <w:rsid w:val="00997B7E"/>
    <w:rsid w:val="009A0170"/>
    <w:rsid w:val="009A04D9"/>
    <w:rsid w:val="009A0CE2"/>
    <w:rsid w:val="009A12BD"/>
    <w:rsid w:val="009A131A"/>
    <w:rsid w:val="009A1F87"/>
    <w:rsid w:val="009A1F90"/>
    <w:rsid w:val="009A21BD"/>
    <w:rsid w:val="009A2E2D"/>
    <w:rsid w:val="009A4622"/>
    <w:rsid w:val="009A4C33"/>
    <w:rsid w:val="009A4E09"/>
    <w:rsid w:val="009A58CE"/>
    <w:rsid w:val="009A64A4"/>
    <w:rsid w:val="009A686C"/>
    <w:rsid w:val="009A68E1"/>
    <w:rsid w:val="009A6934"/>
    <w:rsid w:val="009A6E25"/>
    <w:rsid w:val="009A6E93"/>
    <w:rsid w:val="009A7687"/>
    <w:rsid w:val="009B00C9"/>
    <w:rsid w:val="009B0307"/>
    <w:rsid w:val="009B0E2E"/>
    <w:rsid w:val="009B10C0"/>
    <w:rsid w:val="009B16BC"/>
    <w:rsid w:val="009B16DC"/>
    <w:rsid w:val="009B1AE5"/>
    <w:rsid w:val="009B1B80"/>
    <w:rsid w:val="009B209E"/>
    <w:rsid w:val="009B24A8"/>
    <w:rsid w:val="009B2FDA"/>
    <w:rsid w:val="009B30B9"/>
    <w:rsid w:val="009B36CD"/>
    <w:rsid w:val="009B3D29"/>
    <w:rsid w:val="009B42B9"/>
    <w:rsid w:val="009B49D1"/>
    <w:rsid w:val="009B4ABA"/>
    <w:rsid w:val="009B4DC3"/>
    <w:rsid w:val="009B5C73"/>
    <w:rsid w:val="009B5FB7"/>
    <w:rsid w:val="009B608A"/>
    <w:rsid w:val="009B631B"/>
    <w:rsid w:val="009B69E3"/>
    <w:rsid w:val="009B7257"/>
    <w:rsid w:val="009B72D5"/>
    <w:rsid w:val="009B734B"/>
    <w:rsid w:val="009B7647"/>
    <w:rsid w:val="009B771B"/>
    <w:rsid w:val="009B7818"/>
    <w:rsid w:val="009C012F"/>
    <w:rsid w:val="009C0DA8"/>
    <w:rsid w:val="009C12F2"/>
    <w:rsid w:val="009C1591"/>
    <w:rsid w:val="009C290E"/>
    <w:rsid w:val="009C37C3"/>
    <w:rsid w:val="009C389E"/>
    <w:rsid w:val="009C3D0B"/>
    <w:rsid w:val="009C3D89"/>
    <w:rsid w:val="009C4047"/>
    <w:rsid w:val="009C497C"/>
    <w:rsid w:val="009C4BE0"/>
    <w:rsid w:val="009C5074"/>
    <w:rsid w:val="009C540F"/>
    <w:rsid w:val="009C5576"/>
    <w:rsid w:val="009C598B"/>
    <w:rsid w:val="009C5BA4"/>
    <w:rsid w:val="009C672B"/>
    <w:rsid w:val="009C6B0D"/>
    <w:rsid w:val="009C6C6F"/>
    <w:rsid w:val="009C712F"/>
    <w:rsid w:val="009C79A0"/>
    <w:rsid w:val="009D052F"/>
    <w:rsid w:val="009D07DF"/>
    <w:rsid w:val="009D0C49"/>
    <w:rsid w:val="009D1E33"/>
    <w:rsid w:val="009D226E"/>
    <w:rsid w:val="009D23F0"/>
    <w:rsid w:val="009D3800"/>
    <w:rsid w:val="009D3D0D"/>
    <w:rsid w:val="009D3D0E"/>
    <w:rsid w:val="009D4342"/>
    <w:rsid w:val="009D450D"/>
    <w:rsid w:val="009D4657"/>
    <w:rsid w:val="009D4670"/>
    <w:rsid w:val="009D48F5"/>
    <w:rsid w:val="009D5422"/>
    <w:rsid w:val="009D5847"/>
    <w:rsid w:val="009D5F2B"/>
    <w:rsid w:val="009D6169"/>
    <w:rsid w:val="009D6612"/>
    <w:rsid w:val="009D672D"/>
    <w:rsid w:val="009D6986"/>
    <w:rsid w:val="009D6D0F"/>
    <w:rsid w:val="009D7279"/>
    <w:rsid w:val="009D760E"/>
    <w:rsid w:val="009D78AB"/>
    <w:rsid w:val="009D7D20"/>
    <w:rsid w:val="009E0353"/>
    <w:rsid w:val="009E04BC"/>
    <w:rsid w:val="009E09F9"/>
    <w:rsid w:val="009E12F7"/>
    <w:rsid w:val="009E1699"/>
    <w:rsid w:val="009E1B12"/>
    <w:rsid w:val="009E1EE5"/>
    <w:rsid w:val="009E2287"/>
    <w:rsid w:val="009E22E7"/>
    <w:rsid w:val="009E2899"/>
    <w:rsid w:val="009E2AE1"/>
    <w:rsid w:val="009E2B3A"/>
    <w:rsid w:val="009E2DC7"/>
    <w:rsid w:val="009E3098"/>
    <w:rsid w:val="009E32CF"/>
    <w:rsid w:val="009E399D"/>
    <w:rsid w:val="009E40A0"/>
    <w:rsid w:val="009E4B30"/>
    <w:rsid w:val="009E4BBA"/>
    <w:rsid w:val="009E4DCD"/>
    <w:rsid w:val="009E5400"/>
    <w:rsid w:val="009E598C"/>
    <w:rsid w:val="009E5D0A"/>
    <w:rsid w:val="009E6CCB"/>
    <w:rsid w:val="009E6EAA"/>
    <w:rsid w:val="009E7CA1"/>
    <w:rsid w:val="009E7D25"/>
    <w:rsid w:val="009E7D79"/>
    <w:rsid w:val="009E7EFE"/>
    <w:rsid w:val="009F003D"/>
    <w:rsid w:val="009F02AC"/>
    <w:rsid w:val="009F0E51"/>
    <w:rsid w:val="009F0F62"/>
    <w:rsid w:val="009F1444"/>
    <w:rsid w:val="009F1C90"/>
    <w:rsid w:val="009F1CF4"/>
    <w:rsid w:val="009F2454"/>
    <w:rsid w:val="009F29D7"/>
    <w:rsid w:val="009F3464"/>
    <w:rsid w:val="009F4055"/>
    <w:rsid w:val="009F5754"/>
    <w:rsid w:val="009F6358"/>
    <w:rsid w:val="009F6397"/>
    <w:rsid w:val="009F6D45"/>
    <w:rsid w:val="009F7439"/>
    <w:rsid w:val="009F7B00"/>
    <w:rsid w:val="00A00849"/>
    <w:rsid w:val="00A00F88"/>
    <w:rsid w:val="00A01021"/>
    <w:rsid w:val="00A013EB"/>
    <w:rsid w:val="00A017CE"/>
    <w:rsid w:val="00A0190D"/>
    <w:rsid w:val="00A021E6"/>
    <w:rsid w:val="00A0279D"/>
    <w:rsid w:val="00A02AD5"/>
    <w:rsid w:val="00A03330"/>
    <w:rsid w:val="00A04035"/>
    <w:rsid w:val="00A0561C"/>
    <w:rsid w:val="00A06702"/>
    <w:rsid w:val="00A067EC"/>
    <w:rsid w:val="00A07150"/>
    <w:rsid w:val="00A07C32"/>
    <w:rsid w:val="00A10316"/>
    <w:rsid w:val="00A1077F"/>
    <w:rsid w:val="00A10886"/>
    <w:rsid w:val="00A10906"/>
    <w:rsid w:val="00A10E49"/>
    <w:rsid w:val="00A10F87"/>
    <w:rsid w:val="00A10FEE"/>
    <w:rsid w:val="00A118CD"/>
    <w:rsid w:val="00A11AD9"/>
    <w:rsid w:val="00A120B4"/>
    <w:rsid w:val="00A120CA"/>
    <w:rsid w:val="00A120CC"/>
    <w:rsid w:val="00A1292C"/>
    <w:rsid w:val="00A12C2D"/>
    <w:rsid w:val="00A12E30"/>
    <w:rsid w:val="00A131BA"/>
    <w:rsid w:val="00A13239"/>
    <w:rsid w:val="00A13250"/>
    <w:rsid w:val="00A1405E"/>
    <w:rsid w:val="00A14597"/>
    <w:rsid w:val="00A14C5B"/>
    <w:rsid w:val="00A1529A"/>
    <w:rsid w:val="00A15F29"/>
    <w:rsid w:val="00A160BD"/>
    <w:rsid w:val="00A161B3"/>
    <w:rsid w:val="00A16494"/>
    <w:rsid w:val="00A17144"/>
    <w:rsid w:val="00A1796B"/>
    <w:rsid w:val="00A17976"/>
    <w:rsid w:val="00A20055"/>
    <w:rsid w:val="00A201B3"/>
    <w:rsid w:val="00A2031D"/>
    <w:rsid w:val="00A2039F"/>
    <w:rsid w:val="00A2041A"/>
    <w:rsid w:val="00A20F25"/>
    <w:rsid w:val="00A211B1"/>
    <w:rsid w:val="00A21D0C"/>
    <w:rsid w:val="00A22916"/>
    <w:rsid w:val="00A22D60"/>
    <w:rsid w:val="00A22E91"/>
    <w:rsid w:val="00A24598"/>
    <w:rsid w:val="00A2471E"/>
    <w:rsid w:val="00A249AE"/>
    <w:rsid w:val="00A25259"/>
    <w:rsid w:val="00A25389"/>
    <w:rsid w:val="00A25FEB"/>
    <w:rsid w:val="00A26D3F"/>
    <w:rsid w:val="00A27246"/>
    <w:rsid w:val="00A277DD"/>
    <w:rsid w:val="00A277FE"/>
    <w:rsid w:val="00A27833"/>
    <w:rsid w:val="00A30A9C"/>
    <w:rsid w:val="00A31474"/>
    <w:rsid w:val="00A31675"/>
    <w:rsid w:val="00A31902"/>
    <w:rsid w:val="00A32284"/>
    <w:rsid w:val="00A323BE"/>
    <w:rsid w:val="00A3252A"/>
    <w:rsid w:val="00A32A75"/>
    <w:rsid w:val="00A32AC7"/>
    <w:rsid w:val="00A32CE6"/>
    <w:rsid w:val="00A338C8"/>
    <w:rsid w:val="00A33CA8"/>
    <w:rsid w:val="00A33EAC"/>
    <w:rsid w:val="00A33EE0"/>
    <w:rsid w:val="00A3455A"/>
    <w:rsid w:val="00A34F5A"/>
    <w:rsid w:val="00A35040"/>
    <w:rsid w:val="00A355C8"/>
    <w:rsid w:val="00A35C44"/>
    <w:rsid w:val="00A36C5E"/>
    <w:rsid w:val="00A36C8E"/>
    <w:rsid w:val="00A37070"/>
    <w:rsid w:val="00A372AC"/>
    <w:rsid w:val="00A374DC"/>
    <w:rsid w:val="00A376D2"/>
    <w:rsid w:val="00A40229"/>
    <w:rsid w:val="00A40B32"/>
    <w:rsid w:val="00A428D4"/>
    <w:rsid w:val="00A42A67"/>
    <w:rsid w:val="00A430AF"/>
    <w:rsid w:val="00A43319"/>
    <w:rsid w:val="00A439A9"/>
    <w:rsid w:val="00A43FFC"/>
    <w:rsid w:val="00A4428A"/>
    <w:rsid w:val="00A442C2"/>
    <w:rsid w:val="00A44B1E"/>
    <w:rsid w:val="00A44C6C"/>
    <w:rsid w:val="00A44FED"/>
    <w:rsid w:val="00A4562A"/>
    <w:rsid w:val="00A45BAC"/>
    <w:rsid w:val="00A45BD4"/>
    <w:rsid w:val="00A46396"/>
    <w:rsid w:val="00A467EA"/>
    <w:rsid w:val="00A46933"/>
    <w:rsid w:val="00A46D42"/>
    <w:rsid w:val="00A475FD"/>
    <w:rsid w:val="00A479EB"/>
    <w:rsid w:val="00A47EC2"/>
    <w:rsid w:val="00A50703"/>
    <w:rsid w:val="00A50730"/>
    <w:rsid w:val="00A507FD"/>
    <w:rsid w:val="00A50C8F"/>
    <w:rsid w:val="00A50E3E"/>
    <w:rsid w:val="00A51628"/>
    <w:rsid w:val="00A517EE"/>
    <w:rsid w:val="00A51C9A"/>
    <w:rsid w:val="00A52456"/>
    <w:rsid w:val="00A52E26"/>
    <w:rsid w:val="00A52E5B"/>
    <w:rsid w:val="00A52FB8"/>
    <w:rsid w:val="00A530AE"/>
    <w:rsid w:val="00A538CC"/>
    <w:rsid w:val="00A539A1"/>
    <w:rsid w:val="00A53B27"/>
    <w:rsid w:val="00A541DC"/>
    <w:rsid w:val="00A54350"/>
    <w:rsid w:val="00A543EC"/>
    <w:rsid w:val="00A548A2"/>
    <w:rsid w:val="00A54995"/>
    <w:rsid w:val="00A5542E"/>
    <w:rsid w:val="00A55AE1"/>
    <w:rsid w:val="00A55F5B"/>
    <w:rsid w:val="00A56EB0"/>
    <w:rsid w:val="00A56FE0"/>
    <w:rsid w:val="00A57317"/>
    <w:rsid w:val="00A60262"/>
    <w:rsid w:val="00A60CBC"/>
    <w:rsid w:val="00A60F94"/>
    <w:rsid w:val="00A612E7"/>
    <w:rsid w:val="00A61983"/>
    <w:rsid w:val="00A61AC7"/>
    <w:rsid w:val="00A61DD6"/>
    <w:rsid w:val="00A622CD"/>
    <w:rsid w:val="00A62A20"/>
    <w:rsid w:val="00A6312D"/>
    <w:rsid w:val="00A63E5F"/>
    <w:rsid w:val="00A64E25"/>
    <w:rsid w:val="00A65059"/>
    <w:rsid w:val="00A6546C"/>
    <w:rsid w:val="00A654AC"/>
    <w:rsid w:val="00A65E0F"/>
    <w:rsid w:val="00A66403"/>
    <w:rsid w:val="00A668C1"/>
    <w:rsid w:val="00A6692B"/>
    <w:rsid w:val="00A66F43"/>
    <w:rsid w:val="00A7005A"/>
    <w:rsid w:val="00A70356"/>
    <w:rsid w:val="00A71098"/>
    <w:rsid w:val="00A71256"/>
    <w:rsid w:val="00A71268"/>
    <w:rsid w:val="00A71359"/>
    <w:rsid w:val="00A7170D"/>
    <w:rsid w:val="00A71853"/>
    <w:rsid w:val="00A72580"/>
    <w:rsid w:val="00A725C1"/>
    <w:rsid w:val="00A73998"/>
    <w:rsid w:val="00A73CAD"/>
    <w:rsid w:val="00A73DC2"/>
    <w:rsid w:val="00A73E88"/>
    <w:rsid w:val="00A73E9B"/>
    <w:rsid w:val="00A74099"/>
    <w:rsid w:val="00A7437E"/>
    <w:rsid w:val="00A750B5"/>
    <w:rsid w:val="00A7537E"/>
    <w:rsid w:val="00A755AE"/>
    <w:rsid w:val="00A75604"/>
    <w:rsid w:val="00A75811"/>
    <w:rsid w:val="00A758D3"/>
    <w:rsid w:val="00A765BE"/>
    <w:rsid w:val="00A76BE6"/>
    <w:rsid w:val="00A76E1B"/>
    <w:rsid w:val="00A77101"/>
    <w:rsid w:val="00A779C7"/>
    <w:rsid w:val="00A77AE2"/>
    <w:rsid w:val="00A800CA"/>
    <w:rsid w:val="00A80507"/>
    <w:rsid w:val="00A80809"/>
    <w:rsid w:val="00A80BC0"/>
    <w:rsid w:val="00A80BFF"/>
    <w:rsid w:val="00A80CCF"/>
    <w:rsid w:val="00A80D39"/>
    <w:rsid w:val="00A813DB"/>
    <w:rsid w:val="00A81C8C"/>
    <w:rsid w:val="00A81CFA"/>
    <w:rsid w:val="00A829F7"/>
    <w:rsid w:val="00A82E19"/>
    <w:rsid w:val="00A83019"/>
    <w:rsid w:val="00A83313"/>
    <w:rsid w:val="00A83A1B"/>
    <w:rsid w:val="00A85386"/>
    <w:rsid w:val="00A85B18"/>
    <w:rsid w:val="00A876C4"/>
    <w:rsid w:val="00A87A5B"/>
    <w:rsid w:val="00A87E07"/>
    <w:rsid w:val="00A9044D"/>
    <w:rsid w:val="00A90465"/>
    <w:rsid w:val="00A90534"/>
    <w:rsid w:val="00A9110A"/>
    <w:rsid w:val="00A911ED"/>
    <w:rsid w:val="00A9192D"/>
    <w:rsid w:val="00A91A0E"/>
    <w:rsid w:val="00A91EC9"/>
    <w:rsid w:val="00A92108"/>
    <w:rsid w:val="00A92CA0"/>
    <w:rsid w:val="00A92D7D"/>
    <w:rsid w:val="00A93429"/>
    <w:rsid w:val="00A93444"/>
    <w:rsid w:val="00A939F3"/>
    <w:rsid w:val="00A942E5"/>
    <w:rsid w:val="00A94305"/>
    <w:rsid w:val="00A944D0"/>
    <w:rsid w:val="00A94C86"/>
    <w:rsid w:val="00A95297"/>
    <w:rsid w:val="00A953D5"/>
    <w:rsid w:val="00A95549"/>
    <w:rsid w:val="00A95F71"/>
    <w:rsid w:val="00A962A6"/>
    <w:rsid w:val="00A965D0"/>
    <w:rsid w:val="00A9681A"/>
    <w:rsid w:val="00A97142"/>
    <w:rsid w:val="00AA01C5"/>
    <w:rsid w:val="00AA0437"/>
    <w:rsid w:val="00AA0520"/>
    <w:rsid w:val="00AA1367"/>
    <w:rsid w:val="00AA158B"/>
    <w:rsid w:val="00AA19AC"/>
    <w:rsid w:val="00AA1D92"/>
    <w:rsid w:val="00AA2925"/>
    <w:rsid w:val="00AA2DC7"/>
    <w:rsid w:val="00AA2E28"/>
    <w:rsid w:val="00AA2E63"/>
    <w:rsid w:val="00AA3838"/>
    <w:rsid w:val="00AA38DE"/>
    <w:rsid w:val="00AA4291"/>
    <w:rsid w:val="00AA4326"/>
    <w:rsid w:val="00AA4C8C"/>
    <w:rsid w:val="00AA4D98"/>
    <w:rsid w:val="00AA51FA"/>
    <w:rsid w:val="00AA55E2"/>
    <w:rsid w:val="00AA5FD4"/>
    <w:rsid w:val="00AA6448"/>
    <w:rsid w:val="00AA6455"/>
    <w:rsid w:val="00AA657E"/>
    <w:rsid w:val="00AA69FD"/>
    <w:rsid w:val="00AA727A"/>
    <w:rsid w:val="00AA7479"/>
    <w:rsid w:val="00AB1653"/>
    <w:rsid w:val="00AB1697"/>
    <w:rsid w:val="00AB1BB0"/>
    <w:rsid w:val="00AB1EF1"/>
    <w:rsid w:val="00AB2D41"/>
    <w:rsid w:val="00AB3F4C"/>
    <w:rsid w:val="00AB4692"/>
    <w:rsid w:val="00AB4838"/>
    <w:rsid w:val="00AB48F6"/>
    <w:rsid w:val="00AB4907"/>
    <w:rsid w:val="00AB4E88"/>
    <w:rsid w:val="00AB5118"/>
    <w:rsid w:val="00AB540F"/>
    <w:rsid w:val="00AB5576"/>
    <w:rsid w:val="00AB5772"/>
    <w:rsid w:val="00AB57AC"/>
    <w:rsid w:val="00AB5952"/>
    <w:rsid w:val="00AB5E36"/>
    <w:rsid w:val="00AB64C8"/>
    <w:rsid w:val="00AB65C4"/>
    <w:rsid w:val="00AB6A9C"/>
    <w:rsid w:val="00AB6D9B"/>
    <w:rsid w:val="00AB748C"/>
    <w:rsid w:val="00AB7829"/>
    <w:rsid w:val="00AB7AF4"/>
    <w:rsid w:val="00AB7B2D"/>
    <w:rsid w:val="00AC05A0"/>
    <w:rsid w:val="00AC05C4"/>
    <w:rsid w:val="00AC0DF0"/>
    <w:rsid w:val="00AC0F89"/>
    <w:rsid w:val="00AC1E77"/>
    <w:rsid w:val="00AC1F92"/>
    <w:rsid w:val="00AC2D3A"/>
    <w:rsid w:val="00AC2D59"/>
    <w:rsid w:val="00AC36BE"/>
    <w:rsid w:val="00AC36D0"/>
    <w:rsid w:val="00AC3935"/>
    <w:rsid w:val="00AC39D9"/>
    <w:rsid w:val="00AC488D"/>
    <w:rsid w:val="00AC4A85"/>
    <w:rsid w:val="00AC5C4E"/>
    <w:rsid w:val="00AC5D2A"/>
    <w:rsid w:val="00AC5F30"/>
    <w:rsid w:val="00AC600E"/>
    <w:rsid w:val="00AC60A4"/>
    <w:rsid w:val="00AC6191"/>
    <w:rsid w:val="00AC6567"/>
    <w:rsid w:val="00AC6977"/>
    <w:rsid w:val="00AC6D85"/>
    <w:rsid w:val="00AC7035"/>
    <w:rsid w:val="00AC713E"/>
    <w:rsid w:val="00AD0BE1"/>
    <w:rsid w:val="00AD0FFF"/>
    <w:rsid w:val="00AD1E89"/>
    <w:rsid w:val="00AD1FBC"/>
    <w:rsid w:val="00AD1FDB"/>
    <w:rsid w:val="00AD22DA"/>
    <w:rsid w:val="00AD2309"/>
    <w:rsid w:val="00AD26A9"/>
    <w:rsid w:val="00AD2AC7"/>
    <w:rsid w:val="00AD2CA8"/>
    <w:rsid w:val="00AD2EE9"/>
    <w:rsid w:val="00AD36EE"/>
    <w:rsid w:val="00AD3773"/>
    <w:rsid w:val="00AD3AF6"/>
    <w:rsid w:val="00AD3C12"/>
    <w:rsid w:val="00AD45DD"/>
    <w:rsid w:val="00AD4F85"/>
    <w:rsid w:val="00AD536C"/>
    <w:rsid w:val="00AD56FB"/>
    <w:rsid w:val="00AD5835"/>
    <w:rsid w:val="00AD5B7C"/>
    <w:rsid w:val="00AD5D33"/>
    <w:rsid w:val="00AD6932"/>
    <w:rsid w:val="00AD693F"/>
    <w:rsid w:val="00AD6D9C"/>
    <w:rsid w:val="00AD70DE"/>
    <w:rsid w:val="00AD717F"/>
    <w:rsid w:val="00AE0C1D"/>
    <w:rsid w:val="00AE0EC0"/>
    <w:rsid w:val="00AE110B"/>
    <w:rsid w:val="00AE1247"/>
    <w:rsid w:val="00AE12CF"/>
    <w:rsid w:val="00AE19A7"/>
    <w:rsid w:val="00AE1CEE"/>
    <w:rsid w:val="00AE1E5B"/>
    <w:rsid w:val="00AE1E92"/>
    <w:rsid w:val="00AE27EA"/>
    <w:rsid w:val="00AE2E47"/>
    <w:rsid w:val="00AE463E"/>
    <w:rsid w:val="00AE46BD"/>
    <w:rsid w:val="00AE46BF"/>
    <w:rsid w:val="00AE474E"/>
    <w:rsid w:val="00AE4F1E"/>
    <w:rsid w:val="00AE4FF8"/>
    <w:rsid w:val="00AE51C8"/>
    <w:rsid w:val="00AE60B8"/>
    <w:rsid w:val="00AE6584"/>
    <w:rsid w:val="00AE6689"/>
    <w:rsid w:val="00AE6EDE"/>
    <w:rsid w:val="00AE7435"/>
    <w:rsid w:val="00AE7AFB"/>
    <w:rsid w:val="00AE7E57"/>
    <w:rsid w:val="00AE7F96"/>
    <w:rsid w:val="00AF0FA4"/>
    <w:rsid w:val="00AF1A78"/>
    <w:rsid w:val="00AF1C9D"/>
    <w:rsid w:val="00AF1D02"/>
    <w:rsid w:val="00AF2113"/>
    <w:rsid w:val="00AF2264"/>
    <w:rsid w:val="00AF2303"/>
    <w:rsid w:val="00AF2626"/>
    <w:rsid w:val="00AF2C44"/>
    <w:rsid w:val="00AF34ED"/>
    <w:rsid w:val="00AF3A1B"/>
    <w:rsid w:val="00AF3B28"/>
    <w:rsid w:val="00AF3BAD"/>
    <w:rsid w:val="00AF3E8F"/>
    <w:rsid w:val="00AF4CBA"/>
    <w:rsid w:val="00AF51B2"/>
    <w:rsid w:val="00AF57C4"/>
    <w:rsid w:val="00AF5A96"/>
    <w:rsid w:val="00AF5AA9"/>
    <w:rsid w:val="00AF5B46"/>
    <w:rsid w:val="00AF5EFC"/>
    <w:rsid w:val="00AF61FA"/>
    <w:rsid w:val="00AF6B0E"/>
    <w:rsid w:val="00AF71AA"/>
    <w:rsid w:val="00B004CE"/>
    <w:rsid w:val="00B01985"/>
    <w:rsid w:val="00B01A0E"/>
    <w:rsid w:val="00B01D87"/>
    <w:rsid w:val="00B01E82"/>
    <w:rsid w:val="00B02134"/>
    <w:rsid w:val="00B02603"/>
    <w:rsid w:val="00B0285B"/>
    <w:rsid w:val="00B02BC5"/>
    <w:rsid w:val="00B02C23"/>
    <w:rsid w:val="00B02D9A"/>
    <w:rsid w:val="00B03AB8"/>
    <w:rsid w:val="00B05216"/>
    <w:rsid w:val="00B0584B"/>
    <w:rsid w:val="00B05C99"/>
    <w:rsid w:val="00B05D03"/>
    <w:rsid w:val="00B05F43"/>
    <w:rsid w:val="00B0607E"/>
    <w:rsid w:val="00B06164"/>
    <w:rsid w:val="00B06268"/>
    <w:rsid w:val="00B0633A"/>
    <w:rsid w:val="00B070A8"/>
    <w:rsid w:val="00B07310"/>
    <w:rsid w:val="00B07734"/>
    <w:rsid w:val="00B078FB"/>
    <w:rsid w:val="00B07E2F"/>
    <w:rsid w:val="00B10AC7"/>
    <w:rsid w:val="00B10E04"/>
    <w:rsid w:val="00B1180E"/>
    <w:rsid w:val="00B11B06"/>
    <w:rsid w:val="00B11FD8"/>
    <w:rsid w:val="00B12457"/>
    <w:rsid w:val="00B12937"/>
    <w:rsid w:val="00B1302E"/>
    <w:rsid w:val="00B13928"/>
    <w:rsid w:val="00B13BE0"/>
    <w:rsid w:val="00B13D6E"/>
    <w:rsid w:val="00B13DF7"/>
    <w:rsid w:val="00B13E5F"/>
    <w:rsid w:val="00B14424"/>
    <w:rsid w:val="00B147D3"/>
    <w:rsid w:val="00B148BE"/>
    <w:rsid w:val="00B14F8C"/>
    <w:rsid w:val="00B15DE9"/>
    <w:rsid w:val="00B16993"/>
    <w:rsid w:val="00B16F09"/>
    <w:rsid w:val="00B1726D"/>
    <w:rsid w:val="00B17DD8"/>
    <w:rsid w:val="00B21632"/>
    <w:rsid w:val="00B216C4"/>
    <w:rsid w:val="00B21F42"/>
    <w:rsid w:val="00B2287E"/>
    <w:rsid w:val="00B228AA"/>
    <w:rsid w:val="00B23710"/>
    <w:rsid w:val="00B239B6"/>
    <w:rsid w:val="00B23E58"/>
    <w:rsid w:val="00B24A99"/>
    <w:rsid w:val="00B25654"/>
    <w:rsid w:val="00B257AC"/>
    <w:rsid w:val="00B258B3"/>
    <w:rsid w:val="00B25ABF"/>
    <w:rsid w:val="00B25C51"/>
    <w:rsid w:val="00B25D38"/>
    <w:rsid w:val="00B25DFA"/>
    <w:rsid w:val="00B25EAD"/>
    <w:rsid w:val="00B26833"/>
    <w:rsid w:val="00B26983"/>
    <w:rsid w:val="00B26B13"/>
    <w:rsid w:val="00B27A72"/>
    <w:rsid w:val="00B27FA1"/>
    <w:rsid w:val="00B30085"/>
    <w:rsid w:val="00B30208"/>
    <w:rsid w:val="00B30261"/>
    <w:rsid w:val="00B306AF"/>
    <w:rsid w:val="00B308A5"/>
    <w:rsid w:val="00B30915"/>
    <w:rsid w:val="00B30CCC"/>
    <w:rsid w:val="00B31607"/>
    <w:rsid w:val="00B31E02"/>
    <w:rsid w:val="00B3231E"/>
    <w:rsid w:val="00B32BE6"/>
    <w:rsid w:val="00B32C19"/>
    <w:rsid w:val="00B32EBB"/>
    <w:rsid w:val="00B33431"/>
    <w:rsid w:val="00B340BF"/>
    <w:rsid w:val="00B3448E"/>
    <w:rsid w:val="00B34BD6"/>
    <w:rsid w:val="00B34ED5"/>
    <w:rsid w:val="00B35322"/>
    <w:rsid w:val="00B35D1D"/>
    <w:rsid w:val="00B35D89"/>
    <w:rsid w:val="00B36314"/>
    <w:rsid w:val="00B36A91"/>
    <w:rsid w:val="00B36C28"/>
    <w:rsid w:val="00B37582"/>
    <w:rsid w:val="00B403AA"/>
    <w:rsid w:val="00B41176"/>
    <w:rsid w:val="00B411E5"/>
    <w:rsid w:val="00B41544"/>
    <w:rsid w:val="00B41574"/>
    <w:rsid w:val="00B4294E"/>
    <w:rsid w:val="00B430D4"/>
    <w:rsid w:val="00B434DA"/>
    <w:rsid w:val="00B436BB"/>
    <w:rsid w:val="00B437A2"/>
    <w:rsid w:val="00B440EB"/>
    <w:rsid w:val="00B44818"/>
    <w:rsid w:val="00B44FB5"/>
    <w:rsid w:val="00B45027"/>
    <w:rsid w:val="00B45EDC"/>
    <w:rsid w:val="00B461FC"/>
    <w:rsid w:val="00B46933"/>
    <w:rsid w:val="00B46CEE"/>
    <w:rsid w:val="00B46E58"/>
    <w:rsid w:val="00B46ECF"/>
    <w:rsid w:val="00B47231"/>
    <w:rsid w:val="00B47265"/>
    <w:rsid w:val="00B47830"/>
    <w:rsid w:val="00B5030D"/>
    <w:rsid w:val="00B50491"/>
    <w:rsid w:val="00B506D2"/>
    <w:rsid w:val="00B508C3"/>
    <w:rsid w:val="00B50C64"/>
    <w:rsid w:val="00B510A9"/>
    <w:rsid w:val="00B5118A"/>
    <w:rsid w:val="00B51214"/>
    <w:rsid w:val="00B51444"/>
    <w:rsid w:val="00B5144F"/>
    <w:rsid w:val="00B51CC0"/>
    <w:rsid w:val="00B52AB1"/>
    <w:rsid w:val="00B533F3"/>
    <w:rsid w:val="00B5354E"/>
    <w:rsid w:val="00B536E4"/>
    <w:rsid w:val="00B54240"/>
    <w:rsid w:val="00B545D5"/>
    <w:rsid w:val="00B54F4A"/>
    <w:rsid w:val="00B55013"/>
    <w:rsid w:val="00B55552"/>
    <w:rsid w:val="00B555B3"/>
    <w:rsid w:val="00B55681"/>
    <w:rsid w:val="00B56759"/>
    <w:rsid w:val="00B5697B"/>
    <w:rsid w:val="00B56B04"/>
    <w:rsid w:val="00B56D78"/>
    <w:rsid w:val="00B57E2C"/>
    <w:rsid w:val="00B602E3"/>
    <w:rsid w:val="00B605FB"/>
    <w:rsid w:val="00B608AF"/>
    <w:rsid w:val="00B615F8"/>
    <w:rsid w:val="00B61B14"/>
    <w:rsid w:val="00B61C8C"/>
    <w:rsid w:val="00B620C6"/>
    <w:rsid w:val="00B62C0B"/>
    <w:rsid w:val="00B63548"/>
    <w:rsid w:val="00B63F8B"/>
    <w:rsid w:val="00B64985"/>
    <w:rsid w:val="00B65074"/>
    <w:rsid w:val="00B65318"/>
    <w:rsid w:val="00B65605"/>
    <w:rsid w:val="00B65707"/>
    <w:rsid w:val="00B658D1"/>
    <w:rsid w:val="00B65E5B"/>
    <w:rsid w:val="00B66251"/>
    <w:rsid w:val="00B665FF"/>
    <w:rsid w:val="00B66C43"/>
    <w:rsid w:val="00B6778F"/>
    <w:rsid w:val="00B702D6"/>
    <w:rsid w:val="00B70344"/>
    <w:rsid w:val="00B70463"/>
    <w:rsid w:val="00B70EDC"/>
    <w:rsid w:val="00B71390"/>
    <w:rsid w:val="00B71E19"/>
    <w:rsid w:val="00B72042"/>
    <w:rsid w:val="00B72122"/>
    <w:rsid w:val="00B72465"/>
    <w:rsid w:val="00B7275B"/>
    <w:rsid w:val="00B72BF3"/>
    <w:rsid w:val="00B73768"/>
    <w:rsid w:val="00B739BD"/>
    <w:rsid w:val="00B74116"/>
    <w:rsid w:val="00B7473F"/>
    <w:rsid w:val="00B747D9"/>
    <w:rsid w:val="00B74DAC"/>
    <w:rsid w:val="00B75384"/>
    <w:rsid w:val="00B75869"/>
    <w:rsid w:val="00B758FB"/>
    <w:rsid w:val="00B75C3E"/>
    <w:rsid w:val="00B75DAE"/>
    <w:rsid w:val="00B763DF"/>
    <w:rsid w:val="00B76682"/>
    <w:rsid w:val="00B76BA7"/>
    <w:rsid w:val="00B7715B"/>
    <w:rsid w:val="00B81558"/>
    <w:rsid w:val="00B819BF"/>
    <w:rsid w:val="00B81E9C"/>
    <w:rsid w:val="00B81EBD"/>
    <w:rsid w:val="00B8223F"/>
    <w:rsid w:val="00B8277A"/>
    <w:rsid w:val="00B82DFD"/>
    <w:rsid w:val="00B82E34"/>
    <w:rsid w:val="00B82E48"/>
    <w:rsid w:val="00B830BA"/>
    <w:rsid w:val="00B8327F"/>
    <w:rsid w:val="00B836EA"/>
    <w:rsid w:val="00B837D5"/>
    <w:rsid w:val="00B83E35"/>
    <w:rsid w:val="00B844CC"/>
    <w:rsid w:val="00B85AB8"/>
    <w:rsid w:val="00B85C09"/>
    <w:rsid w:val="00B85C8A"/>
    <w:rsid w:val="00B86C04"/>
    <w:rsid w:val="00B8745B"/>
    <w:rsid w:val="00B8770D"/>
    <w:rsid w:val="00B87B44"/>
    <w:rsid w:val="00B908F9"/>
    <w:rsid w:val="00B90BA5"/>
    <w:rsid w:val="00B91C30"/>
    <w:rsid w:val="00B91FA3"/>
    <w:rsid w:val="00B92542"/>
    <w:rsid w:val="00B929CC"/>
    <w:rsid w:val="00B92D93"/>
    <w:rsid w:val="00B93694"/>
    <w:rsid w:val="00B93CAA"/>
    <w:rsid w:val="00B93D2E"/>
    <w:rsid w:val="00B93E56"/>
    <w:rsid w:val="00B94450"/>
    <w:rsid w:val="00B94997"/>
    <w:rsid w:val="00B94AD3"/>
    <w:rsid w:val="00B951D8"/>
    <w:rsid w:val="00B953D6"/>
    <w:rsid w:val="00B95E44"/>
    <w:rsid w:val="00B977B7"/>
    <w:rsid w:val="00BA01D3"/>
    <w:rsid w:val="00BA03D3"/>
    <w:rsid w:val="00BA07AF"/>
    <w:rsid w:val="00BA09F8"/>
    <w:rsid w:val="00BA17BE"/>
    <w:rsid w:val="00BA183B"/>
    <w:rsid w:val="00BA1989"/>
    <w:rsid w:val="00BA2094"/>
    <w:rsid w:val="00BA24B9"/>
    <w:rsid w:val="00BA3920"/>
    <w:rsid w:val="00BA3E93"/>
    <w:rsid w:val="00BA42B9"/>
    <w:rsid w:val="00BA497B"/>
    <w:rsid w:val="00BA51A1"/>
    <w:rsid w:val="00BA5296"/>
    <w:rsid w:val="00BA542A"/>
    <w:rsid w:val="00BA5CB2"/>
    <w:rsid w:val="00BA62A9"/>
    <w:rsid w:val="00BA632F"/>
    <w:rsid w:val="00BA6724"/>
    <w:rsid w:val="00BA79E4"/>
    <w:rsid w:val="00BA7A6B"/>
    <w:rsid w:val="00BA7AAC"/>
    <w:rsid w:val="00BA7DB9"/>
    <w:rsid w:val="00BB03CA"/>
    <w:rsid w:val="00BB178D"/>
    <w:rsid w:val="00BB17DC"/>
    <w:rsid w:val="00BB1952"/>
    <w:rsid w:val="00BB1A16"/>
    <w:rsid w:val="00BB1AD7"/>
    <w:rsid w:val="00BB1EA2"/>
    <w:rsid w:val="00BB1EB6"/>
    <w:rsid w:val="00BB2188"/>
    <w:rsid w:val="00BB22A4"/>
    <w:rsid w:val="00BB2EE1"/>
    <w:rsid w:val="00BB3150"/>
    <w:rsid w:val="00BB3279"/>
    <w:rsid w:val="00BB3322"/>
    <w:rsid w:val="00BB38CF"/>
    <w:rsid w:val="00BB479A"/>
    <w:rsid w:val="00BB4B7C"/>
    <w:rsid w:val="00BB52C1"/>
    <w:rsid w:val="00BB5D6F"/>
    <w:rsid w:val="00BB5FC0"/>
    <w:rsid w:val="00BB7080"/>
    <w:rsid w:val="00BB775F"/>
    <w:rsid w:val="00BC0092"/>
    <w:rsid w:val="00BC0112"/>
    <w:rsid w:val="00BC07CF"/>
    <w:rsid w:val="00BC08C2"/>
    <w:rsid w:val="00BC0997"/>
    <w:rsid w:val="00BC189C"/>
    <w:rsid w:val="00BC1DB8"/>
    <w:rsid w:val="00BC1E30"/>
    <w:rsid w:val="00BC24D2"/>
    <w:rsid w:val="00BC2D8B"/>
    <w:rsid w:val="00BC2E8D"/>
    <w:rsid w:val="00BC3217"/>
    <w:rsid w:val="00BC33D0"/>
    <w:rsid w:val="00BC37FD"/>
    <w:rsid w:val="00BC3A4A"/>
    <w:rsid w:val="00BC3D7F"/>
    <w:rsid w:val="00BC3DAD"/>
    <w:rsid w:val="00BC41A0"/>
    <w:rsid w:val="00BC476C"/>
    <w:rsid w:val="00BC47E7"/>
    <w:rsid w:val="00BC4C0A"/>
    <w:rsid w:val="00BC4FF2"/>
    <w:rsid w:val="00BC54E4"/>
    <w:rsid w:val="00BC5FE4"/>
    <w:rsid w:val="00BC6DF6"/>
    <w:rsid w:val="00BC751C"/>
    <w:rsid w:val="00BC7544"/>
    <w:rsid w:val="00BC7B73"/>
    <w:rsid w:val="00BC7BE8"/>
    <w:rsid w:val="00BD07E6"/>
    <w:rsid w:val="00BD0CC7"/>
    <w:rsid w:val="00BD1261"/>
    <w:rsid w:val="00BD1580"/>
    <w:rsid w:val="00BD161A"/>
    <w:rsid w:val="00BD17C0"/>
    <w:rsid w:val="00BD257B"/>
    <w:rsid w:val="00BD3835"/>
    <w:rsid w:val="00BD4724"/>
    <w:rsid w:val="00BD4797"/>
    <w:rsid w:val="00BD4D03"/>
    <w:rsid w:val="00BD4D5B"/>
    <w:rsid w:val="00BD525B"/>
    <w:rsid w:val="00BD550F"/>
    <w:rsid w:val="00BD5AE6"/>
    <w:rsid w:val="00BD627B"/>
    <w:rsid w:val="00BD636E"/>
    <w:rsid w:val="00BD69F9"/>
    <w:rsid w:val="00BD6B4D"/>
    <w:rsid w:val="00BD6FA9"/>
    <w:rsid w:val="00BE007A"/>
    <w:rsid w:val="00BE037C"/>
    <w:rsid w:val="00BE05FF"/>
    <w:rsid w:val="00BE0776"/>
    <w:rsid w:val="00BE07CE"/>
    <w:rsid w:val="00BE0986"/>
    <w:rsid w:val="00BE099B"/>
    <w:rsid w:val="00BE0E47"/>
    <w:rsid w:val="00BE2180"/>
    <w:rsid w:val="00BE24E5"/>
    <w:rsid w:val="00BE2A99"/>
    <w:rsid w:val="00BE3088"/>
    <w:rsid w:val="00BE3AC2"/>
    <w:rsid w:val="00BE3D0C"/>
    <w:rsid w:val="00BE43E3"/>
    <w:rsid w:val="00BE5455"/>
    <w:rsid w:val="00BE7540"/>
    <w:rsid w:val="00BE770E"/>
    <w:rsid w:val="00BE77AA"/>
    <w:rsid w:val="00BE7974"/>
    <w:rsid w:val="00BE7DCA"/>
    <w:rsid w:val="00BF0178"/>
    <w:rsid w:val="00BF029B"/>
    <w:rsid w:val="00BF08D2"/>
    <w:rsid w:val="00BF0BBC"/>
    <w:rsid w:val="00BF0CE9"/>
    <w:rsid w:val="00BF1987"/>
    <w:rsid w:val="00BF1FB9"/>
    <w:rsid w:val="00BF2A5A"/>
    <w:rsid w:val="00BF2A66"/>
    <w:rsid w:val="00BF3C73"/>
    <w:rsid w:val="00BF4E5B"/>
    <w:rsid w:val="00BF525A"/>
    <w:rsid w:val="00BF57F4"/>
    <w:rsid w:val="00BF5D32"/>
    <w:rsid w:val="00BF5D56"/>
    <w:rsid w:val="00BF6360"/>
    <w:rsid w:val="00BF6846"/>
    <w:rsid w:val="00BF68BF"/>
    <w:rsid w:val="00BF7402"/>
    <w:rsid w:val="00BF76C2"/>
    <w:rsid w:val="00BF784D"/>
    <w:rsid w:val="00BF7CDB"/>
    <w:rsid w:val="00BF7EEE"/>
    <w:rsid w:val="00C00529"/>
    <w:rsid w:val="00C00AAB"/>
    <w:rsid w:val="00C010DA"/>
    <w:rsid w:val="00C015F0"/>
    <w:rsid w:val="00C017C2"/>
    <w:rsid w:val="00C01FED"/>
    <w:rsid w:val="00C0245B"/>
    <w:rsid w:val="00C0258F"/>
    <w:rsid w:val="00C0280E"/>
    <w:rsid w:val="00C028DA"/>
    <w:rsid w:val="00C0294B"/>
    <w:rsid w:val="00C02CFE"/>
    <w:rsid w:val="00C02DAD"/>
    <w:rsid w:val="00C02F73"/>
    <w:rsid w:val="00C03523"/>
    <w:rsid w:val="00C040A5"/>
    <w:rsid w:val="00C040C3"/>
    <w:rsid w:val="00C05772"/>
    <w:rsid w:val="00C063DA"/>
    <w:rsid w:val="00C06793"/>
    <w:rsid w:val="00C06814"/>
    <w:rsid w:val="00C06F29"/>
    <w:rsid w:val="00C07187"/>
    <w:rsid w:val="00C073E1"/>
    <w:rsid w:val="00C10EFB"/>
    <w:rsid w:val="00C1204D"/>
    <w:rsid w:val="00C12062"/>
    <w:rsid w:val="00C12156"/>
    <w:rsid w:val="00C125B1"/>
    <w:rsid w:val="00C1317F"/>
    <w:rsid w:val="00C13443"/>
    <w:rsid w:val="00C1366E"/>
    <w:rsid w:val="00C14058"/>
    <w:rsid w:val="00C1412F"/>
    <w:rsid w:val="00C1434F"/>
    <w:rsid w:val="00C14448"/>
    <w:rsid w:val="00C14B83"/>
    <w:rsid w:val="00C15316"/>
    <w:rsid w:val="00C15992"/>
    <w:rsid w:val="00C15EC3"/>
    <w:rsid w:val="00C16022"/>
    <w:rsid w:val="00C16C2E"/>
    <w:rsid w:val="00C1732B"/>
    <w:rsid w:val="00C176FD"/>
    <w:rsid w:val="00C17716"/>
    <w:rsid w:val="00C17971"/>
    <w:rsid w:val="00C20452"/>
    <w:rsid w:val="00C20535"/>
    <w:rsid w:val="00C2058D"/>
    <w:rsid w:val="00C2181F"/>
    <w:rsid w:val="00C218A5"/>
    <w:rsid w:val="00C22063"/>
    <w:rsid w:val="00C22091"/>
    <w:rsid w:val="00C2224B"/>
    <w:rsid w:val="00C224D9"/>
    <w:rsid w:val="00C229BE"/>
    <w:rsid w:val="00C22C90"/>
    <w:rsid w:val="00C22CEE"/>
    <w:rsid w:val="00C22DC0"/>
    <w:rsid w:val="00C22E68"/>
    <w:rsid w:val="00C23F2C"/>
    <w:rsid w:val="00C2470E"/>
    <w:rsid w:val="00C24C8F"/>
    <w:rsid w:val="00C24DCD"/>
    <w:rsid w:val="00C25014"/>
    <w:rsid w:val="00C25609"/>
    <w:rsid w:val="00C25792"/>
    <w:rsid w:val="00C25946"/>
    <w:rsid w:val="00C26088"/>
    <w:rsid w:val="00C2679F"/>
    <w:rsid w:val="00C269EC"/>
    <w:rsid w:val="00C26CA2"/>
    <w:rsid w:val="00C26E5D"/>
    <w:rsid w:val="00C270C7"/>
    <w:rsid w:val="00C27215"/>
    <w:rsid w:val="00C2755E"/>
    <w:rsid w:val="00C27D0F"/>
    <w:rsid w:val="00C27D56"/>
    <w:rsid w:val="00C30226"/>
    <w:rsid w:val="00C309E7"/>
    <w:rsid w:val="00C31F55"/>
    <w:rsid w:val="00C323F8"/>
    <w:rsid w:val="00C32C66"/>
    <w:rsid w:val="00C33190"/>
    <w:rsid w:val="00C33275"/>
    <w:rsid w:val="00C333F0"/>
    <w:rsid w:val="00C333F6"/>
    <w:rsid w:val="00C33402"/>
    <w:rsid w:val="00C33445"/>
    <w:rsid w:val="00C3381B"/>
    <w:rsid w:val="00C33B15"/>
    <w:rsid w:val="00C33CC6"/>
    <w:rsid w:val="00C33D6A"/>
    <w:rsid w:val="00C33EFD"/>
    <w:rsid w:val="00C341EA"/>
    <w:rsid w:val="00C3465B"/>
    <w:rsid w:val="00C34952"/>
    <w:rsid w:val="00C34B0A"/>
    <w:rsid w:val="00C34B34"/>
    <w:rsid w:val="00C34C12"/>
    <w:rsid w:val="00C34C6B"/>
    <w:rsid w:val="00C350B5"/>
    <w:rsid w:val="00C35ACD"/>
    <w:rsid w:val="00C35E3D"/>
    <w:rsid w:val="00C36C88"/>
    <w:rsid w:val="00C36DE9"/>
    <w:rsid w:val="00C37301"/>
    <w:rsid w:val="00C37549"/>
    <w:rsid w:val="00C379F4"/>
    <w:rsid w:val="00C37A4A"/>
    <w:rsid w:val="00C37CDB"/>
    <w:rsid w:val="00C40174"/>
    <w:rsid w:val="00C4097E"/>
    <w:rsid w:val="00C40A19"/>
    <w:rsid w:val="00C40AA1"/>
    <w:rsid w:val="00C412CA"/>
    <w:rsid w:val="00C42085"/>
    <w:rsid w:val="00C422A8"/>
    <w:rsid w:val="00C424AA"/>
    <w:rsid w:val="00C4297D"/>
    <w:rsid w:val="00C43CD4"/>
    <w:rsid w:val="00C44161"/>
    <w:rsid w:val="00C44E8E"/>
    <w:rsid w:val="00C46970"/>
    <w:rsid w:val="00C46B0D"/>
    <w:rsid w:val="00C46BD6"/>
    <w:rsid w:val="00C46F1F"/>
    <w:rsid w:val="00C47DBA"/>
    <w:rsid w:val="00C47DE0"/>
    <w:rsid w:val="00C5022D"/>
    <w:rsid w:val="00C504FB"/>
    <w:rsid w:val="00C50899"/>
    <w:rsid w:val="00C508F0"/>
    <w:rsid w:val="00C51212"/>
    <w:rsid w:val="00C51B3D"/>
    <w:rsid w:val="00C51CAA"/>
    <w:rsid w:val="00C5225E"/>
    <w:rsid w:val="00C52838"/>
    <w:rsid w:val="00C52C35"/>
    <w:rsid w:val="00C53018"/>
    <w:rsid w:val="00C53147"/>
    <w:rsid w:val="00C53239"/>
    <w:rsid w:val="00C53A1B"/>
    <w:rsid w:val="00C53F65"/>
    <w:rsid w:val="00C540FA"/>
    <w:rsid w:val="00C543C7"/>
    <w:rsid w:val="00C55BBB"/>
    <w:rsid w:val="00C55E58"/>
    <w:rsid w:val="00C56AE4"/>
    <w:rsid w:val="00C56C0B"/>
    <w:rsid w:val="00C56C74"/>
    <w:rsid w:val="00C5729C"/>
    <w:rsid w:val="00C5734D"/>
    <w:rsid w:val="00C60311"/>
    <w:rsid w:val="00C60EA9"/>
    <w:rsid w:val="00C60EBA"/>
    <w:rsid w:val="00C6116C"/>
    <w:rsid w:val="00C61357"/>
    <w:rsid w:val="00C61D9B"/>
    <w:rsid w:val="00C6212D"/>
    <w:rsid w:val="00C62A6F"/>
    <w:rsid w:val="00C63267"/>
    <w:rsid w:val="00C63A29"/>
    <w:rsid w:val="00C63E27"/>
    <w:rsid w:val="00C63F57"/>
    <w:rsid w:val="00C647C1"/>
    <w:rsid w:val="00C64958"/>
    <w:rsid w:val="00C64C39"/>
    <w:rsid w:val="00C652F3"/>
    <w:rsid w:val="00C65714"/>
    <w:rsid w:val="00C65AF6"/>
    <w:rsid w:val="00C66228"/>
    <w:rsid w:val="00C66809"/>
    <w:rsid w:val="00C670ED"/>
    <w:rsid w:val="00C67187"/>
    <w:rsid w:val="00C67193"/>
    <w:rsid w:val="00C671A3"/>
    <w:rsid w:val="00C675C8"/>
    <w:rsid w:val="00C676CB"/>
    <w:rsid w:val="00C67AC7"/>
    <w:rsid w:val="00C7042B"/>
    <w:rsid w:val="00C708D1"/>
    <w:rsid w:val="00C70C12"/>
    <w:rsid w:val="00C70CD0"/>
    <w:rsid w:val="00C713EF"/>
    <w:rsid w:val="00C715F6"/>
    <w:rsid w:val="00C717B7"/>
    <w:rsid w:val="00C723EC"/>
    <w:rsid w:val="00C72571"/>
    <w:rsid w:val="00C7261E"/>
    <w:rsid w:val="00C72E74"/>
    <w:rsid w:val="00C72F3A"/>
    <w:rsid w:val="00C73205"/>
    <w:rsid w:val="00C732FC"/>
    <w:rsid w:val="00C7348E"/>
    <w:rsid w:val="00C7376E"/>
    <w:rsid w:val="00C738B4"/>
    <w:rsid w:val="00C73A3F"/>
    <w:rsid w:val="00C73C1E"/>
    <w:rsid w:val="00C73D52"/>
    <w:rsid w:val="00C743F8"/>
    <w:rsid w:val="00C74638"/>
    <w:rsid w:val="00C747D5"/>
    <w:rsid w:val="00C75290"/>
    <w:rsid w:val="00C75A23"/>
    <w:rsid w:val="00C76031"/>
    <w:rsid w:val="00C76ACB"/>
    <w:rsid w:val="00C77086"/>
    <w:rsid w:val="00C77F61"/>
    <w:rsid w:val="00C805FD"/>
    <w:rsid w:val="00C80640"/>
    <w:rsid w:val="00C80728"/>
    <w:rsid w:val="00C8080B"/>
    <w:rsid w:val="00C80ACB"/>
    <w:rsid w:val="00C80BBE"/>
    <w:rsid w:val="00C80E54"/>
    <w:rsid w:val="00C81254"/>
    <w:rsid w:val="00C81F1E"/>
    <w:rsid w:val="00C81FFE"/>
    <w:rsid w:val="00C82003"/>
    <w:rsid w:val="00C8205F"/>
    <w:rsid w:val="00C8215E"/>
    <w:rsid w:val="00C82568"/>
    <w:rsid w:val="00C82798"/>
    <w:rsid w:val="00C8292D"/>
    <w:rsid w:val="00C82A1A"/>
    <w:rsid w:val="00C82BCC"/>
    <w:rsid w:val="00C8316D"/>
    <w:rsid w:val="00C838AA"/>
    <w:rsid w:val="00C83B76"/>
    <w:rsid w:val="00C84159"/>
    <w:rsid w:val="00C8473C"/>
    <w:rsid w:val="00C8477D"/>
    <w:rsid w:val="00C85021"/>
    <w:rsid w:val="00C852C8"/>
    <w:rsid w:val="00C8536F"/>
    <w:rsid w:val="00C86DF2"/>
    <w:rsid w:val="00C872B5"/>
    <w:rsid w:val="00C87819"/>
    <w:rsid w:val="00C87E56"/>
    <w:rsid w:val="00C87E7D"/>
    <w:rsid w:val="00C87F84"/>
    <w:rsid w:val="00C900EA"/>
    <w:rsid w:val="00C90336"/>
    <w:rsid w:val="00C9070E"/>
    <w:rsid w:val="00C90E02"/>
    <w:rsid w:val="00C9157F"/>
    <w:rsid w:val="00C91B61"/>
    <w:rsid w:val="00C92045"/>
    <w:rsid w:val="00C922AC"/>
    <w:rsid w:val="00C92360"/>
    <w:rsid w:val="00C92425"/>
    <w:rsid w:val="00C92480"/>
    <w:rsid w:val="00C9264D"/>
    <w:rsid w:val="00C93900"/>
    <w:rsid w:val="00C93DB7"/>
    <w:rsid w:val="00C94845"/>
    <w:rsid w:val="00C94853"/>
    <w:rsid w:val="00C95003"/>
    <w:rsid w:val="00C95124"/>
    <w:rsid w:val="00C95375"/>
    <w:rsid w:val="00C9556A"/>
    <w:rsid w:val="00C95E37"/>
    <w:rsid w:val="00C95F7C"/>
    <w:rsid w:val="00C96E8F"/>
    <w:rsid w:val="00C96FAE"/>
    <w:rsid w:val="00C9789F"/>
    <w:rsid w:val="00C97C94"/>
    <w:rsid w:val="00CA00F1"/>
    <w:rsid w:val="00CA0218"/>
    <w:rsid w:val="00CA07F5"/>
    <w:rsid w:val="00CA0837"/>
    <w:rsid w:val="00CA1629"/>
    <w:rsid w:val="00CA2782"/>
    <w:rsid w:val="00CA2F1B"/>
    <w:rsid w:val="00CA2FC3"/>
    <w:rsid w:val="00CA31C2"/>
    <w:rsid w:val="00CA326C"/>
    <w:rsid w:val="00CA3301"/>
    <w:rsid w:val="00CA330C"/>
    <w:rsid w:val="00CA3CFC"/>
    <w:rsid w:val="00CA3DB4"/>
    <w:rsid w:val="00CA42DB"/>
    <w:rsid w:val="00CA4D6B"/>
    <w:rsid w:val="00CA4D97"/>
    <w:rsid w:val="00CA4E48"/>
    <w:rsid w:val="00CA50FB"/>
    <w:rsid w:val="00CA5624"/>
    <w:rsid w:val="00CA5747"/>
    <w:rsid w:val="00CA581E"/>
    <w:rsid w:val="00CA5C45"/>
    <w:rsid w:val="00CA6463"/>
    <w:rsid w:val="00CA6B5B"/>
    <w:rsid w:val="00CA7475"/>
    <w:rsid w:val="00CA7936"/>
    <w:rsid w:val="00CA7B15"/>
    <w:rsid w:val="00CB0585"/>
    <w:rsid w:val="00CB07BD"/>
    <w:rsid w:val="00CB09BA"/>
    <w:rsid w:val="00CB0CE6"/>
    <w:rsid w:val="00CB0FDE"/>
    <w:rsid w:val="00CB1695"/>
    <w:rsid w:val="00CB26C0"/>
    <w:rsid w:val="00CB3009"/>
    <w:rsid w:val="00CB38FE"/>
    <w:rsid w:val="00CB49C4"/>
    <w:rsid w:val="00CB5316"/>
    <w:rsid w:val="00CB57DB"/>
    <w:rsid w:val="00CB5AEC"/>
    <w:rsid w:val="00CB6856"/>
    <w:rsid w:val="00CB7057"/>
    <w:rsid w:val="00CB783E"/>
    <w:rsid w:val="00CB7C7A"/>
    <w:rsid w:val="00CB7D56"/>
    <w:rsid w:val="00CC1494"/>
    <w:rsid w:val="00CC1F13"/>
    <w:rsid w:val="00CC23D9"/>
    <w:rsid w:val="00CC2652"/>
    <w:rsid w:val="00CC2AE2"/>
    <w:rsid w:val="00CC2DD9"/>
    <w:rsid w:val="00CC352F"/>
    <w:rsid w:val="00CC36A7"/>
    <w:rsid w:val="00CC3AF5"/>
    <w:rsid w:val="00CC3D26"/>
    <w:rsid w:val="00CC44E2"/>
    <w:rsid w:val="00CC4662"/>
    <w:rsid w:val="00CC47AD"/>
    <w:rsid w:val="00CC47CA"/>
    <w:rsid w:val="00CC4AED"/>
    <w:rsid w:val="00CC4C68"/>
    <w:rsid w:val="00CC4E50"/>
    <w:rsid w:val="00CC5155"/>
    <w:rsid w:val="00CC53BE"/>
    <w:rsid w:val="00CC6451"/>
    <w:rsid w:val="00CC6A60"/>
    <w:rsid w:val="00CC733F"/>
    <w:rsid w:val="00CC7487"/>
    <w:rsid w:val="00CC7A95"/>
    <w:rsid w:val="00CC7C8E"/>
    <w:rsid w:val="00CC7E13"/>
    <w:rsid w:val="00CD072E"/>
    <w:rsid w:val="00CD0F61"/>
    <w:rsid w:val="00CD13D5"/>
    <w:rsid w:val="00CD14D9"/>
    <w:rsid w:val="00CD167D"/>
    <w:rsid w:val="00CD1AB6"/>
    <w:rsid w:val="00CD2410"/>
    <w:rsid w:val="00CD24FE"/>
    <w:rsid w:val="00CD269C"/>
    <w:rsid w:val="00CD277B"/>
    <w:rsid w:val="00CD28D5"/>
    <w:rsid w:val="00CD2FFF"/>
    <w:rsid w:val="00CD3331"/>
    <w:rsid w:val="00CD3736"/>
    <w:rsid w:val="00CD37BA"/>
    <w:rsid w:val="00CD3A1A"/>
    <w:rsid w:val="00CD3FFE"/>
    <w:rsid w:val="00CD411E"/>
    <w:rsid w:val="00CD414D"/>
    <w:rsid w:val="00CD42E1"/>
    <w:rsid w:val="00CD45C2"/>
    <w:rsid w:val="00CD4716"/>
    <w:rsid w:val="00CD4AC8"/>
    <w:rsid w:val="00CD4E3A"/>
    <w:rsid w:val="00CD5565"/>
    <w:rsid w:val="00CD5A9A"/>
    <w:rsid w:val="00CD6118"/>
    <w:rsid w:val="00CD6B5A"/>
    <w:rsid w:val="00CD6FD1"/>
    <w:rsid w:val="00CD7067"/>
    <w:rsid w:val="00CD7D7D"/>
    <w:rsid w:val="00CE0260"/>
    <w:rsid w:val="00CE0371"/>
    <w:rsid w:val="00CE0B26"/>
    <w:rsid w:val="00CE0E44"/>
    <w:rsid w:val="00CE14EF"/>
    <w:rsid w:val="00CE1780"/>
    <w:rsid w:val="00CE28CB"/>
    <w:rsid w:val="00CE2BDC"/>
    <w:rsid w:val="00CE2F29"/>
    <w:rsid w:val="00CE3562"/>
    <w:rsid w:val="00CE38C4"/>
    <w:rsid w:val="00CE38FE"/>
    <w:rsid w:val="00CE3A85"/>
    <w:rsid w:val="00CE3CC6"/>
    <w:rsid w:val="00CE3D2B"/>
    <w:rsid w:val="00CE50B1"/>
    <w:rsid w:val="00CE5293"/>
    <w:rsid w:val="00CE561A"/>
    <w:rsid w:val="00CE59EB"/>
    <w:rsid w:val="00CE5D6F"/>
    <w:rsid w:val="00CE6EE2"/>
    <w:rsid w:val="00CE6F3B"/>
    <w:rsid w:val="00CE6F5D"/>
    <w:rsid w:val="00CE71D9"/>
    <w:rsid w:val="00CE765B"/>
    <w:rsid w:val="00CE779B"/>
    <w:rsid w:val="00CE7959"/>
    <w:rsid w:val="00CE79E3"/>
    <w:rsid w:val="00CF01B7"/>
    <w:rsid w:val="00CF099A"/>
    <w:rsid w:val="00CF0B86"/>
    <w:rsid w:val="00CF119A"/>
    <w:rsid w:val="00CF122A"/>
    <w:rsid w:val="00CF174B"/>
    <w:rsid w:val="00CF1A84"/>
    <w:rsid w:val="00CF214E"/>
    <w:rsid w:val="00CF2156"/>
    <w:rsid w:val="00CF277B"/>
    <w:rsid w:val="00CF2849"/>
    <w:rsid w:val="00CF2E73"/>
    <w:rsid w:val="00CF300A"/>
    <w:rsid w:val="00CF3803"/>
    <w:rsid w:val="00CF3B85"/>
    <w:rsid w:val="00CF3C22"/>
    <w:rsid w:val="00CF3F2D"/>
    <w:rsid w:val="00CF4475"/>
    <w:rsid w:val="00CF466D"/>
    <w:rsid w:val="00CF54FA"/>
    <w:rsid w:val="00CF5B3B"/>
    <w:rsid w:val="00CF5C80"/>
    <w:rsid w:val="00CF5CE1"/>
    <w:rsid w:val="00CF5D35"/>
    <w:rsid w:val="00CF6522"/>
    <w:rsid w:val="00CF6ABA"/>
    <w:rsid w:val="00CF6FBB"/>
    <w:rsid w:val="00CF7028"/>
    <w:rsid w:val="00CF7070"/>
    <w:rsid w:val="00CF77F7"/>
    <w:rsid w:val="00CF7A01"/>
    <w:rsid w:val="00CF7A97"/>
    <w:rsid w:val="00CF7BC9"/>
    <w:rsid w:val="00CF7CF3"/>
    <w:rsid w:val="00CF7D08"/>
    <w:rsid w:val="00CF7E6E"/>
    <w:rsid w:val="00D004B7"/>
    <w:rsid w:val="00D008EC"/>
    <w:rsid w:val="00D00F6D"/>
    <w:rsid w:val="00D01AF2"/>
    <w:rsid w:val="00D01CFD"/>
    <w:rsid w:val="00D020D7"/>
    <w:rsid w:val="00D024AD"/>
    <w:rsid w:val="00D02717"/>
    <w:rsid w:val="00D02770"/>
    <w:rsid w:val="00D0293D"/>
    <w:rsid w:val="00D02BCE"/>
    <w:rsid w:val="00D02D0A"/>
    <w:rsid w:val="00D02E39"/>
    <w:rsid w:val="00D031F3"/>
    <w:rsid w:val="00D03DF0"/>
    <w:rsid w:val="00D03E43"/>
    <w:rsid w:val="00D04427"/>
    <w:rsid w:val="00D0551A"/>
    <w:rsid w:val="00D05751"/>
    <w:rsid w:val="00D057E4"/>
    <w:rsid w:val="00D058CB"/>
    <w:rsid w:val="00D060D5"/>
    <w:rsid w:val="00D06E65"/>
    <w:rsid w:val="00D0727A"/>
    <w:rsid w:val="00D075B5"/>
    <w:rsid w:val="00D0777D"/>
    <w:rsid w:val="00D07D27"/>
    <w:rsid w:val="00D10024"/>
    <w:rsid w:val="00D10445"/>
    <w:rsid w:val="00D10797"/>
    <w:rsid w:val="00D10815"/>
    <w:rsid w:val="00D10B86"/>
    <w:rsid w:val="00D10BCA"/>
    <w:rsid w:val="00D10C0C"/>
    <w:rsid w:val="00D11114"/>
    <w:rsid w:val="00D1158D"/>
    <w:rsid w:val="00D117B6"/>
    <w:rsid w:val="00D11A56"/>
    <w:rsid w:val="00D12A3C"/>
    <w:rsid w:val="00D13672"/>
    <w:rsid w:val="00D138FD"/>
    <w:rsid w:val="00D141FE"/>
    <w:rsid w:val="00D14613"/>
    <w:rsid w:val="00D14653"/>
    <w:rsid w:val="00D1488D"/>
    <w:rsid w:val="00D161A6"/>
    <w:rsid w:val="00D171E3"/>
    <w:rsid w:val="00D20C11"/>
    <w:rsid w:val="00D20E6B"/>
    <w:rsid w:val="00D21193"/>
    <w:rsid w:val="00D21275"/>
    <w:rsid w:val="00D21426"/>
    <w:rsid w:val="00D21B6D"/>
    <w:rsid w:val="00D21E5E"/>
    <w:rsid w:val="00D21ED2"/>
    <w:rsid w:val="00D22E29"/>
    <w:rsid w:val="00D22FDD"/>
    <w:rsid w:val="00D238A8"/>
    <w:rsid w:val="00D23F4B"/>
    <w:rsid w:val="00D23F86"/>
    <w:rsid w:val="00D2482B"/>
    <w:rsid w:val="00D24851"/>
    <w:rsid w:val="00D2557F"/>
    <w:rsid w:val="00D258F1"/>
    <w:rsid w:val="00D2670C"/>
    <w:rsid w:val="00D26BC0"/>
    <w:rsid w:val="00D26D81"/>
    <w:rsid w:val="00D26EF7"/>
    <w:rsid w:val="00D27038"/>
    <w:rsid w:val="00D271F5"/>
    <w:rsid w:val="00D276BA"/>
    <w:rsid w:val="00D27868"/>
    <w:rsid w:val="00D27D10"/>
    <w:rsid w:val="00D30130"/>
    <w:rsid w:val="00D30BB9"/>
    <w:rsid w:val="00D30CC1"/>
    <w:rsid w:val="00D31A69"/>
    <w:rsid w:val="00D31E08"/>
    <w:rsid w:val="00D32CC0"/>
    <w:rsid w:val="00D33074"/>
    <w:rsid w:val="00D334F1"/>
    <w:rsid w:val="00D33948"/>
    <w:rsid w:val="00D33F9D"/>
    <w:rsid w:val="00D34608"/>
    <w:rsid w:val="00D3480C"/>
    <w:rsid w:val="00D348D2"/>
    <w:rsid w:val="00D348FB"/>
    <w:rsid w:val="00D356C0"/>
    <w:rsid w:val="00D358DF"/>
    <w:rsid w:val="00D35B28"/>
    <w:rsid w:val="00D35B6C"/>
    <w:rsid w:val="00D36040"/>
    <w:rsid w:val="00D365CD"/>
    <w:rsid w:val="00D36D33"/>
    <w:rsid w:val="00D37678"/>
    <w:rsid w:val="00D3791A"/>
    <w:rsid w:val="00D40B5F"/>
    <w:rsid w:val="00D4109B"/>
    <w:rsid w:val="00D41FE6"/>
    <w:rsid w:val="00D421A8"/>
    <w:rsid w:val="00D42531"/>
    <w:rsid w:val="00D43525"/>
    <w:rsid w:val="00D44F43"/>
    <w:rsid w:val="00D451EA"/>
    <w:rsid w:val="00D4544F"/>
    <w:rsid w:val="00D45942"/>
    <w:rsid w:val="00D459B5"/>
    <w:rsid w:val="00D45FAC"/>
    <w:rsid w:val="00D463CA"/>
    <w:rsid w:val="00D46A4D"/>
    <w:rsid w:val="00D4722A"/>
    <w:rsid w:val="00D47753"/>
    <w:rsid w:val="00D479BB"/>
    <w:rsid w:val="00D5056A"/>
    <w:rsid w:val="00D50C5F"/>
    <w:rsid w:val="00D5114B"/>
    <w:rsid w:val="00D512D1"/>
    <w:rsid w:val="00D512FB"/>
    <w:rsid w:val="00D51B97"/>
    <w:rsid w:val="00D51BD3"/>
    <w:rsid w:val="00D51BD7"/>
    <w:rsid w:val="00D51C98"/>
    <w:rsid w:val="00D520B5"/>
    <w:rsid w:val="00D5211E"/>
    <w:rsid w:val="00D5247A"/>
    <w:rsid w:val="00D53265"/>
    <w:rsid w:val="00D53534"/>
    <w:rsid w:val="00D53CC6"/>
    <w:rsid w:val="00D542B4"/>
    <w:rsid w:val="00D54862"/>
    <w:rsid w:val="00D55710"/>
    <w:rsid w:val="00D559EF"/>
    <w:rsid w:val="00D56DAE"/>
    <w:rsid w:val="00D5711A"/>
    <w:rsid w:val="00D571A6"/>
    <w:rsid w:val="00D6012A"/>
    <w:rsid w:val="00D60507"/>
    <w:rsid w:val="00D60650"/>
    <w:rsid w:val="00D6065D"/>
    <w:rsid w:val="00D60823"/>
    <w:rsid w:val="00D60A03"/>
    <w:rsid w:val="00D60E52"/>
    <w:rsid w:val="00D61452"/>
    <w:rsid w:val="00D616E7"/>
    <w:rsid w:val="00D61870"/>
    <w:rsid w:val="00D61BED"/>
    <w:rsid w:val="00D61C3A"/>
    <w:rsid w:val="00D623C2"/>
    <w:rsid w:val="00D627C7"/>
    <w:rsid w:val="00D62D3F"/>
    <w:rsid w:val="00D62DFA"/>
    <w:rsid w:val="00D631AA"/>
    <w:rsid w:val="00D6327F"/>
    <w:rsid w:val="00D63628"/>
    <w:rsid w:val="00D63811"/>
    <w:rsid w:val="00D63F50"/>
    <w:rsid w:val="00D641F5"/>
    <w:rsid w:val="00D6442E"/>
    <w:rsid w:val="00D64828"/>
    <w:rsid w:val="00D6486D"/>
    <w:rsid w:val="00D64E07"/>
    <w:rsid w:val="00D66406"/>
    <w:rsid w:val="00D66DE7"/>
    <w:rsid w:val="00D67055"/>
    <w:rsid w:val="00D6739F"/>
    <w:rsid w:val="00D67ED3"/>
    <w:rsid w:val="00D70314"/>
    <w:rsid w:val="00D706E4"/>
    <w:rsid w:val="00D70894"/>
    <w:rsid w:val="00D7279B"/>
    <w:rsid w:val="00D7293F"/>
    <w:rsid w:val="00D72B62"/>
    <w:rsid w:val="00D7407E"/>
    <w:rsid w:val="00D74092"/>
    <w:rsid w:val="00D743A6"/>
    <w:rsid w:val="00D74A05"/>
    <w:rsid w:val="00D74BD4"/>
    <w:rsid w:val="00D759A6"/>
    <w:rsid w:val="00D75F3C"/>
    <w:rsid w:val="00D766B2"/>
    <w:rsid w:val="00D76C8D"/>
    <w:rsid w:val="00D77437"/>
    <w:rsid w:val="00D77B11"/>
    <w:rsid w:val="00D800E4"/>
    <w:rsid w:val="00D801F8"/>
    <w:rsid w:val="00D808B6"/>
    <w:rsid w:val="00D80A57"/>
    <w:rsid w:val="00D80E16"/>
    <w:rsid w:val="00D811FD"/>
    <w:rsid w:val="00D816C6"/>
    <w:rsid w:val="00D81E38"/>
    <w:rsid w:val="00D8376F"/>
    <w:rsid w:val="00D83A3D"/>
    <w:rsid w:val="00D83AF8"/>
    <w:rsid w:val="00D84AA7"/>
    <w:rsid w:val="00D84B8B"/>
    <w:rsid w:val="00D84FAA"/>
    <w:rsid w:val="00D854CA"/>
    <w:rsid w:val="00D85926"/>
    <w:rsid w:val="00D85B06"/>
    <w:rsid w:val="00D85B30"/>
    <w:rsid w:val="00D86A8C"/>
    <w:rsid w:val="00D86A96"/>
    <w:rsid w:val="00D86E21"/>
    <w:rsid w:val="00D87995"/>
    <w:rsid w:val="00D87F51"/>
    <w:rsid w:val="00D902CF"/>
    <w:rsid w:val="00D90705"/>
    <w:rsid w:val="00D90CFD"/>
    <w:rsid w:val="00D90E22"/>
    <w:rsid w:val="00D9100D"/>
    <w:rsid w:val="00D91195"/>
    <w:rsid w:val="00D914E3"/>
    <w:rsid w:val="00D91A5B"/>
    <w:rsid w:val="00D91F5A"/>
    <w:rsid w:val="00D9209C"/>
    <w:rsid w:val="00D9235F"/>
    <w:rsid w:val="00D942BB"/>
    <w:rsid w:val="00D94430"/>
    <w:rsid w:val="00D945D6"/>
    <w:rsid w:val="00D947DE"/>
    <w:rsid w:val="00D94BBA"/>
    <w:rsid w:val="00D95270"/>
    <w:rsid w:val="00D953AB"/>
    <w:rsid w:val="00D9639C"/>
    <w:rsid w:val="00D96A43"/>
    <w:rsid w:val="00D96C1E"/>
    <w:rsid w:val="00D9775D"/>
    <w:rsid w:val="00D97BC1"/>
    <w:rsid w:val="00D97C22"/>
    <w:rsid w:val="00D97F71"/>
    <w:rsid w:val="00DA009F"/>
    <w:rsid w:val="00DA087F"/>
    <w:rsid w:val="00DA0AAB"/>
    <w:rsid w:val="00DA0B75"/>
    <w:rsid w:val="00DA0EAF"/>
    <w:rsid w:val="00DA149D"/>
    <w:rsid w:val="00DA15C9"/>
    <w:rsid w:val="00DA17DB"/>
    <w:rsid w:val="00DA274D"/>
    <w:rsid w:val="00DA27FA"/>
    <w:rsid w:val="00DA2F5A"/>
    <w:rsid w:val="00DA341F"/>
    <w:rsid w:val="00DA3459"/>
    <w:rsid w:val="00DA345C"/>
    <w:rsid w:val="00DA34C8"/>
    <w:rsid w:val="00DA35E4"/>
    <w:rsid w:val="00DA36E3"/>
    <w:rsid w:val="00DA3A37"/>
    <w:rsid w:val="00DA3D4D"/>
    <w:rsid w:val="00DA3D7F"/>
    <w:rsid w:val="00DA3FFE"/>
    <w:rsid w:val="00DA420E"/>
    <w:rsid w:val="00DA4502"/>
    <w:rsid w:val="00DA4C94"/>
    <w:rsid w:val="00DA4F5F"/>
    <w:rsid w:val="00DA5118"/>
    <w:rsid w:val="00DA534D"/>
    <w:rsid w:val="00DA545F"/>
    <w:rsid w:val="00DA5708"/>
    <w:rsid w:val="00DA578C"/>
    <w:rsid w:val="00DA5E7E"/>
    <w:rsid w:val="00DA612E"/>
    <w:rsid w:val="00DA6166"/>
    <w:rsid w:val="00DA68FE"/>
    <w:rsid w:val="00DA6DB9"/>
    <w:rsid w:val="00DA7A34"/>
    <w:rsid w:val="00DB0183"/>
    <w:rsid w:val="00DB0336"/>
    <w:rsid w:val="00DB06D0"/>
    <w:rsid w:val="00DB0A28"/>
    <w:rsid w:val="00DB0A82"/>
    <w:rsid w:val="00DB0ECC"/>
    <w:rsid w:val="00DB136F"/>
    <w:rsid w:val="00DB1714"/>
    <w:rsid w:val="00DB1A62"/>
    <w:rsid w:val="00DB228C"/>
    <w:rsid w:val="00DB26B2"/>
    <w:rsid w:val="00DB2BC6"/>
    <w:rsid w:val="00DB2D01"/>
    <w:rsid w:val="00DB3294"/>
    <w:rsid w:val="00DB410B"/>
    <w:rsid w:val="00DB44E1"/>
    <w:rsid w:val="00DB452D"/>
    <w:rsid w:val="00DB4F2E"/>
    <w:rsid w:val="00DB5632"/>
    <w:rsid w:val="00DB5747"/>
    <w:rsid w:val="00DB5BA7"/>
    <w:rsid w:val="00DB5BFF"/>
    <w:rsid w:val="00DB5C36"/>
    <w:rsid w:val="00DB6135"/>
    <w:rsid w:val="00DB6C3D"/>
    <w:rsid w:val="00DB6C43"/>
    <w:rsid w:val="00DB71CD"/>
    <w:rsid w:val="00DB7799"/>
    <w:rsid w:val="00DB77FA"/>
    <w:rsid w:val="00DB790B"/>
    <w:rsid w:val="00DC0119"/>
    <w:rsid w:val="00DC02A5"/>
    <w:rsid w:val="00DC05DF"/>
    <w:rsid w:val="00DC092C"/>
    <w:rsid w:val="00DC0DDD"/>
    <w:rsid w:val="00DC11B2"/>
    <w:rsid w:val="00DC135F"/>
    <w:rsid w:val="00DC2335"/>
    <w:rsid w:val="00DC2679"/>
    <w:rsid w:val="00DC2B7B"/>
    <w:rsid w:val="00DC3301"/>
    <w:rsid w:val="00DC36C4"/>
    <w:rsid w:val="00DC3797"/>
    <w:rsid w:val="00DC3F60"/>
    <w:rsid w:val="00DC4020"/>
    <w:rsid w:val="00DC498A"/>
    <w:rsid w:val="00DC51C1"/>
    <w:rsid w:val="00DC64A3"/>
    <w:rsid w:val="00DC6807"/>
    <w:rsid w:val="00DC6B4D"/>
    <w:rsid w:val="00DC7407"/>
    <w:rsid w:val="00DC7906"/>
    <w:rsid w:val="00DD09D1"/>
    <w:rsid w:val="00DD12D7"/>
    <w:rsid w:val="00DD1DF2"/>
    <w:rsid w:val="00DD1E8E"/>
    <w:rsid w:val="00DD2129"/>
    <w:rsid w:val="00DD23AE"/>
    <w:rsid w:val="00DD28AF"/>
    <w:rsid w:val="00DD2B3B"/>
    <w:rsid w:val="00DD2F61"/>
    <w:rsid w:val="00DD3038"/>
    <w:rsid w:val="00DD3C24"/>
    <w:rsid w:val="00DD4071"/>
    <w:rsid w:val="00DD42E4"/>
    <w:rsid w:val="00DD44F2"/>
    <w:rsid w:val="00DD4B21"/>
    <w:rsid w:val="00DD4CB5"/>
    <w:rsid w:val="00DD5160"/>
    <w:rsid w:val="00DD5427"/>
    <w:rsid w:val="00DD566D"/>
    <w:rsid w:val="00DD5680"/>
    <w:rsid w:val="00DD5B05"/>
    <w:rsid w:val="00DD6233"/>
    <w:rsid w:val="00DD64DA"/>
    <w:rsid w:val="00DD7689"/>
    <w:rsid w:val="00DD77C6"/>
    <w:rsid w:val="00DD79DB"/>
    <w:rsid w:val="00DD7A9A"/>
    <w:rsid w:val="00DD7B12"/>
    <w:rsid w:val="00DE026D"/>
    <w:rsid w:val="00DE062F"/>
    <w:rsid w:val="00DE141B"/>
    <w:rsid w:val="00DE1666"/>
    <w:rsid w:val="00DE17A4"/>
    <w:rsid w:val="00DE1CB5"/>
    <w:rsid w:val="00DE2186"/>
    <w:rsid w:val="00DE23BD"/>
    <w:rsid w:val="00DE2F68"/>
    <w:rsid w:val="00DE3009"/>
    <w:rsid w:val="00DE3295"/>
    <w:rsid w:val="00DE37D4"/>
    <w:rsid w:val="00DE499B"/>
    <w:rsid w:val="00DE4D6C"/>
    <w:rsid w:val="00DE4DFF"/>
    <w:rsid w:val="00DE51A9"/>
    <w:rsid w:val="00DE5921"/>
    <w:rsid w:val="00DE5D9D"/>
    <w:rsid w:val="00DE6DB5"/>
    <w:rsid w:val="00DE7A16"/>
    <w:rsid w:val="00DE7B80"/>
    <w:rsid w:val="00DE7D86"/>
    <w:rsid w:val="00DE7F79"/>
    <w:rsid w:val="00DF027E"/>
    <w:rsid w:val="00DF04FC"/>
    <w:rsid w:val="00DF0FD8"/>
    <w:rsid w:val="00DF1199"/>
    <w:rsid w:val="00DF25C6"/>
    <w:rsid w:val="00DF2CF7"/>
    <w:rsid w:val="00DF2D06"/>
    <w:rsid w:val="00DF3143"/>
    <w:rsid w:val="00DF3EAB"/>
    <w:rsid w:val="00DF47C5"/>
    <w:rsid w:val="00DF49CB"/>
    <w:rsid w:val="00DF50D8"/>
    <w:rsid w:val="00DF55BA"/>
    <w:rsid w:val="00DF63E3"/>
    <w:rsid w:val="00DF64D8"/>
    <w:rsid w:val="00DF6AA9"/>
    <w:rsid w:val="00DF6EC7"/>
    <w:rsid w:val="00DF74E8"/>
    <w:rsid w:val="00DF75AE"/>
    <w:rsid w:val="00DF7A28"/>
    <w:rsid w:val="00DF7F1E"/>
    <w:rsid w:val="00DF7F58"/>
    <w:rsid w:val="00E0166B"/>
    <w:rsid w:val="00E017DA"/>
    <w:rsid w:val="00E01D4B"/>
    <w:rsid w:val="00E02523"/>
    <w:rsid w:val="00E0260D"/>
    <w:rsid w:val="00E02F48"/>
    <w:rsid w:val="00E02FFC"/>
    <w:rsid w:val="00E03072"/>
    <w:rsid w:val="00E0329B"/>
    <w:rsid w:val="00E03657"/>
    <w:rsid w:val="00E043BB"/>
    <w:rsid w:val="00E0530B"/>
    <w:rsid w:val="00E059FC"/>
    <w:rsid w:val="00E05A01"/>
    <w:rsid w:val="00E06198"/>
    <w:rsid w:val="00E06615"/>
    <w:rsid w:val="00E06B8C"/>
    <w:rsid w:val="00E07019"/>
    <w:rsid w:val="00E0706A"/>
    <w:rsid w:val="00E0721F"/>
    <w:rsid w:val="00E07249"/>
    <w:rsid w:val="00E07A38"/>
    <w:rsid w:val="00E07BE4"/>
    <w:rsid w:val="00E07D19"/>
    <w:rsid w:val="00E07E5D"/>
    <w:rsid w:val="00E10074"/>
    <w:rsid w:val="00E10754"/>
    <w:rsid w:val="00E108C7"/>
    <w:rsid w:val="00E1178E"/>
    <w:rsid w:val="00E11F4C"/>
    <w:rsid w:val="00E12060"/>
    <w:rsid w:val="00E125F2"/>
    <w:rsid w:val="00E12A53"/>
    <w:rsid w:val="00E12EDD"/>
    <w:rsid w:val="00E12F83"/>
    <w:rsid w:val="00E13E08"/>
    <w:rsid w:val="00E142AB"/>
    <w:rsid w:val="00E14453"/>
    <w:rsid w:val="00E1460F"/>
    <w:rsid w:val="00E14735"/>
    <w:rsid w:val="00E14880"/>
    <w:rsid w:val="00E148AC"/>
    <w:rsid w:val="00E14E1F"/>
    <w:rsid w:val="00E15206"/>
    <w:rsid w:val="00E152E7"/>
    <w:rsid w:val="00E156F6"/>
    <w:rsid w:val="00E16141"/>
    <w:rsid w:val="00E1633C"/>
    <w:rsid w:val="00E16514"/>
    <w:rsid w:val="00E165DA"/>
    <w:rsid w:val="00E16970"/>
    <w:rsid w:val="00E170FE"/>
    <w:rsid w:val="00E17633"/>
    <w:rsid w:val="00E17DB9"/>
    <w:rsid w:val="00E17E11"/>
    <w:rsid w:val="00E20208"/>
    <w:rsid w:val="00E20C99"/>
    <w:rsid w:val="00E20D47"/>
    <w:rsid w:val="00E20E32"/>
    <w:rsid w:val="00E20F53"/>
    <w:rsid w:val="00E21E77"/>
    <w:rsid w:val="00E21FAA"/>
    <w:rsid w:val="00E226F4"/>
    <w:rsid w:val="00E23CEC"/>
    <w:rsid w:val="00E23E84"/>
    <w:rsid w:val="00E243D9"/>
    <w:rsid w:val="00E24DA1"/>
    <w:rsid w:val="00E2512C"/>
    <w:rsid w:val="00E2525E"/>
    <w:rsid w:val="00E25496"/>
    <w:rsid w:val="00E254A9"/>
    <w:rsid w:val="00E25A30"/>
    <w:rsid w:val="00E25B8E"/>
    <w:rsid w:val="00E2605F"/>
    <w:rsid w:val="00E2629D"/>
    <w:rsid w:val="00E26643"/>
    <w:rsid w:val="00E268F6"/>
    <w:rsid w:val="00E270DB"/>
    <w:rsid w:val="00E27401"/>
    <w:rsid w:val="00E279A3"/>
    <w:rsid w:val="00E27AD0"/>
    <w:rsid w:val="00E27D34"/>
    <w:rsid w:val="00E301D8"/>
    <w:rsid w:val="00E30858"/>
    <w:rsid w:val="00E30940"/>
    <w:rsid w:val="00E30C45"/>
    <w:rsid w:val="00E31248"/>
    <w:rsid w:val="00E31E7A"/>
    <w:rsid w:val="00E31E7F"/>
    <w:rsid w:val="00E32695"/>
    <w:rsid w:val="00E337EA"/>
    <w:rsid w:val="00E340F5"/>
    <w:rsid w:val="00E3437A"/>
    <w:rsid w:val="00E34F11"/>
    <w:rsid w:val="00E35454"/>
    <w:rsid w:val="00E35B3E"/>
    <w:rsid w:val="00E35B5E"/>
    <w:rsid w:val="00E361AC"/>
    <w:rsid w:val="00E36898"/>
    <w:rsid w:val="00E36E6C"/>
    <w:rsid w:val="00E378A2"/>
    <w:rsid w:val="00E37B4D"/>
    <w:rsid w:val="00E37E81"/>
    <w:rsid w:val="00E40290"/>
    <w:rsid w:val="00E41290"/>
    <w:rsid w:val="00E41478"/>
    <w:rsid w:val="00E4162D"/>
    <w:rsid w:val="00E41EB4"/>
    <w:rsid w:val="00E423BB"/>
    <w:rsid w:val="00E42BBE"/>
    <w:rsid w:val="00E43459"/>
    <w:rsid w:val="00E43775"/>
    <w:rsid w:val="00E43CB7"/>
    <w:rsid w:val="00E43DCC"/>
    <w:rsid w:val="00E44B63"/>
    <w:rsid w:val="00E44D38"/>
    <w:rsid w:val="00E44D50"/>
    <w:rsid w:val="00E458BC"/>
    <w:rsid w:val="00E458DD"/>
    <w:rsid w:val="00E46389"/>
    <w:rsid w:val="00E468BA"/>
    <w:rsid w:val="00E46BFB"/>
    <w:rsid w:val="00E47762"/>
    <w:rsid w:val="00E47FA0"/>
    <w:rsid w:val="00E50679"/>
    <w:rsid w:val="00E50F4F"/>
    <w:rsid w:val="00E511CD"/>
    <w:rsid w:val="00E513CF"/>
    <w:rsid w:val="00E51678"/>
    <w:rsid w:val="00E526A9"/>
    <w:rsid w:val="00E52AF9"/>
    <w:rsid w:val="00E52F00"/>
    <w:rsid w:val="00E52F2A"/>
    <w:rsid w:val="00E531D6"/>
    <w:rsid w:val="00E53399"/>
    <w:rsid w:val="00E53974"/>
    <w:rsid w:val="00E53C32"/>
    <w:rsid w:val="00E54057"/>
    <w:rsid w:val="00E545AF"/>
    <w:rsid w:val="00E5466C"/>
    <w:rsid w:val="00E54A07"/>
    <w:rsid w:val="00E54DC0"/>
    <w:rsid w:val="00E5583E"/>
    <w:rsid w:val="00E55C7F"/>
    <w:rsid w:val="00E55E09"/>
    <w:rsid w:val="00E55ED3"/>
    <w:rsid w:val="00E55F04"/>
    <w:rsid w:val="00E5627B"/>
    <w:rsid w:val="00E569DD"/>
    <w:rsid w:val="00E56C9B"/>
    <w:rsid w:val="00E56CB2"/>
    <w:rsid w:val="00E57FAF"/>
    <w:rsid w:val="00E6052F"/>
    <w:rsid w:val="00E60C9D"/>
    <w:rsid w:val="00E60CD4"/>
    <w:rsid w:val="00E6124D"/>
    <w:rsid w:val="00E61297"/>
    <w:rsid w:val="00E6133A"/>
    <w:rsid w:val="00E6138C"/>
    <w:rsid w:val="00E61E24"/>
    <w:rsid w:val="00E61E5F"/>
    <w:rsid w:val="00E6221C"/>
    <w:rsid w:val="00E62BB8"/>
    <w:rsid w:val="00E62C5B"/>
    <w:rsid w:val="00E63887"/>
    <w:rsid w:val="00E63A99"/>
    <w:rsid w:val="00E63FD1"/>
    <w:rsid w:val="00E63FE2"/>
    <w:rsid w:val="00E6416A"/>
    <w:rsid w:val="00E645FA"/>
    <w:rsid w:val="00E64616"/>
    <w:rsid w:val="00E651D5"/>
    <w:rsid w:val="00E6647B"/>
    <w:rsid w:val="00E672F8"/>
    <w:rsid w:val="00E67868"/>
    <w:rsid w:val="00E7027D"/>
    <w:rsid w:val="00E703A6"/>
    <w:rsid w:val="00E704A5"/>
    <w:rsid w:val="00E7078C"/>
    <w:rsid w:val="00E71A8F"/>
    <w:rsid w:val="00E725AE"/>
    <w:rsid w:val="00E729DC"/>
    <w:rsid w:val="00E72CC7"/>
    <w:rsid w:val="00E731BE"/>
    <w:rsid w:val="00E74357"/>
    <w:rsid w:val="00E74737"/>
    <w:rsid w:val="00E74CA5"/>
    <w:rsid w:val="00E74F63"/>
    <w:rsid w:val="00E75147"/>
    <w:rsid w:val="00E751BE"/>
    <w:rsid w:val="00E751D9"/>
    <w:rsid w:val="00E7538F"/>
    <w:rsid w:val="00E753BA"/>
    <w:rsid w:val="00E756E0"/>
    <w:rsid w:val="00E759B8"/>
    <w:rsid w:val="00E76116"/>
    <w:rsid w:val="00E763E1"/>
    <w:rsid w:val="00E763FD"/>
    <w:rsid w:val="00E76491"/>
    <w:rsid w:val="00E7650F"/>
    <w:rsid w:val="00E76655"/>
    <w:rsid w:val="00E76705"/>
    <w:rsid w:val="00E76865"/>
    <w:rsid w:val="00E7748B"/>
    <w:rsid w:val="00E80493"/>
    <w:rsid w:val="00E80DDF"/>
    <w:rsid w:val="00E81C84"/>
    <w:rsid w:val="00E8226E"/>
    <w:rsid w:val="00E82B65"/>
    <w:rsid w:val="00E82BC1"/>
    <w:rsid w:val="00E83011"/>
    <w:rsid w:val="00E83066"/>
    <w:rsid w:val="00E8342F"/>
    <w:rsid w:val="00E83499"/>
    <w:rsid w:val="00E8360A"/>
    <w:rsid w:val="00E83678"/>
    <w:rsid w:val="00E838DA"/>
    <w:rsid w:val="00E83AD9"/>
    <w:rsid w:val="00E841CD"/>
    <w:rsid w:val="00E8422D"/>
    <w:rsid w:val="00E84483"/>
    <w:rsid w:val="00E848D3"/>
    <w:rsid w:val="00E84AC5"/>
    <w:rsid w:val="00E84D93"/>
    <w:rsid w:val="00E85A51"/>
    <w:rsid w:val="00E86691"/>
    <w:rsid w:val="00E873BE"/>
    <w:rsid w:val="00E874AE"/>
    <w:rsid w:val="00E874DD"/>
    <w:rsid w:val="00E90685"/>
    <w:rsid w:val="00E90E60"/>
    <w:rsid w:val="00E91023"/>
    <w:rsid w:val="00E9231B"/>
    <w:rsid w:val="00E92A2C"/>
    <w:rsid w:val="00E930C2"/>
    <w:rsid w:val="00E93290"/>
    <w:rsid w:val="00E9358F"/>
    <w:rsid w:val="00E93A54"/>
    <w:rsid w:val="00E93DAD"/>
    <w:rsid w:val="00E93F1C"/>
    <w:rsid w:val="00E9403D"/>
    <w:rsid w:val="00E9443B"/>
    <w:rsid w:val="00E9485C"/>
    <w:rsid w:val="00E94AEC"/>
    <w:rsid w:val="00E955D2"/>
    <w:rsid w:val="00E96511"/>
    <w:rsid w:val="00E9655D"/>
    <w:rsid w:val="00E96BC6"/>
    <w:rsid w:val="00E9729D"/>
    <w:rsid w:val="00E975A0"/>
    <w:rsid w:val="00E975C2"/>
    <w:rsid w:val="00E978B7"/>
    <w:rsid w:val="00E97A8F"/>
    <w:rsid w:val="00E97BF9"/>
    <w:rsid w:val="00E97FAA"/>
    <w:rsid w:val="00EA04AD"/>
    <w:rsid w:val="00EA07AD"/>
    <w:rsid w:val="00EA0E12"/>
    <w:rsid w:val="00EA1343"/>
    <w:rsid w:val="00EA1649"/>
    <w:rsid w:val="00EA1710"/>
    <w:rsid w:val="00EA195B"/>
    <w:rsid w:val="00EA1C06"/>
    <w:rsid w:val="00EA2732"/>
    <w:rsid w:val="00EA2BB2"/>
    <w:rsid w:val="00EA33E6"/>
    <w:rsid w:val="00EA44BB"/>
    <w:rsid w:val="00EA567C"/>
    <w:rsid w:val="00EA5803"/>
    <w:rsid w:val="00EA5BAD"/>
    <w:rsid w:val="00EA5CDF"/>
    <w:rsid w:val="00EA5EF1"/>
    <w:rsid w:val="00EA60C5"/>
    <w:rsid w:val="00EA624A"/>
    <w:rsid w:val="00EA6BC5"/>
    <w:rsid w:val="00EA6C28"/>
    <w:rsid w:val="00EA6D94"/>
    <w:rsid w:val="00EB0699"/>
    <w:rsid w:val="00EB15F8"/>
    <w:rsid w:val="00EB2504"/>
    <w:rsid w:val="00EB25A1"/>
    <w:rsid w:val="00EB2749"/>
    <w:rsid w:val="00EB2B33"/>
    <w:rsid w:val="00EB3339"/>
    <w:rsid w:val="00EB3A71"/>
    <w:rsid w:val="00EB41CF"/>
    <w:rsid w:val="00EB4615"/>
    <w:rsid w:val="00EB4DD2"/>
    <w:rsid w:val="00EB4EDD"/>
    <w:rsid w:val="00EB5148"/>
    <w:rsid w:val="00EB53F7"/>
    <w:rsid w:val="00EB548D"/>
    <w:rsid w:val="00EB54C8"/>
    <w:rsid w:val="00EB5573"/>
    <w:rsid w:val="00EB562A"/>
    <w:rsid w:val="00EB5BAC"/>
    <w:rsid w:val="00EB645F"/>
    <w:rsid w:val="00EB68F3"/>
    <w:rsid w:val="00EB69D4"/>
    <w:rsid w:val="00EB6BB7"/>
    <w:rsid w:val="00EB769F"/>
    <w:rsid w:val="00EC0BF0"/>
    <w:rsid w:val="00EC0D51"/>
    <w:rsid w:val="00EC10B0"/>
    <w:rsid w:val="00EC1528"/>
    <w:rsid w:val="00EC20A6"/>
    <w:rsid w:val="00EC2D6B"/>
    <w:rsid w:val="00EC2E04"/>
    <w:rsid w:val="00EC4016"/>
    <w:rsid w:val="00EC4199"/>
    <w:rsid w:val="00EC427E"/>
    <w:rsid w:val="00EC42B8"/>
    <w:rsid w:val="00EC475E"/>
    <w:rsid w:val="00EC4812"/>
    <w:rsid w:val="00EC48C3"/>
    <w:rsid w:val="00EC4B14"/>
    <w:rsid w:val="00EC4E0E"/>
    <w:rsid w:val="00EC5273"/>
    <w:rsid w:val="00EC54C6"/>
    <w:rsid w:val="00EC60EC"/>
    <w:rsid w:val="00EC6846"/>
    <w:rsid w:val="00EC6DA1"/>
    <w:rsid w:val="00EC6E68"/>
    <w:rsid w:val="00EC716F"/>
    <w:rsid w:val="00EC74F8"/>
    <w:rsid w:val="00EC7AC9"/>
    <w:rsid w:val="00ED094C"/>
    <w:rsid w:val="00ED10E0"/>
    <w:rsid w:val="00ED14A1"/>
    <w:rsid w:val="00ED1667"/>
    <w:rsid w:val="00ED189B"/>
    <w:rsid w:val="00ED1FD1"/>
    <w:rsid w:val="00ED2D0A"/>
    <w:rsid w:val="00ED31D7"/>
    <w:rsid w:val="00ED361A"/>
    <w:rsid w:val="00ED4713"/>
    <w:rsid w:val="00ED483C"/>
    <w:rsid w:val="00ED4C14"/>
    <w:rsid w:val="00ED4C1A"/>
    <w:rsid w:val="00ED5733"/>
    <w:rsid w:val="00ED5874"/>
    <w:rsid w:val="00ED5D88"/>
    <w:rsid w:val="00ED61F1"/>
    <w:rsid w:val="00ED6384"/>
    <w:rsid w:val="00ED658B"/>
    <w:rsid w:val="00ED6648"/>
    <w:rsid w:val="00ED6B0A"/>
    <w:rsid w:val="00ED7207"/>
    <w:rsid w:val="00ED7A72"/>
    <w:rsid w:val="00ED7F68"/>
    <w:rsid w:val="00EE00C0"/>
    <w:rsid w:val="00EE196F"/>
    <w:rsid w:val="00EE19E2"/>
    <w:rsid w:val="00EE341C"/>
    <w:rsid w:val="00EE3630"/>
    <w:rsid w:val="00EE36EE"/>
    <w:rsid w:val="00EE3B53"/>
    <w:rsid w:val="00EE3D9B"/>
    <w:rsid w:val="00EE44A1"/>
    <w:rsid w:val="00EE470F"/>
    <w:rsid w:val="00EE517C"/>
    <w:rsid w:val="00EE534E"/>
    <w:rsid w:val="00EE553E"/>
    <w:rsid w:val="00EE5CFF"/>
    <w:rsid w:val="00EE601B"/>
    <w:rsid w:val="00EE62C2"/>
    <w:rsid w:val="00EE6BC1"/>
    <w:rsid w:val="00EE6F65"/>
    <w:rsid w:val="00EE709D"/>
    <w:rsid w:val="00EE74D4"/>
    <w:rsid w:val="00EE7618"/>
    <w:rsid w:val="00EF089A"/>
    <w:rsid w:val="00EF14A6"/>
    <w:rsid w:val="00EF1B0A"/>
    <w:rsid w:val="00EF20E8"/>
    <w:rsid w:val="00EF2768"/>
    <w:rsid w:val="00EF2C84"/>
    <w:rsid w:val="00EF2DBA"/>
    <w:rsid w:val="00EF330F"/>
    <w:rsid w:val="00EF3386"/>
    <w:rsid w:val="00EF381B"/>
    <w:rsid w:val="00EF39C9"/>
    <w:rsid w:val="00EF39EC"/>
    <w:rsid w:val="00EF3D49"/>
    <w:rsid w:val="00EF4432"/>
    <w:rsid w:val="00EF49BB"/>
    <w:rsid w:val="00EF4EBA"/>
    <w:rsid w:val="00EF5279"/>
    <w:rsid w:val="00EF5467"/>
    <w:rsid w:val="00EF5715"/>
    <w:rsid w:val="00EF5BCF"/>
    <w:rsid w:val="00EF5F6B"/>
    <w:rsid w:val="00EF602F"/>
    <w:rsid w:val="00EF63AC"/>
    <w:rsid w:val="00EF6F72"/>
    <w:rsid w:val="00EF77CC"/>
    <w:rsid w:val="00EF7A19"/>
    <w:rsid w:val="00EF7A1D"/>
    <w:rsid w:val="00EF7BF0"/>
    <w:rsid w:val="00EF7E46"/>
    <w:rsid w:val="00EF7F34"/>
    <w:rsid w:val="00F00416"/>
    <w:rsid w:val="00F00707"/>
    <w:rsid w:val="00F00D2D"/>
    <w:rsid w:val="00F00DAE"/>
    <w:rsid w:val="00F012BB"/>
    <w:rsid w:val="00F01DDB"/>
    <w:rsid w:val="00F020F6"/>
    <w:rsid w:val="00F02952"/>
    <w:rsid w:val="00F03124"/>
    <w:rsid w:val="00F0389C"/>
    <w:rsid w:val="00F04281"/>
    <w:rsid w:val="00F04335"/>
    <w:rsid w:val="00F06590"/>
    <w:rsid w:val="00F06857"/>
    <w:rsid w:val="00F0691D"/>
    <w:rsid w:val="00F06C36"/>
    <w:rsid w:val="00F06D36"/>
    <w:rsid w:val="00F07350"/>
    <w:rsid w:val="00F079EE"/>
    <w:rsid w:val="00F07C71"/>
    <w:rsid w:val="00F10083"/>
    <w:rsid w:val="00F104FC"/>
    <w:rsid w:val="00F10502"/>
    <w:rsid w:val="00F1084E"/>
    <w:rsid w:val="00F10CAC"/>
    <w:rsid w:val="00F10F11"/>
    <w:rsid w:val="00F115F3"/>
    <w:rsid w:val="00F11BA7"/>
    <w:rsid w:val="00F11D69"/>
    <w:rsid w:val="00F122B0"/>
    <w:rsid w:val="00F129FD"/>
    <w:rsid w:val="00F12D8C"/>
    <w:rsid w:val="00F13178"/>
    <w:rsid w:val="00F132E0"/>
    <w:rsid w:val="00F13587"/>
    <w:rsid w:val="00F137A7"/>
    <w:rsid w:val="00F138C1"/>
    <w:rsid w:val="00F13DEF"/>
    <w:rsid w:val="00F141FA"/>
    <w:rsid w:val="00F14BA5"/>
    <w:rsid w:val="00F150BF"/>
    <w:rsid w:val="00F154B6"/>
    <w:rsid w:val="00F158D8"/>
    <w:rsid w:val="00F159FE"/>
    <w:rsid w:val="00F15AF5"/>
    <w:rsid w:val="00F15BDD"/>
    <w:rsid w:val="00F15E69"/>
    <w:rsid w:val="00F15F15"/>
    <w:rsid w:val="00F1636A"/>
    <w:rsid w:val="00F1689B"/>
    <w:rsid w:val="00F16BEB"/>
    <w:rsid w:val="00F173B9"/>
    <w:rsid w:val="00F179DC"/>
    <w:rsid w:val="00F17E5C"/>
    <w:rsid w:val="00F20656"/>
    <w:rsid w:val="00F20905"/>
    <w:rsid w:val="00F209F8"/>
    <w:rsid w:val="00F20EC1"/>
    <w:rsid w:val="00F210E7"/>
    <w:rsid w:val="00F228FF"/>
    <w:rsid w:val="00F22F2E"/>
    <w:rsid w:val="00F235B1"/>
    <w:rsid w:val="00F235DD"/>
    <w:rsid w:val="00F23627"/>
    <w:rsid w:val="00F23657"/>
    <w:rsid w:val="00F239D3"/>
    <w:rsid w:val="00F23A73"/>
    <w:rsid w:val="00F23D85"/>
    <w:rsid w:val="00F23E96"/>
    <w:rsid w:val="00F24093"/>
    <w:rsid w:val="00F24249"/>
    <w:rsid w:val="00F2432F"/>
    <w:rsid w:val="00F2453B"/>
    <w:rsid w:val="00F24653"/>
    <w:rsid w:val="00F24689"/>
    <w:rsid w:val="00F24D52"/>
    <w:rsid w:val="00F255BF"/>
    <w:rsid w:val="00F259F7"/>
    <w:rsid w:val="00F25ED2"/>
    <w:rsid w:val="00F2634A"/>
    <w:rsid w:val="00F26552"/>
    <w:rsid w:val="00F26CB5"/>
    <w:rsid w:val="00F2723B"/>
    <w:rsid w:val="00F273F1"/>
    <w:rsid w:val="00F30706"/>
    <w:rsid w:val="00F3070D"/>
    <w:rsid w:val="00F3094A"/>
    <w:rsid w:val="00F30A4C"/>
    <w:rsid w:val="00F30DFC"/>
    <w:rsid w:val="00F315FF"/>
    <w:rsid w:val="00F31786"/>
    <w:rsid w:val="00F32E17"/>
    <w:rsid w:val="00F331E3"/>
    <w:rsid w:val="00F3325E"/>
    <w:rsid w:val="00F33472"/>
    <w:rsid w:val="00F337A7"/>
    <w:rsid w:val="00F33954"/>
    <w:rsid w:val="00F33D32"/>
    <w:rsid w:val="00F33D8D"/>
    <w:rsid w:val="00F3423C"/>
    <w:rsid w:val="00F34546"/>
    <w:rsid w:val="00F347B9"/>
    <w:rsid w:val="00F3543E"/>
    <w:rsid w:val="00F354DA"/>
    <w:rsid w:val="00F356A6"/>
    <w:rsid w:val="00F358D9"/>
    <w:rsid w:val="00F35BC2"/>
    <w:rsid w:val="00F35C8B"/>
    <w:rsid w:val="00F35C99"/>
    <w:rsid w:val="00F35D3D"/>
    <w:rsid w:val="00F361C8"/>
    <w:rsid w:val="00F36759"/>
    <w:rsid w:val="00F36C42"/>
    <w:rsid w:val="00F3724C"/>
    <w:rsid w:val="00F373AE"/>
    <w:rsid w:val="00F37485"/>
    <w:rsid w:val="00F378BB"/>
    <w:rsid w:val="00F37B1C"/>
    <w:rsid w:val="00F37EEE"/>
    <w:rsid w:val="00F402BA"/>
    <w:rsid w:val="00F40C0C"/>
    <w:rsid w:val="00F40F8C"/>
    <w:rsid w:val="00F40FBF"/>
    <w:rsid w:val="00F41186"/>
    <w:rsid w:val="00F4134A"/>
    <w:rsid w:val="00F41615"/>
    <w:rsid w:val="00F4239E"/>
    <w:rsid w:val="00F42872"/>
    <w:rsid w:val="00F42B8E"/>
    <w:rsid w:val="00F42C7D"/>
    <w:rsid w:val="00F4388E"/>
    <w:rsid w:val="00F438F5"/>
    <w:rsid w:val="00F43AB8"/>
    <w:rsid w:val="00F43ACF"/>
    <w:rsid w:val="00F43AEA"/>
    <w:rsid w:val="00F43F0E"/>
    <w:rsid w:val="00F4439B"/>
    <w:rsid w:val="00F445E0"/>
    <w:rsid w:val="00F44C8E"/>
    <w:rsid w:val="00F44CCD"/>
    <w:rsid w:val="00F44D46"/>
    <w:rsid w:val="00F45068"/>
    <w:rsid w:val="00F4519C"/>
    <w:rsid w:val="00F45D5E"/>
    <w:rsid w:val="00F45DF7"/>
    <w:rsid w:val="00F46763"/>
    <w:rsid w:val="00F469F1"/>
    <w:rsid w:val="00F46D2D"/>
    <w:rsid w:val="00F46E74"/>
    <w:rsid w:val="00F473D2"/>
    <w:rsid w:val="00F47921"/>
    <w:rsid w:val="00F47B2D"/>
    <w:rsid w:val="00F47DA3"/>
    <w:rsid w:val="00F50232"/>
    <w:rsid w:val="00F50580"/>
    <w:rsid w:val="00F50AD1"/>
    <w:rsid w:val="00F50E65"/>
    <w:rsid w:val="00F50F39"/>
    <w:rsid w:val="00F51DA2"/>
    <w:rsid w:val="00F5214A"/>
    <w:rsid w:val="00F52402"/>
    <w:rsid w:val="00F5289C"/>
    <w:rsid w:val="00F52D51"/>
    <w:rsid w:val="00F52EC1"/>
    <w:rsid w:val="00F53713"/>
    <w:rsid w:val="00F5373E"/>
    <w:rsid w:val="00F5391D"/>
    <w:rsid w:val="00F54466"/>
    <w:rsid w:val="00F55204"/>
    <w:rsid w:val="00F55773"/>
    <w:rsid w:val="00F55DE0"/>
    <w:rsid w:val="00F55EAD"/>
    <w:rsid w:val="00F561C0"/>
    <w:rsid w:val="00F56234"/>
    <w:rsid w:val="00F565BB"/>
    <w:rsid w:val="00F566B8"/>
    <w:rsid w:val="00F569BB"/>
    <w:rsid w:val="00F56CE4"/>
    <w:rsid w:val="00F6028E"/>
    <w:rsid w:val="00F60396"/>
    <w:rsid w:val="00F61743"/>
    <w:rsid w:val="00F61997"/>
    <w:rsid w:val="00F62152"/>
    <w:rsid w:val="00F629EF"/>
    <w:rsid w:val="00F62DA0"/>
    <w:rsid w:val="00F633B2"/>
    <w:rsid w:val="00F63720"/>
    <w:rsid w:val="00F63836"/>
    <w:rsid w:val="00F63EBF"/>
    <w:rsid w:val="00F640F5"/>
    <w:rsid w:val="00F6429C"/>
    <w:rsid w:val="00F64B7B"/>
    <w:rsid w:val="00F64F44"/>
    <w:rsid w:val="00F653CA"/>
    <w:rsid w:val="00F65963"/>
    <w:rsid w:val="00F66051"/>
    <w:rsid w:val="00F6654E"/>
    <w:rsid w:val="00F66DF4"/>
    <w:rsid w:val="00F67DCC"/>
    <w:rsid w:val="00F700A2"/>
    <w:rsid w:val="00F70812"/>
    <w:rsid w:val="00F708E6"/>
    <w:rsid w:val="00F70ACF"/>
    <w:rsid w:val="00F70C29"/>
    <w:rsid w:val="00F71B93"/>
    <w:rsid w:val="00F71D24"/>
    <w:rsid w:val="00F71E13"/>
    <w:rsid w:val="00F7200A"/>
    <w:rsid w:val="00F72324"/>
    <w:rsid w:val="00F73BFC"/>
    <w:rsid w:val="00F7489B"/>
    <w:rsid w:val="00F751A0"/>
    <w:rsid w:val="00F7547B"/>
    <w:rsid w:val="00F75791"/>
    <w:rsid w:val="00F7683F"/>
    <w:rsid w:val="00F768F3"/>
    <w:rsid w:val="00F7693C"/>
    <w:rsid w:val="00F769D9"/>
    <w:rsid w:val="00F77561"/>
    <w:rsid w:val="00F77923"/>
    <w:rsid w:val="00F80224"/>
    <w:rsid w:val="00F804A8"/>
    <w:rsid w:val="00F80D1B"/>
    <w:rsid w:val="00F80FF0"/>
    <w:rsid w:val="00F816EA"/>
    <w:rsid w:val="00F82139"/>
    <w:rsid w:val="00F823F5"/>
    <w:rsid w:val="00F8279D"/>
    <w:rsid w:val="00F82976"/>
    <w:rsid w:val="00F82B60"/>
    <w:rsid w:val="00F83282"/>
    <w:rsid w:val="00F8351F"/>
    <w:rsid w:val="00F83A4F"/>
    <w:rsid w:val="00F8410C"/>
    <w:rsid w:val="00F84603"/>
    <w:rsid w:val="00F84EF3"/>
    <w:rsid w:val="00F85AF0"/>
    <w:rsid w:val="00F85C73"/>
    <w:rsid w:val="00F85CAE"/>
    <w:rsid w:val="00F85D91"/>
    <w:rsid w:val="00F868D3"/>
    <w:rsid w:val="00F869ED"/>
    <w:rsid w:val="00F86A50"/>
    <w:rsid w:val="00F86C7F"/>
    <w:rsid w:val="00F87306"/>
    <w:rsid w:val="00F907AE"/>
    <w:rsid w:val="00F90C13"/>
    <w:rsid w:val="00F90C41"/>
    <w:rsid w:val="00F9146A"/>
    <w:rsid w:val="00F91751"/>
    <w:rsid w:val="00F91F7C"/>
    <w:rsid w:val="00F9231E"/>
    <w:rsid w:val="00F92456"/>
    <w:rsid w:val="00F92720"/>
    <w:rsid w:val="00F93260"/>
    <w:rsid w:val="00F9339B"/>
    <w:rsid w:val="00F93A2C"/>
    <w:rsid w:val="00F9417F"/>
    <w:rsid w:val="00F9435D"/>
    <w:rsid w:val="00F94421"/>
    <w:rsid w:val="00F94972"/>
    <w:rsid w:val="00F94A9B"/>
    <w:rsid w:val="00F94D89"/>
    <w:rsid w:val="00F95184"/>
    <w:rsid w:val="00F95519"/>
    <w:rsid w:val="00F95BF6"/>
    <w:rsid w:val="00F96325"/>
    <w:rsid w:val="00F96FFA"/>
    <w:rsid w:val="00F971EF"/>
    <w:rsid w:val="00F97B56"/>
    <w:rsid w:val="00FA058D"/>
    <w:rsid w:val="00FA0CFA"/>
    <w:rsid w:val="00FA1E8E"/>
    <w:rsid w:val="00FA2C91"/>
    <w:rsid w:val="00FA3015"/>
    <w:rsid w:val="00FA31CD"/>
    <w:rsid w:val="00FA4073"/>
    <w:rsid w:val="00FA4312"/>
    <w:rsid w:val="00FA4DEF"/>
    <w:rsid w:val="00FA50DF"/>
    <w:rsid w:val="00FA51C1"/>
    <w:rsid w:val="00FA5422"/>
    <w:rsid w:val="00FA56CD"/>
    <w:rsid w:val="00FA5AE6"/>
    <w:rsid w:val="00FA5D13"/>
    <w:rsid w:val="00FA5FBE"/>
    <w:rsid w:val="00FA6172"/>
    <w:rsid w:val="00FA6968"/>
    <w:rsid w:val="00FA72FF"/>
    <w:rsid w:val="00FA73E4"/>
    <w:rsid w:val="00FA75E8"/>
    <w:rsid w:val="00FA7A2E"/>
    <w:rsid w:val="00FA7C7A"/>
    <w:rsid w:val="00FA7D3F"/>
    <w:rsid w:val="00FB0368"/>
    <w:rsid w:val="00FB0416"/>
    <w:rsid w:val="00FB064A"/>
    <w:rsid w:val="00FB0A39"/>
    <w:rsid w:val="00FB0AB5"/>
    <w:rsid w:val="00FB0EC4"/>
    <w:rsid w:val="00FB1037"/>
    <w:rsid w:val="00FB1096"/>
    <w:rsid w:val="00FB15B6"/>
    <w:rsid w:val="00FB16A4"/>
    <w:rsid w:val="00FB2101"/>
    <w:rsid w:val="00FB28EF"/>
    <w:rsid w:val="00FB2D9D"/>
    <w:rsid w:val="00FB31F9"/>
    <w:rsid w:val="00FB3627"/>
    <w:rsid w:val="00FB3971"/>
    <w:rsid w:val="00FB4336"/>
    <w:rsid w:val="00FB44C6"/>
    <w:rsid w:val="00FB462C"/>
    <w:rsid w:val="00FB4792"/>
    <w:rsid w:val="00FB56C4"/>
    <w:rsid w:val="00FB57E3"/>
    <w:rsid w:val="00FB65A3"/>
    <w:rsid w:val="00FB6892"/>
    <w:rsid w:val="00FB6EAB"/>
    <w:rsid w:val="00FB715A"/>
    <w:rsid w:val="00FB73EC"/>
    <w:rsid w:val="00FB752F"/>
    <w:rsid w:val="00FB7CD5"/>
    <w:rsid w:val="00FC0564"/>
    <w:rsid w:val="00FC0BBD"/>
    <w:rsid w:val="00FC0C71"/>
    <w:rsid w:val="00FC0D53"/>
    <w:rsid w:val="00FC2728"/>
    <w:rsid w:val="00FC39A1"/>
    <w:rsid w:val="00FC3BA8"/>
    <w:rsid w:val="00FC3CFD"/>
    <w:rsid w:val="00FC4479"/>
    <w:rsid w:val="00FC470A"/>
    <w:rsid w:val="00FC4761"/>
    <w:rsid w:val="00FC48F7"/>
    <w:rsid w:val="00FC4BB1"/>
    <w:rsid w:val="00FC4C55"/>
    <w:rsid w:val="00FC5018"/>
    <w:rsid w:val="00FC6514"/>
    <w:rsid w:val="00FC6862"/>
    <w:rsid w:val="00FC686C"/>
    <w:rsid w:val="00FC732E"/>
    <w:rsid w:val="00FC7514"/>
    <w:rsid w:val="00FC7850"/>
    <w:rsid w:val="00FD0DF2"/>
    <w:rsid w:val="00FD0EE9"/>
    <w:rsid w:val="00FD109E"/>
    <w:rsid w:val="00FD1202"/>
    <w:rsid w:val="00FD1A0D"/>
    <w:rsid w:val="00FD1C19"/>
    <w:rsid w:val="00FD1F68"/>
    <w:rsid w:val="00FD2106"/>
    <w:rsid w:val="00FD2729"/>
    <w:rsid w:val="00FD369A"/>
    <w:rsid w:val="00FD36FA"/>
    <w:rsid w:val="00FD3926"/>
    <w:rsid w:val="00FD3CC2"/>
    <w:rsid w:val="00FD3D50"/>
    <w:rsid w:val="00FD47AA"/>
    <w:rsid w:val="00FD54FC"/>
    <w:rsid w:val="00FD6369"/>
    <w:rsid w:val="00FD6B27"/>
    <w:rsid w:val="00FD6C1B"/>
    <w:rsid w:val="00FD6C3B"/>
    <w:rsid w:val="00FD6D5E"/>
    <w:rsid w:val="00FD710A"/>
    <w:rsid w:val="00FD7800"/>
    <w:rsid w:val="00FE0C79"/>
    <w:rsid w:val="00FE10A2"/>
    <w:rsid w:val="00FE1122"/>
    <w:rsid w:val="00FE1706"/>
    <w:rsid w:val="00FE2087"/>
    <w:rsid w:val="00FE22A4"/>
    <w:rsid w:val="00FE2A21"/>
    <w:rsid w:val="00FE2AC0"/>
    <w:rsid w:val="00FE31FB"/>
    <w:rsid w:val="00FE3C3B"/>
    <w:rsid w:val="00FE4AFC"/>
    <w:rsid w:val="00FE5286"/>
    <w:rsid w:val="00FE5575"/>
    <w:rsid w:val="00FE6D8B"/>
    <w:rsid w:val="00FE7036"/>
    <w:rsid w:val="00FE7189"/>
    <w:rsid w:val="00FE7237"/>
    <w:rsid w:val="00FE76D1"/>
    <w:rsid w:val="00FF06B8"/>
    <w:rsid w:val="00FF09D4"/>
    <w:rsid w:val="00FF0B53"/>
    <w:rsid w:val="00FF0D63"/>
    <w:rsid w:val="00FF1BE5"/>
    <w:rsid w:val="00FF2B60"/>
    <w:rsid w:val="00FF31CB"/>
    <w:rsid w:val="00FF3595"/>
    <w:rsid w:val="00FF3855"/>
    <w:rsid w:val="00FF39D9"/>
    <w:rsid w:val="00FF3B9A"/>
    <w:rsid w:val="00FF3F6D"/>
    <w:rsid w:val="00FF3F73"/>
    <w:rsid w:val="00FF48D0"/>
    <w:rsid w:val="00FF4978"/>
    <w:rsid w:val="00FF4B51"/>
    <w:rsid w:val="00FF5812"/>
    <w:rsid w:val="00FF5F1D"/>
    <w:rsid w:val="00FF60FF"/>
    <w:rsid w:val="00FF6439"/>
    <w:rsid w:val="00FF648A"/>
    <w:rsid w:val="00FF6B89"/>
    <w:rsid w:val="00FF6C5F"/>
    <w:rsid w:val="00FF6DB8"/>
    <w:rsid w:val="00FF6DBE"/>
    <w:rsid w:val="00FF6F16"/>
    <w:rsid w:val="00FF7560"/>
    <w:rsid w:val="00FF7609"/>
    <w:rsid w:val="00FF77F2"/>
    <w:rsid w:val="00FF7F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DDACF"/>
  <w15:chartTrackingRefBased/>
  <w15:docId w15:val="{7FD227CD-2A29-4C9F-B637-D090E945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DEF"/>
    <w:pPr>
      <w:spacing w:line="480" w:lineRule="auto"/>
    </w:pPr>
    <w:rPr>
      <w:rFonts w:ascii="Times New Roman" w:hAnsi="Times New Roman" w:cs="Calibri"/>
      <w:sz w:val="24"/>
      <w:lang w:eastAsia="es-CO"/>
    </w:rPr>
  </w:style>
  <w:style w:type="paragraph" w:styleId="Ttulo1">
    <w:name w:val="heading 1"/>
    <w:basedOn w:val="Normal"/>
    <w:next w:val="Normal"/>
    <w:link w:val="Ttulo1Car"/>
    <w:autoRedefine/>
    <w:uiPriority w:val="9"/>
    <w:qFormat/>
    <w:rsid w:val="00AA51FA"/>
    <w:pPr>
      <w:keepNext/>
      <w:keepLines/>
      <w:spacing w:before="360" w:after="240"/>
      <w:ind w:left="284"/>
      <w:jc w:val="center"/>
      <w:outlineLvl w:val="0"/>
    </w:pPr>
    <w:rPr>
      <w:b/>
      <w:szCs w:val="48"/>
    </w:rPr>
  </w:style>
  <w:style w:type="paragraph" w:styleId="Ttulo2">
    <w:name w:val="heading 2"/>
    <w:basedOn w:val="Normal"/>
    <w:next w:val="Normal"/>
    <w:link w:val="Ttulo2Car"/>
    <w:autoRedefine/>
    <w:qFormat/>
    <w:rsid w:val="00B75869"/>
    <w:pPr>
      <w:keepNext/>
      <w:keepLines/>
      <w:spacing w:after="200"/>
      <w:outlineLvl w:val="1"/>
    </w:pPr>
    <w:rPr>
      <w:b/>
      <w:szCs w:val="36"/>
    </w:rPr>
  </w:style>
  <w:style w:type="paragraph" w:styleId="Ttulo3">
    <w:name w:val="heading 3"/>
    <w:basedOn w:val="Normal"/>
    <w:next w:val="Normal"/>
    <w:link w:val="Ttulo3Car"/>
    <w:autoRedefine/>
    <w:qFormat/>
    <w:rsid w:val="00093B9C"/>
    <w:pPr>
      <w:keepNext/>
      <w:keepLines/>
      <w:spacing w:before="100" w:beforeAutospacing="1" w:after="0"/>
      <w:outlineLvl w:val="2"/>
    </w:pPr>
    <w:rPr>
      <w:b/>
      <w:szCs w:val="28"/>
    </w:rPr>
  </w:style>
  <w:style w:type="paragraph" w:styleId="Ttulo4">
    <w:name w:val="heading 4"/>
    <w:basedOn w:val="Normal"/>
    <w:next w:val="Normal"/>
    <w:link w:val="Ttulo4Car"/>
    <w:autoRedefine/>
    <w:uiPriority w:val="9"/>
    <w:unhideWhenUsed/>
    <w:qFormat/>
    <w:rsid w:val="00B35D89"/>
    <w:pPr>
      <w:keepNext/>
      <w:keepLines/>
      <w:spacing w:before="240" w:after="0"/>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3B3FAB"/>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B3FAB"/>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aliases w:val="Título prin"/>
    <w:basedOn w:val="Normal"/>
    <w:next w:val="Normal"/>
    <w:link w:val="Ttulo7Car"/>
    <w:uiPriority w:val="9"/>
    <w:unhideWhenUsed/>
    <w:qFormat/>
    <w:rsid w:val="0061758E"/>
    <w:pPr>
      <w:keepNext/>
      <w:keepLines/>
      <w:numPr>
        <w:ilvl w:val="6"/>
        <w:numId w:val="5"/>
      </w:numPr>
      <w:spacing w:before="520" w:after="480"/>
      <w:outlineLvl w:val="6"/>
    </w:pPr>
    <w:rPr>
      <w:rFonts w:eastAsiaTheme="majorEastAsia" w:cstheme="majorBidi"/>
      <w:b/>
      <w:iCs/>
    </w:rPr>
  </w:style>
  <w:style w:type="paragraph" w:styleId="Ttulo8">
    <w:name w:val="heading 8"/>
    <w:basedOn w:val="Normal"/>
    <w:next w:val="Normal"/>
    <w:link w:val="Ttulo8Car"/>
    <w:uiPriority w:val="9"/>
    <w:semiHidden/>
    <w:unhideWhenUsed/>
    <w:qFormat/>
    <w:rsid w:val="003B3FA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B3FA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aliases w:val="Título prin Car"/>
    <w:basedOn w:val="Fuentedeprrafopredeter"/>
    <w:link w:val="Ttulo7"/>
    <w:uiPriority w:val="9"/>
    <w:rsid w:val="0061758E"/>
    <w:rPr>
      <w:rFonts w:ascii="Times New Roman" w:eastAsiaTheme="majorEastAsia" w:hAnsi="Times New Roman" w:cstheme="majorBidi"/>
      <w:b/>
      <w:iCs/>
      <w:sz w:val="24"/>
    </w:rPr>
  </w:style>
  <w:style w:type="character" w:styleId="Referenciasutil">
    <w:name w:val="Subtle Reference"/>
    <w:aliases w:val="Título two"/>
    <w:basedOn w:val="Fuentedeprrafopredeter"/>
    <w:uiPriority w:val="31"/>
    <w:qFormat/>
    <w:rsid w:val="0061758E"/>
    <w:rPr>
      <w:rFonts w:ascii="Times New Roman" w:hAnsi="Times New Roman"/>
      <w:b/>
      <w:i w:val="0"/>
      <w:caps w:val="0"/>
      <w:smallCaps/>
      <w:color w:val="auto"/>
      <w:sz w:val="24"/>
    </w:rPr>
  </w:style>
  <w:style w:type="character" w:customStyle="1" w:styleId="Ttulo2Car">
    <w:name w:val="Título 2 Car"/>
    <w:basedOn w:val="Fuentedeprrafopredeter"/>
    <w:link w:val="Ttulo2"/>
    <w:rsid w:val="00B75869"/>
    <w:rPr>
      <w:rFonts w:ascii="Times New Roman" w:hAnsi="Times New Roman" w:cs="Calibri"/>
      <w:b/>
      <w:sz w:val="24"/>
      <w:szCs w:val="36"/>
      <w:lang w:eastAsia="es-CO"/>
    </w:rPr>
  </w:style>
  <w:style w:type="character" w:customStyle="1" w:styleId="Ttulo3Car">
    <w:name w:val="Título 3 Car"/>
    <w:basedOn w:val="Fuentedeprrafopredeter"/>
    <w:link w:val="Ttulo3"/>
    <w:rsid w:val="00093B9C"/>
    <w:rPr>
      <w:rFonts w:ascii="Times New Roman" w:hAnsi="Times New Roman" w:cs="Calibri"/>
      <w:b/>
      <w:sz w:val="24"/>
      <w:szCs w:val="28"/>
      <w:lang w:eastAsia="es-CO"/>
    </w:rPr>
  </w:style>
  <w:style w:type="character" w:customStyle="1" w:styleId="Ttulo1Car">
    <w:name w:val="Título 1 Car"/>
    <w:basedOn w:val="Fuentedeprrafopredeter"/>
    <w:link w:val="Ttulo1"/>
    <w:uiPriority w:val="9"/>
    <w:rsid w:val="00AA51FA"/>
    <w:rPr>
      <w:rFonts w:ascii="Times New Roman" w:hAnsi="Times New Roman" w:cs="Calibri"/>
      <w:b/>
      <w:sz w:val="24"/>
      <w:szCs w:val="48"/>
      <w:lang w:eastAsia="es-CO"/>
    </w:rPr>
  </w:style>
  <w:style w:type="paragraph" w:styleId="Prrafodelista">
    <w:name w:val="List Paragraph"/>
    <w:basedOn w:val="Normal"/>
    <w:uiPriority w:val="34"/>
    <w:qFormat/>
    <w:rsid w:val="002C448F"/>
    <w:pPr>
      <w:ind w:left="720"/>
      <w:contextualSpacing/>
    </w:pPr>
  </w:style>
  <w:style w:type="paragraph" w:styleId="Descripcin">
    <w:name w:val="caption"/>
    <w:basedOn w:val="Normal"/>
    <w:next w:val="Normal"/>
    <w:uiPriority w:val="35"/>
    <w:unhideWhenUsed/>
    <w:qFormat/>
    <w:rsid w:val="00FA6172"/>
    <w:pPr>
      <w:spacing w:after="200" w:line="240" w:lineRule="auto"/>
    </w:pPr>
    <w:rPr>
      <w:i/>
      <w:iCs/>
      <w:color w:val="44546A" w:themeColor="text2"/>
      <w:sz w:val="18"/>
      <w:szCs w:val="18"/>
    </w:rPr>
  </w:style>
  <w:style w:type="table" w:styleId="Tablaconcuadrcula">
    <w:name w:val="Table Grid"/>
    <w:basedOn w:val="Tablanormal"/>
    <w:uiPriority w:val="39"/>
    <w:rsid w:val="00B26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308A5"/>
    <w:rPr>
      <w:color w:val="0563C1" w:themeColor="hyperlink"/>
      <w:u w:val="single"/>
    </w:rPr>
  </w:style>
  <w:style w:type="character" w:styleId="Mencinsinresolver">
    <w:name w:val="Unresolved Mention"/>
    <w:basedOn w:val="Fuentedeprrafopredeter"/>
    <w:uiPriority w:val="99"/>
    <w:semiHidden/>
    <w:unhideWhenUsed/>
    <w:rsid w:val="00B308A5"/>
    <w:rPr>
      <w:color w:val="605E5C"/>
      <w:shd w:val="clear" w:color="auto" w:fill="E1DFDD"/>
    </w:rPr>
  </w:style>
  <w:style w:type="character" w:customStyle="1" w:styleId="Ttulo4Car">
    <w:name w:val="Título 4 Car"/>
    <w:basedOn w:val="Fuentedeprrafopredeter"/>
    <w:link w:val="Ttulo4"/>
    <w:uiPriority w:val="9"/>
    <w:rsid w:val="00B35D89"/>
    <w:rPr>
      <w:rFonts w:ascii="Times New Roman" w:eastAsiaTheme="majorEastAsia" w:hAnsi="Times New Roman" w:cstheme="majorBidi"/>
      <w:b/>
      <w:i/>
      <w:iCs/>
      <w:sz w:val="24"/>
      <w:lang w:eastAsia="es-CO"/>
    </w:rPr>
  </w:style>
  <w:style w:type="character" w:customStyle="1" w:styleId="Ttulo5Car">
    <w:name w:val="Título 5 Car"/>
    <w:basedOn w:val="Fuentedeprrafopredeter"/>
    <w:link w:val="Ttulo5"/>
    <w:uiPriority w:val="9"/>
    <w:semiHidden/>
    <w:rsid w:val="003B3FAB"/>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9"/>
    <w:semiHidden/>
    <w:rsid w:val="003B3FAB"/>
    <w:rPr>
      <w:rFonts w:asciiTheme="majorHAnsi" w:eastAsiaTheme="majorEastAsia" w:hAnsiTheme="majorHAnsi" w:cstheme="majorBidi"/>
      <w:color w:val="1F3763" w:themeColor="accent1" w:themeShade="7F"/>
      <w:sz w:val="24"/>
      <w:lang w:eastAsia="es-CO"/>
    </w:rPr>
  </w:style>
  <w:style w:type="character" w:customStyle="1" w:styleId="Ttulo8Car">
    <w:name w:val="Título 8 Car"/>
    <w:basedOn w:val="Fuentedeprrafopredeter"/>
    <w:link w:val="Ttulo8"/>
    <w:uiPriority w:val="9"/>
    <w:semiHidden/>
    <w:rsid w:val="003B3FAB"/>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3B3FAB"/>
    <w:rPr>
      <w:rFonts w:asciiTheme="majorHAnsi" w:eastAsiaTheme="majorEastAsia" w:hAnsiTheme="majorHAnsi" w:cstheme="majorBidi"/>
      <w:i/>
      <w:iCs/>
      <w:color w:val="272727" w:themeColor="text1" w:themeTint="D8"/>
      <w:sz w:val="21"/>
      <w:szCs w:val="21"/>
      <w:lang w:eastAsia="es-CO"/>
    </w:rPr>
  </w:style>
  <w:style w:type="paragraph" w:styleId="Encabezado">
    <w:name w:val="header"/>
    <w:basedOn w:val="Normal"/>
    <w:link w:val="EncabezadoCar"/>
    <w:uiPriority w:val="99"/>
    <w:unhideWhenUsed/>
    <w:rsid w:val="00001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1651"/>
    <w:rPr>
      <w:rFonts w:ascii="Times New Roman" w:hAnsi="Times New Roman" w:cs="Calibri"/>
      <w:sz w:val="24"/>
      <w:lang w:eastAsia="es-CO"/>
    </w:rPr>
  </w:style>
  <w:style w:type="paragraph" w:styleId="Piedepgina">
    <w:name w:val="footer"/>
    <w:basedOn w:val="Normal"/>
    <w:link w:val="PiedepginaCar"/>
    <w:uiPriority w:val="99"/>
    <w:unhideWhenUsed/>
    <w:rsid w:val="00001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1651"/>
    <w:rPr>
      <w:rFonts w:ascii="Times New Roman" w:hAnsi="Times New Roman" w:cs="Calibri"/>
      <w:sz w:val="24"/>
      <w:lang w:eastAsia="es-CO"/>
    </w:rPr>
  </w:style>
  <w:style w:type="paragraph" w:styleId="Bibliografa">
    <w:name w:val="Bibliography"/>
    <w:basedOn w:val="Normal"/>
    <w:next w:val="Normal"/>
    <w:uiPriority w:val="37"/>
    <w:unhideWhenUsed/>
    <w:rsid w:val="003D5973"/>
  </w:style>
  <w:style w:type="paragraph" w:styleId="Tabladeilustraciones">
    <w:name w:val="table of figures"/>
    <w:basedOn w:val="Normal"/>
    <w:next w:val="Normal"/>
    <w:uiPriority w:val="99"/>
    <w:unhideWhenUsed/>
    <w:rsid w:val="003E46C7"/>
    <w:pPr>
      <w:spacing w:after="0"/>
    </w:pPr>
  </w:style>
  <w:style w:type="paragraph" w:styleId="TtuloTDC">
    <w:name w:val="TOC Heading"/>
    <w:basedOn w:val="Ttulo1"/>
    <w:next w:val="Normal"/>
    <w:uiPriority w:val="39"/>
    <w:unhideWhenUsed/>
    <w:qFormat/>
    <w:rsid w:val="0065795F"/>
    <w:pPr>
      <w:spacing w:before="240" w:after="0" w:line="259" w:lineRule="auto"/>
      <w:ind w:left="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65795F"/>
    <w:pPr>
      <w:spacing w:after="100"/>
    </w:pPr>
  </w:style>
  <w:style w:type="paragraph" w:styleId="TDC2">
    <w:name w:val="toc 2"/>
    <w:basedOn w:val="Normal"/>
    <w:next w:val="Normal"/>
    <w:autoRedefine/>
    <w:uiPriority w:val="39"/>
    <w:unhideWhenUsed/>
    <w:rsid w:val="0065795F"/>
    <w:pPr>
      <w:spacing w:after="100"/>
      <w:ind w:left="240"/>
    </w:pPr>
  </w:style>
  <w:style w:type="paragraph" w:styleId="TDC3">
    <w:name w:val="toc 3"/>
    <w:basedOn w:val="Normal"/>
    <w:next w:val="Normal"/>
    <w:autoRedefine/>
    <w:uiPriority w:val="39"/>
    <w:unhideWhenUsed/>
    <w:rsid w:val="0065795F"/>
    <w:pPr>
      <w:spacing w:after="100"/>
      <w:ind w:left="480"/>
    </w:pPr>
  </w:style>
  <w:style w:type="paragraph" w:styleId="TDC4">
    <w:name w:val="toc 4"/>
    <w:basedOn w:val="Normal"/>
    <w:next w:val="Normal"/>
    <w:autoRedefine/>
    <w:uiPriority w:val="39"/>
    <w:unhideWhenUsed/>
    <w:rsid w:val="0065795F"/>
    <w:pPr>
      <w:spacing w:after="100"/>
      <w:ind w:left="660"/>
    </w:pPr>
    <w:rPr>
      <w:rFonts w:asciiTheme="minorHAnsi" w:eastAsiaTheme="minorEastAsia" w:hAnsiTheme="minorHAnsi" w:cstheme="minorBidi"/>
      <w:sz w:val="22"/>
    </w:rPr>
  </w:style>
  <w:style w:type="paragraph" w:styleId="TDC5">
    <w:name w:val="toc 5"/>
    <w:basedOn w:val="Normal"/>
    <w:next w:val="Normal"/>
    <w:autoRedefine/>
    <w:uiPriority w:val="39"/>
    <w:unhideWhenUsed/>
    <w:rsid w:val="0065795F"/>
    <w:pPr>
      <w:spacing w:after="100"/>
      <w:ind w:left="880"/>
    </w:pPr>
    <w:rPr>
      <w:rFonts w:asciiTheme="minorHAnsi" w:eastAsiaTheme="minorEastAsia" w:hAnsiTheme="minorHAnsi" w:cstheme="minorBidi"/>
      <w:sz w:val="22"/>
    </w:rPr>
  </w:style>
  <w:style w:type="paragraph" w:styleId="TDC6">
    <w:name w:val="toc 6"/>
    <w:basedOn w:val="Normal"/>
    <w:next w:val="Normal"/>
    <w:autoRedefine/>
    <w:uiPriority w:val="39"/>
    <w:unhideWhenUsed/>
    <w:rsid w:val="0065795F"/>
    <w:pPr>
      <w:spacing w:after="100"/>
      <w:ind w:left="1100"/>
    </w:pPr>
    <w:rPr>
      <w:rFonts w:asciiTheme="minorHAnsi" w:eastAsiaTheme="minorEastAsia" w:hAnsiTheme="minorHAnsi" w:cstheme="minorBidi"/>
      <w:sz w:val="22"/>
    </w:rPr>
  </w:style>
  <w:style w:type="paragraph" w:styleId="TDC7">
    <w:name w:val="toc 7"/>
    <w:basedOn w:val="Normal"/>
    <w:next w:val="Normal"/>
    <w:autoRedefine/>
    <w:uiPriority w:val="39"/>
    <w:unhideWhenUsed/>
    <w:rsid w:val="0065795F"/>
    <w:pPr>
      <w:spacing w:after="100"/>
      <w:ind w:left="1320"/>
    </w:pPr>
    <w:rPr>
      <w:rFonts w:asciiTheme="minorHAnsi" w:eastAsiaTheme="minorEastAsia" w:hAnsiTheme="minorHAnsi" w:cstheme="minorBidi"/>
      <w:sz w:val="22"/>
    </w:rPr>
  </w:style>
  <w:style w:type="paragraph" w:styleId="TDC8">
    <w:name w:val="toc 8"/>
    <w:basedOn w:val="Normal"/>
    <w:next w:val="Normal"/>
    <w:autoRedefine/>
    <w:uiPriority w:val="39"/>
    <w:unhideWhenUsed/>
    <w:rsid w:val="0065795F"/>
    <w:pPr>
      <w:spacing w:after="100"/>
      <w:ind w:left="1540"/>
    </w:pPr>
    <w:rPr>
      <w:rFonts w:asciiTheme="minorHAnsi" w:eastAsiaTheme="minorEastAsia" w:hAnsiTheme="minorHAnsi" w:cstheme="minorBidi"/>
      <w:sz w:val="22"/>
    </w:rPr>
  </w:style>
  <w:style w:type="paragraph" w:styleId="TDC9">
    <w:name w:val="toc 9"/>
    <w:basedOn w:val="Normal"/>
    <w:next w:val="Normal"/>
    <w:autoRedefine/>
    <w:uiPriority w:val="39"/>
    <w:unhideWhenUsed/>
    <w:rsid w:val="0065795F"/>
    <w:pPr>
      <w:spacing w:after="100"/>
      <w:ind w:left="1760"/>
    </w:pPr>
    <w:rPr>
      <w:rFonts w:asciiTheme="minorHAnsi" w:eastAsiaTheme="minorEastAsia" w:hAnsiTheme="minorHAnsi" w:cstheme="minorBidi"/>
      <w:sz w:val="22"/>
    </w:rPr>
  </w:style>
  <w:style w:type="character" w:styleId="Refdecomentario">
    <w:name w:val="annotation reference"/>
    <w:basedOn w:val="Fuentedeprrafopredeter"/>
    <w:uiPriority w:val="99"/>
    <w:semiHidden/>
    <w:unhideWhenUsed/>
    <w:rsid w:val="0098124A"/>
    <w:rPr>
      <w:sz w:val="16"/>
      <w:szCs w:val="16"/>
    </w:rPr>
  </w:style>
  <w:style w:type="paragraph" w:styleId="Textocomentario">
    <w:name w:val="annotation text"/>
    <w:basedOn w:val="Normal"/>
    <w:link w:val="TextocomentarioCar"/>
    <w:uiPriority w:val="99"/>
    <w:unhideWhenUsed/>
    <w:rsid w:val="0098124A"/>
    <w:pPr>
      <w:spacing w:line="240" w:lineRule="auto"/>
    </w:pPr>
    <w:rPr>
      <w:sz w:val="20"/>
      <w:szCs w:val="20"/>
    </w:rPr>
  </w:style>
  <w:style w:type="character" w:customStyle="1" w:styleId="TextocomentarioCar">
    <w:name w:val="Texto comentario Car"/>
    <w:basedOn w:val="Fuentedeprrafopredeter"/>
    <w:link w:val="Textocomentario"/>
    <w:uiPriority w:val="99"/>
    <w:rsid w:val="0098124A"/>
    <w:rPr>
      <w:rFonts w:ascii="Times New Roman" w:hAnsi="Times New Roman"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8124A"/>
    <w:rPr>
      <w:b/>
      <w:bCs/>
    </w:rPr>
  </w:style>
  <w:style w:type="character" w:customStyle="1" w:styleId="AsuntodelcomentarioCar">
    <w:name w:val="Asunto del comentario Car"/>
    <w:basedOn w:val="TextocomentarioCar"/>
    <w:link w:val="Asuntodelcomentario"/>
    <w:uiPriority w:val="99"/>
    <w:semiHidden/>
    <w:rsid w:val="0098124A"/>
    <w:rPr>
      <w:rFonts w:ascii="Times New Roman" w:hAnsi="Times New Roman" w:cs="Calibri"/>
      <w:b/>
      <w:bCs/>
      <w:sz w:val="20"/>
      <w:szCs w:val="20"/>
      <w:lang w:eastAsia="es-CO"/>
    </w:rPr>
  </w:style>
  <w:style w:type="character" w:customStyle="1" w:styleId="Estilo10">
    <w:name w:val="Estilo10"/>
    <w:basedOn w:val="Fuentedeprrafopredeter"/>
    <w:uiPriority w:val="1"/>
    <w:rsid w:val="00BA07AF"/>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951">
      <w:bodyDiv w:val="1"/>
      <w:marLeft w:val="0"/>
      <w:marRight w:val="0"/>
      <w:marTop w:val="0"/>
      <w:marBottom w:val="0"/>
      <w:divBdr>
        <w:top w:val="none" w:sz="0" w:space="0" w:color="auto"/>
        <w:left w:val="none" w:sz="0" w:space="0" w:color="auto"/>
        <w:bottom w:val="none" w:sz="0" w:space="0" w:color="auto"/>
        <w:right w:val="none" w:sz="0" w:space="0" w:color="auto"/>
      </w:divBdr>
    </w:div>
    <w:div w:id="5402998">
      <w:bodyDiv w:val="1"/>
      <w:marLeft w:val="0"/>
      <w:marRight w:val="0"/>
      <w:marTop w:val="0"/>
      <w:marBottom w:val="0"/>
      <w:divBdr>
        <w:top w:val="none" w:sz="0" w:space="0" w:color="auto"/>
        <w:left w:val="none" w:sz="0" w:space="0" w:color="auto"/>
        <w:bottom w:val="none" w:sz="0" w:space="0" w:color="auto"/>
        <w:right w:val="none" w:sz="0" w:space="0" w:color="auto"/>
      </w:divBdr>
    </w:div>
    <w:div w:id="5910246">
      <w:bodyDiv w:val="1"/>
      <w:marLeft w:val="0"/>
      <w:marRight w:val="0"/>
      <w:marTop w:val="0"/>
      <w:marBottom w:val="0"/>
      <w:divBdr>
        <w:top w:val="none" w:sz="0" w:space="0" w:color="auto"/>
        <w:left w:val="none" w:sz="0" w:space="0" w:color="auto"/>
        <w:bottom w:val="none" w:sz="0" w:space="0" w:color="auto"/>
        <w:right w:val="none" w:sz="0" w:space="0" w:color="auto"/>
      </w:divBdr>
    </w:div>
    <w:div w:id="9062865">
      <w:bodyDiv w:val="1"/>
      <w:marLeft w:val="0"/>
      <w:marRight w:val="0"/>
      <w:marTop w:val="0"/>
      <w:marBottom w:val="0"/>
      <w:divBdr>
        <w:top w:val="none" w:sz="0" w:space="0" w:color="auto"/>
        <w:left w:val="none" w:sz="0" w:space="0" w:color="auto"/>
        <w:bottom w:val="none" w:sz="0" w:space="0" w:color="auto"/>
        <w:right w:val="none" w:sz="0" w:space="0" w:color="auto"/>
      </w:divBdr>
    </w:div>
    <w:div w:id="14774781">
      <w:bodyDiv w:val="1"/>
      <w:marLeft w:val="0"/>
      <w:marRight w:val="0"/>
      <w:marTop w:val="0"/>
      <w:marBottom w:val="0"/>
      <w:divBdr>
        <w:top w:val="none" w:sz="0" w:space="0" w:color="auto"/>
        <w:left w:val="none" w:sz="0" w:space="0" w:color="auto"/>
        <w:bottom w:val="none" w:sz="0" w:space="0" w:color="auto"/>
        <w:right w:val="none" w:sz="0" w:space="0" w:color="auto"/>
      </w:divBdr>
    </w:div>
    <w:div w:id="17237456">
      <w:bodyDiv w:val="1"/>
      <w:marLeft w:val="0"/>
      <w:marRight w:val="0"/>
      <w:marTop w:val="0"/>
      <w:marBottom w:val="0"/>
      <w:divBdr>
        <w:top w:val="none" w:sz="0" w:space="0" w:color="auto"/>
        <w:left w:val="none" w:sz="0" w:space="0" w:color="auto"/>
        <w:bottom w:val="none" w:sz="0" w:space="0" w:color="auto"/>
        <w:right w:val="none" w:sz="0" w:space="0" w:color="auto"/>
      </w:divBdr>
    </w:div>
    <w:div w:id="18242105">
      <w:bodyDiv w:val="1"/>
      <w:marLeft w:val="0"/>
      <w:marRight w:val="0"/>
      <w:marTop w:val="0"/>
      <w:marBottom w:val="0"/>
      <w:divBdr>
        <w:top w:val="none" w:sz="0" w:space="0" w:color="auto"/>
        <w:left w:val="none" w:sz="0" w:space="0" w:color="auto"/>
        <w:bottom w:val="none" w:sz="0" w:space="0" w:color="auto"/>
        <w:right w:val="none" w:sz="0" w:space="0" w:color="auto"/>
      </w:divBdr>
    </w:div>
    <w:div w:id="24140527">
      <w:bodyDiv w:val="1"/>
      <w:marLeft w:val="0"/>
      <w:marRight w:val="0"/>
      <w:marTop w:val="0"/>
      <w:marBottom w:val="0"/>
      <w:divBdr>
        <w:top w:val="none" w:sz="0" w:space="0" w:color="auto"/>
        <w:left w:val="none" w:sz="0" w:space="0" w:color="auto"/>
        <w:bottom w:val="none" w:sz="0" w:space="0" w:color="auto"/>
        <w:right w:val="none" w:sz="0" w:space="0" w:color="auto"/>
      </w:divBdr>
    </w:div>
    <w:div w:id="24915058">
      <w:bodyDiv w:val="1"/>
      <w:marLeft w:val="0"/>
      <w:marRight w:val="0"/>
      <w:marTop w:val="0"/>
      <w:marBottom w:val="0"/>
      <w:divBdr>
        <w:top w:val="none" w:sz="0" w:space="0" w:color="auto"/>
        <w:left w:val="none" w:sz="0" w:space="0" w:color="auto"/>
        <w:bottom w:val="none" w:sz="0" w:space="0" w:color="auto"/>
        <w:right w:val="none" w:sz="0" w:space="0" w:color="auto"/>
      </w:divBdr>
    </w:div>
    <w:div w:id="25832196">
      <w:bodyDiv w:val="1"/>
      <w:marLeft w:val="0"/>
      <w:marRight w:val="0"/>
      <w:marTop w:val="0"/>
      <w:marBottom w:val="0"/>
      <w:divBdr>
        <w:top w:val="none" w:sz="0" w:space="0" w:color="auto"/>
        <w:left w:val="none" w:sz="0" w:space="0" w:color="auto"/>
        <w:bottom w:val="none" w:sz="0" w:space="0" w:color="auto"/>
        <w:right w:val="none" w:sz="0" w:space="0" w:color="auto"/>
      </w:divBdr>
    </w:div>
    <w:div w:id="35013138">
      <w:bodyDiv w:val="1"/>
      <w:marLeft w:val="0"/>
      <w:marRight w:val="0"/>
      <w:marTop w:val="0"/>
      <w:marBottom w:val="0"/>
      <w:divBdr>
        <w:top w:val="none" w:sz="0" w:space="0" w:color="auto"/>
        <w:left w:val="none" w:sz="0" w:space="0" w:color="auto"/>
        <w:bottom w:val="none" w:sz="0" w:space="0" w:color="auto"/>
        <w:right w:val="none" w:sz="0" w:space="0" w:color="auto"/>
      </w:divBdr>
    </w:div>
    <w:div w:id="38476482">
      <w:bodyDiv w:val="1"/>
      <w:marLeft w:val="0"/>
      <w:marRight w:val="0"/>
      <w:marTop w:val="0"/>
      <w:marBottom w:val="0"/>
      <w:divBdr>
        <w:top w:val="none" w:sz="0" w:space="0" w:color="auto"/>
        <w:left w:val="none" w:sz="0" w:space="0" w:color="auto"/>
        <w:bottom w:val="none" w:sz="0" w:space="0" w:color="auto"/>
        <w:right w:val="none" w:sz="0" w:space="0" w:color="auto"/>
      </w:divBdr>
    </w:div>
    <w:div w:id="39523577">
      <w:bodyDiv w:val="1"/>
      <w:marLeft w:val="0"/>
      <w:marRight w:val="0"/>
      <w:marTop w:val="0"/>
      <w:marBottom w:val="0"/>
      <w:divBdr>
        <w:top w:val="none" w:sz="0" w:space="0" w:color="auto"/>
        <w:left w:val="none" w:sz="0" w:space="0" w:color="auto"/>
        <w:bottom w:val="none" w:sz="0" w:space="0" w:color="auto"/>
        <w:right w:val="none" w:sz="0" w:space="0" w:color="auto"/>
      </w:divBdr>
    </w:div>
    <w:div w:id="42605552">
      <w:bodyDiv w:val="1"/>
      <w:marLeft w:val="0"/>
      <w:marRight w:val="0"/>
      <w:marTop w:val="0"/>
      <w:marBottom w:val="0"/>
      <w:divBdr>
        <w:top w:val="none" w:sz="0" w:space="0" w:color="auto"/>
        <w:left w:val="none" w:sz="0" w:space="0" w:color="auto"/>
        <w:bottom w:val="none" w:sz="0" w:space="0" w:color="auto"/>
        <w:right w:val="none" w:sz="0" w:space="0" w:color="auto"/>
      </w:divBdr>
    </w:div>
    <w:div w:id="44378332">
      <w:bodyDiv w:val="1"/>
      <w:marLeft w:val="0"/>
      <w:marRight w:val="0"/>
      <w:marTop w:val="0"/>
      <w:marBottom w:val="0"/>
      <w:divBdr>
        <w:top w:val="none" w:sz="0" w:space="0" w:color="auto"/>
        <w:left w:val="none" w:sz="0" w:space="0" w:color="auto"/>
        <w:bottom w:val="none" w:sz="0" w:space="0" w:color="auto"/>
        <w:right w:val="none" w:sz="0" w:space="0" w:color="auto"/>
      </w:divBdr>
    </w:div>
    <w:div w:id="48263233">
      <w:bodyDiv w:val="1"/>
      <w:marLeft w:val="0"/>
      <w:marRight w:val="0"/>
      <w:marTop w:val="0"/>
      <w:marBottom w:val="0"/>
      <w:divBdr>
        <w:top w:val="none" w:sz="0" w:space="0" w:color="auto"/>
        <w:left w:val="none" w:sz="0" w:space="0" w:color="auto"/>
        <w:bottom w:val="none" w:sz="0" w:space="0" w:color="auto"/>
        <w:right w:val="none" w:sz="0" w:space="0" w:color="auto"/>
      </w:divBdr>
    </w:div>
    <w:div w:id="48649528">
      <w:bodyDiv w:val="1"/>
      <w:marLeft w:val="0"/>
      <w:marRight w:val="0"/>
      <w:marTop w:val="0"/>
      <w:marBottom w:val="0"/>
      <w:divBdr>
        <w:top w:val="none" w:sz="0" w:space="0" w:color="auto"/>
        <w:left w:val="none" w:sz="0" w:space="0" w:color="auto"/>
        <w:bottom w:val="none" w:sz="0" w:space="0" w:color="auto"/>
        <w:right w:val="none" w:sz="0" w:space="0" w:color="auto"/>
      </w:divBdr>
    </w:div>
    <w:div w:id="51583086">
      <w:bodyDiv w:val="1"/>
      <w:marLeft w:val="0"/>
      <w:marRight w:val="0"/>
      <w:marTop w:val="0"/>
      <w:marBottom w:val="0"/>
      <w:divBdr>
        <w:top w:val="none" w:sz="0" w:space="0" w:color="auto"/>
        <w:left w:val="none" w:sz="0" w:space="0" w:color="auto"/>
        <w:bottom w:val="none" w:sz="0" w:space="0" w:color="auto"/>
        <w:right w:val="none" w:sz="0" w:space="0" w:color="auto"/>
      </w:divBdr>
    </w:div>
    <w:div w:id="53092842">
      <w:bodyDiv w:val="1"/>
      <w:marLeft w:val="0"/>
      <w:marRight w:val="0"/>
      <w:marTop w:val="0"/>
      <w:marBottom w:val="0"/>
      <w:divBdr>
        <w:top w:val="none" w:sz="0" w:space="0" w:color="auto"/>
        <w:left w:val="none" w:sz="0" w:space="0" w:color="auto"/>
        <w:bottom w:val="none" w:sz="0" w:space="0" w:color="auto"/>
        <w:right w:val="none" w:sz="0" w:space="0" w:color="auto"/>
      </w:divBdr>
    </w:div>
    <w:div w:id="58065036">
      <w:bodyDiv w:val="1"/>
      <w:marLeft w:val="0"/>
      <w:marRight w:val="0"/>
      <w:marTop w:val="0"/>
      <w:marBottom w:val="0"/>
      <w:divBdr>
        <w:top w:val="none" w:sz="0" w:space="0" w:color="auto"/>
        <w:left w:val="none" w:sz="0" w:space="0" w:color="auto"/>
        <w:bottom w:val="none" w:sz="0" w:space="0" w:color="auto"/>
        <w:right w:val="none" w:sz="0" w:space="0" w:color="auto"/>
      </w:divBdr>
    </w:div>
    <w:div w:id="60446032">
      <w:bodyDiv w:val="1"/>
      <w:marLeft w:val="0"/>
      <w:marRight w:val="0"/>
      <w:marTop w:val="0"/>
      <w:marBottom w:val="0"/>
      <w:divBdr>
        <w:top w:val="none" w:sz="0" w:space="0" w:color="auto"/>
        <w:left w:val="none" w:sz="0" w:space="0" w:color="auto"/>
        <w:bottom w:val="none" w:sz="0" w:space="0" w:color="auto"/>
        <w:right w:val="none" w:sz="0" w:space="0" w:color="auto"/>
      </w:divBdr>
    </w:div>
    <w:div w:id="63919628">
      <w:bodyDiv w:val="1"/>
      <w:marLeft w:val="0"/>
      <w:marRight w:val="0"/>
      <w:marTop w:val="0"/>
      <w:marBottom w:val="0"/>
      <w:divBdr>
        <w:top w:val="none" w:sz="0" w:space="0" w:color="auto"/>
        <w:left w:val="none" w:sz="0" w:space="0" w:color="auto"/>
        <w:bottom w:val="none" w:sz="0" w:space="0" w:color="auto"/>
        <w:right w:val="none" w:sz="0" w:space="0" w:color="auto"/>
      </w:divBdr>
    </w:div>
    <w:div w:id="63963150">
      <w:bodyDiv w:val="1"/>
      <w:marLeft w:val="0"/>
      <w:marRight w:val="0"/>
      <w:marTop w:val="0"/>
      <w:marBottom w:val="0"/>
      <w:divBdr>
        <w:top w:val="none" w:sz="0" w:space="0" w:color="auto"/>
        <w:left w:val="none" w:sz="0" w:space="0" w:color="auto"/>
        <w:bottom w:val="none" w:sz="0" w:space="0" w:color="auto"/>
        <w:right w:val="none" w:sz="0" w:space="0" w:color="auto"/>
      </w:divBdr>
    </w:div>
    <w:div w:id="64577021">
      <w:bodyDiv w:val="1"/>
      <w:marLeft w:val="0"/>
      <w:marRight w:val="0"/>
      <w:marTop w:val="0"/>
      <w:marBottom w:val="0"/>
      <w:divBdr>
        <w:top w:val="none" w:sz="0" w:space="0" w:color="auto"/>
        <w:left w:val="none" w:sz="0" w:space="0" w:color="auto"/>
        <w:bottom w:val="none" w:sz="0" w:space="0" w:color="auto"/>
        <w:right w:val="none" w:sz="0" w:space="0" w:color="auto"/>
      </w:divBdr>
    </w:div>
    <w:div w:id="64885415">
      <w:bodyDiv w:val="1"/>
      <w:marLeft w:val="0"/>
      <w:marRight w:val="0"/>
      <w:marTop w:val="0"/>
      <w:marBottom w:val="0"/>
      <w:divBdr>
        <w:top w:val="none" w:sz="0" w:space="0" w:color="auto"/>
        <w:left w:val="none" w:sz="0" w:space="0" w:color="auto"/>
        <w:bottom w:val="none" w:sz="0" w:space="0" w:color="auto"/>
        <w:right w:val="none" w:sz="0" w:space="0" w:color="auto"/>
      </w:divBdr>
    </w:div>
    <w:div w:id="71398261">
      <w:bodyDiv w:val="1"/>
      <w:marLeft w:val="0"/>
      <w:marRight w:val="0"/>
      <w:marTop w:val="0"/>
      <w:marBottom w:val="0"/>
      <w:divBdr>
        <w:top w:val="none" w:sz="0" w:space="0" w:color="auto"/>
        <w:left w:val="none" w:sz="0" w:space="0" w:color="auto"/>
        <w:bottom w:val="none" w:sz="0" w:space="0" w:color="auto"/>
        <w:right w:val="none" w:sz="0" w:space="0" w:color="auto"/>
      </w:divBdr>
    </w:div>
    <w:div w:id="71784992">
      <w:bodyDiv w:val="1"/>
      <w:marLeft w:val="0"/>
      <w:marRight w:val="0"/>
      <w:marTop w:val="0"/>
      <w:marBottom w:val="0"/>
      <w:divBdr>
        <w:top w:val="none" w:sz="0" w:space="0" w:color="auto"/>
        <w:left w:val="none" w:sz="0" w:space="0" w:color="auto"/>
        <w:bottom w:val="none" w:sz="0" w:space="0" w:color="auto"/>
        <w:right w:val="none" w:sz="0" w:space="0" w:color="auto"/>
      </w:divBdr>
    </w:div>
    <w:div w:id="82340538">
      <w:bodyDiv w:val="1"/>
      <w:marLeft w:val="0"/>
      <w:marRight w:val="0"/>
      <w:marTop w:val="0"/>
      <w:marBottom w:val="0"/>
      <w:divBdr>
        <w:top w:val="none" w:sz="0" w:space="0" w:color="auto"/>
        <w:left w:val="none" w:sz="0" w:space="0" w:color="auto"/>
        <w:bottom w:val="none" w:sz="0" w:space="0" w:color="auto"/>
        <w:right w:val="none" w:sz="0" w:space="0" w:color="auto"/>
      </w:divBdr>
    </w:div>
    <w:div w:id="82387138">
      <w:bodyDiv w:val="1"/>
      <w:marLeft w:val="0"/>
      <w:marRight w:val="0"/>
      <w:marTop w:val="0"/>
      <w:marBottom w:val="0"/>
      <w:divBdr>
        <w:top w:val="none" w:sz="0" w:space="0" w:color="auto"/>
        <w:left w:val="none" w:sz="0" w:space="0" w:color="auto"/>
        <w:bottom w:val="none" w:sz="0" w:space="0" w:color="auto"/>
        <w:right w:val="none" w:sz="0" w:space="0" w:color="auto"/>
      </w:divBdr>
    </w:div>
    <w:div w:id="88503253">
      <w:bodyDiv w:val="1"/>
      <w:marLeft w:val="0"/>
      <w:marRight w:val="0"/>
      <w:marTop w:val="0"/>
      <w:marBottom w:val="0"/>
      <w:divBdr>
        <w:top w:val="none" w:sz="0" w:space="0" w:color="auto"/>
        <w:left w:val="none" w:sz="0" w:space="0" w:color="auto"/>
        <w:bottom w:val="none" w:sz="0" w:space="0" w:color="auto"/>
        <w:right w:val="none" w:sz="0" w:space="0" w:color="auto"/>
      </w:divBdr>
    </w:div>
    <w:div w:id="89784965">
      <w:bodyDiv w:val="1"/>
      <w:marLeft w:val="0"/>
      <w:marRight w:val="0"/>
      <w:marTop w:val="0"/>
      <w:marBottom w:val="0"/>
      <w:divBdr>
        <w:top w:val="none" w:sz="0" w:space="0" w:color="auto"/>
        <w:left w:val="none" w:sz="0" w:space="0" w:color="auto"/>
        <w:bottom w:val="none" w:sz="0" w:space="0" w:color="auto"/>
        <w:right w:val="none" w:sz="0" w:space="0" w:color="auto"/>
      </w:divBdr>
    </w:div>
    <w:div w:id="90704104">
      <w:bodyDiv w:val="1"/>
      <w:marLeft w:val="0"/>
      <w:marRight w:val="0"/>
      <w:marTop w:val="0"/>
      <w:marBottom w:val="0"/>
      <w:divBdr>
        <w:top w:val="none" w:sz="0" w:space="0" w:color="auto"/>
        <w:left w:val="none" w:sz="0" w:space="0" w:color="auto"/>
        <w:bottom w:val="none" w:sz="0" w:space="0" w:color="auto"/>
        <w:right w:val="none" w:sz="0" w:space="0" w:color="auto"/>
      </w:divBdr>
    </w:div>
    <w:div w:id="93138578">
      <w:bodyDiv w:val="1"/>
      <w:marLeft w:val="0"/>
      <w:marRight w:val="0"/>
      <w:marTop w:val="0"/>
      <w:marBottom w:val="0"/>
      <w:divBdr>
        <w:top w:val="none" w:sz="0" w:space="0" w:color="auto"/>
        <w:left w:val="none" w:sz="0" w:space="0" w:color="auto"/>
        <w:bottom w:val="none" w:sz="0" w:space="0" w:color="auto"/>
        <w:right w:val="none" w:sz="0" w:space="0" w:color="auto"/>
      </w:divBdr>
    </w:div>
    <w:div w:id="94441367">
      <w:bodyDiv w:val="1"/>
      <w:marLeft w:val="0"/>
      <w:marRight w:val="0"/>
      <w:marTop w:val="0"/>
      <w:marBottom w:val="0"/>
      <w:divBdr>
        <w:top w:val="none" w:sz="0" w:space="0" w:color="auto"/>
        <w:left w:val="none" w:sz="0" w:space="0" w:color="auto"/>
        <w:bottom w:val="none" w:sz="0" w:space="0" w:color="auto"/>
        <w:right w:val="none" w:sz="0" w:space="0" w:color="auto"/>
      </w:divBdr>
    </w:div>
    <w:div w:id="98064415">
      <w:bodyDiv w:val="1"/>
      <w:marLeft w:val="0"/>
      <w:marRight w:val="0"/>
      <w:marTop w:val="0"/>
      <w:marBottom w:val="0"/>
      <w:divBdr>
        <w:top w:val="none" w:sz="0" w:space="0" w:color="auto"/>
        <w:left w:val="none" w:sz="0" w:space="0" w:color="auto"/>
        <w:bottom w:val="none" w:sz="0" w:space="0" w:color="auto"/>
        <w:right w:val="none" w:sz="0" w:space="0" w:color="auto"/>
      </w:divBdr>
    </w:div>
    <w:div w:id="106437351">
      <w:bodyDiv w:val="1"/>
      <w:marLeft w:val="0"/>
      <w:marRight w:val="0"/>
      <w:marTop w:val="0"/>
      <w:marBottom w:val="0"/>
      <w:divBdr>
        <w:top w:val="none" w:sz="0" w:space="0" w:color="auto"/>
        <w:left w:val="none" w:sz="0" w:space="0" w:color="auto"/>
        <w:bottom w:val="none" w:sz="0" w:space="0" w:color="auto"/>
        <w:right w:val="none" w:sz="0" w:space="0" w:color="auto"/>
      </w:divBdr>
    </w:div>
    <w:div w:id="106971196">
      <w:bodyDiv w:val="1"/>
      <w:marLeft w:val="0"/>
      <w:marRight w:val="0"/>
      <w:marTop w:val="0"/>
      <w:marBottom w:val="0"/>
      <w:divBdr>
        <w:top w:val="none" w:sz="0" w:space="0" w:color="auto"/>
        <w:left w:val="none" w:sz="0" w:space="0" w:color="auto"/>
        <w:bottom w:val="none" w:sz="0" w:space="0" w:color="auto"/>
        <w:right w:val="none" w:sz="0" w:space="0" w:color="auto"/>
      </w:divBdr>
    </w:div>
    <w:div w:id="110440119">
      <w:bodyDiv w:val="1"/>
      <w:marLeft w:val="0"/>
      <w:marRight w:val="0"/>
      <w:marTop w:val="0"/>
      <w:marBottom w:val="0"/>
      <w:divBdr>
        <w:top w:val="none" w:sz="0" w:space="0" w:color="auto"/>
        <w:left w:val="none" w:sz="0" w:space="0" w:color="auto"/>
        <w:bottom w:val="none" w:sz="0" w:space="0" w:color="auto"/>
        <w:right w:val="none" w:sz="0" w:space="0" w:color="auto"/>
      </w:divBdr>
    </w:div>
    <w:div w:id="111631806">
      <w:bodyDiv w:val="1"/>
      <w:marLeft w:val="0"/>
      <w:marRight w:val="0"/>
      <w:marTop w:val="0"/>
      <w:marBottom w:val="0"/>
      <w:divBdr>
        <w:top w:val="none" w:sz="0" w:space="0" w:color="auto"/>
        <w:left w:val="none" w:sz="0" w:space="0" w:color="auto"/>
        <w:bottom w:val="none" w:sz="0" w:space="0" w:color="auto"/>
        <w:right w:val="none" w:sz="0" w:space="0" w:color="auto"/>
      </w:divBdr>
    </w:div>
    <w:div w:id="112098030">
      <w:bodyDiv w:val="1"/>
      <w:marLeft w:val="0"/>
      <w:marRight w:val="0"/>
      <w:marTop w:val="0"/>
      <w:marBottom w:val="0"/>
      <w:divBdr>
        <w:top w:val="none" w:sz="0" w:space="0" w:color="auto"/>
        <w:left w:val="none" w:sz="0" w:space="0" w:color="auto"/>
        <w:bottom w:val="none" w:sz="0" w:space="0" w:color="auto"/>
        <w:right w:val="none" w:sz="0" w:space="0" w:color="auto"/>
      </w:divBdr>
    </w:div>
    <w:div w:id="112211028">
      <w:bodyDiv w:val="1"/>
      <w:marLeft w:val="0"/>
      <w:marRight w:val="0"/>
      <w:marTop w:val="0"/>
      <w:marBottom w:val="0"/>
      <w:divBdr>
        <w:top w:val="none" w:sz="0" w:space="0" w:color="auto"/>
        <w:left w:val="none" w:sz="0" w:space="0" w:color="auto"/>
        <w:bottom w:val="none" w:sz="0" w:space="0" w:color="auto"/>
        <w:right w:val="none" w:sz="0" w:space="0" w:color="auto"/>
      </w:divBdr>
    </w:div>
    <w:div w:id="114562770">
      <w:bodyDiv w:val="1"/>
      <w:marLeft w:val="0"/>
      <w:marRight w:val="0"/>
      <w:marTop w:val="0"/>
      <w:marBottom w:val="0"/>
      <w:divBdr>
        <w:top w:val="none" w:sz="0" w:space="0" w:color="auto"/>
        <w:left w:val="none" w:sz="0" w:space="0" w:color="auto"/>
        <w:bottom w:val="none" w:sz="0" w:space="0" w:color="auto"/>
        <w:right w:val="none" w:sz="0" w:space="0" w:color="auto"/>
      </w:divBdr>
    </w:div>
    <w:div w:id="120193565">
      <w:bodyDiv w:val="1"/>
      <w:marLeft w:val="0"/>
      <w:marRight w:val="0"/>
      <w:marTop w:val="0"/>
      <w:marBottom w:val="0"/>
      <w:divBdr>
        <w:top w:val="none" w:sz="0" w:space="0" w:color="auto"/>
        <w:left w:val="none" w:sz="0" w:space="0" w:color="auto"/>
        <w:bottom w:val="none" w:sz="0" w:space="0" w:color="auto"/>
        <w:right w:val="none" w:sz="0" w:space="0" w:color="auto"/>
      </w:divBdr>
    </w:div>
    <w:div w:id="121507087">
      <w:bodyDiv w:val="1"/>
      <w:marLeft w:val="0"/>
      <w:marRight w:val="0"/>
      <w:marTop w:val="0"/>
      <w:marBottom w:val="0"/>
      <w:divBdr>
        <w:top w:val="none" w:sz="0" w:space="0" w:color="auto"/>
        <w:left w:val="none" w:sz="0" w:space="0" w:color="auto"/>
        <w:bottom w:val="none" w:sz="0" w:space="0" w:color="auto"/>
        <w:right w:val="none" w:sz="0" w:space="0" w:color="auto"/>
      </w:divBdr>
    </w:div>
    <w:div w:id="123087729">
      <w:bodyDiv w:val="1"/>
      <w:marLeft w:val="0"/>
      <w:marRight w:val="0"/>
      <w:marTop w:val="0"/>
      <w:marBottom w:val="0"/>
      <w:divBdr>
        <w:top w:val="none" w:sz="0" w:space="0" w:color="auto"/>
        <w:left w:val="none" w:sz="0" w:space="0" w:color="auto"/>
        <w:bottom w:val="none" w:sz="0" w:space="0" w:color="auto"/>
        <w:right w:val="none" w:sz="0" w:space="0" w:color="auto"/>
      </w:divBdr>
    </w:div>
    <w:div w:id="123815773">
      <w:bodyDiv w:val="1"/>
      <w:marLeft w:val="0"/>
      <w:marRight w:val="0"/>
      <w:marTop w:val="0"/>
      <w:marBottom w:val="0"/>
      <w:divBdr>
        <w:top w:val="none" w:sz="0" w:space="0" w:color="auto"/>
        <w:left w:val="none" w:sz="0" w:space="0" w:color="auto"/>
        <w:bottom w:val="none" w:sz="0" w:space="0" w:color="auto"/>
        <w:right w:val="none" w:sz="0" w:space="0" w:color="auto"/>
      </w:divBdr>
    </w:div>
    <w:div w:id="128330960">
      <w:bodyDiv w:val="1"/>
      <w:marLeft w:val="0"/>
      <w:marRight w:val="0"/>
      <w:marTop w:val="0"/>
      <w:marBottom w:val="0"/>
      <w:divBdr>
        <w:top w:val="none" w:sz="0" w:space="0" w:color="auto"/>
        <w:left w:val="none" w:sz="0" w:space="0" w:color="auto"/>
        <w:bottom w:val="none" w:sz="0" w:space="0" w:color="auto"/>
        <w:right w:val="none" w:sz="0" w:space="0" w:color="auto"/>
      </w:divBdr>
    </w:div>
    <w:div w:id="132598105">
      <w:bodyDiv w:val="1"/>
      <w:marLeft w:val="0"/>
      <w:marRight w:val="0"/>
      <w:marTop w:val="0"/>
      <w:marBottom w:val="0"/>
      <w:divBdr>
        <w:top w:val="none" w:sz="0" w:space="0" w:color="auto"/>
        <w:left w:val="none" w:sz="0" w:space="0" w:color="auto"/>
        <w:bottom w:val="none" w:sz="0" w:space="0" w:color="auto"/>
        <w:right w:val="none" w:sz="0" w:space="0" w:color="auto"/>
      </w:divBdr>
    </w:div>
    <w:div w:id="135147573">
      <w:bodyDiv w:val="1"/>
      <w:marLeft w:val="0"/>
      <w:marRight w:val="0"/>
      <w:marTop w:val="0"/>
      <w:marBottom w:val="0"/>
      <w:divBdr>
        <w:top w:val="none" w:sz="0" w:space="0" w:color="auto"/>
        <w:left w:val="none" w:sz="0" w:space="0" w:color="auto"/>
        <w:bottom w:val="none" w:sz="0" w:space="0" w:color="auto"/>
        <w:right w:val="none" w:sz="0" w:space="0" w:color="auto"/>
      </w:divBdr>
    </w:div>
    <w:div w:id="135295373">
      <w:bodyDiv w:val="1"/>
      <w:marLeft w:val="0"/>
      <w:marRight w:val="0"/>
      <w:marTop w:val="0"/>
      <w:marBottom w:val="0"/>
      <w:divBdr>
        <w:top w:val="none" w:sz="0" w:space="0" w:color="auto"/>
        <w:left w:val="none" w:sz="0" w:space="0" w:color="auto"/>
        <w:bottom w:val="none" w:sz="0" w:space="0" w:color="auto"/>
        <w:right w:val="none" w:sz="0" w:space="0" w:color="auto"/>
      </w:divBdr>
    </w:div>
    <w:div w:id="140855847">
      <w:bodyDiv w:val="1"/>
      <w:marLeft w:val="0"/>
      <w:marRight w:val="0"/>
      <w:marTop w:val="0"/>
      <w:marBottom w:val="0"/>
      <w:divBdr>
        <w:top w:val="none" w:sz="0" w:space="0" w:color="auto"/>
        <w:left w:val="none" w:sz="0" w:space="0" w:color="auto"/>
        <w:bottom w:val="none" w:sz="0" w:space="0" w:color="auto"/>
        <w:right w:val="none" w:sz="0" w:space="0" w:color="auto"/>
      </w:divBdr>
    </w:div>
    <w:div w:id="145247945">
      <w:bodyDiv w:val="1"/>
      <w:marLeft w:val="0"/>
      <w:marRight w:val="0"/>
      <w:marTop w:val="0"/>
      <w:marBottom w:val="0"/>
      <w:divBdr>
        <w:top w:val="none" w:sz="0" w:space="0" w:color="auto"/>
        <w:left w:val="none" w:sz="0" w:space="0" w:color="auto"/>
        <w:bottom w:val="none" w:sz="0" w:space="0" w:color="auto"/>
        <w:right w:val="none" w:sz="0" w:space="0" w:color="auto"/>
      </w:divBdr>
    </w:div>
    <w:div w:id="149374001">
      <w:bodyDiv w:val="1"/>
      <w:marLeft w:val="0"/>
      <w:marRight w:val="0"/>
      <w:marTop w:val="0"/>
      <w:marBottom w:val="0"/>
      <w:divBdr>
        <w:top w:val="none" w:sz="0" w:space="0" w:color="auto"/>
        <w:left w:val="none" w:sz="0" w:space="0" w:color="auto"/>
        <w:bottom w:val="none" w:sz="0" w:space="0" w:color="auto"/>
        <w:right w:val="none" w:sz="0" w:space="0" w:color="auto"/>
      </w:divBdr>
    </w:div>
    <w:div w:id="149567163">
      <w:bodyDiv w:val="1"/>
      <w:marLeft w:val="0"/>
      <w:marRight w:val="0"/>
      <w:marTop w:val="0"/>
      <w:marBottom w:val="0"/>
      <w:divBdr>
        <w:top w:val="none" w:sz="0" w:space="0" w:color="auto"/>
        <w:left w:val="none" w:sz="0" w:space="0" w:color="auto"/>
        <w:bottom w:val="none" w:sz="0" w:space="0" w:color="auto"/>
        <w:right w:val="none" w:sz="0" w:space="0" w:color="auto"/>
      </w:divBdr>
    </w:div>
    <w:div w:id="152769008">
      <w:bodyDiv w:val="1"/>
      <w:marLeft w:val="0"/>
      <w:marRight w:val="0"/>
      <w:marTop w:val="0"/>
      <w:marBottom w:val="0"/>
      <w:divBdr>
        <w:top w:val="none" w:sz="0" w:space="0" w:color="auto"/>
        <w:left w:val="none" w:sz="0" w:space="0" w:color="auto"/>
        <w:bottom w:val="none" w:sz="0" w:space="0" w:color="auto"/>
        <w:right w:val="none" w:sz="0" w:space="0" w:color="auto"/>
      </w:divBdr>
    </w:div>
    <w:div w:id="153181097">
      <w:bodyDiv w:val="1"/>
      <w:marLeft w:val="0"/>
      <w:marRight w:val="0"/>
      <w:marTop w:val="0"/>
      <w:marBottom w:val="0"/>
      <w:divBdr>
        <w:top w:val="none" w:sz="0" w:space="0" w:color="auto"/>
        <w:left w:val="none" w:sz="0" w:space="0" w:color="auto"/>
        <w:bottom w:val="none" w:sz="0" w:space="0" w:color="auto"/>
        <w:right w:val="none" w:sz="0" w:space="0" w:color="auto"/>
      </w:divBdr>
    </w:div>
    <w:div w:id="154415572">
      <w:bodyDiv w:val="1"/>
      <w:marLeft w:val="0"/>
      <w:marRight w:val="0"/>
      <w:marTop w:val="0"/>
      <w:marBottom w:val="0"/>
      <w:divBdr>
        <w:top w:val="none" w:sz="0" w:space="0" w:color="auto"/>
        <w:left w:val="none" w:sz="0" w:space="0" w:color="auto"/>
        <w:bottom w:val="none" w:sz="0" w:space="0" w:color="auto"/>
        <w:right w:val="none" w:sz="0" w:space="0" w:color="auto"/>
      </w:divBdr>
    </w:div>
    <w:div w:id="159077983">
      <w:bodyDiv w:val="1"/>
      <w:marLeft w:val="0"/>
      <w:marRight w:val="0"/>
      <w:marTop w:val="0"/>
      <w:marBottom w:val="0"/>
      <w:divBdr>
        <w:top w:val="none" w:sz="0" w:space="0" w:color="auto"/>
        <w:left w:val="none" w:sz="0" w:space="0" w:color="auto"/>
        <w:bottom w:val="none" w:sz="0" w:space="0" w:color="auto"/>
        <w:right w:val="none" w:sz="0" w:space="0" w:color="auto"/>
      </w:divBdr>
    </w:div>
    <w:div w:id="164514070">
      <w:bodyDiv w:val="1"/>
      <w:marLeft w:val="0"/>
      <w:marRight w:val="0"/>
      <w:marTop w:val="0"/>
      <w:marBottom w:val="0"/>
      <w:divBdr>
        <w:top w:val="none" w:sz="0" w:space="0" w:color="auto"/>
        <w:left w:val="none" w:sz="0" w:space="0" w:color="auto"/>
        <w:bottom w:val="none" w:sz="0" w:space="0" w:color="auto"/>
        <w:right w:val="none" w:sz="0" w:space="0" w:color="auto"/>
      </w:divBdr>
    </w:div>
    <w:div w:id="168449334">
      <w:bodyDiv w:val="1"/>
      <w:marLeft w:val="0"/>
      <w:marRight w:val="0"/>
      <w:marTop w:val="0"/>
      <w:marBottom w:val="0"/>
      <w:divBdr>
        <w:top w:val="none" w:sz="0" w:space="0" w:color="auto"/>
        <w:left w:val="none" w:sz="0" w:space="0" w:color="auto"/>
        <w:bottom w:val="none" w:sz="0" w:space="0" w:color="auto"/>
        <w:right w:val="none" w:sz="0" w:space="0" w:color="auto"/>
      </w:divBdr>
    </w:div>
    <w:div w:id="172040964">
      <w:bodyDiv w:val="1"/>
      <w:marLeft w:val="0"/>
      <w:marRight w:val="0"/>
      <w:marTop w:val="0"/>
      <w:marBottom w:val="0"/>
      <w:divBdr>
        <w:top w:val="none" w:sz="0" w:space="0" w:color="auto"/>
        <w:left w:val="none" w:sz="0" w:space="0" w:color="auto"/>
        <w:bottom w:val="none" w:sz="0" w:space="0" w:color="auto"/>
        <w:right w:val="none" w:sz="0" w:space="0" w:color="auto"/>
      </w:divBdr>
    </w:div>
    <w:div w:id="177307404">
      <w:bodyDiv w:val="1"/>
      <w:marLeft w:val="0"/>
      <w:marRight w:val="0"/>
      <w:marTop w:val="0"/>
      <w:marBottom w:val="0"/>
      <w:divBdr>
        <w:top w:val="none" w:sz="0" w:space="0" w:color="auto"/>
        <w:left w:val="none" w:sz="0" w:space="0" w:color="auto"/>
        <w:bottom w:val="none" w:sz="0" w:space="0" w:color="auto"/>
        <w:right w:val="none" w:sz="0" w:space="0" w:color="auto"/>
      </w:divBdr>
    </w:div>
    <w:div w:id="181553673">
      <w:bodyDiv w:val="1"/>
      <w:marLeft w:val="0"/>
      <w:marRight w:val="0"/>
      <w:marTop w:val="0"/>
      <w:marBottom w:val="0"/>
      <w:divBdr>
        <w:top w:val="none" w:sz="0" w:space="0" w:color="auto"/>
        <w:left w:val="none" w:sz="0" w:space="0" w:color="auto"/>
        <w:bottom w:val="none" w:sz="0" w:space="0" w:color="auto"/>
        <w:right w:val="none" w:sz="0" w:space="0" w:color="auto"/>
      </w:divBdr>
    </w:div>
    <w:div w:id="187722489">
      <w:bodyDiv w:val="1"/>
      <w:marLeft w:val="0"/>
      <w:marRight w:val="0"/>
      <w:marTop w:val="0"/>
      <w:marBottom w:val="0"/>
      <w:divBdr>
        <w:top w:val="none" w:sz="0" w:space="0" w:color="auto"/>
        <w:left w:val="none" w:sz="0" w:space="0" w:color="auto"/>
        <w:bottom w:val="none" w:sz="0" w:space="0" w:color="auto"/>
        <w:right w:val="none" w:sz="0" w:space="0" w:color="auto"/>
      </w:divBdr>
    </w:div>
    <w:div w:id="191651774">
      <w:bodyDiv w:val="1"/>
      <w:marLeft w:val="0"/>
      <w:marRight w:val="0"/>
      <w:marTop w:val="0"/>
      <w:marBottom w:val="0"/>
      <w:divBdr>
        <w:top w:val="none" w:sz="0" w:space="0" w:color="auto"/>
        <w:left w:val="none" w:sz="0" w:space="0" w:color="auto"/>
        <w:bottom w:val="none" w:sz="0" w:space="0" w:color="auto"/>
        <w:right w:val="none" w:sz="0" w:space="0" w:color="auto"/>
      </w:divBdr>
    </w:div>
    <w:div w:id="196553718">
      <w:bodyDiv w:val="1"/>
      <w:marLeft w:val="0"/>
      <w:marRight w:val="0"/>
      <w:marTop w:val="0"/>
      <w:marBottom w:val="0"/>
      <w:divBdr>
        <w:top w:val="none" w:sz="0" w:space="0" w:color="auto"/>
        <w:left w:val="none" w:sz="0" w:space="0" w:color="auto"/>
        <w:bottom w:val="none" w:sz="0" w:space="0" w:color="auto"/>
        <w:right w:val="none" w:sz="0" w:space="0" w:color="auto"/>
      </w:divBdr>
    </w:div>
    <w:div w:id="205676471">
      <w:bodyDiv w:val="1"/>
      <w:marLeft w:val="0"/>
      <w:marRight w:val="0"/>
      <w:marTop w:val="0"/>
      <w:marBottom w:val="0"/>
      <w:divBdr>
        <w:top w:val="none" w:sz="0" w:space="0" w:color="auto"/>
        <w:left w:val="none" w:sz="0" w:space="0" w:color="auto"/>
        <w:bottom w:val="none" w:sz="0" w:space="0" w:color="auto"/>
        <w:right w:val="none" w:sz="0" w:space="0" w:color="auto"/>
      </w:divBdr>
    </w:div>
    <w:div w:id="217785033">
      <w:bodyDiv w:val="1"/>
      <w:marLeft w:val="0"/>
      <w:marRight w:val="0"/>
      <w:marTop w:val="0"/>
      <w:marBottom w:val="0"/>
      <w:divBdr>
        <w:top w:val="none" w:sz="0" w:space="0" w:color="auto"/>
        <w:left w:val="none" w:sz="0" w:space="0" w:color="auto"/>
        <w:bottom w:val="none" w:sz="0" w:space="0" w:color="auto"/>
        <w:right w:val="none" w:sz="0" w:space="0" w:color="auto"/>
      </w:divBdr>
    </w:div>
    <w:div w:id="218708710">
      <w:bodyDiv w:val="1"/>
      <w:marLeft w:val="0"/>
      <w:marRight w:val="0"/>
      <w:marTop w:val="0"/>
      <w:marBottom w:val="0"/>
      <w:divBdr>
        <w:top w:val="none" w:sz="0" w:space="0" w:color="auto"/>
        <w:left w:val="none" w:sz="0" w:space="0" w:color="auto"/>
        <w:bottom w:val="none" w:sz="0" w:space="0" w:color="auto"/>
        <w:right w:val="none" w:sz="0" w:space="0" w:color="auto"/>
      </w:divBdr>
    </w:div>
    <w:div w:id="219249078">
      <w:bodyDiv w:val="1"/>
      <w:marLeft w:val="0"/>
      <w:marRight w:val="0"/>
      <w:marTop w:val="0"/>
      <w:marBottom w:val="0"/>
      <w:divBdr>
        <w:top w:val="none" w:sz="0" w:space="0" w:color="auto"/>
        <w:left w:val="none" w:sz="0" w:space="0" w:color="auto"/>
        <w:bottom w:val="none" w:sz="0" w:space="0" w:color="auto"/>
        <w:right w:val="none" w:sz="0" w:space="0" w:color="auto"/>
      </w:divBdr>
    </w:div>
    <w:div w:id="225579451">
      <w:bodyDiv w:val="1"/>
      <w:marLeft w:val="0"/>
      <w:marRight w:val="0"/>
      <w:marTop w:val="0"/>
      <w:marBottom w:val="0"/>
      <w:divBdr>
        <w:top w:val="none" w:sz="0" w:space="0" w:color="auto"/>
        <w:left w:val="none" w:sz="0" w:space="0" w:color="auto"/>
        <w:bottom w:val="none" w:sz="0" w:space="0" w:color="auto"/>
        <w:right w:val="none" w:sz="0" w:space="0" w:color="auto"/>
      </w:divBdr>
    </w:div>
    <w:div w:id="227768173">
      <w:bodyDiv w:val="1"/>
      <w:marLeft w:val="0"/>
      <w:marRight w:val="0"/>
      <w:marTop w:val="0"/>
      <w:marBottom w:val="0"/>
      <w:divBdr>
        <w:top w:val="none" w:sz="0" w:space="0" w:color="auto"/>
        <w:left w:val="none" w:sz="0" w:space="0" w:color="auto"/>
        <w:bottom w:val="none" w:sz="0" w:space="0" w:color="auto"/>
        <w:right w:val="none" w:sz="0" w:space="0" w:color="auto"/>
      </w:divBdr>
    </w:div>
    <w:div w:id="228002348">
      <w:bodyDiv w:val="1"/>
      <w:marLeft w:val="0"/>
      <w:marRight w:val="0"/>
      <w:marTop w:val="0"/>
      <w:marBottom w:val="0"/>
      <w:divBdr>
        <w:top w:val="none" w:sz="0" w:space="0" w:color="auto"/>
        <w:left w:val="none" w:sz="0" w:space="0" w:color="auto"/>
        <w:bottom w:val="none" w:sz="0" w:space="0" w:color="auto"/>
        <w:right w:val="none" w:sz="0" w:space="0" w:color="auto"/>
      </w:divBdr>
    </w:div>
    <w:div w:id="236330693">
      <w:bodyDiv w:val="1"/>
      <w:marLeft w:val="0"/>
      <w:marRight w:val="0"/>
      <w:marTop w:val="0"/>
      <w:marBottom w:val="0"/>
      <w:divBdr>
        <w:top w:val="none" w:sz="0" w:space="0" w:color="auto"/>
        <w:left w:val="none" w:sz="0" w:space="0" w:color="auto"/>
        <w:bottom w:val="none" w:sz="0" w:space="0" w:color="auto"/>
        <w:right w:val="none" w:sz="0" w:space="0" w:color="auto"/>
      </w:divBdr>
    </w:div>
    <w:div w:id="237909931">
      <w:bodyDiv w:val="1"/>
      <w:marLeft w:val="0"/>
      <w:marRight w:val="0"/>
      <w:marTop w:val="0"/>
      <w:marBottom w:val="0"/>
      <w:divBdr>
        <w:top w:val="none" w:sz="0" w:space="0" w:color="auto"/>
        <w:left w:val="none" w:sz="0" w:space="0" w:color="auto"/>
        <w:bottom w:val="none" w:sz="0" w:space="0" w:color="auto"/>
        <w:right w:val="none" w:sz="0" w:space="0" w:color="auto"/>
      </w:divBdr>
    </w:div>
    <w:div w:id="239141124">
      <w:bodyDiv w:val="1"/>
      <w:marLeft w:val="0"/>
      <w:marRight w:val="0"/>
      <w:marTop w:val="0"/>
      <w:marBottom w:val="0"/>
      <w:divBdr>
        <w:top w:val="none" w:sz="0" w:space="0" w:color="auto"/>
        <w:left w:val="none" w:sz="0" w:space="0" w:color="auto"/>
        <w:bottom w:val="none" w:sz="0" w:space="0" w:color="auto"/>
        <w:right w:val="none" w:sz="0" w:space="0" w:color="auto"/>
      </w:divBdr>
    </w:div>
    <w:div w:id="239491157">
      <w:bodyDiv w:val="1"/>
      <w:marLeft w:val="0"/>
      <w:marRight w:val="0"/>
      <w:marTop w:val="0"/>
      <w:marBottom w:val="0"/>
      <w:divBdr>
        <w:top w:val="none" w:sz="0" w:space="0" w:color="auto"/>
        <w:left w:val="none" w:sz="0" w:space="0" w:color="auto"/>
        <w:bottom w:val="none" w:sz="0" w:space="0" w:color="auto"/>
        <w:right w:val="none" w:sz="0" w:space="0" w:color="auto"/>
      </w:divBdr>
    </w:div>
    <w:div w:id="243104211">
      <w:bodyDiv w:val="1"/>
      <w:marLeft w:val="0"/>
      <w:marRight w:val="0"/>
      <w:marTop w:val="0"/>
      <w:marBottom w:val="0"/>
      <w:divBdr>
        <w:top w:val="none" w:sz="0" w:space="0" w:color="auto"/>
        <w:left w:val="none" w:sz="0" w:space="0" w:color="auto"/>
        <w:bottom w:val="none" w:sz="0" w:space="0" w:color="auto"/>
        <w:right w:val="none" w:sz="0" w:space="0" w:color="auto"/>
      </w:divBdr>
    </w:div>
    <w:div w:id="244917006">
      <w:bodyDiv w:val="1"/>
      <w:marLeft w:val="0"/>
      <w:marRight w:val="0"/>
      <w:marTop w:val="0"/>
      <w:marBottom w:val="0"/>
      <w:divBdr>
        <w:top w:val="none" w:sz="0" w:space="0" w:color="auto"/>
        <w:left w:val="none" w:sz="0" w:space="0" w:color="auto"/>
        <w:bottom w:val="none" w:sz="0" w:space="0" w:color="auto"/>
        <w:right w:val="none" w:sz="0" w:space="0" w:color="auto"/>
      </w:divBdr>
    </w:div>
    <w:div w:id="254555384">
      <w:bodyDiv w:val="1"/>
      <w:marLeft w:val="0"/>
      <w:marRight w:val="0"/>
      <w:marTop w:val="0"/>
      <w:marBottom w:val="0"/>
      <w:divBdr>
        <w:top w:val="none" w:sz="0" w:space="0" w:color="auto"/>
        <w:left w:val="none" w:sz="0" w:space="0" w:color="auto"/>
        <w:bottom w:val="none" w:sz="0" w:space="0" w:color="auto"/>
        <w:right w:val="none" w:sz="0" w:space="0" w:color="auto"/>
      </w:divBdr>
    </w:div>
    <w:div w:id="258225093">
      <w:bodyDiv w:val="1"/>
      <w:marLeft w:val="0"/>
      <w:marRight w:val="0"/>
      <w:marTop w:val="0"/>
      <w:marBottom w:val="0"/>
      <w:divBdr>
        <w:top w:val="none" w:sz="0" w:space="0" w:color="auto"/>
        <w:left w:val="none" w:sz="0" w:space="0" w:color="auto"/>
        <w:bottom w:val="none" w:sz="0" w:space="0" w:color="auto"/>
        <w:right w:val="none" w:sz="0" w:space="0" w:color="auto"/>
      </w:divBdr>
    </w:div>
    <w:div w:id="261500055">
      <w:bodyDiv w:val="1"/>
      <w:marLeft w:val="0"/>
      <w:marRight w:val="0"/>
      <w:marTop w:val="0"/>
      <w:marBottom w:val="0"/>
      <w:divBdr>
        <w:top w:val="none" w:sz="0" w:space="0" w:color="auto"/>
        <w:left w:val="none" w:sz="0" w:space="0" w:color="auto"/>
        <w:bottom w:val="none" w:sz="0" w:space="0" w:color="auto"/>
        <w:right w:val="none" w:sz="0" w:space="0" w:color="auto"/>
      </w:divBdr>
    </w:div>
    <w:div w:id="264971254">
      <w:bodyDiv w:val="1"/>
      <w:marLeft w:val="0"/>
      <w:marRight w:val="0"/>
      <w:marTop w:val="0"/>
      <w:marBottom w:val="0"/>
      <w:divBdr>
        <w:top w:val="none" w:sz="0" w:space="0" w:color="auto"/>
        <w:left w:val="none" w:sz="0" w:space="0" w:color="auto"/>
        <w:bottom w:val="none" w:sz="0" w:space="0" w:color="auto"/>
        <w:right w:val="none" w:sz="0" w:space="0" w:color="auto"/>
      </w:divBdr>
    </w:div>
    <w:div w:id="265575699">
      <w:bodyDiv w:val="1"/>
      <w:marLeft w:val="0"/>
      <w:marRight w:val="0"/>
      <w:marTop w:val="0"/>
      <w:marBottom w:val="0"/>
      <w:divBdr>
        <w:top w:val="none" w:sz="0" w:space="0" w:color="auto"/>
        <w:left w:val="none" w:sz="0" w:space="0" w:color="auto"/>
        <w:bottom w:val="none" w:sz="0" w:space="0" w:color="auto"/>
        <w:right w:val="none" w:sz="0" w:space="0" w:color="auto"/>
      </w:divBdr>
    </w:div>
    <w:div w:id="265814787">
      <w:bodyDiv w:val="1"/>
      <w:marLeft w:val="0"/>
      <w:marRight w:val="0"/>
      <w:marTop w:val="0"/>
      <w:marBottom w:val="0"/>
      <w:divBdr>
        <w:top w:val="none" w:sz="0" w:space="0" w:color="auto"/>
        <w:left w:val="none" w:sz="0" w:space="0" w:color="auto"/>
        <w:bottom w:val="none" w:sz="0" w:space="0" w:color="auto"/>
        <w:right w:val="none" w:sz="0" w:space="0" w:color="auto"/>
      </w:divBdr>
    </w:div>
    <w:div w:id="271935928">
      <w:bodyDiv w:val="1"/>
      <w:marLeft w:val="0"/>
      <w:marRight w:val="0"/>
      <w:marTop w:val="0"/>
      <w:marBottom w:val="0"/>
      <w:divBdr>
        <w:top w:val="none" w:sz="0" w:space="0" w:color="auto"/>
        <w:left w:val="none" w:sz="0" w:space="0" w:color="auto"/>
        <w:bottom w:val="none" w:sz="0" w:space="0" w:color="auto"/>
        <w:right w:val="none" w:sz="0" w:space="0" w:color="auto"/>
      </w:divBdr>
    </w:div>
    <w:div w:id="272174264">
      <w:bodyDiv w:val="1"/>
      <w:marLeft w:val="0"/>
      <w:marRight w:val="0"/>
      <w:marTop w:val="0"/>
      <w:marBottom w:val="0"/>
      <w:divBdr>
        <w:top w:val="none" w:sz="0" w:space="0" w:color="auto"/>
        <w:left w:val="none" w:sz="0" w:space="0" w:color="auto"/>
        <w:bottom w:val="none" w:sz="0" w:space="0" w:color="auto"/>
        <w:right w:val="none" w:sz="0" w:space="0" w:color="auto"/>
      </w:divBdr>
    </w:div>
    <w:div w:id="272522342">
      <w:bodyDiv w:val="1"/>
      <w:marLeft w:val="0"/>
      <w:marRight w:val="0"/>
      <w:marTop w:val="0"/>
      <w:marBottom w:val="0"/>
      <w:divBdr>
        <w:top w:val="none" w:sz="0" w:space="0" w:color="auto"/>
        <w:left w:val="none" w:sz="0" w:space="0" w:color="auto"/>
        <w:bottom w:val="none" w:sz="0" w:space="0" w:color="auto"/>
        <w:right w:val="none" w:sz="0" w:space="0" w:color="auto"/>
      </w:divBdr>
    </w:div>
    <w:div w:id="282806953">
      <w:bodyDiv w:val="1"/>
      <w:marLeft w:val="0"/>
      <w:marRight w:val="0"/>
      <w:marTop w:val="0"/>
      <w:marBottom w:val="0"/>
      <w:divBdr>
        <w:top w:val="none" w:sz="0" w:space="0" w:color="auto"/>
        <w:left w:val="none" w:sz="0" w:space="0" w:color="auto"/>
        <w:bottom w:val="none" w:sz="0" w:space="0" w:color="auto"/>
        <w:right w:val="none" w:sz="0" w:space="0" w:color="auto"/>
      </w:divBdr>
    </w:div>
    <w:div w:id="286670106">
      <w:bodyDiv w:val="1"/>
      <w:marLeft w:val="0"/>
      <w:marRight w:val="0"/>
      <w:marTop w:val="0"/>
      <w:marBottom w:val="0"/>
      <w:divBdr>
        <w:top w:val="none" w:sz="0" w:space="0" w:color="auto"/>
        <w:left w:val="none" w:sz="0" w:space="0" w:color="auto"/>
        <w:bottom w:val="none" w:sz="0" w:space="0" w:color="auto"/>
        <w:right w:val="none" w:sz="0" w:space="0" w:color="auto"/>
      </w:divBdr>
    </w:div>
    <w:div w:id="288784231">
      <w:bodyDiv w:val="1"/>
      <w:marLeft w:val="0"/>
      <w:marRight w:val="0"/>
      <w:marTop w:val="0"/>
      <w:marBottom w:val="0"/>
      <w:divBdr>
        <w:top w:val="none" w:sz="0" w:space="0" w:color="auto"/>
        <w:left w:val="none" w:sz="0" w:space="0" w:color="auto"/>
        <w:bottom w:val="none" w:sz="0" w:space="0" w:color="auto"/>
        <w:right w:val="none" w:sz="0" w:space="0" w:color="auto"/>
      </w:divBdr>
    </w:div>
    <w:div w:id="289214359">
      <w:bodyDiv w:val="1"/>
      <w:marLeft w:val="0"/>
      <w:marRight w:val="0"/>
      <w:marTop w:val="0"/>
      <w:marBottom w:val="0"/>
      <w:divBdr>
        <w:top w:val="none" w:sz="0" w:space="0" w:color="auto"/>
        <w:left w:val="none" w:sz="0" w:space="0" w:color="auto"/>
        <w:bottom w:val="none" w:sz="0" w:space="0" w:color="auto"/>
        <w:right w:val="none" w:sz="0" w:space="0" w:color="auto"/>
      </w:divBdr>
    </w:div>
    <w:div w:id="289869410">
      <w:bodyDiv w:val="1"/>
      <w:marLeft w:val="0"/>
      <w:marRight w:val="0"/>
      <w:marTop w:val="0"/>
      <w:marBottom w:val="0"/>
      <w:divBdr>
        <w:top w:val="none" w:sz="0" w:space="0" w:color="auto"/>
        <w:left w:val="none" w:sz="0" w:space="0" w:color="auto"/>
        <w:bottom w:val="none" w:sz="0" w:space="0" w:color="auto"/>
        <w:right w:val="none" w:sz="0" w:space="0" w:color="auto"/>
      </w:divBdr>
    </w:div>
    <w:div w:id="295139152">
      <w:bodyDiv w:val="1"/>
      <w:marLeft w:val="0"/>
      <w:marRight w:val="0"/>
      <w:marTop w:val="0"/>
      <w:marBottom w:val="0"/>
      <w:divBdr>
        <w:top w:val="none" w:sz="0" w:space="0" w:color="auto"/>
        <w:left w:val="none" w:sz="0" w:space="0" w:color="auto"/>
        <w:bottom w:val="none" w:sz="0" w:space="0" w:color="auto"/>
        <w:right w:val="none" w:sz="0" w:space="0" w:color="auto"/>
      </w:divBdr>
    </w:div>
    <w:div w:id="301690092">
      <w:bodyDiv w:val="1"/>
      <w:marLeft w:val="0"/>
      <w:marRight w:val="0"/>
      <w:marTop w:val="0"/>
      <w:marBottom w:val="0"/>
      <w:divBdr>
        <w:top w:val="none" w:sz="0" w:space="0" w:color="auto"/>
        <w:left w:val="none" w:sz="0" w:space="0" w:color="auto"/>
        <w:bottom w:val="none" w:sz="0" w:space="0" w:color="auto"/>
        <w:right w:val="none" w:sz="0" w:space="0" w:color="auto"/>
      </w:divBdr>
    </w:div>
    <w:div w:id="304743429">
      <w:bodyDiv w:val="1"/>
      <w:marLeft w:val="0"/>
      <w:marRight w:val="0"/>
      <w:marTop w:val="0"/>
      <w:marBottom w:val="0"/>
      <w:divBdr>
        <w:top w:val="none" w:sz="0" w:space="0" w:color="auto"/>
        <w:left w:val="none" w:sz="0" w:space="0" w:color="auto"/>
        <w:bottom w:val="none" w:sz="0" w:space="0" w:color="auto"/>
        <w:right w:val="none" w:sz="0" w:space="0" w:color="auto"/>
      </w:divBdr>
    </w:div>
    <w:div w:id="307592616">
      <w:bodyDiv w:val="1"/>
      <w:marLeft w:val="0"/>
      <w:marRight w:val="0"/>
      <w:marTop w:val="0"/>
      <w:marBottom w:val="0"/>
      <w:divBdr>
        <w:top w:val="none" w:sz="0" w:space="0" w:color="auto"/>
        <w:left w:val="none" w:sz="0" w:space="0" w:color="auto"/>
        <w:bottom w:val="none" w:sz="0" w:space="0" w:color="auto"/>
        <w:right w:val="none" w:sz="0" w:space="0" w:color="auto"/>
      </w:divBdr>
    </w:div>
    <w:div w:id="316737102">
      <w:bodyDiv w:val="1"/>
      <w:marLeft w:val="0"/>
      <w:marRight w:val="0"/>
      <w:marTop w:val="0"/>
      <w:marBottom w:val="0"/>
      <w:divBdr>
        <w:top w:val="none" w:sz="0" w:space="0" w:color="auto"/>
        <w:left w:val="none" w:sz="0" w:space="0" w:color="auto"/>
        <w:bottom w:val="none" w:sz="0" w:space="0" w:color="auto"/>
        <w:right w:val="none" w:sz="0" w:space="0" w:color="auto"/>
      </w:divBdr>
    </w:div>
    <w:div w:id="320425880">
      <w:bodyDiv w:val="1"/>
      <w:marLeft w:val="0"/>
      <w:marRight w:val="0"/>
      <w:marTop w:val="0"/>
      <w:marBottom w:val="0"/>
      <w:divBdr>
        <w:top w:val="none" w:sz="0" w:space="0" w:color="auto"/>
        <w:left w:val="none" w:sz="0" w:space="0" w:color="auto"/>
        <w:bottom w:val="none" w:sz="0" w:space="0" w:color="auto"/>
        <w:right w:val="none" w:sz="0" w:space="0" w:color="auto"/>
      </w:divBdr>
    </w:div>
    <w:div w:id="323625976">
      <w:bodyDiv w:val="1"/>
      <w:marLeft w:val="0"/>
      <w:marRight w:val="0"/>
      <w:marTop w:val="0"/>
      <w:marBottom w:val="0"/>
      <w:divBdr>
        <w:top w:val="none" w:sz="0" w:space="0" w:color="auto"/>
        <w:left w:val="none" w:sz="0" w:space="0" w:color="auto"/>
        <w:bottom w:val="none" w:sz="0" w:space="0" w:color="auto"/>
        <w:right w:val="none" w:sz="0" w:space="0" w:color="auto"/>
      </w:divBdr>
    </w:div>
    <w:div w:id="324018625">
      <w:bodyDiv w:val="1"/>
      <w:marLeft w:val="0"/>
      <w:marRight w:val="0"/>
      <w:marTop w:val="0"/>
      <w:marBottom w:val="0"/>
      <w:divBdr>
        <w:top w:val="none" w:sz="0" w:space="0" w:color="auto"/>
        <w:left w:val="none" w:sz="0" w:space="0" w:color="auto"/>
        <w:bottom w:val="none" w:sz="0" w:space="0" w:color="auto"/>
        <w:right w:val="none" w:sz="0" w:space="0" w:color="auto"/>
      </w:divBdr>
    </w:div>
    <w:div w:id="330331543">
      <w:bodyDiv w:val="1"/>
      <w:marLeft w:val="0"/>
      <w:marRight w:val="0"/>
      <w:marTop w:val="0"/>
      <w:marBottom w:val="0"/>
      <w:divBdr>
        <w:top w:val="none" w:sz="0" w:space="0" w:color="auto"/>
        <w:left w:val="none" w:sz="0" w:space="0" w:color="auto"/>
        <w:bottom w:val="none" w:sz="0" w:space="0" w:color="auto"/>
        <w:right w:val="none" w:sz="0" w:space="0" w:color="auto"/>
      </w:divBdr>
    </w:div>
    <w:div w:id="330989032">
      <w:bodyDiv w:val="1"/>
      <w:marLeft w:val="0"/>
      <w:marRight w:val="0"/>
      <w:marTop w:val="0"/>
      <w:marBottom w:val="0"/>
      <w:divBdr>
        <w:top w:val="none" w:sz="0" w:space="0" w:color="auto"/>
        <w:left w:val="none" w:sz="0" w:space="0" w:color="auto"/>
        <w:bottom w:val="none" w:sz="0" w:space="0" w:color="auto"/>
        <w:right w:val="none" w:sz="0" w:space="0" w:color="auto"/>
      </w:divBdr>
    </w:div>
    <w:div w:id="339042538">
      <w:bodyDiv w:val="1"/>
      <w:marLeft w:val="0"/>
      <w:marRight w:val="0"/>
      <w:marTop w:val="0"/>
      <w:marBottom w:val="0"/>
      <w:divBdr>
        <w:top w:val="none" w:sz="0" w:space="0" w:color="auto"/>
        <w:left w:val="none" w:sz="0" w:space="0" w:color="auto"/>
        <w:bottom w:val="none" w:sz="0" w:space="0" w:color="auto"/>
        <w:right w:val="none" w:sz="0" w:space="0" w:color="auto"/>
      </w:divBdr>
    </w:div>
    <w:div w:id="342975348">
      <w:bodyDiv w:val="1"/>
      <w:marLeft w:val="0"/>
      <w:marRight w:val="0"/>
      <w:marTop w:val="0"/>
      <w:marBottom w:val="0"/>
      <w:divBdr>
        <w:top w:val="none" w:sz="0" w:space="0" w:color="auto"/>
        <w:left w:val="none" w:sz="0" w:space="0" w:color="auto"/>
        <w:bottom w:val="none" w:sz="0" w:space="0" w:color="auto"/>
        <w:right w:val="none" w:sz="0" w:space="0" w:color="auto"/>
      </w:divBdr>
    </w:div>
    <w:div w:id="343823365">
      <w:bodyDiv w:val="1"/>
      <w:marLeft w:val="0"/>
      <w:marRight w:val="0"/>
      <w:marTop w:val="0"/>
      <w:marBottom w:val="0"/>
      <w:divBdr>
        <w:top w:val="none" w:sz="0" w:space="0" w:color="auto"/>
        <w:left w:val="none" w:sz="0" w:space="0" w:color="auto"/>
        <w:bottom w:val="none" w:sz="0" w:space="0" w:color="auto"/>
        <w:right w:val="none" w:sz="0" w:space="0" w:color="auto"/>
      </w:divBdr>
    </w:div>
    <w:div w:id="348601433">
      <w:bodyDiv w:val="1"/>
      <w:marLeft w:val="0"/>
      <w:marRight w:val="0"/>
      <w:marTop w:val="0"/>
      <w:marBottom w:val="0"/>
      <w:divBdr>
        <w:top w:val="none" w:sz="0" w:space="0" w:color="auto"/>
        <w:left w:val="none" w:sz="0" w:space="0" w:color="auto"/>
        <w:bottom w:val="none" w:sz="0" w:space="0" w:color="auto"/>
        <w:right w:val="none" w:sz="0" w:space="0" w:color="auto"/>
      </w:divBdr>
    </w:div>
    <w:div w:id="349986874">
      <w:bodyDiv w:val="1"/>
      <w:marLeft w:val="0"/>
      <w:marRight w:val="0"/>
      <w:marTop w:val="0"/>
      <w:marBottom w:val="0"/>
      <w:divBdr>
        <w:top w:val="none" w:sz="0" w:space="0" w:color="auto"/>
        <w:left w:val="none" w:sz="0" w:space="0" w:color="auto"/>
        <w:bottom w:val="none" w:sz="0" w:space="0" w:color="auto"/>
        <w:right w:val="none" w:sz="0" w:space="0" w:color="auto"/>
      </w:divBdr>
    </w:div>
    <w:div w:id="352347723">
      <w:bodyDiv w:val="1"/>
      <w:marLeft w:val="0"/>
      <w:marRight w:val="0"/>
      <w:marTop w:val="0"/>
      <w:marBottom w:val="0"/>
      <w:divBdr>
        <w:top w:val="none" w:sz="0" w:space="0" w:color="auto"/>
        <w:left w:val="none" w:sz="0" w:space="0" w:color="auto"/>
        <w:bottom w:val="none" w:sz="0" w:space="0" w:color="auto"/>
        <w:right w:val="none" w:sz="0" w:space="0" w:color="auto"/>
      </w:divBdr>
    </w:div>
    <w:div w:id="352611714">
      <w:bodyDiv w:val="1"/>
      <w:marLeft w:val="0"/>
      <w:marRight w:val="0"/>
      <w:marTop w:val="0"/>
      <w:marBottom w:val="0"/>
      <w:divBdr>
        <w:top w:val="none" w:sz="0" w:space="0" w:color="auto"/>
        <w:left w:val="none" w:sz="0" w:space="0" w:color="auto"/>
        <w:bottom w:val="none" w:sz="0" w:space="0" w:color="auto"/>
        <w:right w:val="none" w:sz="0" w:space="0" w:color="auto"/>
      </w:divBdr>
    </w:div>
    <w:div w:id="356974924">
      <w:bodyDiv w:val="1"/>
      <w:marLeft w:val="0"/>
      <w:marRight w:val="0"/>
      <w:marTop w:val="0"/>
      <w:marBottom w:val="0"/>
      <w:divBdr>
        <w:top w:val="none" w:sz="0" w:space="0" w:color="auto"/>
        <w:left w:val="none" w:sz="0" w:space="0" w:color="auto"/>
        <w:bottom w:val="none" w:sz="0" w:space="0" w:color="auto"/>
        <w:right w:val="none" w:sz="0" w:space="0" w:color="auto"/>
      </w:divBdr>
    </w:div>
    <w:div w:id="359627749">
      <w:bodyDiv w:val="1"/>
      <w:marLeft w:val="0"/>
      <w:marRight w:val="0"/>
      <w:marTop w:val="0"/>
      <w:marBottom w:val="0"/>
      <w:divBdr>
        <w:top w:val="none" w:sz="0" w:space="0" w:color="auto"/>
        <w:left w:val="none" w:sz="0" w:space="0" w:color="auto"/>
        <w:bottom w:val="none" w:sz="0" w:space="0" w:color="auto"/>
        <w:right w:val="none" w:sz="0" w:space="0" w:color="auto"/>
      </w:divBdr>
    </w:div>
    <w:div w:id="361714927">
      <w:bodyDiv w:val="1"/>
      <w:marLeft w:val="0"/>
      <w:marRight w:val="0"/>
      <w:marTop w:val="0"/>
      <w:marBottom w:val="0"/>
      <w:divBdr>
        <w:top w:val="none" w:sz="0" w:space="0" w:color="auto"/>
        <w:left w:val="none" w:sz="0" w:space="0" w:color="auto"/>
        <w:bottom w:val="none" w:sz="0" w:space="0" w:color="auto"/>
        <w:right w:val="none" w:sz="0" w:space="0" w:color="auto"/>
      </w:divBdr>
    </w:div>
    <w:div w:id="366099272">
      <w:bodyDiv w:val="1"/>
      <w:marLeft w:val="0"/>
      <w:marRight w:val="0"/>
      <w:marTop w:val="0"/>
      <w:marBottom w:val="0"/>
      <w:divBdr>
        <w:top w:val="none" w:sz="0" w:space="0" w:color="auto"/>
        <w:left w:val="none" w:sz="0" w:space="0" w:color="auto"/>
        <w:bottom w:val="none" w:sz="0" w:space="0" w:color="auto"/>
        <w:right w:val="none" w:sz="0" w:space="0" w:color="auto"/>
      </w:divBdr>
    </w:div>
    <w:div w:id="367144429">
      <w:bodyDiv w:val="1"/>
      <w:marLeft w:val="0"/>
      <w:marRight w:val="0"/>
      <w:marTop w:val="0"/>
      <w:marBottom w:val="0"/>
      <w:divBdr>
        <w:top w:val="none" w:sz="0" w:space="0" w:color="auto"/>
        <w:left w:val="none" w:sz="0" w:space="0" w:color="auto"/>
        <w:bottom w:val="none" w:sz="0" w:space="0" w:color="auto"/>
        <w:right w:val="none" w:sz="0" w:space="0" w:color="auto"/>
      </w:divBdr>
    </w:div>
    <w:div w:id="368186626">
      <w:bodyDiv w:val="1"/>
      <w:marLeft w:val="0"/>
      <w:marRight w:val="0"/>
      <w:marTop w:val="0"/>
      <w:marBottom w:val="0"/>
      <w:divBdr>
        <w:top w:val="none" w:sz="0" w:space="0" w:color="auto"/>
        <w:left w:val="none" w:sz="0" w:space="0" w:color="auto"/>
        <w:bottom w:val="none" w:sz="0" w:space="0" w:color="auto"/>
        <w:right w:val="none" w:sz="0" w:space="0" w:color="auto"/>
      </w:divBdr>
    </w:div>
    <w:div w:id="371196771">
      <w:bodyDiv w:val="1"/>
      <w:marLeft w:val="0"/>
      <w:marRight w:val="0"/>
      <w:marTop w:val="0"/>
      <w:marBottom w:val="0"/>
      <w:divBdr>
        <w:top w:val="none" w:sz="0" w:space="0" w:color="auto"/>
        <w:left w:val="none" w:sz="0" w:space="0" w:color="auto"/>
        <w:bottom w:val="none" w:sz="0" w:space="0" w:color="auto"/>
        <w:right w:val="none" w:sz="0" w:space="0" w:color="auto"/>
      </w:divBdr>
    </w:div>
    <w:div w:id="371610949">
      <w:bodyDiv w:val="1"/>
      <w:marLeft w:val="0"/>
      <w:marRight w:val="0"/>
      <w:marTop w:val="0"/>
      <w:marBottom w:val="0"/>
      <w:divBdr>
        <w:top w:val="none" w:sz="0" w:space="0" w:color="auto"/>
        <w:left w:val="none" w:sz="0" w:space="0" w:color="auto"/>
        <w:bottom w:val="none" w:sz="0" w:space="0" w:color="auto"/>
        <w:right w:val="none" w:sz="0" w:space="0" w:color="auto"/>
      </w:divBdr>
    </w:div>
    <w:div w:id="372340927">
      <w:bodyDiv w:val="1"/>
      <w:marLeft w:val="0"/>
      <w:marRight w:val="0"/>
      <w:marTop w:val="0"/>
      <w:marBottom w:val="0"/>
      <w:divBdr>
        <w:top w:val="none" w:sz="0" w:space="0" w:color="auto"/>
        <w:left w:val="none" w:sz="0" w:space="0" w:color="auto"/>
        <w:bottom w:val="none" w:sz="0" w:space="0" w:color="auto"/>
        <w:right w:val="none" w:sz="0" w:space="0" w:color="auto"/>
      </w:divBdr>
    </w:div>
    <w:div w:id="374741683">
      <w:bodyDiv w:val="1"/>
      <w:marLeft w:val="0"/>
      <w:marRight w:val="0"/>
      <w:marTop w:val="0"/>
      <w:marBottom w:val="0"/>
      <w:divBdr>
        <w:top w:val="none" w:sz="0" w:space="0" w:color="auto"/>
        <w:left w:val="none" w:sz="0" w:space="0" w:color="auto"/>
        <w:bottom w:val="none" w:sz="0" w:space="0" w:color="auto"/>
        <w:right w:val="none" w:sz="0" w:space="0" w:color="auto"/>
      </w:divBdr>
    </w:div>
    <w:div w:id="375861867">
      <w:bodyDiv w:val="1"/>
      <w:marLeft w:val="0"/>
      <w:marRight w:val="0"/>
      <w:marTop w:val="0"/>
      <w:marBottom w:val="0"/>
      <w:divBdr>
        <w:top w:val="none" w:sz="0" w:space="0" w:color="auto"/>
        <w:left w:val="none" w:sz="0" w:space="0" w:color="auto"/>
        <w:bottom w:val="none" w:sz="0" w:space="0" w:color="auto"/>
        <w:right w:val="none" w:sz="0" w:space="0" w:color="auto"/>
      </w:divBdr>
    </w:div>
    <w:div w:id="377969934">
      <w:bodyDiv w:val="1"/>
      <w:marLeft w:val="0"/>
      <w:marRight w:val="0"/>
      <w:marTop w:val="0"/>
      <w:marBottom w:val="0"/>
      <w:divBdr>
        <w:top w:val="none" w:sz="0" w:space="0" w:color="auto"/>
        <w:left w:val="none" w:sz="0" w:space="0" w:color="auto"/>
        <w:bottom w:val="none" w:sz="0" w:space="0" w:color="auto"/>
        <w:right w:val="none" w:sz="0" w:space="0" w:color="auto"/>
      </w:divBdr>
    </w:div>
    <w:div w:id="381753058">
      <w:bodyDiv w:val="1"/>
      <w:marLeft w:val="0"/>
      <w:marRight w:val="0"/>
      <w:marTop w:val="0"/>
      <w:marBottom w:val="0"/>
      <w:divBdr>
        <w:top w:val="none" w:sz="0" w:space="0" w:color="auto"/>
        <w:left w:val="none" w:sz="0" w:space="0" w:color="auto"/>
        <w:bottom w:val="none" w:sz="0" w:space="0" w:color="auto"/>
        <w:right w:val="none" w:sz="0" w:space="0" w:color="auto"/>
      </w:divBdr>
    </w:div>
    <w:div w:id="383679784">
      <w:bodyDiv w:val="1"/>
      <w:marLeft w:val="0"/>
      <w:marRight w:val="0"/>
      <w:marTop w:val="0"/>
      <w:marBottom w:val="0"/>
      <w:divBdr>
        <w:top w:val="none" w:sz="0" w:space="0" w:color="auto"/>
        <w:left w:val="none" w:sz="0" w:space="0" w:color="auto"/>
        <w:bottom w:val="none" w:sz="0" w:space="0" w:color="auto"/>
        <w:right w:val="none" w:sz="0" w:space="0" w:color="auto"/>
      </w:divBdr>
    </w:div>
    <w:div w:id="384111189">
      <w:bodyDiv w:val="1"/>
      <w:marLeft w:val="0"/>
      <w:marRight w:val="0"/>
      <w:marTop w:val="0"/>
      <w:marBottom w:val="0"/>
      <w:divBdr>
        <w:top w:val="none" w:sz="0" w:space="0" w:color="auto"/>
        <w:left w:val="none" w:sz="0" w:space="0" w:color="auto"/>
        <w:bottom w:val="none" w:sz="0" w:space="0" w:color="auto"/>
        <w:right w:val="none" w:sz="0" w:space="0" w:color="auto"/>
      </w:divBdr>
    </w:div>
    <w:div w:id="389111378">
      <w:bodyDiv w:val="1"/>
      <w:marLeft w:val="0"/>
      <w:marRight w:val="0"/>
      <w:marTop w:val="0"/>
      <w:marBottom w:val="0"/>
      <w:divBdr>
        <w:top w:val="none" w:sz="0" w:space="0" w:color="auto"/>
        <w:left w:val="none" w:sz="0" w:space="0" w:color="auto"/>
        <w:bottom w:val="none" w:sz="0" w:space="0" w:color="auto"/>
        <w:right w:val="none" w:sz="0" w:space="0" w:color="auto"/>
      </w:divBdr>
    </w:div>
    <w:div w:id="404766587">
      <w:bodyDiv w:val="1"/>
      <w:marLeft w:val="0"/>
      <w:marRight w:val="0"/>
      <w:marTop w:val="0"/>
      <w:marBottom w:val="0"/>
      <w:divBdr>
        <w:top w:val="none" w:sz="0" w:space="0" w:color="auto"/>
        <w:left w:val="none" w:sz="0" w:space="0" w:color="auto"/>
        <w:bottom w:val="none" w:sz="0" w:space="0" w:color="auto"/>
        <w:right w:val="none" w:sz="0" w:space="0" w:color="auto"/>
      </w:divBdr>
    </w:div>
    <w:div w:id="404961622">
      <w:bodyDiv w:val="1"/>
      <w:marLeft w:val="0"/>
      <w:marRight w:val="0"/>
      <w:marTop w:val="0"/>
      <w:marBottom w:val="0"/>
      <w:divBdr>
        <w:top w:val="none" w:sz="0" w:space="0" w:color="auto"/>
        <w:left w:val="none" w:sz="0" w:space="0" w:color="auto"/>
        <w:bottom w:val="none" w:sz="0" w:space="0" w:color="auto"/>
        <w:right w:val="none" w:sz="0" w:space="0" w:color="auto"/>
      </w:divBdr>
    </w:div>
    <w:div w:id="408040815">
      <w:bodyDiv w:val="1"/>
      <w:marLeft w:val="0"/>
      <w:marRight w:val="0"/>
      <w:marTop w:val="0"/>
      <w:marBottom w:val="0"/>
      <w:divBdr>
        <w:top w:val="none" w:sz="0" w:space="0" w:color="auto"/>
        <w:left w:val="none" w:sz="0" w:space="0" w:color="auto"/>
        <w:bottom w:val="none" w:sz="0" w:space="0" w:color="auto"/>
        <w:right w:val="none" w:sz="0" w:space="0" w:color="auto"/>
      </w:divBdr>
    </w:div>
    <w:div w:id="410738206">
      <w:bodyDiv w:val="1"/>
      <w:marLeft w:val="0"/>
      <w:marRight w:val="0"/>
      <w:marTop w:val="0"/>
      <w:marBottom w:val="0"/>
      <w:divBdr>
        <w:top w:val="none" w:sz="0" w:space="0" w:color="auto"/>
        <w:left w:val="none" w:sz="0" w:space="0" w:color="auto"/>
        <w:bottom w:val="none" w:sz="0" w:space="0" w:color="auto"/>
        <w:right w:val="none" w:sz="0" w:space="0" w:color="auto"/>
      </w:divBdr>
    </w:div>
    <w:div w:id="423571867">
      <w:bodyDiv w:val="1"/>
      <w:marLeft w:val="0"/>
      <w:marRight w:val="0"/>
      <w:marTop w:val="0"/>
      <w:marBottom w:val="0"/>
      <w:divBdr>
        <w:top w:val="none" w:sz="0" w:space="0" w:color="auto"/>
        <w:left w:val="none" w:sz="0" w:space="0" w:color="auto"/>
        <w:bottom w:val="none" w:sz="0" w:space="0" w:color="auto"/>
        <w:right w:val="none" w:sz="0" w:space="0" w:color="auto"/>
      </w:divBdr>
    </w:div>
    <w:div w:id="425880443">
      <w:bodyDiv w:val="1"/>
      <w:marLeft w:val="0"/>
      <w:marRight w:val="0"/>
      <w:marTop w:val="0"/>
      <w:marBottom w:val="0"/>
      <w:divBdr>
        <w:top w:val="none" w:sz="0" w:space="0" w:color="auto"/>
        <w:left w:val="none" w:sz="0" w:space="0" w:color="auto"/>
        <w:bottom w:val="none" w:sz="0" w:space="0" w:color="auto"/>
        <w:right w:val="none" w:sz="0" w:space="0" w:color="auto"/>
      </w:divBdr>
    </w:div>
    <w:div w:id="425931120">
      <w:bodyDiv w:val="1"/>
      <w:marLeft w:val="0"/>
      <w:marRight w:val="0"/>
      <w:marTop w:val="0"/>
      <w:marBottom w:val="0"/>
      <w:divBdr>
        <w:top w:val="none" w:sz="0" w:space="0" w:color="auto"/>
        <w:left w:val="none" w:sz="0" w:space="0" w:color="auto"/>
        <w:bottom w:val="none" w:sz="0" w:space="0" w:color="auto"/>
        <w:right w:val="none" w:sz="0" w:space="0" w:color="auto"/>
      </w:divBdr>
    </w:div>
    <w:div w:id="429666130">
      <w:bodyDiv w:val="1"/>
      <w:marLeft w:val="0"/>
      <w:marRight w:val="0"/>
      <w:marTop w:val="0"/>
      <w:marBottom w:val="0"/>
      <w:divBdr>
        <w:top w:val="none" w:sz="0" w:space="0" w:color="auto"/>
        <w:left w:val="none" w:sz="0" w:space="0" w:color="auto"/>
        <w:bottom w:val="none" w:sz="0" w:space="0" w:color="auto"/>
        <w:right w:val="none" w:sz="0" w:space="0" w:color="auto"/>
      </w:divBdr>
    </w:div>
    <w:div w:id="434250465">
      <w:bodyDiv w:val="1"/>
      <w:marLeft w:val="0"/>
      <w:marRight w:val="0"/>
      <w:marTop w:val="0"/>
      <w:marBottom w:val="0"/>
      <w:divBdr>
        <w:top w:val="none" w:sz="0" w:space="0" w:color="auto"/>
        <w:left w:val="none" w:sz="0" w:space="0" w:color="auto"/>
        <w:bottom w:val="none" w:sz="0" w:space="0" w:color="auto"/>
        <w:right w:val="none" w:sz="0" w:space="0" w:color="auto"/>
      </w:divBdr>
    </w:div>
    <w:div w:id="435489161">
      <w:bodyDiv w:val="1"/>
      <w:marLeft w:val="0"/>
      <w:marRight w:val="0"/>
      <w:marTop w:val="0"/>
      <w:marBottom w:val="0"/>
      <w:divBdr>
        <w:top w:val="none" w:sz="0" w:space="0" w:color="auto"/>
        <w:left w:val="none" w:sz="0" w:space="0" w:color="auto"/>
        <w:bottom w:val="none" w:sz="0" w:space="0" w:color="auto"/>
        <w:right w:val="none" w:sz="0" w:space="0" w:color="auto"/>
      </w:divBdr>
    </w:div>
    <w:div w:id="439570253">
      <w:bodyDiv w:val="1"/>
      <w:marLeft w:val="0"/>
      <w:marRight w:val="0"/>
      <w:marTop w:val="0"/>
      <w:marBottom w:val="0"/>
      <w:divBdr>
        <w:top w:val="none" w:sz="0" w:space="0" w:color="auto"/>
        <w:left w:val="none" w:sz="0" w:space="0" w:color="auto"/>
        <w:bottom w:val="none" w:sz="0" w:space="0" w:color="auto"/>
        <w:right w:val="none" w:sz="0" w:space="0" w:color="auto"/>
      </w:divBdr>
    </w:div>
    <w:div w:id="443885433">
      <w:bodyDiv w:val="1"/>
      <w:marLeft w:val="0"/>
      <w:marRight w:val="0"/>
      <w:marTop w:val="0"/>
      <w:marBottom w:val="0"/>
      <w:divBdr>
        <w:top w:val="none" w:sz="0" w:space="0" w:color="auto"/>
        <w:left w:val="none" w:sz="0" w:space="0" w:color="auto"/>
        <w:bottom w:val="none" w:sz="0" w:space="0" w:color="auto"/>
        <w:right w:val="none" w:sz="0" w:space="0" w:color="auto"/>
      </w:divBdr>
    </w:div>
    <w:div w:id="447239850">
      <w:bodyDiv w:val="1"/>
      <w:marLeft w:val="0"/>
      <w:marRight w:val="0"/>
      <w:marTop w:val="0"/>
      <w:marBottom w:val="0"/>
      <w:divBdr>
        <w:top w:val="none" w:sz="0" w:space="0" w:color="auto"/>
        <w:left w:val="none" w:sz="0" w:space="0" w:color="auto"/>
        <w:bottom w:val="none" w:sz="0" w:space="0" w:color="auto"/>
        <w:right w:val="none" w:sz="0" w:space="0" w:color="auto"/>
      </w:divBdr>
    </w:div>
    <w:div w:id="451050782">
      <w:bodyDiv w:val="1"/>
      <w:marLeft w:val="0"/>
      <w:marRight w:val="0"/>
      <w:marTop w:val="0"/>
      <w:marBottom w:val="0"/>
      <w:divBdr>
        <w:top w:val="none" w:sz="0" w:space="0" w:color="auto"/>
        <w:left w:val="none" w:sz="0" w:space="0" w:color="auto"/>
        <w:bottom w:val="none" w:sz="0" w:space="0" w:color="auto"/>
        <w:right w:val="none" w:sz="0" w:space="0" w:color="auto"/>
      </w:divBdr>
    </w:div>
    <w:div w:id="452946130">
      <w:bodyDiv w:val="1"/>
      <w:marLeft w:val="0"/>
      <w:marRight w:val="0"/>
      <w:marTop w:val="0"/>
      <w:marBottom w:val="0"/>
      <w:divBdr>
        <w:top w:val="none" w:sz="0" w:space="0" w:color="auto"/>
        <w:left w:val="none" w:sz="0" w:space="0" w:color="auto"/>
        <w:bottom w:val="none" w:sz="0" w:space="0" w:color="auto"/>
        <w:right w:val="none" w:sz="0" w:space="0" w:color="auto"/>
      </w:divBdr>
    </w:div>
    <w:div w:id="452989401">
      <w:bodyDiv w:val="1"/>
      <w:marLeft w:val="0"/>
      <w:marRight w:val="0"/>
      <w:marTop w:val="0"/>
      <w:marBottom w:val="0"/>
      <w:divBdr>
        <w:top w:val="none" w:sz="0" w:space="0" w:color="auto"/>
        <w:left w:val="none" w:sz="0" w:space="0" w:color="auto"/>
        <w:bottom w:val="none" w:sz="0" w:space="0" w:color="auto"/>
        <w:right w:val="none" w:sz="0" w:space="0" w:color="auto"/>
      </w:divBdr>
    </w:div>
    <w:div w:id="454561476">
      <w:bodyDiv w:val="1"/>
      <w:marLeft w:val="0"/>
      <w:marRight w:val="0"/>
      <w:marTop w:val="0"/>
      <w:marBottom w:val="0"/>
      <w:divBdr>
        <w:top w:val="none" w:sz="0" w:space="0" w:color="auto"/>
        <w:left w:val="none" w:sz="0" w:space="0" w:color="auto"/>
        <w:bottom w:val="none" w:sz="0" w:space="0" w:color="auto"/>
        <w:right w:val="none" w:sz="0" w:space="0" w:color="auto"/>
      </w:divBdr>
    </w:div>
    <w:div w:id="462576811">
      <w:bodyDiv w:val="1"/>
      <w:marLeft w:val="0"/>
      <w:marRight w:val="0"/>
      <w:marTop w:val="0"/>
      <w:marBottom w:val="0"/>
      <w:divBdr>
        <w:top w:val="none" w:sz="0" w:space="0" w:color="auto"/>
        <w:left w:val="none" w:sz="0" w:space="0" w:color="auto"/>
        <w:bottom w:val="none" w:sz="0" w:space="0" w:color="auto"/>
        <w:right w:val="none" w:sz="0" w:space="0" w:color="auto"/>
      </w:divBdr>
    </w:div>
    <w:div w:id="469641027">
      <w:bodyDiv w:val="1"/>
      <w:marLeft w:val="0"/>
      <w:marRight w:val="0"/>
      <w:marTop w:val="0"/>
      <w:marBottom w:val="0"/>
      <w:divBdr>
        <w:top w:val="none" w:sz="0" w:space="0" w:color="auto"/>
        <w:left w:val="none" w:sz="0" w:space="0" w:color="auto"/>
        <w:bottom w:val="none" w:sz="0" w:space="0" w:color="auto"/>
        <w:right w:val="none" w:sz="0" w:space="0" w:color="auto"/>
      </w:divBdr>
    </w:div>
    <w:div w:id="474568054">
      <w:bodyDiv w:val="1"/>
      <w:marLeft w:val="0"/>
      <w:marRight w:val="0"/>
      <w:marTop w:val="0"/>
      <w:marBottom w:val="0"/>
      <w:divBdr>
        <w:top w:val="none" w:sz="0" w:space="0" w:color="auto"/>
        <w:left w:val="none" w:sz="0" w:space="0" w:color="auto"/>
        <w:bottom w:val="none" w:sz="0" w:space="0" w:color="auto"/>
        <w:right w:val="none" w:sz="0" w:space="0" w:color="auto"/>
      </w:divBdr>
    </w:div>
    <w:div w:id="474957117">
      <w:bodyDiv w:val="1"/>
      <w:marLeft w:val="0"/>
      <w:marRight w:val="0"/>
      <w:marTop w:val="0"/>
      <w:marBottom w:val="0"/>
      <w:divBdr>
        <w:top w:val="none" w:sz="0" w:space="0" w:color="auto"/>
        <w:left w:val="none" w:sz="0" w:space="0" w:color="auto"/>
        <w:bottom w:val="none" w:sz="0" w:space="0" w:color="auto"/>
        <w:right w:val="none" w:sz="0" w:space="0" w:color="auto"/>
      </w:divBdr>
    </w:div>
    <w:div w:id="477958689">
      <w:bodyDiv w:val="1"/>
      <w:marLeft w:val="0"/>
      <w:marRight w:val="0"/>
      <w:marTop w:val="0"/>
      <w:marBottom w:val="0"/>
      <w:divBdr>
        <w:top w:val="none" w:sz="0" w:space="0" w:color="auto"/>
        <w:left w:val="none" w:sz="0" w:space="0" w:color="auto"/>
        <w:bottom w:val="none" w:sz="0" w:space="0" w:color="auto"/>
        <w:right w:val="none" w:sz="0" w:space="0" w:color="auto"/>
      </w:divBdr>
    </w:div>
    <w:div w:id="479348291">
      <w:bodyDiv w:val="1"/>
      <w:marLeft w:val="0"/>
      <w:marRight w:val="0"/>
      <w:marTop w:val="0"/>
      <w:marBottom w:val="0"/>
      <w:divBdr>
        <w:top w:val="none" w:sz="0" w:space="0" w:color="auto"/>
        <w:left w:val="none" w:sz="0" w:space="0" w:color="auto"/>
        <w:bottom w:val="none" w:sz="0" w:space="0" w:color="auto"/>
        <w:right w:val="none" w:sz="0" w:space="0" w:color="auto"/>
      </w:divBdr>
    </w:div>
    <w:div w:id="479814498">
      <w:bodyDiv w:val="1"/>
      <w:marLeft w:val="0"/>
      <w:marRight w:val="0"/>
      <w:marTop w:val="0"/>
      <w:marBottom w:val="0"/>
      <w:divBdr>
        <w:top w:val="none" w:sz="0" w:space="0" w:color="auto"/>
        <w:left w:val="none" w:sz="0" w:space="0" w:color="auto"/>
        <w:bottom w:val="none" w:sz="0" w:space="0" w:color="auto"/>
        <w:right w:val="none" w:sz="0" w:space="0" w:color="auto"/>
      </w:divBdr>
    </w:div>
    <w:div w:id="481895139">
      <w:bodyDiv w:val="1"/>
      <w:marLeft w:val="0"/>
      <w:marRight w:val="0"/>
      <w:marTop w:val="0"/>
      <w:marBottom w:val="0"/>
      <w:divBdr>
        <w:top w:val="none" w:sz="0" w:space="0" w:color="auto"/>
        <w:left w:val="none" w:sz="0" w:space="0" w:color="auto"/>
        <w:bottom w:val="none" w:sz="0" w:space="0" w:color="auto"/>
        <w:right w:val="none" w:sz="0" w:space="0" w:color="auto"/>
      </w:divBdr>
    </w:div>
    <w:div w:id="488254090">
      <w:bodyDiv w:val="1"/>
      <w:marLeft w:val="0"/>
      <w:marRight w:val="0"/>
      <w:marTop w:val="0"/>
      <w:marBottom w:val="0"/>
      <w:divBdr>
        <w:top w:val="none" w:sz="0" w:space="0" w:color="auto"/>
        <w:left w:val="none" w:sz="0" w:space="0" w:color="auto"/>
        <w:bottom w:val="none" w:sz="0" w:space="0" w:color="auto"/>
        <w:right w:val="none" w:sz="0" w:space="0" w:color="auto"/>
      </w:divBdr>
    </w:div>
    <w:div w:id="488986349">
      <w:bodyDiv w:val="1"/>
      <w:marLeft w:val="0"/>
      <w:marRight w:val="0"/>
      <w:marTop w:val="0"/>
      <w:marBottom w:val="0"/>
      <w:divBdr>
        <w:top w:val="none" w:sz="0" w:space="0" w:color="auto"/>
        <w:left w:val="none" w:sz="0" w:space="0" w:color="auto"/>
        <w:bottom w:val="none" w:sz="0" w:space="0" w:color="auto"/>
        <w:right w:val="none" w:sz="0" w:space="0" w:color="auto"/>
      </w:divBdr>
    </w:div>
    <w:div w:id="493299628">
      <w:bodyDiv w:val="1"/>
      <w:marLeft w:val="0"/>
      <w:marRight w:val="0"/>
      <w:marTop w:val="0"/>
      <w:marBottom w:val="0"/>
      <w:divBdr>
        <w:top w:val="none" w:sz="0" w:space="0" w:color="auto"/>
        <w:left w:val="none" w:sz="0" w:space="0" w:color="auto"/>
        <w:bottom w:val="none" w:sz="0" w:space="0" w:color="auto"/>
        <w:right w:val="none" w:sz="0" w:space="0" w:color="auto"/>
      </w:divBdr>
    </w:div>
    <w:div w:id="500196387">
      <w:bodyDiv w:val="1"/>
      <w:marLeft w:val="0"/>
      <w:marRight w:val="0"/>
      <w:marTop w:val="0"/>
      <w:marBottom w:val="0"/>
      <w:divBdr>
        <w:top w:val="none" w:sz="0" w:space="0" w:color="auto"/>
        <w:left w:val="none" w:sz="0" w:space="0" w:color="auto"/>
        <w:bottom w:val="none" w:sz="0" w:space="0" w:color="auto"/>
        <w:right w:val="none" w:sz="0" w:space="0" w:color="auto"/>
      </w:divBdr>
    </w:div>
    <w:div w:id="510993896">
      <w:bodyDiv w:val="1"/>
      <w:marLeft w:val="0"/>
      <w:marRight w:val="0"/>
      <w:marTop w:val="0"/>
      <w:marBottom w:val="0"/>
      <w:divBdr>
        <w:top w:val="none" w:sz="0" w:space="0" w:color="auto"/>
        <w:left w:val="none" w:sz="0" w:space="0" w:color="auto"/>
        <w:bottom w:val="none" w:sz="0" w:space="0" w:color="auto"/>
        <w:right w:val="none" w:sz="0" w:space="0" w:color="auto"/>
      </w:divBdr>
    </w:div>
    <w:div w:id="523136025">
      <w:bodyDiv w:val="1"/>
      <w:marLeft w:val="0"/>
      <w:marRight w:val="0"/>
      <w:marTop w:val="0"/>
      <w:marBottom w:val="0"/>
      <w:divBdr>
        <w:top w:val="none" w:sz="0" w:space="0" w:color="auto"/>
        <w:left w:val="none" w:sz="0" w:space="0" w:color="auto"/>
        <w:bottom w:val="none" w:sz="0" w:space="0" w:color="auto"/>
        <w:right w:val="none" w:sz="0" w:space="0" w:color="auto"/>
      </w:divBdr>
    </w:div>
    <w:div w:id="525293879">
      <w:bodyDiv w:val="1"/>
      <w:marLeft w:val="0"/>
      <w:marRight w:val="0"/>
      <w:marTop w:val="0"/>
      <w:marBottom w:val="0"/>
      <w:divBdr>
        <w:top w:val="none" w:sz="0" w:space="0" w:color="auto"/>
        <w:left w:val="none" w:sz="0" w:space="0" w:color="auto"/>
        <w:bottom w:val="none" w:sz="0" w:space="0" w:color="auto"/>
        <w:right w:val="none" w:sz="0" w:space="0" w:color="auto"/>
      </w:divBdr>
    </w:div>
    <w:div w:id="526795165">
      <w:bodyDiv w:val="1"/>
      <w:marLeft w:val="0"/>
      <w:marRight w:val="0"/>
      <w:marTop w:val="0"/>
      <w:marBottom w:val="0"/>
      <w:divBdr>
        <w:top w:val="none" w:sz="0" w:space="0" w:color="auto"/>
        <w:left w:val="none" w:sz="0" w:space="0" w:color="auto"/>
        <w:bottom w:val="none" w:sz="0" w:space="0" w:color="auto"/>
        <w:right w:val="none" w:sz="0" w:space="0" w:color="auto"/>
      </w:divBdr>
    </w:div>
    <w:div w:id="527447593">
      <w:bodyDiv w:val="1"/>
      <w:marLeft w:val="0"/>
      <w:marRight w:val="0"/>
      <w:marTop w:val="0"/>
      <w:marBottom w:val="0"/>
      <w:divBdr>
        <w:top w:val="none" w:sz="0" w:space="0" w:color="auto"/>
        <w:left w:val="none" w:sz="0" w:space="0" w:color="auto"/>
        <w:bottom w:val="none" w:sz="0" w:space="0" w:color="auto"/>
        <w:right w:val="none" w:sz="0" w:space="0" w:color="auto"/>
      </w:divBdr>
    </w:div>
    <w:div w:id="529685392">
      <w:bodyDiv w:val="1"/>
      <w:marLeft w:val="0"/>
      <w:marRight w:val="0"/>
      <w:marTop w:val="0"/>
      <w:marBottom w:val="0"/>
      <w:divBdr>
        <w:top w:val="none" w:sz="0" w:space="0" w:color="auto"/>
        <w:left w:val="none" w:sz="0" w:space="0" w:color="auto"/>
        <w:bottom w:val="none" w:sz="0" w:space="0" w:color="auto"/>
        <w:right w:val="none" w:sz="0" w:space="0" w:color="auto"/>
      </w:divBdr>
    </w:div>
    <w:div w:id="536426827">
      <w:bodyDiv w:val="1"/>
      <w:marLeft w:val="0"/>
      <w:marRight w:val="0"/>
      <w:marTop w:val="0"/>
      <w:marBottom w:val="0"/>
      <w:divBdr>
        <w:top w:val="none" w:sz="0" w:space="0" w:color="auto"/>
        <w:left w:val="none" w:sz="0" w:space="0" w:color="auto"/>
        <w:bottom w:val="none" w:sz="0" w:space="0" w:color="auto"/>
        <w:right w:val="none" w:sz="0" w:space="0" w:color="auto"/>
      </w:divBdr>
    </w:div>
    <w:div w:id="536433535">
      <w:bodyDiv w:val="1"/>
      <w:marLeft w:val="0"/>
      <w:marRight w:val="0"/>
      <w:marTop w:val="0"/>
      <w:marBottom w:val="0"/>
      <w:divBdr>
        <w:top w:val="none" w:sz="0" w:space="0" w:color="auto"/>
        <w:left w:val="none" w:sz="0" w:space="0" w:color="auto"/>
        <w:bottom w:val="none" w:sz="0" w:space="0" w:color="auto"/>
        <w:right w:val="none" w:sz="0" w:space="0" w:color="auto"/>
      </w:divBdr>
    </w:div>
    <w:div w:id="541752851">
      <w:bodyDiv w:val="1"/>
      <w:marLeft w:val="0"/>
      <w:marRight w:val="0"/>
      <w:marTop w:val="0"/>
      <w:marBottom w:val="0"/>
      <w:divBdr>
        <w:top w:val="none" w:sz="0" w:space="0" w:color="auto"/>
        <w:left w:val="none" w:sz="0" w:space="0" w:color="auto"/>
        <w:bottom w:val="none" w:sz="0" w:space="0" w:color="auto"/>
        <w:right w:val="none" w:sz="0" w:space="0" w:color="auto"/>
      </w:divBdr>
    </w:div>
    <w:div w:id="542131986">
      <w:bodyDiv w:val="1"/>
      <w:marLeft w:val="0"/>
      <w:marRight w:val="0"/>
      <w:marTop w:val="0"/>
      <w:marBottom w:val="0"/>
      <w:divBdr>
        <w:top w:val="none" w:sz="0" w:space="0" w:color="auto"/>
        <w:left w:val="none" w:sz="0" w:space="0" w:color="auto"/>
        <w:bottom w:val="none" w:sz="0" w:space="0" w:color="auto"/>
        <w:right w:val="none" w:sz="0" w:space="0" w:color="auto"/>
      </w:divBdr>
    </w:div>
    <w:div w:id="542408333">
      <w:bodyDiv w:val="1"/>
      <w:marLeft w:val="0"/>
      <w:marRight w:val="0"/>
      <w:marTop w:val="0"/>
      <w:marBottom w:val="0"/>
      <w:divBdr>
        <w:top w:val="none" w:sz="0" w:space="0" w:color="auto"/>
        <w:left w:val="none" w:sz="0" w:space="0" w:color="auto"/>
        <w:bottom w:val="none" w:sz="0" w:space="0" w:color="auto"/>
        <w:right w:val="none" w:sz="0" w:space="0" w:color="auto"/>
      </w:divBdr>
    </w:div>
    <w:div w:id="546376214">
      <w:bodyDiv w:val="1"/>
      <w:marLeft w:val="0"/>
      <w:marRight w:val="0"/>
      <w:marTop w:val="0"/>
      <w:marBottom w:val="0"/>
      <w:divBdr>
        <w:top w:val="none" w:sz="0" w:space="0" w:color="auto"/>
        <w:left w:val="none" w:sz="0" w:space="0" w:color="auto"/>
        <w:bottom w:val="none" w:sz="0" w:space="0" w:color="auto"/>
        <w:right w:val="none" w:sz="0" w:space="0" w:color="auto"/>
      </w:divBdr>
    </w:div>
    <w:div w:id="549152594">
      <w:bodyDiv w:val="1"/>
      <w:marLeft w:val="0"/>
      <w:marRight w:val="0"/>
      <w:marTop w:val="0"/>
      <w:marBottom w:val="0"/>
      <w:divBdr>
        <w:top w:val="none" w:sz="0" w:space="0" w:color="auto"/>
        <w:left w:val="none" w:sz="0" w:space="0" w:color="auto"/>
        <w:bottom w:val="none" w:sz="0" w:space="0" w:color="auto"/>
        <w:right w:val="none" w:sz="0" w:space="0" w:color="auto"/>
      </w:divBdr>
    </w:div>
    <w:div w:id="551498731">
      <w:bodyDiv w:val="1"/>
      <w:marLeft w:val="0"/>
      <w:marRight w:val="0"/>
      <w:marTop w:val="0"/>
      <w:marBottom w:val="0"/>
      <w:divBdr>
        <w:top w:val="none" w:sz="0" w:space="0" w:color="auto"/>
        <w:left w:val="none" w:sz="0" w:space="0" w:color="auto"/>
        <w:bottom w:val="none" w:sz="0" w:space="0" w:color="auto"/>
        <w:right w:val="none" w:sz="0" w:space="0" w:color="auto"/>
      </w:divBdr>
    </w:div>
    <w:div w:id="554699421">
      <w:bodyDiv w:val="1"/>
      <w:marLeft w:val="0"/>
      <w:marRight w:val="0"/>
      <w:marTop w:val="0"/>
      <w:marBottom w:val="0"/>
      <w:divBdr>
        <w:top w:val="none" w:sz="0" w:space="0" w:color="auto"/>
        <w:left w:val="none" w:sz="0" w:space="0" w:color="auto"/>
        <w:bottom w:val="none" w:sz="0" w:space="0" w:color="auto"/>
        <w:right w:val="none" w:sz="0" w:space="0" w:color="auto"/>
      </w:divBdr>
    </w:div>
    <w:div w:id="557782876">
      <w:bodyDiv w:val="1"/>
      <w:marLeft w:val="0"/>
      <w:marRight w:val="0"/>
      <w:marTop w:val="0"/>
      <w:marBottom w:val="0"/>
      <w:divBdr>
        <w:top w:val="none" w:sz="0" w:space="0" w:color="auto"/>
        <w:left w:val="none" w:sz="0" w:space="0" w:color="auto"/>
        <w:bottom w:val="none" w:sz="0" w:space="0" w:color="auto"/>
        <w:right w:val="none" w:sz="0" w:space="0" w:color="auto"/>
      </w:divBdr>
    </w:div>
    <w:div w:id="561868017">
      <w:bodyDiv w:val="1"/>
      <w:marLeft w:val="0"/>
      <w:marRight w:val="0"/>
      <w:marTop w:val="0"/>
      <w:marBottom w:val="0"/>
      <w:divBdr>
        <w:top w:val="none" w:sz="0" w:space="0" w:color="auto"/>
        <w:left w:val="none" w:sz="0" w:space="0" w:color="auto"/>
        <w:bottom w:val="none" w:sz="0" w:space="0" w:color="auto"/>
        <w:right w:val="none" w:sz="0" w:space="0" w:color="auto"/>
      </w:divBdr>
    </w:div>
    <w:div w:id="562059740">
      <w:bodyDiv w:val="1"/>
      <w:marLeft w:val="0"/>
      <w:marRight w:val="0"/>
      <w:marTop w:val="0"/>
      <w:marBottom w:val="0"/>
      <w:divBdr>
        <w:top w:val="none" w:sz="0" w:space="0" w:color="auto"/>
        <w:left w:val="none" w:sz="0" w:space="0" w:color="auto"/>
        <w:bottom w:val="none" w:sz="0" w:space="0" w:color="auto"/>
        <w:right w:val="none" w:sz="0" w:space="0" w:color="auto"/>
      </w:divBdr>
    </w:div>
    <w:div w:id="562299740">
      <w:bodyDiv w:val="1"/>
      <w:marLeft w:val="0"/>
      <w:marRight w:val="0"/>
      <w:marTop w:val="0"/>
      <w:marBottom w:val="0"/>
      <w:divBdr>
        <w:top w:val="none" w:sz="0" w:space="0" w:color="auto"/>
        <w:left w:val="none" w:sz="0" w:space="0" w:color="auto"/>
        <w:bottom w:val="none" w:sz="0" w:space="0" w:color="auto"/>
        <w:right w:val="none" w:sz="0" w:space="0" w:color="auto"/>
      </w:divBdr>
    </w:div>
    <w:div w:id="573055879">
      <w:bodyDiv w:val="1"/>
      <w:marLeft w:val="0"/>
      <w:marRight w:val="0"/>
      <w:marTop w:val="0"/>
      <w:marBottom w:val="0"/>
      <w:divBdr>
        <w:top w:val="none" w:sz="0" w:space="0" w:color="auto"/>
        <w:left w:val="none" w:sz="0" w:space="0" w:color="auto"/>
        <w:bottom w:val="none" w:sz="0" w:space="0" w:color="auto"/>
        <w:right w:val="none" w:sz="0" w:space="0" w:color="auto"/>
      </w:divBdr>
    </w:div>
    <w:div w:id="575746309">
      <w:bodyDiv w:val="1"/>
      <w:marLeft w:val="0"/>
      <w:marRight w:val="0"/>
      <w:marTop w:val="0"/>
      <w:marBottom w:val="0"/>
      <w:divBdr>
        <w:top w:val="none" w:sz="0" w:space="0" w:color="auto"/>
        <w:left w:val="none" w:sz="0" w:space="0" w:color="auto"/>
        <w:bottom w:val="none" w:sz="0" w:space="0" w:color="auto"/>
        <w:right w:val="none" w:sz="0" w:space="0" w:color="auto"/>
      </w:divBdr>
    </w:div>
    <w:div w:id="577981043">
      <w:bodyDiv w:val="1"/>
      <w:marLeft w:val="0"/>
      <w:marRight w:val="0"/>
      <w:marTop w:val="0"/>
      <w:marBottom w:val="0"/>
      <w:divBdr>
        <w:top w:val="none" w:sz="0" w:space="0" w:color="auto"/>
        <w:left w:val="none" w:sz="0" w:space="0" w:color="auto"/>
        <w:bottom w:val="none" w:sz="0" w:space="0" w:color="auto"/>
        <w:right w:val="none" w:sz="0" w:space="0" w:color="auto"/>
      </w:divBdr>
    </w:div>
    <w:div w:id="580604158">
      <w:bodyDiv w:val="1"/>
      <w:marLeft w:val="0"/>
      <w:marRight w:val="0"/>
      <w:marTop w:val="0"/>
      <w:marBottom w:val="0"/>
      <w:divBdr>
        <w:top w:val="none" w:sz="0" w:space="0" w:color="auto"/>
        <w:left w:val="none" w:sz="0" w:space="0" w:color="auto"/>
        <w:bottom w:val="none" w:sz="0" w:space="0" w:color="auto"/>
        <w:right w:val="none" w:sz="0" w:space="0" w:color="auto"/>
      </w:divBdr>
    </w:div>
    <w:div w:id="581060438">
      <w:bodyDiv w:val="1"/>
      <w:marLeft w:val="0"/>
      <w:marRight w:val="0"/>
      <w:marTop w:val="0"/>
      <w:marBottom w:val="0"/>
      <w:divBdr>
        <w:top w:val="none" w:sz="0" w:space="0" w:color="auto"/>
        <w:left w:val="none" w:sz="0" w:space="0" w:color="auto"/>
        <w:bottom w:val="none" w:sz="0" w:space="0" w:color="auto"/>
        <w:right w:val="none" w:sz="0" w:space="0" w:color="auto"/>
      </w:divBdr>
    </w:div>
    <w:div w:id="581109841">
      <w:bodyDiv w:val="1"/>
      <w:marLeft w:val="0"/>
      <w:marRight w:val="0"/>
      <w:marTop w:val="0"/>
      <w:marBottom w:val="0"/>
      <w:divBdr>
        <w:top w:val="none" w:sz="0" w:space="0" w:color="auto"/>
        <w:left w:val="none" w:sz="0" w:space="0" w:color="auto"/>
        <w:bottom w:val="none" w:sz="0" w:space="0" w:color="auto"/>
        <w:right w:val="none" w:sz="0" w:space="0" w:color="auto"/>
      </w:divBdr>
    </w:div>
    <w:div w:id="583690089">
      <w:bodyDiv w:val="1"/>
      <w:marLeft w:val="0"/>
      <w:marRight w:val="0"/>
      <w:marTop w:val="0"/>
      <w:marBottom w:val="0"/>
      <w:divBdr>
        <w:top w:val="none" w:sz="0" w:space="0" w:color="auto"/>
        <w:left w:val="none" w:sz="0" w:space="0" w:color="auto"/>
        <w:bottom w:val="none" w:sz="0" w:space="0" w:color="auto"/>
        <w:right w:val="none" w:sz="0" w:space="0" w:color="auto"/>
      </w:divBdr>
    </w:div>
    <w:div w:id="585531190">
      <w:bodyDiv w:val="1"/>
      <w:marLeft w:val="0"/>
      <w:marRight w:val="0"/>
      <w:marTop w:val="0"/>
      <w:marBottom w:val="0"/>
      <w:divBdr>
        <w:top w:val="none" w:sz="0" w:space="0" w:color="auto"/>
        <w:left w:val="none" w:sz="0" w:space="0" w:color="auto"/>
        <w:bottom w:val="none" w:sz="0" w:space="0" w:color="auto"/>
        <w:right w:val="none" w:sz="0" w:space="0" w:color="auto"/>
      </w:divBdr>
    </w:div>
    <w:div w:id="590742595">
      <w:bodyDiv w:val="1"/>
      <w:marLeft w:val="0"/>
      <w:marRight w:val="0"/>
      <w:marTop w:val="0"/>
      <w:marBottom w:val="0"/>
      <w:divBdr>
        <w:top w:val="none" w:sz="0" w:space="0" w:color="auto"/>
        <w:left w:val="none" w:sz="0" w:space="0" w:color="auto"/>
        <w:bottom w:val="none" w:sz="0" w:space="0" w:color="auto"/>
        <w:right w:val="none" w:sz="0" w:space="0" w:color="auto"/>
      </w:divBdr>
    </w:div>
    <w:div w:id="591016107">
      <w:bodyDiv w:val="1"/>
      <w:marLeft w:val="0"/>
      <w:marRight w:val="0"/>
      <w:marTop w:val="0"/>
      <w:marBottom w:val="0"/>
      <w:divBdr>
        <w:top w:val="none" w:sz="0" w:space="0" w:color="auto"/>
        <w:left w:val="none" w:sz="0" w:space="0" w:color="auto"/>
        <w:bottom w:val="none" w:sz="0" w:space="0" w:color="auto"/>
        <w:right w:val="none" w:sz="0" w:space="0" w:color="auto"/>
      </w:divBdr>
    </w:div>
    <w:div w:id="592474251">
      <w:bodyDiv w:val="1"/>
      <w:marLeft w:val="0"/>
      <w:marRight w:val="0"/>
      <w:marTop w:val="0"/>
      <w:marBottom w:val="0"/>
      <w:divBdr>
        <w:top w:val="none" w:sz="0" w:space="0" w:color="auto"/>
        <w:left w:val="none" w:sz="0" w:space="0" w:color="auto"/>
        <w:bottom w:val="none" w:sz="0" w:space="0" w:color="auto"/>
        <w:right w:val="none" w:sz="0" w:space="0" w:color="auto"/>
      </w:divBdr>
    </w:div>
    <w:div w:id="592712199">
      <w:bodyDiv w:val="1"/>
      <w:marLeft w:val="0"/>
      <w:marRight w:val="0"/>
      <w:marTop w:val="0"/>
      <w:marBottom w:val="0"/>
      <w:divBdr>
        <w:top w:val="none" w:sz="0" w:space="0" w:color="auto"/>
        <w:left w:val="none" w:sz="0" w:space="0" w:color="auto"/>
        <w:bottom w:val="none" w:sz="0" w:space="0" w:color="auto"/>
        <w:right w:val="none" w:sz="0" w:space="0" w:color="auto"/>
      </w:divBdr>
    </w:div>
    <w:div w:id="594482020">
      <w:bodyDiv w:val="1"/>
      <w:marLeft w:val="0"/>
      <w:marRight w:val="0"/>
      <w:marTop w:val="0"/>
      <w:marBottom w:val="0"/>
      <w:divBdr>
        <w:top w:val="none" w:sz="0" w:space="0" w:color="auto"/>
        <w:left w:val="none" w:sz="0" w:space="0" w:color="auto"/>
        <w:bottom w:val="none" w:sz="0" w:space="0" w:color="auto"/>
        <w:right w:val="none" w:sz="0" w:space="0" w:color="auto"/>
      </w:divBdr>
    </w:div>
    <w:div w:id="595793971">
      <w:bodyDiv w:val="1"/>
      <w:marLeft w:val="0"/>
      <w:marRight w:val="0"/>
      <w:marTop w:val="0"/>
      <w:marBottom w:val="0"/>
      <w:divBdr>
        <w:top w:val="none" w:sz="0" w:space="0" w:color="auto"/>
        <w:left w:val="none" w:sz="0" w:space="0" w:color="auto"/>
        <w:bottom w:val="none" w:sz="0" w:space="0" w:color="auto"/>
        <w:right w:val="none" w:sz="0" w:space="0" w:color="auto"/>
      </w:divBdr>
    </w:div>
    <w:div w:id="600262593">
      <w:bodyDiv w:val="1"/>
      <w:marLeft w:val="0"/>
      <w:marRight w:val="0"/>
      <w:marTop w:val="0"/>
      <w:marBottom w:val="0"/>
      <w:divBdr>
        <w:top w:val="none" w:sz="0" w:space="0" w:color="auto"/>
        <w:left w:val="none" w:sz="0" w:space="0" w:color="auto"/>
        <w:bottom w:val="none" w:sz="0" w:space="0" w:color="auto"/>
        <w:right w:val="none" w:sz="0" w:space="0" w:color="auto"/>
      </w:divBdr>
    </w:div>
    <w:div w:id="601377952">
      <w:bodyDiv w:val="1"/>
      <w:marLeft w:val="0"/>
      <w:marRight w:val="0"/>
      <w:marTop w:val="0"/>
      <w:marBottom w:val="0"/>
      <w:divBdr>
        <w:top w:val="none" w:sz="0" w:space="0" w:color="auto"/>
        <w:left w:val="none" w:sz="0" w:space="0" w:color="auto"/>
        <w:bottom w:val="none" w:sz="0" w:space="0" w:color="auto"/>
        <w:right w:val="none" w:sz="0" w:space="0" w:color="auto"/>
      </w:divBdr>
    </w:div>
    <w:div w:id="604193037">
      <w:bodyDiv w:val="1"/>
      <w:marLeft w:val="0"/>
      <w:marRight w:val="0"/>
      <w:marTop w:val="0"/>
      <w:marBottom w:val="0"/>
      <w:divBdr>
        <w:top w:val="none" w:sz="0" w:space="0" w:color="auto"/>
        <w:left w:val="none" w:sz="0" w:space="0" w:color="auto"/>
        <w:bottom w:val="none" w:sz="0" w:space="0" w:color="auto"/>
        <w:right w:val="none" w:sz="0" w:space="0" w:color="auto"/>
      </w:divBdr>
    </w:div>
    <w:div w:id="610283902">
      <w:bodyDiv w:val="1"/>
      <w:marLeft w:val="0"/>
      <w:marRight w:val="0"/>
      <w:marTop w:val="0"/>
      <w:marBottom w:val="0"/>
      <w:divBdr>
        <w:top w:val="none" w:sz="0" w:space="0" w:color="auto"/>
        <w:left w:val="none" w:sz="0" w:space="0" w:color="auto"/>
        <w:bottom w:val="none" w:sz="0" w:space="0" w:color="auto"/>
        <w:right w:val="none" w:sz="0" w:space="0" w:color="auto"/>
      </w:divBdr>
    </w:div>
    <w:div w:id="612518298">
      <w:bodyDiv w:val="1"/>
      <w:marLeft w:val="0"/>
      <w:marRight w:val="0"/>
      <w:marTop w:val="0"/>
      <w:marBottom w:val="0"/>
      <w:divBdr>
        <w:top w:val="none" w:sz="0" w:space="0" w:color="auto"/>
        <w:left w:val="none" w:sz="0" w:space="0" w:color="auto"/>
        <w:bottom w:val="none" w:sz="0" w:space="0" w:color="auto"/>
        <w:right w:val="none" w:sz="0" w:space="0" w:color="auto"/>
      </w:divBdr>
    </w:div>
    <w:div w:id="612832584">
      <w:bodyDiv w:val="1"/>
      <w:marLeft w:val="0"/>
      <w:marRight w:val="0"/>
      <w:marTop w:val="0"/>
      <w:marBottom w:val="0"/>
      <w:divBdr>
        <w:top w:val="none" w:sz="0" w:space="0" w:color="auto"/>
        <w:left w:val="none" w:sz="0" w:space="0" w:color="auto"/>
        <w:bottom w:val="none" w:sz="0" w:space="0" w:color="auto"/>
        <w:right w:val="none" w:sz="0" w:space="0" w:color="auto"/>
      </w:divBdr>
    </w:div>
    <w:div w:id="614483069">
      <w:bodyDiv w:val="1"/>
      <w:marLeft w:val="0"/>
      <w:marRight w:val="0"/>
      <w:marTop w:val="0"/>
      <w:marBottom w:val="0"/>
      <w:divBdr>
        <w:top w:val="none" w:sz="0" w:space="0" w:color="auto"/>
        <w:left w:val="none" w:sz="0" w:space="0" w:color="auto"/>
        <w:bottom w:val="none" w:sz="0" w:space="0" w:color="auto"/>
        <w:right w:val="none" w:sz="0" w:space="0" w:color="auto"/>
      </w:divBdr>
    </w:div>
    <w:div w:id="622734567">
      <w:bodyDiv w:val="1"/>
      <w:marLeft w:val="0"/>
      <w:marRight w:val="0"/>
      <w:marTop w:val="0"/>
      <w:marBottom w:val="0"/>
      <w:divBdr>
        <w:top w:val="none" w:sz="0" w:space="0" w:color="auto"/>
        <w:left w:val="none" w:sz="0" w:space="0" w:color="auto"/>
        <w:bottom w:val="none" w:sz="0" w:space="0" w:color="auto"/>
        <w:right w:val="none" w:sz="0" w:space="0" w:color="auto"/>
      </w:divBdr>
    </w:div>
    <w:div w:id="623116671">
      <w:bodyDiv w:val="1"/>
      <w:marLeft w:val="0"/>
      <w:marRight w:val="0"/>
      <w:marTop w:val="0"/>
      <w:marBottom w:val="0"/>
      <w:divBdr>
        <w:top w:val="none" w:sz="0" w:space="0" w:color="auto"/>
        <w:left w:val="none" w:sz="0" w:space="0" w:color="auto"/>
        <w:bottom w:val="none" w:sz="0" w:space="0" w:color="auto"/>
        <w:right w:val="none" w:sz="0" w:space="0" w:color="auto"/>
      </w:divBdr>
    </w:div>
    <w:div w:id="626666606">
      <w:bodyDiv w:val="1"/>
      <w:marLeft w:val="0"/>
      <w:marRight w:val="0"/>
      <w:marTop w:val="0"/>
      <w:marBottom w:val="0"/>
      <w:divBdr>
        <w:top w:val="none" w:sz="0" w:space="0" w:color="auto"/>
        <w:left w:val="none" w:sz="0" w:space="0" w:color="auto"/>
        <w:bottom w:val="none" w:sz="0" w:space="0" w:color="auto"/>
        <w:right w:val="none" w:sz="0" w:space="0" w:color="auto"/>
      </w:divBdr>
    </w:div>
    <w:div w:id="635375399">
      <w:bodyDiv w:val="1"/>
      <w:marLeft w:val="0"/>
      <w:marRight w:val="0"/>
      <w:marTop w:val="0"/>
      <w:marBottom w:val="0"/>
      <w:divBdr>
        <w:top w:val="none" w:sz="0" w:space="0" w:color="auto"/>
        <w:left w:val="none" w:sz="0" w:space="0" w:color="auto"/>
        <w:bottom w:val="none" w:sz="0" w:space="0" w:color="auto"/>
        <w:right w:val="none" w:sz="0" w:space="0" w:color="auto"/>
      </w:divBdr>
    </w:div>
    <w:div w:id="636885794">
      <w:bodyDiv w:val="1"/>
      <w:marLeft w:val="0"/>
      <w:marRight w:val="0"/>
      <w:marTop w:val="0"/>
      <w:marBottom w:val="0"/>
      <w:divBdr>
        <w:top w:val="none" w:sz="0" w:space="0" w:color="auto"/>
        <w:left w:val="none" w:sz="0" w:space="0" w:color="auto"/>
        <w:bottom w:val="none" w:sz="0" w:space="0" w:color="auto"/>
        <w:right w:val="none" w:sz="0" w:space="0" w:color="auto"/>
      </w:divBdr>
    </w:div>
    <w:div w:id="637759350">
      <w:bodyDiv w:val="1"/>
      <w:marLeft w:val="0"/>
      <w:marRight w:val="0"/>
      <w:marTop w:val="0"/>
      <w:marBottom w:val="0"/>
      <w:divBdr>
        <w:top w:val="none" w:sz="0" w:space="0" w:color="auto"/>
        <w:left w:val="none" w:sz="0" w:space="0" w:color="auto"/>
        <w:bottom w:val="none" w:sz="0" w:space="0" w:color="auto"/>
        <w:right w:val="none" w:sz="0" w:space="0" w:color="auto"/>
      </w:divBdr>
    </w:div>
    <w:div w:id="643434088">
      <w:bodyDiv w:val="1"/>
      <w:marLeft w:val="0"/>
      <w:marRight w:val="0"/>
      <w:marTop w:val="0"/>
      <w:marBottom w:val="0"/>
      <w:divBdr>
        <w:top w:val="none" w:sz="0" w:space="0" w:color="auto"/>
        <w:left w:val="none" w:sz="0" w:space="0" w:color="auto"/>
        <w:bottom w:val="none" w:sz="0" w:space="0" w:color="auto"/>
        <w:right w:val="none" w:sz="0" w:space="0" w:color="auto"/>
      </w:divBdr>
    </w:div>
    <w:div w:id="652292888">
      <w:bodyDiv w:val="1"/>
      <w:marLeft w:val="0"/>
      <w:marRight w:val="0"/>
      <w:marTop w:val="0"/>
      <w:marBottom w:val="0"/>
      <w:divBdr>
        <w:top w:val="none" w:sz="0" w:space="0" w:color="auto"/>
        <w:left w:val="none" w:sz="0" w:space="0" w:color="auto"/>
        <w:bottom w:val="none" w:sz="0" w:space="0" w:color="auto"/>
        <w:right w:val="none" w:sz="0" w:space="0" w:color="auto"/>
      </w:divBdr>
    </w:div>
    <w:div w:id="653530168">
      <w:bodyDiv w:val="1"/>
      <w:marLeft w:val="0"/>
      <w:marRight w:val="0"/>
      <w:marTop w:val="0"/>
      <w:marBottom w:val="0"/>
      <w:divBdr>
        <w:top w:val="none" w:sz="0" w:space="0" w:color="auto"/>
        <w:left w:val="none" w:sz="0" w:space="0" w:color="auto"/>
        <w:bottom w:val="none" w:sz="0" w:space="0" w:color="auto"/>
        <w:right w:val="none" w:sz="0" w:space="0" w:color="auto"/>
      </w:divBdr>
    </w:div>
    <w:div w:id="656492542">
      <w:bodyDiv w:val="1"/>
      <w:marLeft w:val="0"/>
      <w:marRight w:val="0"/>
      <w:marTop w:val="0"/>
      <w:marBottom w:val="0"/>
      <w:divBdr>
        <w:top w:val="none" w:sz="0" w:space="0" w:color="auto"/>
        <w:left w:val="none" w:sz="0" w:space="0" w:color="auto"/>
        <w:bottom w:val="none" w:sz="0" w:space="0" w:color="auto"/>
        <w:right w:val="none" w:sz="0" w:space="0" w:color="auto"/>
      </w:divBdr>
    </w:div>
    <w:div w:id="656762910">
      <w:bodyDiv w:val="1"/>
      <w:marLeft w:val="0"/>
      <w:marRight w:val="0"/>
      <w:marTop w:val="0"/>
      <w:marBottom w:val="0"/>
      <w:divBdr>
        <w:top w:val="none" w:sz="0" w:space="0" w:color="auto"/>
        <w:left w:val="none" w:sz="0" w:space="0" w:color="auto"/>
        <w:bottom w:val="none" w:sz="0" w:space="0" w:color="auto"/>
        <w:right w:val="none" w:sz="0" w:space="0" w:color="auto"/>
      </w:divBdr>
    </w:div>
    <w:div w:id="656879805">
      <w:bodyDiv w:val="1"/>
      <w:marLeft w:val="0"/>
      <w:marRight w:val="0"/>
      <w:marTop w:val="0"/>
      <w:marBottom w:val="0"/>
      <w:divBdr>
        <w:top w:val="none" w:sz="0" w:space="0" w:color="auto"/>
        <w:left w:val="none" w:sz="0" w:space="0" w:color="auto"/>
        <w:bottom w:val="none" w:sz="0" w:space="0" w:color="auto"/>
        <w:right w:val="none" w:sz="0" w:space="0" w:color="auto"/>
      </w:divBdr>
    </w:div>
    <w:div w:id="660474888">
      <w:bodyDiv w:val="1"/>
      <w:marLeft w:val="0"/>
      <w:marRight w:val="0"/>
      <w:marTop w:val="0"/>
      <w:marBottom w:val="0"/>
      <w:divBdr>
        <w:top w:val="none" w:sz="0" w:space="0" w:color="auto"/>
        <w:left w:val="none" w:sz="0" w:space="0" w:color="auto"/>
        <w:bottom w:val="none" w:sz="0" w:space="0" w:color="auto"/>
        <w:right w:val="none" w:sz="0" w:space="0" w:color="auto"/>
      </w:divBdr>
    </w:div>
    <w:div w:id="662784901">
      <w:bodyDiv w:val="1"/>
      <w:marLeft w:val="0"/>
      <w:marRight w:val="0"/>
      <w:marTop w:val="0"/>
      <w:marBottom w:val="0"/>
      <w:divBdr>
        <w:top w:val="none" w:sz="0" w:space="0" w:color="auto"/>
        <w:left w:val="none" w:sz="0" w:space="0" w:color="auto"/>
        <w:bottom w:val="none" w:sz="0" w:space="0" w:color="auto"/>
        <w:right w:val="none" w:sz="0" w:space="0" w:color="auto"/>
      </w:divBdr>
    </w:div>
    <w:div w:id="675495818">
      <w:bodyDiv w:val="1"/>
      <w:marLeft w:val="0"/>
      <w:marRight w:val="0"/>
      <w:marTop w:val="0"/>
      <w:marBottom w:val="0"/>
      <w:divBdr>
        <w:top w:val="none" w:sz="0" w:space="0" w:color="auto"/>
        <w:left w:val="none" w:sz="0" w:space="0" w:color="auto"/>
        <w:bottom w:val="none" w:sz="0" w:space="0" w:color="auto"/>
        <w:right w:val="none" w:sz="0" w:space="0" w:color="auto"/>
      </w:divBdr>
    </w:div>
    <w:div w:id="680162000">
      <w:bodyDiv w:val="1"/>
      <w:marLeft w:val="0"/>
      <w:marRight w:val="0"/>
      <w:marTop w:val="0"/>
      <w:marBottom w:val="0"/>
      <w:divBdr>
        <w:top w:val="none" w:sz="0" w:space="0" w:color="auto"/>
        <w:left w:val="none" w:sz="0" w:space="0" w:color="auto"/>
        <w:bottom w:val="none" w:sz="0" w:space="0" w:color="auto"/>
        <w:right w:val="none" w:sz="0" w:space="0" w:color="auto"/>
      </w:divBdr>
    </w:div>
    <w:div w:id="685715568">
      <w:bodyDiv w:val="1"/>
      <w:marLeft w:val="0"/>
      <w:marRight w:val="0"/>
      <w:marTop w:val="0"/>
      <w:marBottom w:val="0"/>
      <w:divBdr>
        <w:top w:val="none" w:sz="0" w:space="0" w:color="auto"/>
        <w:left w:val="none" w:sz="0" w:space="0" w:color="auto"/>
        <w:bottom w:val="none" w:sz="0" w:space="0" w:color="auto"/>
        <w:right w:val="none" w:sz="0" w:space="0" w:color="auto"/>
      </w:divBdr>
    </w:div>
    <w:div w:id="693461812">
      <w:bodyDiv w:val="1"/>
      <w:marLeft w:val="0"/>
      <w:marRight w:val="0"/>
      <w:marTop w:val="0"/>
      <w:marBottom w:val="0"/>
      <w:divBdr>
        <w:top w:val="none" w:sz="0" w:space="0" w:color="auto"/>
        <w:left w:val="none" w:sz="0" w:space="0" w:color="auto"/>
        <w:bottom w:val="none" w:sz="0" w:space="0" w:color="auto"/>
        <w:right w:val="none" w:sz="0" w:space="0" w:color="auto"/>
      </w:divBdr>
    </w:div>
    <w:div w:id="695346847">
      <w:bodyDiv w:val="1"/>
      <w:marLeft w:val="0"/>
      <w:marRight w:val="0"/>
      <w:marTop w:val="0"/>
      <w:marBottom w:val="0"/>
      <w:divBdr>
        <w:top w:val="none" w:sz="0" w:space="0" w:color="auto"/>
        <w:left w:val="none" w:sz="0" w:space="0" w:color="auto"/>
        <w:bottom w:val="none" w:sz="0" w:space="0" w:color="auto"/>
        <w:right w:val="none" w:sz="0" w:space="0" w:color="auto"/>
      </w:divBdr>
    </w:div>
    <w:div w:id="698942491">
      <w:bodyDiv w:val="1"/>
      <w:marLeft w:val="0"/>
      <w:marRight w:val="0"/>
      <w:marTop w:val="0"/>
      <w:marBottom w:val="0"/>
      <w:divBdr>
        <w:top w:val="none" w:sz="0" w:space="0" w:color="auto"/>
        <w:left w:val="none" w:sz="0" w:space="0" w:color="auto"/>
        <w:bottom w:val="none" w:sz="0" w:space="0" w:color="auto"/>
        <w:right w:val="none" w:sz="0" w:space="0" w:color="auto"/>
      </w:divBdr>
    </w:div>
    <w:div w:id="699476119">
      <w:bodyDiv w:val="1"/>
      <w:marLeft w:val="0"/>
      <w:marRight w:val="0"/>
      <w:marTop w:val="0"/>
      <w:marBottom w:val="0"/>
      <w:divBdr>
        <w:top w:val="none" w:sz="0" w:space="0" w:color="auto"/>
        <w:left w:val="none" w:sz="0" w:space="0" w:color="auto"/>
        <w:bottom w:val="none" w:sz="0" w:space="0" w:color="auto"/>
        <w:right w:val="none" w:sz="0" w:space="0" w:color="auto"/>
      </w:divBdr>
    </w:div>
    <w:div w:id="699936958">
      <w:bodyDiv w:val="1"/>
      <w:marLeft w:val="0"/>
      <w:marRight w:val="0"/>
      <w:marTop w:val="0"/>
      <w:marBottom w:val="0"/>
      <w:divBdr>
        <w:top w:val="none" w:sz="0" w:space="0" w:color="auto"/>
        <w:left w:val="none" w:sz="0" w:space="0" w:color="auto"/>
        <w:bottom w:val="none" w:sz="0" w:space="0" w:color="auto"/>
        <w:right w:val="none" w:sz="0" w:space="0" w:color="auto"/>
      </w:divBdr>
    </w:div>
    <w:div w:id="702441870">
      <w:bodyDiv w:val="1"/>
      <w:marLeft w:val="0"/>
      <w:marRight w:val="0"/>
      <w:marTop w:val="0"/>
      <w:marBottom w:val="0"/>
      <w:divBdr>
        <w:top w:val="none" w:sz="0" w:space="0" w:color="auto"/>
        <w:left w:val="none" w:sz="0" w:space="0" w:color="auto"/>
        <w:bottom w:val="none" w:sz="0" w:space="0" w:color="auto"/>
        <w:right w:val="none" w:sz="0" w:space="0" w:color="auto"/>
      </w:divBdr>
    </w:div>
    <w:div w:id="702905150">
      <w:bodyDiv w:val="1"/>
      <w:marLeft w:val="0"/>
      <w:marRight w:val="0"/>
      <w:marTop w:val="0"/>
      <w:marBottom w:val="0"/>
      <w:divBdr>
        <w:top w:val="none" w:sz="0" w:space="0" w:color="auto"/>
        <w:left w:val="none" w:sz="0" w:space="0" w:color="auto"/>
        <w:bottom w:val="none" w:sz="0" w:space="0" w:color="auto"/>
        <w:right w:val="none" w:sz="0" w:space="0" w:color="auto"/>
      </w:divBdr>
    </w:div>
    <w:div w:id="704597866">
      <w:bodyDiv w:val="1"/>
      <w:marLeft w:val="0"/>
      <w:marRight w:val="0"/>
      <w:marTop w:val="0"/>
      <w:marBottom w:val="0"/>
      <w:divBdr>
        <w:top w:val="none" w:sz="0" w:space="0" w:color="auto"/>
        <w:left w:val="none" w:sz="0" w:space="0" w:color="auto"/>
        <w:bottom w:val="none" w:sz="0" w:space="0" w:color="auto"/>
        <w:right w:val="none" w:sz="0" w:space="0" w:color="auto"/>
      </w:divBdr>
    </w:div>
    <w:div w:id="705644860">
      <w:bodyDiv w:val="1"/>
      <w:marLeft w:val="0"/>
      <w:marRight w:val="0"/>
      <w:marTop w:val="0"/>
      <w:marBottom w:val="0"/>
      <w:divBdr>
        <w:top w:val="none" w:sz="0" w:space="0" w:color="auto"/>
        <w:left w:val="none" w:sz="0" w:space="0" w:color="auto"/>
        <w:bottom w:val="none" w:sz="0" w:space="0" w:color="auto"/>
        <w:right w:val="none" w:sz="0" w:space="0" w:color="auto"/>
      </w:divBdr>
    </w:div>
    <w:div w:id="714740660">
      <w:bodyDiv w:val="1"/>
      <w:marLeft w:val="0"/>
      <w:marRight w:val="0"/>
      <w:marTop w:val="0"/>
      <w:marBottom w:val="0"/>
      <w:divBdr>
        <w:top w:val="none" w:sz="0" w:space="0" w:color="auto"/>
        <w:left w:val="none" w:sz="0" w:space="0" w:color="auto"/>
        <w:bottom w:val="none" w:sz="0" w:space="0" w:color="auto"/>
        <w:right w:val="none" w:sz="0" w:space="0" w:color="auto"/>
      </w:divBdr>
    </w:div>
    <w:div w:id="720326387">
      <w:bodyDiv w:val="1"/>
      <w:marLeft w:val="0"/>
      <w:marRight w:val="0"/>
      <w:marTop w:val="0"/>
      <w:marBottom w:val="0"/>
      <w:divBdr>
        <w:top w:val="none" w:sz="0" w:space="0" w:color="auto"/>
        <w:left w:val="none" w:sz="0" w:space="0" w:color="auto"/>
        <w:bottom w:val="none" w:sz="0" w:space="0" w:color="auto"/>
        <w:right w:val="none" w:sz="0" w:space="0" w:color="auto"/>
      </w:divBdr>
    </w:div>
    <w:div w:id="721948510">
      <w:bodyDiv w:val="1"/>
      <w:marLeft w:val="0"/>
      <w:marRight w:val="0"/>
      <w:marTop w:val="0"/>
      <w:marBottom w:val="0"/>
      <w:divBdr>
        <w:top w:val="none" w:sz="0" w:space="0" w:color="auto"/>
        <w:left w:val="none" w:sz="0" w:space="0" w:color="auto"/>
        <w:bottom w:val="none" w:sz="0" w:space="0" w:color="auto"/>
        <w:right w:val="none" w:sz="0" w:space="0" w:color="auto"/>
      </w:divBdr>
    </w:div>
    <w:div w:id="724373647">
      <w:bodyDiv w:val="1"/>
      <w:marLeft w:val="0"/>
      <w:marRight w:val="0"/>
      <w:marTop w:val="0"/>
      <w:marBottom w:val="0"/>
      <w:divBdr>
        <w:top w:val="none" w:sz="0" w:space="0" w:color="auto"/>
        <w:left w:val="none" w:sz="0" w:space="0" w:color="auto"/>
        <w:bottom w:val="none" w:sz="0" w:space="0" w:color="auto"/>
        <w:right w:val="none" w:sz="0" w:space="0" w:color="auto"/>
      </w:divBdr>
    </w:div>
    <w:div w:id="727144642">
      <w:bodyDiv w:val="1"/>
      <w:marLeft w:val="0"/>
      <w:marRight w:val="0"/>
      <w:marTop w:val="0"/>
      <w:marBottom w:val="0"/>
      <w:divBdr>
        <w:top w:val="none" w:sz="0" w:space="0" w:color="auto"/>
        <w:left w:val="none" w:sz="0" w:space="0" w:color="auto"/>
        <w:bottom w:val="none" w:sz="0" w:space="0" w:color="auto"/>
        <w:right w:val="none" w:sz="0" w:space="0" w:color="auto"/>
      </w:divBdr>
    </w:div>
    <w:div w:id="728302576">
      <w:bodyDiv w:val="1"/>
      <w:marLeft w:val="0"/>
      <w:marRight w:val="0"/>
      <w:marTop w:val="0"/>
      <w:marBottom w:val="0"/>
      <w:divBdr>
        <w:top w:val="none" w:sz="0" w:space="0" w:color="auto"/>
        <w:left w:val="none" w:sz="0" w:space="0" w:color="auto"/>
        <w:bottom w:val="none" w:sz="0" w:space="0" w:color="auto"/>
        <w:right w:val="none" w:sz="0" w:space="0" w:color="auto"/>
      </w:divBdr>
    </w:div>
    <w:div w:id="730156380">
      <w:bodyDiv w:val="1"/>
      <w:marLeft w:val="0"/>
      <w:marRight w:val="0"/>
      <w:marTop w:val="0"/>
      <w:marBottom w:val="0"/>
      <w:divBdr>
        <w:top w:val="none" w:sz="0" w:space="0" w:color="auto"/>
        <w:left w:val="none" w:sz="0" w:space="0" w:color="auto"/>
        <w:bottom w:val="none" w:sz="0" w:space="0" w:color="auto"/>
        <w:right w:val="none" w:sz="0" w:space="0" w:color="auto"/>
      </w:divBdr>
    </w:div>
    <w:div w:id="741096723">
      <w:bodyDiv w:val="1"/>
      <w:marLeft w:val="0"/>
      <w:marRight w:val="0"/>
      <w:marTop w:val="0"/>
      <w:marBottom w:val="0"/>
      <w:divBdr>
        <w:top w:val="none" w:sz="0" w:space="0" w:color="auto"/>
        <w:left w:val="none" w:sz="0" w:space="0" w:color="auto"/>
        <w:bottom w:val="none" w:sz="0" w:space="0" w:color="auto"/>
        <w:right w:val="none" w:sz="0" w:space="0" w:color="auto"/>
      </w:divBdr>
    </w:div>
    <w:div w:id="748161205">
      <w:bodyDiv w:val="1"/>
      <w:marLeft w:val="0"/>
      <w:marRight w:val="0"/>
      <w:marTop w:val="0"/>
      <w:marBottom w:val="0"/>
      <w:divBdr>
        <w:top w:val="none" w:sz="0" w:space="0" w:color="auto"/>
        <w:left w:val="none" w:sz="0" w:space="0" w:color="auto"/>
        <w:bottom w:val="none" w:sz="0" w:space="0" w:color="auto"/>
        <w:right w:val="none" w:sz="0" w:space="0" w:color="auto"/>
      </w:divBdr>
    </w:div>
    <w:div w:id="748428598">
      <w:bodyDiv w:val="1"/>
      <w:marLeft w:val="0"/>
      <w:marRight w:val="0"/>
      <w:marTop w:val="0"/>
      <w:marBottom w:val="0"/>
      <w:divBdr>
        <w:top w:val="none" w:sz="0" w:space="0" w:color="auto"/>
        <w:left w:val="none" w:sz="0" w:space="0" w:color="auto"/>
        <w:bottom w:val="none" w:sz="0" w:space="0" w:color="auto"/>
        <w:right w:val="none" w:sz="0" w:space="0" w:color="auto"/>
      </w:divBdr>
    </w:div>
    <w:div w:id="749621313">
      <w:bodyDiv w:val="1"/>
      <w:marLeft w:val="0"/>
      <w:marRight w:val="0"/>
      <w:marTop w:val="0"/>
      <w:marBottom w:val="0"/>
      <w:divBdr>
        <w:top w:val="none" w:sz="0" w:space="0" w:color="auto"/>
        <w:left w:val="none" w:sz="0" w:space="0" w:color="auto"/>
        <w:bottom w:val="none" w:sz="0" w:space="0" w:color="auto"/>
        <w:right w:val="none" w:sz="0" w:space="0" w:color="auto"/>
      </w:divBdr>
    </w:div>
    <w:div w:id="757558638">
      <w:bodyDiv w:val="1"/>
      <w:marLeft w:val="0"/>
      <w:marRight w:val="0"/>
      <w:marTop w:val="0"/>
      <w:marBottom w:val="0"/>
      <w:divBdr>
        <w:top w:val="none" w:sz="0" w:space="0" w:color="auto"/>
        <w:left w:val="none" w:sz="0" w:space="0" w:color="auto"/>
        <w:bottom w:val="none" w:sz="0" w:space="0" w:color="auto"/>
        <w:right w:val="none" w:sz="0" w:space="0" w:color="auto"/>
      </w:divBdr>
    </w:div>
    <w:div w:id="768042005">
      <w:bodyDiv w:val="1"/>
      <w:marLeft w:val="0"/>
      <w:marRight w:val="0"/>
      <w:marTop w:val="0"/>
      <w:marBottom w:val="0"/>
      <w:divBdr>
        <w:top w:val="none" w:sz="0" w:space="0" w:color="auto"/>
        <w:left w:val="none" w:sz="0" w:space="0" w:color="auto"/>
        <w:bottom w:val="none" w:sz="0" w:space="0" w:color="auto"/>
        <w:right w:val="none" w:sz="0" w:space="0" w:color="auto"/>
      </w:divBdr>
    </w:div>
    <w:div w:id="775364360">
      <w:bodyDiv w:val="1"/>
      <w:marLeft w:val="0"/>
      <w:marRight w:val="0"/>
      <w:marTop w:val="0"/>
      <w:marBottom w:val="0"/>
      <w:divBdr>
        <w:top w:val="none" w:sz="0" w:space="0" w:color="auto"/>
        <w:left w:val="none" w:sz="0" w:space="0" w:color="auto"/>
        <w:bottom w:val="none" w:sz="0" w:space="0" w:color="auto"/>
        <w:right w:val="none" w:sz="0" w:space="0" w:color="auto"/>
      </w:divBdr>
    </w:div>
    <w:div w:id="777599556">
      <w:bodyDiv w:val="1"/>
      <w:marLeft w:val="0"/>
      <w:marRight w:val="0"/>
      <w:marTop w:val="0"/>
      <w:marBottom w:val="0"/>
      <w:divBdr>
        <w:top w:val="none" w:sz="0" w:space="0" w:color="auto"/>
        <w:left w:val="none" w:sz="0" w:space="0" w:color="auto"/>
        <w:bottom w:val="none" w:sz="0" w:space="0" w:color="auto"/>
        <w:right w:val="none" w:sz="0" w:space="0" w:color="auto"/>
      </w:divBdr>
    </w:div>
    <w:div w:id="778186526">
      <w:bodyDiv w:val="1"/>
      <w:marLeft w:val="0"/>
      <w:marRight w:val="0"/>
      <w:marTop w:val="0"/>
      <w:marBottom w:val="0"/>
      <w:divBdr>
        <w:top w:val="none" w:sz="0" w:space="0" w:color="auto"/>
        <w:left w:val="none" w:sz="0" w:space="0" w:color="auto"/>
        <w:bottom w:val="none" w:sz="0" w:space="0" w:color="auto"/>
        <w:right w:val="none" w:sz="0" w:space="0" w:color="auto"/>
      </w:divBdr>
    </w:div>
    <w:div w:id="783958858">
      <w:bodyDiv w:val="1"/>
      <w:marLeft w:val="0"/>
      <w:marRight w:val="0"/>
      <w:marTop w:val="0"/>
      <w:marBottom w:val="0"/>
      <w:divBdr>
        <w:top w:val="none" w:sz="0" w:space="0" w:color="auto"/>
        <w:left w:val="none" w:sz="0" w:space="0" w:color="auto"/>
        <w:bottom w:val="none" w:sz="0" w:space="0" w:color="auto"/>
        <w:right w:val="none" w:sz="0" w:space="0" w:color="auto"/>
      </w:divBdr>
    </w:div>
    <w:div w:id="785006173">
      <w:bodyDiv w:val="1"/>
      <w:marLeft w:val="0"/>
      <w:marRight w:val="0"/>
      <w:marTop w:val="0"/>
      <w:marBottom w:val="0"/>
      <w:divBdr>
        <w:top w:val="none" w:sz="0" w:space="0" w:color="auto"/>
        <w:left w:val="none" w:sz="0" w:space="0" w:color="auto"/>
        <w:bottom w:val="none" w:sz="0" w:space="0" w:color="auto"/>
        <w:right w:val="none" w:sz="0" w:space="0" w:color="auto"/>
      </w:divBdr>
    </w:div>
    <w:div w:id="785851562">
      <w:bodyDiv w:val="1"/>
      <w:marLeft w:val="0"/>
      <w:marRight w:val="0"/>
      <w:marTop w:val="0"/>
      <w:marBottom w:val="0"/>
      <w:divBdr>
        <w:top w:val="none" w:sz="0" w:space="0" w:color="auto"/>
        <w:left w:val="none" w:sz="0" w:space="0" w:color="auto"/>
        <w:bottom w:val="none" w:sz="0" w:space="0" w:color="auto"/>
        <w:right w:val="none" w:sz="0" w:space="0" w:color="auto"/>
      </w:divBdr>
    </w:div>
    <w:div w:id="790980103">
      <w:bodyDiv w:val="1"/>
      <w:marLeft w:val="0"/>
      <w:marRight w:val="0"/>
      <w:marTop w:val="0"/>
      <w:marBottom w:val="0"/>
      <w:divBdr>
        <w:top w:val="none" w:sz="0" w:space="0" w:color="auto"/>
        <w:left w:val="none" w:sz="0" w:space="0" w:color="auto"/>
        <w:bottom w:val="none" w:sz="0" w:space="0" w:color="auto"/>
        <w:right w:val="none" w:sz="0" w:space="0" w:color="auto"/>
      </w:divBdr>
    </w:div>
    <w:div w:id="792133819">
      <w:bodyDiv w:val="1"/>
      <w:marLeft w:val="0"/>
      <w:marRight w:val="0"/>
      <w:marTop w:val="0"/>
      <w:marBottom w:val="0"/>
      <w:divBdr>
        <w:top w:val="none" w:sz="0" w:space="0" w:color="auto"/>
        <w:left w:val="none" w:sz="0" w:space="0" w:color="auto"/>
        <w:bottom w:val="none" w:sz="0" w:space="0" w:color="auto"/>
        <w:right w:val="none" w:sz="0" w:space="0" w:color="auto"/>
      </w:divBdr>
    </w:div>
    <w:div w:id="792408869">
      <w:bodyDiv w:val="1"/>
      <w:marLeft w:val="0"/>
      <w:marRight w:val="0"/>
      <w:marTop w:val="0"/>
      <w:marBottom w:val="0"/>
      <w:divBdr>
        <w:top w:val="none" w:sz="0" w:space="0" w:color="auto"/>
        <w:left w:val="none" w:sz="0" w:space="0" w:color="auto"/>
        <w:bottom w:val="none" w:sz="0" w:space="0" w:color="auto"/>
        <w:right w:val="none" w:sz="0" w:space="0" w:color="auto"/>
      </w:divBdr>
    </w:div>
    <w:div w:id="793058526">
      <w:bodyDiv w:val="1"/>
      <w:marLeft w:val="0"/>
      <w:marRight w:val="0"/>
      <w:marTop w:val="0"/>
      <w:marBottom w:val="0"/>
      <w:divBdr>
        <w:top w:val="none" w:sz="0" w:space="0" w:color="auto"/>
        <w:left w:val="none" w:sz="0" w:space="0" w:color="auto"/>
        <w:bottom w:val="none" w:sz="0" w:space="0" w:color="auto"/>
        <w:right w:val="none" w:sz="0" w:space="0" w:color="auto"/>
      </w:divBdr>
    </w:div>
    <w:div w:id="795562729">
      <w:bodyDiv w:val="1"/>
      <w:marLeft w:val="0"/>
      <w:marRight w:val="0"/>
      <w:marTop w:val="0"/>
      <w:marBottom w:val="0"/>
      <w:divBdr>
        <w:top w:val="none" w:sz="0" w:space="0" w:color="auto"/>
        <w:left w:val="none" w:sz="0" w:space="0" w:color="auto"/>
        <w:bottom w:val="none" w:sz="0" w:space="0" w:color="auto"/>
        <w:right w:val="none" w:sz="0" w:space="0" w:color="auto"/>
      </w:divBdr>
    </w:div>
    <w:div w:id="799032155">
      <w:bodyDiv w:val="1"/>
      <w:marLeft w:val="0"/>
      <w:marRight w:val="0"/>
      <w:marTop w:val="0"/>
      <w:marBottom w:val="0"/>
      <w:divBdr>
        <w:top w:val="none" w:sz="0" w:space="0" w:color="auto"/>
        <w:left w:val="none" w:sz="0" w:space="0" w:color="auto"/>
        <w:bottom w:val="none" w:sz="0" w:space="0" w:color="auto"/>
        <w:right w:val="none" w:sz="0" w:space="0" w:color="auto"/>
      </w:divBdr>
    </w:div>
    <w:div w:id="799491707">
      <w:bodyDiv w:val="1"/>
      <w:marLeft w:val="0"/>
      <w:marRight w:val="0"/>
      <w:marTop w:val="0"/>
      <w:marBottom w:val="0"/>
      <w:divBdr>
        <w:top w:val="none" w:sz="0" w:space="0" w:color="auto"/>
        <w:left w:val="none" w:sz="0" w:space="0" w:color="auto"/>
        <w:bottom w:val="none" w:sz="0" w:space="0" w:color="auto"/>
        <w:right w:val="none" w:sz="0" w:space="0" w:color="auto"/>
      </w:divBdr>
    </w:div>
    <w:div w:id="806361668">
      <w:bodyDiv w:val="1"/>
      <w:marLeft w:val="0"/>
      <w:marRight w:val="0"/>
      <w:marTop w:val="0"/>
      <w:marBottom w:val="0"/>
      <w:divBdr>
        <w:top w:val="none" w:sz="0" w:space="0" w:color="auto"/>
        <w:left w:val="none" w:sz="0" w:space="0" w:color="auto"/>
        <w:bottom w:val="none" w:sz="0" w:space="0" w:color="auto"/>
        <w:right w:val="none" w:sz="0" w:space="0" w:color="auto"/>
      </w:divBdr>
    </w:div>
    <w:div w:id="806583138">
      <w:bodyDiv w:val="1"/>
      <w:marLeft w:val="0"/>
      <w:marRight w:val="0"/>
      <w:marTop w:val="0"/>
      <w:marBottom w:val="0"/>
      <w:divBdr>
        <w:top w:val="none" w:sz="0" w:space="0" w:color="auto"/>
        <w:left w:val="none" w:sz="0" w:space="0" w:color="auto"/>
        <w:bottom w:val="none" w:sz="0" w:space="0" w:color="auto"/>
        <w:right w:val="none" w:sz="0" w:space="0" w:color="auto"/>
      </w:divBdr>
    </w:div>
    <w:div w:id="814109168">
      <w:bodyDiv w:val="1"/>
      <w:marLeft w:val="0"/>
      <w:marRight w:val="0"/>
      <w:marTop w:val="0"/>
      <w:marBottom w:val="0"/>
      <w:divBdr>
        <w:top w:val="none" w:sz="0" w:space="0" w:color="auto"/>
        <w:left w:val="none" w:sz="0" w:space="0" w:color="auto"/>
        <w:bottom w:val="none" w:sz="0" w:space="0" w:color="auto"/>
        <w:right w:val="none" w:sz="0" w:space="0" w:color="auto"/>
      </w:divBdr>
    </w:div>
    <w:div w:id="816344116">
      <w:bodyDiv w:val="1"/>
      <w:marLeft w:val="0"/>
      <w:marRight w:val="0"/>
      <w:marTop w:val="0"/>
      <w:marBottom w:val="0"/>
      <w:divBdr>
        <w:top w:val="none" w:sz="0" w:space="0" w:color="auto"/>
        <w:left w:val="none" w:sz="0" w:space="0" w:color="auto"/>
        <w:bottom w:val="none" w:sz="0" w:space="0" w:color="auto"/>
        <w:right w:val="none" w:sz="0" w:space="0" w:color="auto"/>
      </w:divBdr>
    </w:div>
    <w:div w:id="816654776">
      <w:bodyDiv w:val="1"/>
      <w:marLeft w:val="0"/>
      <w:marRight w:val="0"/>
      <w:marTop w:val="0"/>
      <w:marBottom w:val="0"/>
      <w:divBdr>
        <w:top w:val="none" w:sz="0" w:space="0" w:color="auto"/>
        <w:left w:val="none" w:sz="0" w:space="0" w:color="auto"/>
        <w:bottom w:val="none" w:sz="0" w:space="0" w:color="auto"/>
        <w:right w:val="none" w:sz="0" w:space="0" w:color="auto"/>
      </w:divBdr>
    </w:div>
    <w:div w:id="829369623">
      <w:bodyDiv w:val="1"/>
      <w:marLeft w:val="0"/>
      <w:marRight w:val="0"/>
      <w:marTop w:val="0"/>
      <w:marBottom w:val="0"/>
      <w:divBdr>
        <w:top w:val="none" w:sz="0" w:space="0" w:color="auto"/>
        <w:left w:val="none" w:sz="0" w:space="0" w:color="auto"/>
        <w:bottom w:val="none" w:sz="0" w:space="0" w:color="auto"/>
        <w:right w:val="none" w:sz="0" w:space="0" w:color="auto"/>
      </w:divBdr>
    </w:div>
    <w:div w:id="830288499">
      <w:bodyDiv w:val="1"/>
      <w:marLeft w:val="0"/>
      <w:marRight w:val="0"/>
      <w:marTop w:val="0"/>
      <w:marBottom w:val="0"/>
      <w:divBdr>
        <w:top w:val="none" w:sz="0" w:space="0" w:color="auto"/>
        <w:left w:val="none" w:sz="0" w:space="0" w:color="auto"/>
        <w:bottom w:val="none" w:sz="0" w:space="0" w:color="auto"/>
        <w:right w:val="none" w:sz="0" w:space="0" w:color="auto"/>
      </w:divBdr>
    </w:div>
    <w:div w:id="831066134">
      <w:bodyDiv w:val="1"/>
      <w:marLeft w:val="0"/>
      <w:marRight w:val="0"/>
      <w:marTop w:val="0"/>
      <w:marBottom w:val="0"/>
      <w:divBdr>
        <w:top w:val="none" w:sz="0" w:space="0" w:color="auto"/>
        <w:left w:val="none" w:sz="0" w:space="0" w:color="auto"/>
        <w:bottom w:val="none" w:sz="0" w:space="0" w:color="auto"/>
        <w:right w:val="none" w:sz="0" w:space="0" w:color="auto"/>
      </w:divBdr>
    </w:div>
    <w:div w:id="834104081">
      <w:bodyDiv w:val="1"/>
      <w:marLeft w:val="0"/>
      <w:marRight w:val="0"/>
      <w:marTop w:val="0"/>
      <w:marBottom w:val="0"/>
      <w:divBdr>
        <w:top w:val="none" w:sz="0" w:space="0" w:color="auto"/>
        <w:left w:val="none" w:sz="0" w:space="0" w:color="auto"/>
        <w:bottom w:val="none" w:sz="0" w:space="0" w:color="auto"/>
        <w:right w:val="none" w:sz="0" w:space="0" w:color="auto"/>
      </w:divBdr>
    </w:div>
    <w:div w:id="834344706">
      <w:bodyDiv w:val="1"/>
      <w:marLeft w:val="0"/>
      <w:marRight w:val="0"/>
      <w:marTop w:val="0"/>
      <w:marBottom w:val="0"/>
      <w:divBdr>
        <w:top w:val="none" w:sz="0" w:space="0" w:color="auto"/>
        <w:left w:val="none" w:sz="0" w:space="0" w:color="auto"/>
        <w:bottom w:val="none" w:sz="0" w:space="0" w:color="auto"/>
        <w:right w:val="none" w:sz="0" w:space="0" w:color="auto"/>
      </w:divBdr>
    </w:div>
    <w:div w:id="834998225">
      <w:bodyDiv w:val="1"/>
      <w:marLeft w:val="0"/>
      <w:marRight w:val="0"/>
      <w:marTop w:val="0"/>
      <w:marBottom w:val="0"/>
      <w:divBdr>
        <w:top w:val="none" w:sz="0" w:space="0" w:color="auto"/>
        <w:left w:val="none" w:sz="0" w:space="0" w:color="auto"/>
        <w:bottom w:val="none" w:sz="0" w:space="0" w:color="auto"/>
        <w:right w:val="none" w:sz="0" w:space="0" w:color="auto"/>
      </w:divBdr>
    </w:div>
    <w:div w:id="839976460">
      <w:bodyDiv w:val="1"/>
      <w:marLeft w:val="0"/>
      <w:marRight w:val="0"/>
      <w:marTop w:val="0"/>
      <w:marBottom w:val="0"/>
      <w:divBdr>
        <w:top w:val="none" w:sz="0" w:space="0" w:color="auto"/>
        <w:left w:val="none" w:sz="0" w:space="0" w:color="auto"/>
        <w:bottom w:val="none" w:sz="0" w:space="0" w:color="auto"/>
        <w:right w:val="none" w:sz="0" w:space="0" w:color="auto"/>
      </w:divBdr>
    </w:div>
    <w:div w:id="841894295">
      <w:bodyDiv w:val="1"/>
      <w:marLeft w:val="0"/>
      <w:marRight w:val="0"/>
      <w:marTop w:val="0"/>
      <w:marBottom w:val="0"/>
      <w:divBdr>
        <w:top w:val="none" w:sz="0" w:space="0" w:color="auto"/>
        <w:left w:val="none" w:sz="0" w:space="0" w:color="auto"/>
        <w:bottom w:val="none" w:sz="0" w:space="0" w:color="auto"/>
        <w:right w:val="none" w:sz="0" w:space="0" w:color="auto"/>
      </w:divBdr>
    </w:div>
    <w:div w:id="847401716">
      <w:bodyDiv w:val="1"/>
      <w:marLeft w:val="0"/>
      <w:marRight w:val="0"/>
      <w:marTop w:val="0"/>
      <w:marBottom w:val="0"/>
      <w:divBdr>
        <w:top w:val="none" w:sz="0" w:space="0" w:color="auto"/>
        <w:left w:val="none" w:sz="0" w:space="0" w:color="auto"/>
        <w:bottom w:val="none" w:sz="0" w:space="0" w:color="auto"/>
        <w:right w:val="none" w:sz="0" w:space="0" w:color="auto"/>
      </w:divBdr>
    </w:div>
    <w:div w:id="851802319">
      <w:bodyDiv w:val="1"/>
      <w:marLeft w:val="0"/>
      <w:marRight w:val="0"/>
      <w:marTop w:val="0"/>
      <w:marBottom w:val="0"/>
      <w:divBdr>
        <w:top w:val="none" w:sz="0" w:space="0" w:color="auto"/>
        <w:left w:val="none" w:sz="0" w:space="0" w:color="auto"/>
        <w:bottom w:val="none" w:sz="0" w:space="0" w:color="auto"/>
        <w:right w:val="none" w:sz="0" w:space="0" w:color="auto"/>
      </w:divBdr>
    </w:div>
    <w:div w:id="857080541">
      <w:bodyDiv w:val="1"/>
      <w:marLeft w:val="0"/>
      <w:marRight w:val="0"/>
      <w:marTop w:val="0"/>
      <w:marBottom w:val="0"/>
      <w:divBdr>
        <w:top w:val="none" w:sz="0" w:space="0" w:color="auto"/>
        <w:left w:val="none" w:sz="0" w:space="0" w:color="auto"/>
        <w:bottom w:val="none" w:sz="0" w:space="0" w:color="auto"/>
        <w:right w:val="none" w:sz="0" w:space="0" w:color="auto"/>
      </w:divBdr>
    </w:div>
    <w:div w:id="858158786">
      <w:bodyDiv w:val="1"/>
      <w:marLeft w:val="0"/>
      <w:marRight w:val="0"/>
      <w:marTop w:val="0"/>
      <w:marBottom w:val="0"/>
      <w:divBdr>
        <w:top w:val="none" w:sz="0" w:space="0" w:color="auto"/>
        <w:left w:val="none" w:sz="0" w:space="0" w:color="auto"/>
        <w:bottom w:val="none" w:sz="0" w:space="0" w:color="auto"/>
        <w:right w:val="none" w:sz="0" w:space="0" w:color="auto"/>
      </w:divBdr>
    </w:div>
    <w:div w:id="858280627">
      <w:bodyDiv w:val="1"/>
      <w:marLeft w:val="0"/>
      <w:marRight w:val="0"/>
      <w:marTop w:val="0"/>
      <w:marBottom w:val="0"/>
      <w:divBdr>
        <w:top w:val="none" w:sz="0" w:space="0" w:color="auto"/>
        <w:left w:val="none" w:sz="0" w:space="0" w:color="auto"/>
        <w:bottom w:val="none" w:sz="0" w:space="0" w:color="auto"/>
        <w:right w:val="none" w:sz="0" w:space="0" w:color="auto"/>
      </w:divBdr>
    </w:div>
    <w:div w:id="864292105">
      <w:bodyDiv w:val="1"/>
      <w:marLeft w:val="0"/>
      <w:marRight w:val="0"/>
      <w:marTop w:val="0"/>
      <w:marBottom w:val="0"/>
      <w:divBdr>
        <w:top w:val="none" w:sz="0" w:space="0" w:color="auto"/>
        <w:left w:val="none" w:sz="0" w:space="0" w:color="auto"/>
        <w:bottom w:val="none" w:sz="0" w:space="0" w:color="auto"/>
        <w:right w:val="none" w:sz="0" w:space="0" w:color="auto"/>
      </w:divBdr>
    </w:div>
    <w:div w:id="865603313">
      <w:bodyDiv w:val="1"/>
      <w:marLeft w:val="0"/>
      <w:marRight w:val="0"/>
      <w:marTop w:val="0"/>
      <w:marBottom w:val="0"/>
      <w:divBdr>
        <w:top w:val="none" w:sz="0" w:space="0" w:color="auto"/>
        <w:left w:val="none" w:sz="0" w:space="0" w:color="auto"/>
        <w:bottom w:val="none" w:sz="0" w:space="0" w:color="auto"/>
        <w:right w:val="none" w:sz="0" w:space="0" w:color="auto"/>
      </w:divBdr>
    </w:div>
    <w:div w:id="867716369">
      <w:bodyDiv w:val="1"/>
      <w:marLeft w:val="0"/>
      <w:marRight w:val="0"/>
      <w:marTop w:val="0"/>
      <w:marBottom w:val="0"/>
      <w:divBdr>
        <w:top w:val="none" w:sz="0" w:space="0" w:color="auto"/>
        <w:left w:val="none" w:sz="0" w:space="0" w:color="auto"/>
        <w:bottom w:val="none" w:sz="0" w:space="0" w:color="auto"/>
        <w:right w:val="none" w:sz="0" w:space="0" w:color="auto"/>
      </w:divBdr>
    </w:div>
    <w:div w:id="869957177">
      <w:bodyDiv w:val="1"/>
      <w:marLeft w:val="0"/>
      <w:marRight w:val="0"/>
      <w:marTop w:val="0"/>
      <w:marBottom w:val="0"/>
      <w:divBdr>
        <w:top w:val="none" w:sz="0" w:space="0" w:color="auto"/>
        <w:left w:val="none" w:sz="0" w:space="0" w:color="auto"/>
        <w:bottom w:val="none" w:sz="0" w:space="0" w:color="auto"/>
        <w:right w:val="none" w:sz="0" w:space="0" w:color="auto"/>
      </w:divBdr>
    </w:div>
    <w:div w:id="875653826">
      <w:bodyDiv w:val="1"/>
      <w:marLeft w:val="0"/>
      <w:marRight w:val="0"/>
      <w:marTop w:val="0"/>
      <w:marBottom w:val="0"/>
      <w:divBdr>
        <w:top w:val="none" w:sz="0" w:space="0" w:color="auto"/>
        <w:left w:val="none" w:sz="0" w:space="0" w:color="auto"/>
        <w:bottom w:val="none" w:sz="0" w:space="0" w:color="auto"/>
        <w:right w:val="none" w:sz="0" w:space="0" w:color="auto"/>
      </w:divBdr>
    </w:div>
    <w:div w:id="876165259">
      <w:bodyDiv w:val="1"/>
      <w:marLeft w:val="0"/>
      <w:marRight w:val="0"/>
      <w:marTop w:val="0"/>
      <w:marBottom w:val="0"/>
      <w:divBdr>
        <w:top w:val="none" w:sz="0" w:space="0" w:color="auto"/>
        <w:left w:val="none" w:sz="0" w:space="0" w:color="auto"/>
        <w:bottom w:val="none" w:sz="0" w:space="0" w:color="auto"/>
        <w:right w:val="none" w:sz="0" w:space="0" w:color="auto"/>
      </w:divBdr>
    </w:div>
    <w:div w:id="879055443">
      <w:bodyDiv w:val="1"/>
      <w:marLeft w:val="0"/>
      <w:marRight w:val="0"/>
      <w:marTop w:val="0"/>
      <w:marBottom w:val="0"/>
      <w:divBdr>
        <w:top w:val="none" w:sz="0" w:space="0" w:color="auto"/>
        <w:left w:val="none" w:sz="0" w:space="0" w:color="auto"/>
        <w:bottom w:val="none" w:sz="0" w:space="0" w:color="auto"/>
        <w:right w:val="none" w:sz="0" w:space="0" w:color="auto"/>
      </w:divBdr>
    </w:div>
    <w:div w:id="879441608">
      <w:bodyDiv w:val="1"/>
      <w:marLeft w:val="0"/>
      <w:marRight w:val="0"/>
      <w:marTop w:val="0"/>
      <w:marBottom w:val="0"/>
      <w:divBdr>
        <w:top w:val="none" w:sz="0" w:space="0" w:color="auto"/>
        <w:left w:val="none" w:sz="0" w:space="0" w:color="auto"/>
        <w:bottom w:val="none" w:sz="0" w:space="0" w:color="auto"/>
        <w:right w:val="none" w:sz="0" w:space="0" w:color="auto"/>
      </w:divBdr>
    </w:div>
    <w:div w:id="884290432">
      <w:bodyDiv w:val="1"/>
      <w:marLeft w:val="0"/>
      <w:marRight w:val="0"/>
      <w:marTop w:val="0"/>
      <w:marBottom w:val="0"/>
      <w:divBdr>
        <w:top w:val="none" w:sz="0" w:space="0" w:color="auto"/>
        <w:left w:val="none" w:sz="0" w:space="0" w:color="auto"/>
        <w:bottom w:val="none" w:sz="0" w:space="0" w:color="auto"/>
        <w:right w:val="none" w:sz="0" w:space="0" w:color="auto"/>
      </w:divBdr>
    </w:div>
    <w:div w:id="884487830">
      <w:bodyDiv w:val="1"/>
      <w:marLeft w:val="0"/>
      <w:marRight w:val="0"/>
      <w:marTop w:val="0"/>
      <w:marBottom w:val="0"/>
      <w:divBdr>
        <w:top w:val="none" w:sz="0" w:space="0" w:color="auto"/>
        <w:left w:val="none" w:sz="0" w:space="0" w:color="auto"/>
        <w:bottom w:val="none" w:sz="0" w:space="0" w:color="auto"/>
        <w:right w:val="none" w:sz="0" w:space="0" w:color="auto"/>
      </w:divBdr>
    </w:div>
    <w:div w:id="888609697">
      <w:bodyDiv w:val="1"/>
      <w:marLeft w:val="0"/>
      <w:marRight w:val="0"/>
      <w:marTop w:val="0"/>
      <w:marBottom w:val="0"/>
      <w:divBdr>
        <w:top w:val="none" w:sz="0" w:space="0" w:color="auto"/>
        <w:left w:val="none" w:sz="0" w:space="0" w:color="auto"/>
        <w:bottom w:val="none" w:sz="0" w:space="0" w:color="auto"/>
        <w:right w:val="none" w:sz="0" w:space="0" w:color="auto"/>
      </w:divBdr>
    </w:div>
    <w:div w:id="889540558">
      <w:bodyDiv w:val="1"/>
      <w:marLeft w:val="0"/>
      <w:marRight w:val="0"/>
      <w:marTop w:val="0"/>
      <w:marBottom w:val="0"/>
      <w:divBdr>
        <w:top w:val="none" w:sz="0" w:space="0" w:color="auto"/>
        <w:left w:val="none" w:sz="0" w:space="0" w:color="auto"/>
        <w:bottom w:val="none" w:sz="0" w:space="0" w:color="auto"/>
        <w:right w:val="none" w:sz="0" w:space="0" w:color="auto"/>
      </w:divBdr>
    </w:div>
    <w:div w:id="892041560">
      <w:bodyDiv w:val="1"/>
      <w:marLeft w:val="0"/>
      <w:marRight w:val="0"/>
      <w:marTop w:val="0"/>
      <w:marBottom w:val="0"/>
      <w:divBdr>
        <w:top w:val="none" w:sz="0" w:space="0" w:color="auto"/>
        <w:left w:val="none" w:sz="0" w:space="0" w:color="auto"/>
        <w:bottom w:val="none" w:sz="0" w:space="0" w:color="auto"/>
        <w:right w:val="none" w:sz="0" w:space="0" w:color="auto"/>
      </w:divBdr>
    </w:div>
    <w:div w:id="900991236">
      <w:bodyDiv w:val="1"/>
      <w:marLeft w:val="0"/>
      <w:marRight w:val="0"/>
      <w:marTop w:val="0"/>
      <w:marBottom w:val="0"/>
      <w:divBdr>
        <w:top w:val="none" w:sz="0" w:space="0" w:color="auto"/>
        <w:left w:val="none" w:sz="0" w:space="0" w:color="auto"/>
        <w:bottom w:val="none" w:sz="0" w:space="0" w:color="auto"/>
        <w:right w:val="none" w:sz="0" w:space="0" w:color="auto"/>
      </w:divBdr>
    </w:div>
    <w:div w:id="901523687">
      <w:bodyDiv w:val="1"/>
      <w:marLeft w:val="0"/>
      <w:marRight w:val="0"/>
      <w:marTop w:val="0"/>
      <w:marBottom w:val="0"/>
      <w:divBdr>
        <w:top w:val="none" w:sz="0" w:space="0" w:color="auto"/>
        <w:left w:val="none" w:sz="0" w:space="0" w:color="auto"/>
        <w:bottom w:val="none" w:sz="0" w:space="0" w:color="auto"/>
        <w:right w:val="none" w:sz="0" w:space="0" w:color="auto"/>
      </w:divBdr>
    </w:div>
    <w:div w:id="902177270">
      <w:bodyDiv w:val="1"/>
      <w:marLeft w:val="0"/>
      <w:marRight w:val="0"/>
      <w:marTop w:val="0"/>
      <w:marBottom w:val="0"/>
      <w:divBdr>
        <w:top w:val="none" w:sz="0" w:space="0" w:color="auto"/>
        <w:left w:val="none" w:sz="0" w:space="0" w:color="auto"/>
        <w:bottom w:val="none" w:sz="0" w:space="0" w:color="auto"/>
        <w:right w:val="none" w:sz="0" w:space="0" w:color="auto"/>
      </w:divBdr>
    </w:div>
    <w:div w:id="905408914">
      <w:bodyDiv w:val="1"/>
      <w:marLeft w:val="0"/>
      <w:marRight w:val="0"/>
      <w:marTop w:val="0"/>
      <w:marBottom w:val="0"/>
      <w:divBdr>
        <w:top w:val="none" w:sz="0" w:space="0" w:color="auto"/>
        <w:left w:val="none" w:sz="0" w:space="0" w:color="auto"/>
        <w:bottom w:val="none" w:sz="0" w:space="0" w:color="auto"/>
        <w:right w:val="none" w:sz="0" w:space="0" w:color="auto"/>
      </w:divBdr>
    </w:div>
    <w:div w:id="905798352">
      <w:bodyDiv w:val="1"/>
      <w:marLeft w:val="0"/>
      <w:marRight w:val="0"/>
      <w:marTop w:val="0"/>
      <w:marBottom w:val="0"/>
      <w:divBdr>
        <w:top w:val="none" w:sz="0" w:space="0" w:color="auto"/>
        <w:left w:val="none" w:sz="0" w:space="0" w:color="auto"/>
        <w:bottom w:val="none" w:sz="0" w:space="0" w:color="auto"/>
        <w:right w:val="none" w:sz="0" w:space="0" w:color="auto"/>
      </w:divBdr>
    </w:div>
    <w:div w:id="908148682">
      <w:bodyDiv w:val="1"/>
      <w:marLeft w:val="0"/>
      <w:marRight w:val="0"/>
      <w:marTop w:val="0"/>
      <w:marBottom w:val="0"/>
      <w:divBdr>
        <w:top w:val="none" w:sz="0" w:space="0" w:color="auto"/>
        <w:left w:val="none" w:sz="0" w:space="0" w:color="auto"/>
        <w:bottom w:val="none" w:sz="0" w:space="0" w:color="auto"/>
        <w:right w:val="none" w:sz="0" w:space="0" w:color="auto"/>
      </w:divBdr>
    </w:div>
    <w:div w:id="911161171">
      <w:bodyDiv w:val="1"/>
      <w:marLeft w:val="0"/>
      <w:marRight w:val="0"/>
      <w:marTop w:val="0"/>
      <w:marBottom w:val="0"/>
      <w:divBdr>
        <w:top w:val="none" w:sz="0" w:space="0" w:color="auto"/>
        <w:left w:val="none" w:sz="0" w:space="0" w:color="auto"/>
        <w:bottom w:val="none" w:sz="0" w:space="0" w:color="auto"/>
        <w:right w:val="none" w:sz="0" w:space="0" w:color="auto"/>
      </w:divBdr>
    </w:div>
    <w:div w:id="911695491">
      <w:bodyDiv w:val="1"/>
      <w:marLeft w:val="0"/>
      <w:marRight w:val="0"/>
      <w:marTop w:val="0"/>
      <w:marBottom w:val="0"/>
      <w:divBdr>
        <w:top w:val="none" w:sz="0" w:space="0" w:color="auto"/>
        <w:left w:val="none" w:sz="0" w:space="0" w:color="auto"/>
        <w:bottom w:val="none" w:sz="0" w:space="0" w:color="auto"/>
        <w:right w:val="none" w:sz="0" w:space="0" w:color="auto"/>
      </w:divBdr>
    </w:div>
    <w:div w:id="914053091">
      <w:bodyDiv w:val="1"/>
      <w:marLeft w:val="0"/>
      <w:marRight w:val="0"/>
      <w:marTop w:val="0"/>
      <w:marBottom w:val="0"/>
      <w:divBdr>
        <w:top w:val="none" w:sz="0" w:space="0" w:color="auto"/>
        <w:left w:val="none" w:sz="0" w:space="0" w:color="auto"/>
        <w:bottom w:val="none" w:sz="0" w:space="0" w:color="auto"/>
        <w:right w:val="none" w:sz="0" w:space="0" w:color="auto"/>
      </w:divBdr>
    </w:div>
    <w:div w:id="916474665">
      <w:bodyDiv w:val="1"/>
      <w:marLeft w:val="0"/>
      <w:marRight w:val="0"/>
      <w:marTop w:val="0"/>
      <w:marBottom w:val="0"/>
      <w:divBdr>
        <w:top w:val="none" w:sz="0" w:space="0" w:color="auto"/>
        <w:left w:val="none" w:sz="0" w:space="0" w:color="auto"/>
        <w:bottom w:val="none" w:sz="0" w:space="0" w:color="auto"/>
        <w:right w:val="none" w:sz="0" w:space="0" w:color="auto"/>
      </w:divBdr>
    </w:div>
    <w:div w:id="917011855">
      <w:bodyDiv w:val="1"/>
      <w:marLeft w:val="0"/>
      <w:marRight w:val="0"/>
      <w:marTop w:val="0"/>
      <w:marBottom w:val="0"/>
      <w:divBdr>
        <w:top w:val="none" w:sz="0" w:space="0" w:color="auto"/>
        <w:left w:val="none" w:sz="0" w:space="0" w:color="auto"/>
        <w:bottom w:val="none" w:sz="0" w:space="0" w:color="auto"/>
        <w:right w:val="none" w:sz="0" w:space="0" w:color="auto"/>
      </w:divBdr>
    </w:div>
    <w:div w:id="918364704">
      <w:bodyDiv w:val="1"/>
      <w:marLeft w:val="0"/>
      <w:marRight w:val="0"/>
      <w:marTop w:val="0"/>
      <w:marBottom w:val="0"/>
      <w:divBdr>
        <w:top w:val="none" w:sz="0" w:space="0" w:color="auto"/>
        <w:left w:val="none" w:sz="0" w:space="0" w:color="auto"/>
        <w:bottom w:val="none" w:sz="0" w:space="0" w:color="auto"/>
        <w:right w:val="none" w:sz="0" w:space="0" w:color="auto"/>
      </w:divBdr>
    </w:div>
    <w:div w:id="925504086">
      <w:bodyDiv w:val="1"/>
      <w:marLeft w:val="0"/>
      <w:marRight w:val="0"/>
      <w:marTop w:val="0"/>
      <w:marBottom w:val="0"/>
      <w:divBdr>
        <w:top w:val="none" w:sz="0" w:space="0" w:color="auto"/>
        <w:left w:val="none" w:sz="0" w:space="0" w:color="auto"/>
        <w:bottom w:val="none" w:sz="0" w:space="0" w:color="auto"/>
        <w:right w:val="none" w:sz="0" w:space="0" w:color="auto"/>
      </w:divBdr>
    </w:div>
    <w:div w:id="926696363">
      <w:bodyDiv w:val="1"/>
      <w:marLeft w:val="0"/>
      <w:marRight w:val="0"/>
      <w:marTop w:val="0"/>
      <w:marBottom w:val="0"/>
      <w:divBdr>
        <w:top w:val="none" w:sz="0" w:space="0" w:color="auto"/>
        <w:left w:val="none" w:sz="0" w:space="0" w:color="auto"/>
        <w:bottom w:val="none" w:sz="0" w:space="0" w:color="auto"/>
        <w:right w:val="none" w:sz="0" w:space="0" w:color="auto"/>
      </w:divBdr>
    </w:div>
    <w:div w:id="927809630">
      <w:bodyDiv w:val="1"/>
      <w:marLeft w:val="0"/>
      <w:marRight w:val="0"/>
      <w:marTop w:val="0"/>
      <w:marBottom w:val="0"/>
      <w:divBdr>
        <w:top w:val="none" w:sz="0" w:space="0" w:color="auto"/>
        <w:left w:val="none" w:sz="0" w:space="0" w:color="auto"/>
        <w:bottom w:val="none" w:sz="0" w:space="0" w:color="auto"/>
        <w:right w:val="none" w:sz="0" w:space="0" w:color="auto"/>
      </w:divBdr>
    </w:div>
    <w:div w:id="931084733">
      <w:bodyDiv w:val="1"/>
      <w:marLeft w:val="0"/>
      <w:marRight w:val="0"/>
      <w:marTop w:val="0"/>
      <w:marBottom w:val="0"/>
      <w:divBdr>
        <w:top w:val="none" w:sz="0" w:space="0" w:color="auto"/>
        <w:left w:val="none" w:sz="0" w:space="0" w:color="auto"/>
        <w:bottom w:val="none" w:sz="0" w:space="0" w:color="auto"/>
        <w:right w:val="none" w:sz="0" w:space="0" w:color="auto"/>
      </w:divBdr>
    </w:div>
    <w:div w:id="933124098">
      <w:bodyDiv w:val="1"/>
      <w:marLeft w:val="0"/>
      <w:marRight w:val="0"/>
      <w:marTop w:val="0"/>
      <w:marBottom w:val="0"/>
      <w:divBdr>
        <w:top w:val="none" w:sz="0" w:space="0" w:color="auto"/>
        <w:left w:val="none" w:sz="0" w:space="0" w:color="auto"/>
        <w:bottom w:val="none" w:sz="0" w:space="0" w:color="auto"/>
        <w:right w:val="none" w:sz="0" w:space="0" w:color="auto"/>
      </w:divBdr>
    </w:div>
    <w:div w:id="940836693">
      <w:bodyDiv w:val="1"/>
      <w:marLeft w:val="0"/>
      <w:marRight w:val="0"/>
      <w:marTop w:val="0"/>
      <w:marBottom w:val="0"/>
      <w:divBdr>
        <w:top w:val="none" w:sz="0" w:space="0" w:color="auto"/>
        <w:left w:val="none" w:sz="0" w:space="0" w:color="auto"/>
        <w:bottom w:val="none" w:sz="0" w:space="0" w:color="auto"/>
        <w:right w:val="none" w:sz="0" w:space="0" w:color="auto"/>
      </w:divBdr>
    </w:div>
    <w:div w:id="941186941">
      <w:bodyDiv w:val="1"/>
      <w:marLeft w:val="0"/>
      <w:marRight w:val="0"/>
      <w:marTop w:val="0"/>
      <w:marBottom w:val="0"/>
      <w:divBdr>
        <w:top w:val="none" w:sz="0" w:space="0" w:color="auto"/>
        <w:left w:val="none" w:sz="0" w:space="0" w:color="auto"/>
        <w:bottom w:val="none" w:sz="0" w:space="0" w:color="auto"/>
        <w:right w:val="none" w:sz="0" w:space="0" w:color="auto"/>
      </w:divBdr>
    </w:div>
    <w:div w:id="941956046">
      <w:bodyDiv w:val="1"/>
      <w:marLeft w:val="0"/>
      <w:marRight w:val="0"/>
      <w:marTop w:val="0"/>
      <w:marBottom w:val="0"/>
      <w:divBdr>
        <w:top w:val="none" w:sz="0" w:space="0" w:color="auto"/>
        <w:left w:val="none" w:sz="0" w:space="0" w:color="auto"/>
        <w:bottom w:val="none" w:sz="0" w:space="0" w:color="auto"/>
        <w:right w:val="none" w:sz="0" w:space="0" w:color="auto"/>
      </w:divBdr>
    </w:div>
    <w:div w:id="946734284">
      <w:bodyDiv w:val="1"/>
      <w:marLeft w:val="0"/>
      <w:marRight w:val="0"/>
      <w:marTop w:val="0"/>
      <w:marBottom w:val="0"/>
      <w:divBdr>
        <w:top w:val="none" w:sz="0" w:space="0" w:color="auto"/>
        <w:left w:val="none" w:sz="0" w:space="0" w:color="auto"/>
        <w:bottom w:val="none" w:sz="0" w:space="0" w:color="auto"/>
        <w:right w:val="none" w:sz="0" w:space="0" w:color="auto"/>
      </w:divBdr>
    </w:div>
    <w:div w:id="951321970">
      <w:bodyDiv w:val="1"/>
      <w:marLeft w:val="0"/>
      <w:marRight w:val="0"/>
      <w:marTop w:val="0"/>
      <w:marBottom w:val="0"/>
      <w:divBdr>
        <w:top w:val="none" w:sz="0" w:space="0" w:color="auto"/>
        <w:left w:val="none" w:sz="0" w:space="0" w:color="auto"/>
        <w:bottom w:val="none" w:sz="0" w:space="0" w:color="auto"/>
        <w:right w:val="none" w:sz="0" w:space="0" w:color="auto"/>
      </w:divBdr>
    </w:div>
    <w:div w:id="962230461">
      <w:bodyDiv w:val="1"/>
      <w:marLeft w:val="0"/>
      <w:marRight w:val="0"/>
      <w:marTop w:val="0"/>
      <w:marBottom w:val="0"/>
      <w:divBdr>
        <w:top w:val="none" w:sz="0" w:space="0" w:color="auto"/>
        <w:left w:val="none" w:sz="0" w:space="0" w:color="auto"/>
        <w:bottom w:val="none" w:sz="0" w:space="0" w:color="auto"/>
        <w:right w:val="none" w:sz="0" w:space="0" w:color="auto"/>
      </w:divBdr>
    </w:div>
    <w:div w:id="962537763">
      <w:bodyDiv w:val="1"/>
      <w:marLeft w:val="0"/>
      <w:marRight w:val="0"/>
      <w:marTop w:val="0"/>
      <w:marBottom w:val="0"/>
      <w:divBdr>
        <w:top w:val="none" w:sz="0" w:space="0" w:color="auto"/>
        <w:left w:val="none" w:sz="0" w:space="0" w:color="auto"/>
        <w:bottom w:val="none" w:sz="0" w:space="0" w:color="auto"/>
        <w:right w:val="none" w:sz="0" w:space="0" w:color="auto"/>
      </w:divBdr>
    </w:div>
    <w:div w:id="967202636">
      <w:bodyDiv w:val="1"/>
      <w:marLeft w:val="0"/>
      <w:marRight w:val="0"/>
      <w:marTop w:val="0"/>
      <w:marBottom w:val="0"/>
      <w:divBdr>
        <w:top w:val="none" w:sz="0" w:space="0" w:color="auto"/>
        <w:left w:val="none" w:sz="0" w:space="0" w:color="auto"/>
        <w:bottom w:val="none" w:sz="0" w:space="0" w:color="auto"/>
        <w:right w:val="none" w:sz="0" w:space="0" w:color="auto"/>
      </w:divBdr>
    </w:div>
    <w:div w:id="968705442">
      <w:bodyDiv w:val="1"/>
      <w:marLeft w:val="0"/>
      <w:marRight w:val="0"/>
      <w:marTop w:val="0"/>
      <w:marBottom w:val="0"/>
      <w:divBdr>
        <w:top w:val="none" w:sz="0" w:space="0" w:color="auto"/>
        <w:left w:val="none" w:sz="0" w:space="0" w:color="auto"/>
        <w:bottom w:val="none" w:sz="0" w:space="0" w:color="auto"/>
        <w:right w:val="none" w:sz="0" w:space="0" w:color="auto"/>
      </w:divBdr>
    </w:div>
    <w:div w:id="975066044">
      <w:bodyDiv w:val="1"/>
      <w:marLeft w:val="0"/>
      <w:marRight w:val="0"/>
      <w:marTop w:val="0"/>
      <w:marBottom w:val="0"/>
      <w:divBdr>
        <w:top w:val="none" w:sz="0" w:space="0" w:color="auto"/>
        <w:left w:val="none" w:sz="0" w:space="0" w:color="auto"/>
        <w:bottom w:val="none" w:sz="0" w:space="0" w:color="auto"/>
        <w:right w:val="none" w:sz="0" w:space="0" w:color="auto"/>
      </w:divBdr>
    </w:div>
    <w:div w:id="975329746">
      <w:bodyDiv w:val="1"/>
      <w:marLeft w:val="0"/>
      <w:marRight w:val="0"/>
      <w:marTop w:val="0"/>
      <w:marBottom w:val="0"/>
      <w:divBdr>
        <w:top w:val="none" w:sz="0" w:space="0" w:color="auto"/>
        <w:left w:val="none" w:sz="0" w:space="0" w:color="auto"/>
        <w:bottom w:val="none" w:sz="0" w:space="0" w:color="auto"/>
        <w:right w:val="none" w:sz="0" w:space="0" w:color="auto"/>
      </w:divBdr>
    </w:div>
    <w:div w:id="976767204">
      <w:bodyDiv w:val="1"/>
      <w:marLeft w:val="0"/>
      <w:marRight w:val="0"/>
      <w:marTop w:val="0"/>
      <w:marBottom w:val="0"/>
      <w:divBdr>
        <w:top w:val="none" w:sz="0" w:space="0" w:color="auto"/>
        <w:left w:val="none" w:sz="0" w:space="0" w:color="auto"/>
        <w:bottom w:val="none" w:sz="0" w:space="0" w:color="auto"/>
        <w:right w:val="none" w:sz="0" w:space="0" w:color="auto"/>
      </w:divBdr>
    </w:div>
    <w:div w:id="977219982">
      <w:bodyDiv w:val="1"/>
      <w:marLeft w:val="0"/>
      <w:marRight w:val="0"/>
      <w:marTop w:val="0"/>
      <w:marBottom w:val="0"/>
      <w:divBdr>
        <w:top w:val="none" w:sz="0" w:space="0" w:color="auto"/>
        <w:left w:val="none" w:sz="0" w:space="0" w:color="auto"/>
        <w:bottom w:val="none" w:sz="0" w:space="0" w:color="auto"/>
        <w:right w:val="none" w:sz="0" w:space="0" w:color="auto"/>
      </w:divBdr>
    </w:div>
    <w:div w:id="986393279">
      <w:bodyDiv w:val="1"/>
      <w:marLeft w:val="0"/>
      <w:marRight w:val="0"/>
      <w:marTop w:val="0"/>
      <w:marBottom w:val="0"/>
      <w:divBdr>
        <w:top w:val="none" w:sz="0" w:space="0" w:color="auto"/>
        <w:left w:val="none" w:sz="0" w:space="0" w:color="auto"/>
        <w:bottom w:val="none" w:sz="0" w:space="0" w:color="auto"/>
        <w:right w:val="none" w:sz="0" w:space="0" w:color="auto"/>
      </w:divBdr>
    </w:div>
    <w:div w:id="988903813">
      <w:bodyDiv w:val="1"/>
      <w:marLeft w:val="0"/>
      <w:marRight w:val="0"/>
      <w:marTop w:val="0"/>
      <w:marBottom w:val="0"/>
      <w:divBdr>
        <w:top w:val="none" w:sz="0" w:space="0" w:color="auto"/>
        <w:left w:val="none" w:sz="0" w:space="0" w:color="auto"/>
        <w:bottom w:val="none" w:sz="0" w:space="0" w:color="auto"/>
        <w:right w:val="none" w:sz="0" w:space="0" w:color="auto"/>
      </w:divBdr>
    </w:div>
    <w:div w:id="992103396">
      <w:bodyDiv w:val="1"/>
      <w:marLeft w:val="0"/>
      <w:marRight w:val="0"/>
      <w:marTop w:val="0"/>
      <w:marBottom w:val="0"/>
      <w:divBdr>
        <w:top w:val="none" w:sz="0" w:space="0" w:color="auto"/>
        <w:left w:val="none" w:sz="0" w:space="0" w:color="auto"/>
        <w:bottom w:val="none" w:sz="0" w:space="0" w:color="auto"/>
        <w:right w:val="none" w:sz="0" w:space="0" w:color="auto"/>
      </w:divBdr>
    </w:div>
    <w:div w:id="992414489">
      <w:bodyDiv w:val="1"/>
      <w:marLeft w:val="0"/>
      <w:marRight w:val="0"/>
      <w:marTop w:val="0"/>
      <w:marBottom w:val="0"/>
      <w:divBdr>
        <w:top w:val="none" w:sz="0" w:space="0" w:color="auto"/>
        <w:left w:val="none" w:sz="0" w:space="0" w:color="auto"/>
        <w:bottom w:val="none" w:sz="0" w:space="0" w:color="auto"/>
        <w:right w:val="none" w:sz="0" w:space="0" w:color="auto"/>
      </w:divBdr>
    </w:div>
    <w:div w:id="993068021">
      <w:bodyDiv w:val="1"/>
      <w:marLeft w:val="0"/>
      <w:marRight w:val="0"/>
      <w:marTop w:val="0"/>
      <w:marBottom w:val="0"/>
      <w:divBdr>
        <w:top w:val="none" w:sz="0" w:space="0" w:color="auto"/>
        <w:left w:val="none" w:sz="0" w:space="0" w:color="auto"/>
        <w:bottom w:val="none" w:sz="0" w:space="0" w:color="auto"/>
        <w:right w:val="none" w:sz="0" w:space="0" w:color="auto"/>
      </w:divBdr>
    </w:div>
    <w:div w:id="993218600">
      <w:bodyDiv w:val="1"/>
      <w:marLeft w:val="0"/>
      <w:marRight w:val="0"/>
      <w:marTop w:val="0"/>
      <w:marBottom w:val="0"/>
      <w:divBdr>
        <w:top w:val="none" w:sz="0" w:space="0" w:color="auto"/>
        <w:left w:val="none" w:sz="0" w:space="0" w:color="auto"/>
        <w:bottom w:val="none" w:sz="0" w:space="0" w:color="auto"/>
        <w:right w:val="none" w:sz="0" w:space="0" w:color="auto"/>
      </w:divBdr>
    </w:div>
    <w:div w:id="997803084">
      <w:bodyDiv w:val="1"/>
      <w:marLeft w:val="0"/>
      <w:marRight w:val="0"/>
      <w:marTop w:val="0"/>
      <w:marBottom w:val="0"/>
      <w:divBdr>
        <w:top w:val="none" w:sz="0" w:space="0" w:color="auto"/>
        <w:left w:val="none" w:sz="0" w:space="0" w:color="auto"/>
        <w:bottom w:val="none" w:sz="0" w:space="0" w:color="auto"/>
        <w:right w:val="none" w:sz="0" w:space="0" w:color="auto"/>
      </w:divBdr>
    </w:div>
    <w:div w:id="998575729">
      <w:bodyDiv w:val="1"/>
      <w:marLeft w:val="0"/>
      <w:marRight w:val="0"/>
      <w:marTop w:val="0"/>
      <w:marBottom w:val="0"/>
      <w:divBdr>
        <w:top w:val="none" w:sz="0" w:space="0" w:color="auto"/>
        <w:left w:val="none" w:sz="0" w:space="0" w:color="auto"/>
        <w:bottom w:val="none" w:sz="0" w:space="0" w:color="auto"/>
        <w:right w:val="none" w:sz="0" w:space="0" w:color="auto"/>
      </w:divBdr>
    </w:div>
    <w:div w:id="1000086088">
      <w:bodyDiv w:val="1"/>
      <w:marLeft w:val="0"/>
      <w:marRight w:val="0"/>
      <w:marTop w:val="0"/>
      <w:marBottom w:val="0"/>
      <w:divBdr>
        <w:top w:val="none" w:sz="0" w:space="0" w:color="auto"/>
        <w:left w:val="none" w:sz="0" w:space="0" w:color="auto"/>
        <w:bottom w:val="none" w:sz="0" w:space="0" w:color="auto"/>
        <w:right w:val="none" w:sz="0" w:space="0" w:color="auto"/>
      </w:divBdr>
    </w:div>
    <w:div w:id="1000963072">
      <w:bodyDiv w:val="1"/>
      <w:marLeft w:val="0"/>
      <w:marRight w:val="0"/>
      <w:marTop w:val="0"/>
      <w:marBottom w:val="0"/>
      <w:divBdr>
        <w:top w:val="none" w:sz="0" w:space="0" w:color="auto"/>
        <w:left w:val="none" w:sz="0" w:space="0" w:color="auto"/>
        <w:bottom w:val="none" w:sz="0" w:space="0" w:color="auto"/>
        <w:right w:val="none" w:sz="0" w:space="0" w:color="auto"/>
      </w:divBdr>
    </w:div>
    <w:div w:id="1005669313">
      <w:bodyDiv w:val="1"/>
      <w:marLeft w:val="0"/>
      <w:marRight w:val="0"/>
      <w:marTop w:val="0"/>
      <w:marBottom w:val="0"/>
      <w:divBdr>
        <w:top w:val="none" w:sz="0" w:space="0" w:color="auto"/>
        <w:left w:val="none" w:sz="0" w:space="0" w:color="auto"/>
        <w:bottom w:val="none" w:sz="0" w:space="0" w:color="auto"/>
        <w:right w:val="none" w:sz="0" w:space="0" w:color="auto"/>
      </w:divBdr>
    </w:div>
    <w:div w:id="1015108860">
      <w:bodyDiv w:val="1"/>
      <w:marLeft w:val="0"/>
      <w:marRight w:val="0"/>
      <w:marTop w:val="0"/>
      <w:marBottom w:val="0"/>
      <w:divBdr>
        <w:top w:val="none" w:sz="0" w:space="0" w:color="auto"/>
        <w:left w:val="none" w:sz="0" w:space="0" w:color="auto"/>
        <w:bottom w:val="none" w:sz="0" w:space="0" w:color="auto"/>
        <w:right w:val="none" w:sz="0" w:space="0" w:color="auto"/>
      </w:divBdr>
    </w:div>
    <w:div w:id="1020199407">
      <w:bodyDiv w:val="1"/>
      <w:marLeft w:val="0"/>
      <w:marRight w:val="0"/>
      <w:marTop w:val="0"/>
      <w:marBottom w:val="0"/>
      <w:divBdr>
        <w:top w:val="none" w:sz="0" w:space="0" w:color="auto"/>
        <w:left w:val="none" w:sz="0" w:space="0" w:color="auto"/>
        <w:bottom w:val="none" w:sz="0" w:space="0" w:color="auto"/>
        <w:right w:val="none" w:sz="0" w:space="0" w:color="auto"/>
      </w:divBdr>
    </w:div>
    <w:div w:id="1023097984">
      <w:bodyDiv w:val="1"/>
      <w:marLeft w:val="0"/>
      <w:marRight w:val="0"/>
      <w:marTop w:val="0"/>
      <w:marBottom w:val="0"/>
      <w:divBdr>
        <w:top w:val="none" w:sz="0" w:space="0" w:color="auto"/>
        <w:left w:val="none" w:sz="0" w:space="0" w:color="auto"/>
        <w:bottom w:val="none" w:sz="0" w:space="0" w:color="auto"/>
        <w:right w:val="none" w:sz="0" w:space="0" w:color="auto"/>
      </w:divBdr>
    </w:div>
    <w:div w:id="1030226676">
      <w:bodyDiv w:val="1"/>
      <w:marLeft w:val="0"/>
      <w:marRight w:val="0"/>
      <w:marTop w:val="0"/>
      <w:marBottom w:val="0"/>
      <w:divBdr>
        <w:top w:val="none" w:sz="0" w:space="0" w:color="auto"/>
        <w:left w:val="none" w:sz="0" w:space="0" w:color="auto"/>
        <w:bottom w:val="none" w:sz="0" w:space="0" w:color="auto"/>
        <w:right w:val="none" w:sz="0" w:space="0" w:color="auto"/>
      </w:divBdr>
    </w:div>
    <w:div w:id="1032339606">
      <w:bodyDiv w:val="1"/>
      <w:marLeft w:val="0"/>
      <w:marRight w:val="0"/>
      <w:marTop w:val="0"/>
      <w:marBottom w:val="0"/>
      <w:divBdr>
        <w:top w:val="none" w:sz="0" w:space="0" w:color="auto"/>
        <w:left w:val="none" w:sz="0" w:space="0" w:color="auto"/>
        <w:bottom w:val="none" w:sz="0" w:space="0" w:color="auto"/>
        <w:right w:val="none" w:sz="0" w:space="0" w:color="auto"/>
      </w:divBdr>
    </w:div>
    <w:div w:id="1044721733">
      <w:bodyDiv w:val="1"/>
      <w:marLeft w:val="0"/>
      <w:marRight w:val="0"/>
      <w:marTop w:val="0"/>
      <w:marBottom w:val="0"/>
      <w:divBdr>
        <w:top w:val="none" w:sz="0" w:space="0" w:color="auto"/>
        <w:left w:val="none" w:sz="0" w:space="0" w:color="auto"/>
        <w:bottom w:val="none" w:sz="0" w:space="0" w:color="auto"/>
        <w:right w:val="none" w:sz="0" w:space="0" w:color="auto"/>
      </w:divBdr>
    </w:div>
    <w:div w:id="1050958014">
      <w:bodyDiv w:val="1"/>
      <w:marLeft w:val="0"/>
      <w:marRight w:val="0"/>
      <w:marTop w:val="0"/>
      <w:marBottom w:val="0"/>
      <w:divBdr>
        <w:top w:val="none" w:sz="0" w:space="0" w:color="auto"/>
        <w:left w:val="none" w:sz="0" w:space="0" w:color="auto"/>
        <w:bottom w:val="none" w:sz="0" w:space="0" w:color="auto"/>
        <w:right w:val="none" w:sz="0" w:space="0" w:color="auto"/>
      </w:divBdr>
    </w:div>
    <w:div w:id="1051346727">
      <w:bodyDiv w:val="1"/>
      <w:marLeft w:val="0"/>
      <w:marRight w:val="0"/>
      <w:marTop w:val="0"/>
      <w:marBottom w:val="0"/>
      <w:divBdr>
        <w:top w:val="none" w:sz="0" w:space="0" w:color="auto"/>
        <w:left w:val="none" w:sz="0" w:space="0" w:color="auto"/>
        <w:bottom w:val="none" w:sz="0" w:space="0" w:color="auto"/>
        <w:right w:val="none" w:sz="0" w:space="0" w:color="auto"/>
      </w:divBdr>
    </w:div>
    <w:div w:id="1057511828">
      <w:bodyDiv w:val="1"/>
      <w:marLeft w:val="0"/>
      <w:marRight w:val="0"/>
      <w:marTop w:val="0"/>
      <w:marBottom w:val="0"/>
      <w:divBdr>
        <w:top w:val="none" w:sz="0" w:space="0" w:color="auto"/>
        <w:left w:val="none" w:sz="0" w:space="0" w:color="auto"/>
        <w:bottom w:val="none" w:sz="0" w:space="0" w:color="auto"/>
        <w:right w:val="none" w:sz="0" w:space="0" w:color="auto"/>
      </w:divBdr>
    </w:div>
    <w:div w:id="1063991714">
      <w:bodyDiv w:val="1"/>
      <w:marLeft w:val="0"/>
      <w:marRight w:val="0"/>
      <w:marTop w:val="0"/>
      <w:marBottom w:val="0"/>
      <w:divBdr>
        <w:top w:val="none" w:sz="0" w:space="0" w:color="auto"/>
        <w:left w:val="none" w:sz="0" w:space="0" w:color="auto"/>
        <w:bottom w:val="none" w:sz="0" w:space="0" w:color="auto"/>
        <w:right w:val="none" w:sz="0" w:space="0" w:color="auto"/>
      </w:divBdr>
    </w:div>
    <w:div w:id="1064566871">
      <w:bodyDiv w:val="1"/>
      <w:marLeft w:val="0"/>
      <w:marRight w:val="0"/>
      <w:marTop w:val="0"/>
      <w:marBottom w:val="0"/>
      <w:divBdr>
        <w:top w:val="none" w:sz="0" w:space="0" w:color="auto"/>
        <w:left w:val="none" w:sz="0" w:space="0" w:color="auto"/>
        <w:bottom w:val="none" w:sz="0" w:space="0" w:color="auto"/>
        <w:right w:val="none" w:sz="0" w:space="0" w:color="auto"/>
      </w:divBdr>
    </w:div>
    <w:div w:id="1067725746">
      <w:bodyDiv w:val="1"/>
      <w:marLeft w:val="0"/>
      <w:marRight w:val="0"/>
      <w:marTop w:val="0"/>
      <w:marBottom w:val="0"/>
      <w:divBdr>
        <w:top w:val="none" w:sz="0" w:space="0" w:color="auto"/>
        <w:left w:val="none" w:sz="0" w:space="0" w:color="auto"/>
        <w:bottom w:val="none" w:sz="0" w:space="0" w:color="auto"/>
        <w:right w:val="none" w:sz="0" w:space="0" w:color="auto"/>
      </w:divBdr>
    </w:div>
    <w:div w:id="1068499142">
      <w:bodyDiv w:val="1"/>
      <w:marLeft w:val="0"/>
      <w:marRight w:val="0"/>
      <w:marTop w:val="0"/>
      <w:marBottom w:val="0"/>
      <w:divBdr>
        <w:top w:val="none" w:sz="0" w:space="0" w:color="auto"/>
        <w:left w:val="none" w:sz="0" w:space="0" w:color="auto"/>
        <w:bottom w:val="none" w:sz="0" w:space="0" w:color="auto"/>
        <w:right w:val="none" w:sz="0" w:space="0" w:color="auto"/>
      </w:divBdr>
    </w:div>
    <w:div w:id="1068765899">
      <w:bodyDiv w:val="1"/>
      <w:marLeft w:val="0"/>
      <w:marRight w:val="0"/>
      <w:marTop w:val="0"/>
      <w:marBottom w:val="0"/>
      <w:divBdr>
        <w:top w:val="none" w:sz="0" w:space="0" w:color="auto"/>
        <w:left w:val="none" w:sz="0" w:space="0" w:color="auto"/>
        <w:bottom w:val="none" w:sz="0" w:space="0" w:color="auto"/>
        <w:right w:val="none" w:sz="0" w:space="0" w:color="auto"/>
      </w:divBdr>
    </w:div>
    <w:div w:id="1074737442">
      <w:bodyDiv w:val="1"/>
      <w:marLeft w:val="0"/>
      <w:marRight w:val="0"/>
      <w:marTop w:val="0"/>
      <w:marBottom w:val="0"/>
      <w:divBdr>
        <w:top w:val="none" w:sz="0" w:space="0" w:color="auto"/>
        <w:left w:val="none" w:sz="0" w:space="0" w:color="auto"/>
        <w:bottom w:val="none" w:sz="0" w:space="0" w:color="auto"/>
        <w:right w:val="none" w:sz="0" w:space="0" w:color="auto"/>
      </w:divBdr>
    </w:div>
    <w:div w:id="1076318746">
      <w:bodyDiv w:val="1"/>
      <w:marLeft w:val="0"/>
      <w:marRight w:val="0"/>
      <w:marTop w:val="0"/>
      <w:marBottom w:val="0"/>
      <w:divBdr>
        <w:top w:val="none" w:sz="0" w:space="0" w:color="auto"/>
        <w:left w:val="none" w:sz="0" w:space="0" w:color="auto"/>
        <w:bottom w:val="none" w:sz="0" w:space="0" w:color="auto"/>
        <w:right w:val="none" w:sz="0" w:space="0" w:color="auto"/>
      </w:divBdr>
    </w:div>
    <w:div w:id="1076977370">
      <w:bodyDiv w:val="1"/>
      <w:marLeft w:val="0"/>
      <w:marRight w:val="0"/>
      <w:marTop w:val="0"/>
      <w:marBottom w:val="0"/>
      <w:divBdr>
        <w:top w:val="none" w:sz="0" w:space="0" w:color="auto"/>
        <w:left w:val="none" w:sz="0" w:space="0" w:color="auto"/>
        <w:bottom w:val="none" w:sz="0" w:space="0" w:color="auto"/>
        <w:right w:val="none" w:sz="0" w:space="0" w:color="auto"/>
      </w:divBdr>
    </w:div>
    <w:div w:id="1080715668">
      <w:bodyDiv w:val="1"/>
      <w:marLeft w:val="0"/>
      <w:marRight w:val="0"/>
      <w:marTop w:val="0"/>
      <w:marBottom w:val="0"/>
      <w:divBdr>
        <w:top w:val="none" w:sz="0" w:space="0" w:color="auto"/>
        <w:left w:val="none" w:sz="0" w:space="0" w:color="auto"/>
        <w:bottom w:val="none" w:sz="0" w:space="0" w:color="auto"/>
        <w:right w:val="none" w:sz="0" w:space="0" w:color="auto"/>
      </w:divBdr>
    </w:div>
    <w:div w:id="1083527086">
      <w:bodyDiv w:val="1"/>
      <w:marLeft w:val="0"/>
      <w:marRight w:val="0"/>
      <w:marTop w:val="0"/>
      <w:marBottom w:val="0"/>
      <w:divBdr>
        <w:top w:val="none" w:sz="0" w:space="0" w:color="auto"/>
        <w:left w:val="none" w:sz="0" w:space="0" w:color="auto"/>
        <w:bottom w:val="none" w:sz="0" w:space="0" w:color="auto"/>
        <w:right w:val="none" w:sz="0" w:space="0" w:color="auto"/>
      </w:divBdr>
    </w:div>
    <w:div w:id="1085346082">
      <w:bodyDiv w:val="1"/>
      <w:marLeft w:val="0"/>
      <w:marRight w:val="0"/>
      <w:marTop w:val="0"/>
      <w:marBottom w:val="0"/>
      <w:divBdr>
        <w:top w:val="none" w:sz="0" w:space="0" w:color="auto"/>
        <w:left w:val="none" w:sz="0" w:space="0" w:color="auto"/>
        <w:bottom w:val="none" w:sz="0" w:space="0" w:color="auto"/>
        <w:right w:val="none" w:sz="0" w:space="0" w:color="auto"/>
      </w:divBdr>
    </w:div>
    <w:div w:id="1085417813">
      <w:bodyDiv w:val="1"/>
      <w:marLeft w:val="0"/>
      <w:marRight w:val="0"/>
      <w:marTop w:val="0"/>
      <w:marBottom w:val="0"/>
      <w:divBdr>
        <w:top w:val="none" w:sz="0" w:space="0" w:color="auto"/>
        <w:left w:val="none" w:sz="0" w:space="0" w:color="auto"/>
        <w:bottom w:val="none" w:sz="0" w:space="0" w:color="auto"/>
        <w:right w:val="none" w:sz="0" w:space="0" w:color="auto"/>
      </w:divBdr>
    </w:div>
    <w:div w:id="1093672124">
      <w:bodyDiv w:val="1"/>
      <w:marLeft w:val="0"/>
      <w:marRight w:val="0"/>
      <w:marTop w:val="0"/>
      <w:marBottom w:val="0"/>
      <w:divBdr>
        <w:top w:val="none" w:sz="0" w:space="0" w:color="auto"/>
        <w:left w:val="none" w:sz="0" w:space="0" w:color="auto"/>
        <w:bottom w:val="none" w:sz="0" w:space="0" w:color="auto"/>
        <w:right w:val="none" w:sz="0" w:space="0" w:color="auto"/>
      </w:divBdr>
    </w:div>
    <w:div w:id="1101070743">
      <w:bodyDiv w:val="1"/>
      <w:marLeft w:val="0"/>
      <w:marRight w:val="0"/>
      <w:marTop w:val="0"/>
      <w:marBottom w:val="0"/>
      <w:divBdr>
        <w:top w:val="none" w:sz="0" w:space="0" w:color="auto"/>
        <w:left w:val="none" w:sz="0" w:space="0" w:color="auto"/>
        <w:bottom w:val="none" w:sz="0" w:space="0" w:color="auto"/>
        <w:right w:val="none" w:sz="0" w:space="0" w:color="auto"/>
      </w:divBdr>
    </w:div>
    <w:div w:id="1106072644">
      <w:bodyDiv w:val="1"/>
      <w:marLeft w:val="0"/>
      <w:marRight w:val="0"/>
      <w:marTop w:val="0"/>
      <w:marBottom w:val="0"/>
      <w:divBdr>
        <w:top w:val="none" w:sz="0" w:space="0" w:color="auto"/>
        <w:left w:val="none" w:sz="0" w:space="0" w:color="auto"/>
        <w:bottom w:val="none" w:sz="0" w:space="0" w:color="auto"/>
        <w:right w:val="none" w:sz="0" w:space="0" w:color="auto"/>
      </w:divBdr>
    </w:div>
    <w:div w:id="1113129921">
      <w:bodyDiv w:val="1"/>
      <w:marLeft w:val="0"/>
      <w:marRight w:val="0"/>
      <w:marTop w:val="0"/>
      <w:marBottom w:val="0"/>
      <w:divBdr>
        <w:top w:val="none" w:sz="0" w:space="0" w:color="auto"/>
        <w:left w:val="none" w:sz="0" w:space="0" w:color="auto"/>
        <w:bottom w:val="none" w:sz="0" w:space="0" w:color="auto"/>
        <w:right w:val="none" w:sz="0" w:space="0" w:color="auto"/>
      </w:divBdr>
    </w:div>
    <w:div w:id="1116173691">
      <w:bodyDiv w:val="1"/>
      <w:marLeft w:val="0"/>
      <w:marRight w:val="0"/>
      <w:marTop w:val="0"/>
      <w:marBottom w:val="0"/>
      <w:divBdr>
        <w:top w:val="none" w:sz="0" w:space="0" w:color="auto"/>
        <w:left w:val="none" w:sz="0" w:space="0" w:color="auto"/>
        <w:bottom w:val="none" w:sz="0" w:space="0" w:color="auto"/>
        <w:right w:val="none" w:sz="0" w:space="0" w:color="auto"/>
      </w:divBdr>
    </w:div>
    <w:div w:id="1120027742">
      <w:bodyDiv w:val="1"/>
      <w:marLeft w:val="0"/>
      <w:marRight w:val="0"/>
      <w:marTop w:val="0"/>
      <w:marBottom w:val="0"/>
      <w:divBdr>
        <w:top w:val="none" w:sz="0" w:space="0" w:color="auto"/>
        <w:left w:val="none" w:sz="0" w:space="0" w:color="auto"/>
        <w:bottom w:val="none" w:sz="0" w:space="0" w:color="auto"/>
        <w:right w:val="none" w:sz="0" w:space="0" w:color="auto"/>
      </w:divBdr>
    </w:div>
    <w:div w:id="1134298342">
      <w:bodyDiv w:val="1"/>
      <w:marLeft w:val="0"/>
      <w:marRight w:val="0"/>
      <w:marTop w:val="0"/>
      <w:marBottom w:val="0"/>
      <w:divBdr>
        <w:top w:val="none" w:sz="0" w:space="0" w:color="auto"/>
        <w:left w:val="none" w:sz="0" w:space="0" w:color="auto"/>
        <w:bottom w:val="none" w:sz="0" w:space="0" w:color="auto"/>
        <w:right w:val="none" w:sz="0" w:space="0" w:color="auto"/>
      </w:divBdr>
    </w:div>
    <w:div w:id="1139227388">
      <w:bodyDiv w:val="1"/>
      <w:marLeft w:val="0"/>
      <w:marRight w:val="0"/>
      <w:marTop w:val="0"/>
      <w:marBottom w:val="0"/>
      <w:divBdr>
        <w:top w:val="none" w:sz="0" w:space="0" w:color="auto"/>
        <w:left w:val="none" w:sz="0" w:space="0" w:color="auto"/>
        <w:bottom w:val="none" w:sz="0" w:space="0" w:color="auto"/>
        <w:right w:val="none" w:sz="0" w:space="0" w:color="auto"/>
      </w:divBdr>
    </w:div>
    <w:div w:id="1141652818">
      <w:bodyDiv w:val="1"/>
      <w:marLeft w:val="0"/>
      <w:marRight w:val="0"/>
      <w:marTop w:val="0"/>
      <w:marBottom w:val="0"/>
      <w:divBdr>
        <w:top w:val="none" w:sz="0" w:space="0" w:color="auto"/>
        <w:left w:val="none" w:sz="0" w:space="0" w:color="auto"/>
        <w:bottom w:val="none" w:sz="0" w:space="0" w:color="auto"/>
        <w:right w:val="none" w:sz="0" w:space="0" w:color="auto"/>
      </w:divBdr>
    </w:div>
    <w:div w:id="1145509477">
      <w:bodyDiv w:val="1"/>
      <w:marLeft w:val="0"/>
      <w:marRight w:val="0"/>
      <w:marTop w:val="0"/>
      <w:marBottom w:val="0"/>
      <w:divBdr>
        <w:top w:val="none" w:sz="0" w:space="0" w:color="auto"/>
        <w:left w:val="none" w:sz="0" w:space="0" w:color="auto"/>
        <w:bottom w:val="none" w:sz="0" w:space="0" w:color="auto"/>
        <w:right w:val="none" w:sz="0" w:space="0" w:color="auto"/>
      </w:divBdr>
    </w:div>
    <w:div w:id="1146240607">
      <w:bodyDiv w:val="1"/>
      <w:marLeft w:val="0"/>
      <w:marRight w:val="0"/>
      <w:marTop w:val="0"/>
      <w:marBottom w:val="0"/>
      <w:divBdr>
        <w:top w:val="none" w:sz="0" w:space="0" w:color="auto"/>
        <w:left w:val="none" w:sz="0" w:space="0" w:color="auto"/>
        <w:bottom w:val="none" w:sz="0" w:space="0" w:color="auto"/>
        <w:right w:val="none" w:sz="0" w:space="0" w:color="auto"/>
      </w:divBdr>
    </w:div>
    <w:div w:id="1147018353">
      <w:bodyDiv w:val="1"/>
      <w:marLeft w:val="0"/>
      <w:marRight w:val="0"/>
      <w:marTop w:val="0"/>
      <w:marBottom w:val="0"/>
      <w:divBdr>
        <w:top w:val="none" w:sz="0" w:space="0" w:color="auto"/>
        <w:left w:val="none" w:sz="0" w:space="0" w:color="auto"/>
        <w:bottom w:val="none" w:sz="0" w:space="0" w:color="auto"/>
        <w:right w:val="none" w:sz="0" w:space="0" w:color="auto"/>
      </w:divBdr>
    </w:div>
    <w:div w:id="1151824826">
      <w:bodyDiv w:val="1"/>
      <w:marLeft w:val="0"/>
      <w:marRight w:val="0"/>
      <w:marTop w:val="0"/>
      <w:marBottom w:val="0"/>
      <w:divBdr>
        <w:top w:val="none" w:sz="0" w:space="0" w:color="auto"/>
        <w:left w:val="none" w:sz="0" w:space="0" w:color="auto"/>
        <w:bottom w:val="none" w:sz="0" w:space="0" w:color="auto"/>
        <w:right w:val="none" w:sz="0" w:space="0" w:color="auto"/>
      </w:divBdr>
    </w:div>
    <w:div w:id="1161190923">
      <w:bodyDiv w:val="1"/>
      <w:marLeft w:val="0"/>
      <w:marRight w:val="0"/>
      <w:marTop w:val="0"/>
      <w:marBottom w:val="0"/>
      <w:divBdr>
        <w:top w:val="none" w:sz="0" w:space="0" w:color="auto"/>
        <w:left w:val="none" w:sz="0" w:space="0" w:color="auto"/>
        <w:bottom w:val="none" w:sz="0" w:space="0" w:color="auto"/>
        <w:right w:val="none" w:sz="0" w:space="0" w:color="auto"/>
      </w:divBdr>
    </w:div>
    <w:div w:id="1161701506">
      <w:bodyDiv w:val="1"/>
      <w:marLeft w:val="0"/>
      <w:marRight w:val="0"/>
      <w:marTop w:val="0"/>
      <w:marBottom w:val="0"/>
      <w:divBdr>
        <w:top w:val="none" w:sz="0" w:space="0" w:color="auto"/>
        <w:left w:val="none" w:sz="0" w:space="0" w:color="auto"/>
        <w:bottom w:val="none" w:sz="0" w:space="0" w:color="auto"/>
        <w:right w:val="none" w:sz="0" w:space="0" w:color="auto"/>
      </w:divBdr>
    </w:div>
    <w:div w:id="1162703107">
      <w:bodyDiv w:val="1"/>
      <w:marLeft w:val="0"/>
      <w:marRight w:val="0"/>
      <w:marTop w:val="0"/>
      <w:marBottom w:val="0"/>
      <w:divBdr>
        <w:top w:val="none" w:sz="0" w:space="0" w:color="auto"/>
        <w:left w:val="none" w:sz="0" w:space="0" w:color="auto"/>
        <w:bottom w:val="none" w:sz="0" w:space="0" w:color="auto"/>
        <w:right w:val="none" w:sz="0" w:space="0" w:color="auto"/>
      </w:divBdr>
    </w:div>
    <w:div w:id="1163083806">
      <w:bodyDiv w:val="1"/>
      <w:marLeft w:val="0"/>
      <w:marRight w:val="0"/>
      <w:marTop w:val="0"/>
      <w:marBottom w:val="0"/>
      <w:divBdr>
        <w:top w:val="none" w:sz="0" w:space="0" w:color="auto"/>
        <w:left w:val="none" w:sz="0" w:space="0" w:color="auto"/>
        <w:bottom w:val="none" w:sz="0" w:space="0" w:color="auto"/>
        <w:right w:val="none" w:sz="0" w:space="0" w:color="auto"/>
      </w:divBdr>
    </w:div>
    <w:div w:id="1163395886">
      <w:bodyDiv w:val="1"/>
      <w:marLeft w:val="0"/>
      <w:marRight w:val="0"/>
      <w:marTop w:val="0"/>
      <w:marBottom w:val="0"/>
      <w:divBdr>
        <w:top w:val="none" w:sz="0" w:space="0" w:color="auto"/>
        <w:left w:val="none" w:sz="0" w:space="0" w:color="auto"/>
        <w:bottom w:val="none" w:sz="0" w:space="0" w:color="auto"/>
        <w:right w:val="none" w:sz="0" w:space="0" w:color="auto"/>
      </w:divBdr>
    </w:div>
    <w:div w:id="1163935152">
      <w:bodyDiv w:val="1"/>
      <w:marLeft w:val="0"/>
      <w:marRight w:val="0"/>
      <w:marTop w:val="0"/>
      <w:marBottom w:val="0"/>
      <w:divBdr>
        <w:top w:val="none" w:sz="0" w:space="0" w:color="auto"/>
        <w:left w:val="none" w:sz="0" w:space="0" w:color="auto"/>
        <w:bottom w:val="none" w:sz="0" w:space="0" w:color="auto"/>
        <w:right w:val="none" w:sz="0" w:space="0" w:color="auto"/>
      </w:divBdr>
    </w:div>
    <w:div w:id="1164587318">
      <w:bodyDiv w:val="1"/>
      <w:marLeft w:val="0"/>
      <w:marRight w:val="0"/>
      <w:marTop w:val="0"/>
      <w:marBottom w:val="0"/>
      <w:divBdr>
        <w:top w:val="none" w:sz="0" w:space="0" w:color="auto"/>
        <w:left w:val="none" w:sz="0" w:space="0" w:color="auto"/>
        <w:bottom w:val="none" w:sz="0" w:space="0" w:color="auto"/>
        <w:right w:val="none" w:sz="0" w:space="0" w:color="auto"/>
      </w:divBdr>
    </w:div>
    <w:div w:id="1170219506">
      <w:bodyDiv w:val="1"/>
      <w:marLeft w:val="0"/>
      <w:marRight w:val="0"/>
      <w:marTop w:val="0"/>
      <w:marBottom w:val="0"/>
      <w:divBdr>
        <w:top w:val="none" w:sz="0" w:space="0" w:color="auto"/>
        <w:left w:val="none" w:sz="0" w:space="0" w:color="auto"/>
        <w:bottom w:val="none" w:sz="0" w:space="0" w:color="auto"/>
        <w:right w:val="none" w:sz="0" w:space="0" w:color="auto"/>
      </w:divBdr>
    </w:div>
    <w:div w:id="1173715449">
      <w:bodyDiv w:val="1"/>
      <w:marLeft w:val="0"/>
      <w:marRight w:val="0"/>
      <w:marTop w:val="0"/>
      <w:marBottom w:val="0"/>
      <w:divBdr>
        <w:top w:val="none" w:sz="0" w:space="0" w:color="auto"/>
        <w:left w:val="none" w:sz="0" w:space="0" w:color="auto"/>
        <w:bottom w:val="none" w:sz="0" w:space="0" w:color="auto"/>
        <w:right w:val="none" w:sz="0" w:space="0" w:color="auto"/>
      </w:divBdr>
    </w:div>
    <w:div w:id="1176924749">
      <w:bodyDiv w:val="1"/>
      <w:marLeft w:val="0"/>
      <w:marRight w:val="0"/>
      <w:marTop w:val="0"/>
      <w:marBottom w:val="0"/>
      <w:divBdr>
        <w:top w:val="none" w:sz="0" w:space="0" w:color="auto"/>
        <w:left w:val="none" w:sz="0" w:space="0" w:color="auto"/>
        <w:bottom w:val="none" w:sz="0" w:space="0" w:color="auto"/>
        <w:right w:val="none" w:sz="0" w:space="0" w:color="auto"/>
      </w:divBdr>
    </w:div>
    <w:div w:id="1191263413">
      <w:bodyDiv w:val="1"/>
      <w:marLeft w:val="0"/>
      <w:marRight w:val="0"/>
      <w:marTop w:val="0"/>
      <w:marBottom w:val="0"/>
      <w:divBdr>
        <w:top w:val="none" w:sz="0" w:space="0" w:color="auto"/>
        <w:left w:val="none" w:sz="0" w:space="0" w:color="auto"/>
        <w:bottom w:val="none" w:sz="0" w:space="0" w:color="auto"/>
        <w:right w:val="none" w:sz="0" w:space="0" w:color="auto"/>
      </w:divBdr>
    </w:div>
    <w:div w:id="1199049864">
      <w:bodyDiv w:val="1"/>
      <w:marLeft w:val="0"/>
      <w:marRight w:val="0"/>
      <w:marTop w:val="0"/>
      <w:marBottom w:val="0"/>
      <w:divBdr>
        <w:top w:val="none" w:sz="0" w:space="0" w:color="auto"/>
        <w:left w:val="none" w:sz="0" w:space="0" w:color="auto"/>
        <w:bottom w:val="none" w:sz="0" w:space="0" w:color="auto"/>
        <w:right w:val="none" w:sz="0" w:space="0" w:color="auto"/>
      </w:divBdr>
    </w:div>
    <w:div w:id="1202984730">
      <w:bodyDiv w:val="1"/>
      <w:marLeft w:val="0"/>
      <w:marRight w:val="0"/>
      <w:marTop w:val="0"/>
      <w:marBottom w:val="0"/>
      <w:divBdr>
        <w:top w:val="none" w:sz="0" w:space="0" w:color="auto"/>
        <w:left w:val="none" w:sz="0" w:space="0" w:color="auto"/>
        <w:bottom w:val="none" w:sz="0" w:space="0" w:color="auto"/>
        <w:right w:val="none" w:sz="0" w:space="0" w:color="auto"/>
      </w:divBdr>
    </w:div>
    <w:div w:id="1203322586">
      <w:bodyDiv w:val="1"/>
      <w:marLeft w:val="0"/>
      <w:marRight w:val="0"/>
      <w:marTop w:val="0"/>
      <w:marBottom w:val="0"/>
      <w:divBdr>
        <w:top w:val="none" w:sz="0" w:space="0" w:color="auto"/>
        <w:left w:val="none" w:sz="0" w:space="0" w:color="auto"/>
        <w:bottom w:val="none" w:sz="0" w:space="0" w:color="auto"/>
        <w:right w:val="none" w:sz="0" w:space="0" w:color="auto"/>
      </w:divBdr>
    </w:div>
    <w:div w:id="1204755502">
      <w:bodyDiv w:val="1"/>
      <w:marLeft w:val="0"/>
      <w:marRight w:val="0"/>
      <w:marTop w:val="0"/>
      <w:marBottom w:val="0"/>
      <w:divBdr>
        <w:top w:val="none" w:sz="0" w:space="0" w:color="auto"/>
        <w:left w:val="none" w:sz="0" w:space="0" w:color="auto"/>
        <w:bottom w:val="none" w:sz="0" w:space="0" w:color="auto"/>
        <w:right w:val="none" w:sz="0" w:space="0" w:color="auto"/>
      </w:divBdr>
    </w:div>
    <w:div w:id="1210873715">
      <w:bodyDiv w:val="1"/>
      <w:marLeft w:val="0"/>
      <w:marRight w:val="0"/>
      <w:marTop w:val="0"/>
      <w:marBottom w:val="0"/>
      <w:divBdr>
        <w:top w:val="none" w:sz="0" w:space="0" w:color="auto"/>
        <w:left w:val="none" w:sz="0" w:space="0" w:color="auto"/>
        <w:bottom w:val="none" w:sz="0" w:space="0" w:color="auto"/>
        <w:right w:val="none" w:sz="0" w:space="0" w:color="auto"/>
      </w:divBdr>
    </w:div>
    <w:div w:id="1217469562">
      <w:bodyDiv w:val="1"/>
      <w:marLeft w:val="0"/>
      <w:marRight w:val="0"/>
      <w:marTop w:val="0"/>
      <w:marBottom w:val="0"/>
      <w:divBdr>
        <w:top w:val="none" w:sz="0" w:space="0" w:color="auto"/>
        <w:left w:val="none" w:sz="0" w:space="0" w:color="auto"/>
        <w:bottom w:val="none" w:sz="0" w:space="0" w:color="auto"/>
        <w:right w:val="none" w:sz="0" w:space="0" w:color="auto"/>
      </w:divBdr>
    </w:div>
    <w:div w:id="1218783748">
      <w:bodyDiv w:val="1"/>
      <w:marLeft w:val="0"/>
      <w:marRight w:val="0"/>
      <w:marTop w:val="0"/>
      <w:marBottom w:val="0"/>
      <w:divBdr>
        <w:top w:val="none" w:sz="0" w:space="0" w:color="auto"/>
        <w:left w:val="none" w:sz="0" w:space="0" w:color="auto"/>
        <w:bottom w:val="none" w:sz="0" w:space="0" w:color="auto"/>
        <w:right w:val="none" w:sz="0" w:space="0" w:color="auto"/>
      </w:divBdr>
    </w:div>
    <w:div w:id="1220365304">
      <w:bodyDiv w:val="1"/>
      <w:marLeft w:val="0"/>
      <w:marRight w:val="0"/>
      <w:marTop w:val="0"/>
      <w:marBottom w:val="0"/>
      <w:divBdr>
        <w:top w:val="none" w:sz="0" w:space="0" w:color="auto"/>
        <w:left w:val="none" w:sz="0" w:space="0" w:color="auto"/>
        <w:bottom w:val="none" w:sz="0" w:space="0" w:color="auto"/>
        <w:right w:val="none" w:sz="0" w:space="0" w:color="auto"/>
      </w:divBdr>
    </w:div>
    <w:div w:id="1220944282">
      <w:bodyDiv w:val="1"/>
      <w:marLeft w:val="0"/>
      <w:marRight w:val="0"/>
      <w:marTop w:val="0"/>
      <w:marBottom w:val="0"/>
      <w:divBdr>
        <w:top w:val="none" w:sz="0" w:space="0" w:color="auto"/>
        <w:left w:val="none" w:sz="0" w:space="0" w:color="auto"/>
        <w:bottom w:val="none" w:sz="0" w:space="0" w:color="auto"/>
        <w:right w:val="none" w:sz="0" w:space="0" w:color="auto"/>
      </w:divBdr>
    </w:div>
    <w:div w:id="1231115944">
      <w:bodyDiv w:val="1"/>
      <w:marLeft w:val="0"/>
      <w:marRight w:val="0"/>
      <w:marTop w:val="0"/>
      <w:marBottom w:val="0"/>
      <w:divBdr>
        <w:top w:val="none" w:sz="0" w:space="0" w:color="auto"/>
        <w:left w:val="none" w:sz="0" w:space="0" w:color="auto"/>
        <w:bottom w:val="none" w:sz="0" w:space="0" w:color="auto"/>
        <w:right w:val="none" w:sz="0" w:space="0" w:color="auto"/>
      </w:divBdr>
    </w:div>
    <w:div w:id="1233739611">
      <w:bodyDiv w:val="1"/>
      <w:marLeft w:val="0"/>
      <w:marRight w:val="0"/>
      <w:marTop w:val="0"/>
      <w:marBottom w:val="0"/>
      <w:divBdr>
        <w:top w:val="none" w:sz="0" w:space="0" w:color="auto"/>
        <w:left w:val="none" w:sz="0" w:space="0" w:color="auto"/>
        <w:bottom w:val="none" w:sz="0" w:space="0" w:color="auto"/>
        <w:right w:val="none" w:sz="0" w:space="0" w:color="auto"/>
      </w:divBdr>
    </w:div>
    <w:div w:id="1237864872">
      <w:bodyDiv w:val="1"/>
      <w:marLeft w:val="0"/>
      <w:marRight w:val="0"/>
      <w:marTop w:val="0"/>
      <w:marBottom w:val="0"/>
      <w:divBdr>
        <w:top w:val="none" w:sz="0" w:space="0" w:color="auto"/>
        <w:left w:val="none" w:sz="0" w:space="0" w:color="auto"/>
        <w:bottom w:val="none" w:sz="0" w:space="0" w:color="auto"/>
        <w:right w:val="none" w:sz="0" w:space="0" w:color="auto"/>
      </w:divBdr>
    </w:div>
    <w:div w:id="1238246777">
      <w:bodyDiv w:val="1"/>
      <w:marLeft w:val="0"/>
      <w:marRight w:val="0"/>
      <w:marTop w:val="0"/>
      <w:marBottom w:val="0"/>
      <w:divBdr>
        <w:top w:val="none" w:sz="0" w:space="0" w:color="auto"/>
        <w:left w:val="none" w:sz="0" w:space="0" w:color="auto"/>
        <w:bottom w:val="none" w:sz="0" w:space="0" w:color="auto"/>
        <w:right w:val="none" w:sz="0" w:space="0" w:color="auto"/>
      </w:divBdr>
    </w:div>
    <w:div w:id="1244607522">
      <w:bodyDiv w:val="1"/>
      <w:marLeft w:val="0"/>
      <w:marRight w:val="0"/>
      <w:marTop w:val="0"/>
      <w:marBottom w:val="0"/>
      <w:divBdr>
        <w:top w:val="none" w:sz="0" w:space="0" w:color="auto"/>
        <w:left w:val="none" w:sz="0" w:space="0" w:color="auto"/>
        <w:bottom w:val="none" w:sz="0" w:space="0" w:color="auto"/>
        <w:right w:val="none" w:sz="0" w:space="0" w:color="auto"/>
      </w:divBdr>
    </w:div>
    <w:div w:id="1246458911">
      <w:bodyDiv w:val="1"/>
      <w:marLeft w:val="0"/>
      <w:marRight w:val="0"/>
      <w:marTop w:val="0"/>
      <w:marBottom w:val="0"/>
      <w:divBdr>
        <w:top w:val="none" w:sz="0" w:space="0" w:color="auto"/>
        <w:left w:val="none" w:sz="0" w:space="0" w:color="auto"/>
        <w:bottom w:val="none" w:sz="0" w:space="0" w:color="auto"/>
        <w:right w:val="none" w:sz="0" w:space="0" w:color="auto"/>
      </w:divBdr>
    </w:div>
    <w:div w:id="1246576123">
      <w:bodyDiv w:val="1"/>
      <w:marLeft w:val="0"/>
      <w:marRight w:val="0"/>
      <w:marTop w:val="0"/>
      <w:marBottom w:val="0"/>
      <w:divBdr>
        <w:top w:val="none" w:sz="0" w:space="0" w:color="auto"/>
        <w:left w:val="none" w:sz="0" w:space="0" w:color="auto"/>
        <w:bottom w:val="none" w:sz="0" w:space="0" w:color="auto"/>
        <w:right w:val="none" w:sz="0" w:space="0" w:color="auto"/>
      </w:divBdr>
    </w:div>
    <w:div w:id="1248466599">
      <w:bodyDiv w:val="1"/>
      <w:marLeft w:val="0"/>
      <w:marRight w:val="0"/>
      <w:marTop w:val="0"/>
      <w:marBottom w:val="0"/>
      <w:divBdr>
        <w:top w:val="none" w:sz="0" w:space="0" w:color="auto"/>
        <w:left w:val="none" w:sz="0" w:space="0" w:color="auto"/>
        <w:bottom w:val="none" w:sz="0" w:space="0" w:color="auto"/>
        <w:right w:val="none" w:sz="0" w:space="0" w:color="auto"/>
      </w:divBdr>
    </w:div>
    <w:div w:id="1251281255">
      <w:bodyDiv w:val="1"/>
      <w:marLeft w:val="0"/>
      <w:marRight w:val="0"/>
      <w:marTop w:val="0"/>
      <w:marBottom w:val="0"/>
      <w:divBdr>
        <w:top w:val="none" w:sz="0" w:space="0" w:color="auto"/>
        <w:left w:val="none" w:sz="0" w:space="0" w:color="auto"/>
        <w:bottom w:val="none" w:sz="0" w:space="0" w:color="auto"/>
        <w:right w:val="none" w:sz="0" w:space="0" w:color="auto"/>
      </w:divBdr>
    </w:div>
    <w:div w:id="1255283353">
      <w:bodyDiv w:val="1"/>
      <w:marLeft w:val="0"/>
      <w:marRight w:val="0"/>
      <w:marTop w:val="0"/>
      <w:marBottom w:val="0"/>
      <w:divBdr>
        <w:top w:val="none" w:sz="0" w:space="0" w:color="auto"/>
        <w:left w:val="none" w:sz="0" w:space="0" w:color="auto"/>
        <w:bottom w:val="none" w:sz="0" w:space="0" w:color="auto"/>
        <w:right w:val="none" w:sz="0" w:space="0" w:color="auto"/>
      </w:divBdr>
    </w:div>
    <w:div w:id="1258513648">
      <w:bodyDiv w:val="1"/>
      <w:marLeft w:val="0"/>
      <w:marRight w:val="0"/>
      <w:marTop w:val="0"/>
      <w:marBottom w:val="0"/>
      <w:divBdr>
        <w:top w:val="none" w:sz="0" w:space="0" w:color="auto"/>
        <w:left w:val="none" w:sz="0" w:space="0" w:color="auto"/>
        <w:bottom w:val="none" w:sz="0" w:space="0" w:color="auto"/>
        <w:right w:val="none" w:sz="0" w:space="0" w:color="auto"/>
      </w:divBdr>
    </w:div>
    <w:div w:id="1267614015">
      <w:bodyDiv w:val="1"/>
      <w:marLeft w:val="0"/>
      <w:marRight w:val="0"/>
      <w:marTop w:val="0"/>
      <w:marBottom w:val="0"/>
      <w:divBdr>
        <w:top w:val="none" w:sz="0" w:space="0" w:color="auto"/>
        <w:left w:val="none" w:sz="0" w:space="0" w:color="auto"/>
        <w:bottom w:val="none" w:sz="0" w:space="0" w:color="auto"/>
        <w:right w:val="none" w:sz="0" w:space="0" w:color="auto"/>
      </w:divBdr>
    </w:div>
    <w:div w:id="1269122740">
      <w:bodyDiv w:val="1"/>
      <w:marLeft w:val="0"/>
      <w:marRight w:val="0"/>
      <w:marTop w:val="0"/>
      <w:marBottom w:val="0"/>
      <w:divBdr>
        <w:top w:val="none" w:sz="0" w:space="0" w:color="auto"/>
        <w:left w:val="none" w:sz="0" w:space="0" w:color="auto"/>
        <w:bottom w:val="none" w:sz="0" w:space="0" w:color="auto"/>
        <w:right w:val="none" w:sz="0" w:space="0" w:color="auto"/>
      </w:divBdr>
    </w:div>
    <w:div w:id="1269700579">
      <w:bodyDiv w:val="1"/>
      <w:marLeft w:val="0"/>
      <w:marRight w:val="0"/>
      <w:marTop w:val="0"/>
      <w:marBottom w:val="0"/>
      <w:divBdr>
        <w:top w:val="none" w:sz="0" w:space="0" w:color="auto"/>
        <w:left w:val="none" w:sz="0" w:space="0" w:color="auto"/>
        <w:bottom w:val="none" w:sz="0" w:space="0" w:color="auto"/>
        <w:right w:val="none" w:sz="0" w:space="0" w:color="auto"/>
      </w:divBdr>
    </w:div>
    <w:div w:id="1272738642">
      <w:bodyDiv w:val="1"/>
      <w:marLeft w:val="0"/>
      <w:marRight w:val="0"/>
      <w:marTop w:val="0"/>
      <w:marBottom w:val="0"/>
      <w:divBdr>
        <w:top w:val="none" w:sz="0" w:space="0" w:color="auto"/>
        <w:left w:val="none" w:sz="0" w:space="0" w:color="auto"/>
        <w:bottom w:val="none" w:sz="0" w:space="0" w:color="auto"/>
        <w:right w:val="none" w:sz="0" w:space="0" w:color="auto"/>
      </w:divBdr>
    </w:div>
    <w:div w:id="1290816107">
      <w:bodyDiv w:val="1"/>
      <w:marLeft w:val="0"/>
      <w:marRight w:val="0"/>
      <w:marTop w:val="0"/>
      <w:marBottom w:val="0"/>
      <w:divBdr>
        <w:top w:val="none" w:sz="0" w:space="0" w:color="auto"/>
        <w:left w:val="none" w:sz="0" w:space="0" w:color="auto"/>
        <w:bottom w:val="none" w:sz="0" w:space="0" w:color="auto"/>
        <w:right w:val="none" w:sz="0" w:space="0" w:color="auto"/>
      </w:divBdr>
    </w:div>
    <w:div w:id="1291323696">
      <w:bodyDiv w:val="1"/>
      <w:marLeft w:val="0"/>
      <w:marRight w:val="0"/>
      <w:marTop w:val="0"/>
      <w:marBottom w:val="0"/>
      <w:divBdr>
        <w:top w:val="none" w:sz="0" w:space="0" w:color="auto"/>
        <w:left w:val="none" w:sz="0" w:space="0" w:color="auto"/>
        <w:bottom w:val="none" w:sz="0" w:space="0" w:color="auto"/>
        <w:right w:val="none" w:sz="0" w:space="0" w:color="auto"/>
      </w:divBdr>
    </w:div>
    <w:div w:id="1301761468">
      <w:bodyDiv w:val="1"/>
      <w:marLeft w:val="0"/>
      <w:marRight w:val="0"/>
      <w:marTop w:val="0"/>
      <w:marBottom w:val="0"/>
      <w:divBdr>
        <w:top w:val="none" w:sz="0" w:space="0" w:color="auto"/>
        <w:left w:val="none" w:sz="0" w:space="0" w:color="auto"/>
        <w:bottom w:val="none" w:sz="0" w:space="0" w:color="auto"/>
        <w:right w:val="none" w:sz="0" w:space="0" w:color="auto"/>
      </w:divBdr>
    </w:div>
    <w:div w:id="1308052724">
      <w:bodyDiv w:val="1"/>
      <w:marLeft w:val="0"/>
      <w:marRight w:val="0"/>
      <w:marTop w:val="0"/>
      <w:marBottom w:val="0"/>
      <w:divBdr>
        <w:top w:val="none" w:sz="0" w:space="0" w:color="auto"/>
        <w:left w:val="none" w:sz="0" w:space="0" w:color="auto"/>
        <w:bottom w:val="none" w:sz="0" w:space="0" w:color="auto"/>
        <w:right w:val="none" w:sz="0" w:space="0" w:color="auto"/>
      </w:divBdr>
    </w:div>
    <w:div w:id="1314989231">
      <w:bodyDiv w:val="1"/>
      <w:marLeft w:val="0"/>
      <w:marRight w:val="0"/>
      <w:marTop w:val="0"/>
      <w:marBottom w:val="0"/>
      <w:divBdr>
        <w:top w:val="none" w:sz="0" w:space="0" w:color="auto"/>
        <w:left w:val="none" w:sz="0" w:space="0" w:color="auto"/>
        <w:bottom w:val="none" w:sz="0" w:space="0" w:color="auto"/>
        <w:right w:val="none" w:sz="0" w:space="0" w:color="auto"/>
      </w:divBdr>
    </w:div>
    <w:div w:id="1316375488">
      <w:bodyDiv w:val="1"/>
      <w:marLeft w:val="0"/>
      <w:marRight w:val="0"/>
      <w:marTop w:val="0"/>
      <w:marBottom w:val="0"/>
      <w:divBdr>
        <w:top w:val="none" w:sz="0" w:space="0" w:color="auto"/>
        <w:left w:val="none" w:sz="0" w:space="0" w:color="auto"/>
        <w:bottom w:val="none" w:sz="0" w:space="0" w:color="auto"/>
        <w:right w:val="none" w:sz="0" w:space="0" w:color="auto"/>
      </w:divBdr>
    </w:div>
    <w:div w:id="1326476578">
      <w:bodyDiv w:val="1"/>
      <w:marLeft w:val="0"/>
      <w:marRight w:val="0"/>
      <w:marTop w:val="0"/>
      <w:marBottom w:val="0"/>
      <w:divBdr>
        <w:top w:val="none" w:sz="0" w:space="0" w:color="auto"/>
        <w:left w:val="none" w:sz="0" w:space="0" w:color="auto"/>
        <w:bottom w:val="none" w:sz="0" w:space="0" w:color="auto"/>
        <w:right w:val="none" w:sz="0" w:space="0" w:color="auto"/>
      </w:divBdr>
    </w:div>
    <w:div w:id="1329943909">
      <w:bodyDiv w:val="1"/>
      <w:marLeft w:val="0"/>
      <w:marRight w:val="0"/>
      <w:marTop w:val="0"/>
      <w:marBottom w:val="0"/>
      <w:divBdr>
        <w:top w:val="none" w:sz="0" w:space="0" w:color="auto"/>
        <w:left w:val="none" w:sz="0" w:space="0" w:color="auto"/>
        <w:bottom w:val="none" w:sz="0" w:space="0" w:color="auto"/>
        <w:right w:val="none" w:sz="0" w:space="0" w:color="auto"/>
      </w:divBdr>
    </w:div>
    <w:div w:id="1332365804">
      <w:bodyDiv w:val="1"/>
      <w:marLeft w:val="0"/>
      <w:marRight w:val="0"/>
      <w:marTop w:val="0"/>
      <w:marBottom w:val="0"/>
      <w:divBdr>
        <w:top w:val="none" w:sz="0" w:space="0" w:color="auto"/>
        <w:left w:val="none" w:sz="0" w:space="0" w:color="auto"/>
        <w:bottom w:val="none" w:sz="0" w:space="0" w:color="auto"/>
        <w:right w:val="none" w:sz="0" w:space="0" w:color="auto"/>
      </w:divBdr>
    </w:div>
    <w:div w:id="1333289583">
      <w:bodyDiv w:val="1"/>
      <w:marLeft w:val="0"/>
      <w:marRight w:val="0"/>
      <w:marTop w:val="0"/>
      <w:marBottom w:val="0"/>
      <w:divBdr>
        <w:top w:val="none" w:sz="0" w:space="0" w:color="auto"/>
        <w:left w:val="none" w:sz="0" w:space="0" w:color="auto"/>
        <w:bottom w:val="none" w:sz="0" w:space="0" w:color="auto"/>
        <w:right w:val="none" w:sz="0" w:space="0" w:color="auto"/>
      </w:divBdr>
    </w:div>
    <w:div w:id="1335106412">
      <w:bodyDiv w:val="1"/>
      <w:marLeft w:val="0"/>
      <w:marRight w:val="0"/>
      <w:marTop w:val="0"/>
      <w:marBottom w:val="0"/>
      <w:divBdr>
        <w:top w:val="none" w:sz="0" w:space="0" w:color="auto"/>
        <w:left w:val="none" w:sz="0" w:space="0" w:color="auto"/>
        <w:bottom w:val="none" w:sz="0" w:space="0" w:color="auto"/>
        <w:right w:val="none" w:sz="0" w:space="0" w:color="auto"/>
      </w:divBdr>
    </w:div>
    <w:div w:id="1340619292">
      <w:bodyDiv w:val="1"/>
      <w:marLeft w:val="0"/>
      <w:marRight w:val="0"/>
      <w:marTop w:val="0"/>
      <w:marBottom w:val="0"/>
      <w:divBdr>
        <w:top w:val="none" w:sz="0" w:space="0" w:color="auto"/>
        <w:left w:val="none" w:sz="0" w:space="0" w:color="auto"/>
        <w:bottom w:val="none" w:sz="0" w:space="0" w:color="auto"/>
        <w:right w:val="none" w:sz="0" w:space="0" w:color="auto"/>
      </w:divBdr>
    </w:div>
    <w:div w:id="1344551748">
      <w:bodyDiv w:val="1"/>
      <w:marLeft w:val="0"/>
      <w:marRight w:val="0"/>
      <w:marTop w:val="0"/>
      <w:marBottom w:val="0"/>
      <w:divBdr>
        <w:top w:val="none" w:sz="0" w:space="0" w:color="auto"/>
        <w:left w:val="none" w:sz="0" w:space="0" w:color="auto"/>
        <w:bottom w:val="none" w:sz="0" w:space="0" w:color="auto"/>
        <w:right w:val="none" w:sz="0" w:space="0" w:color="auto"/>
      </w:divBdr>
    </w:div>
    <w:div w:id="1344629284">
      <w:bodyDiv w:val="1"/>
      <w:marLeft w:val="0"/>
      <w:marRight w:val="0"/>
      <w:marTop w:val="0"/>
      <w:marBottom w:val="0"/>
      <w:divBdr>
        <w:top w:val="none" w:sz="0" w:space="0" w:color="auto"/>
        <w:left w:val="none" w:sz="0" w:space="0" w:color="auto"/>
        <w:bottom w:val="none" w:sz="0" w:space="0" w:color="auto"/>
        <w:right w:val="none" w:sz="0" w:space="0" w:color="auto"/>
      </w:divBdr>
    </w:div>
    <w:div w:id="1345786444">
      <w:bodyDiv w:val="1"/>
      <w:marLeft w:val="0"/>
      <w:marRight w:val="0"/>
      <w:marTop w:val="0"/>
      <w:marBottom w:val="0"/>
      <w:divBdr>
        <w:top w:val="none" w:sz="0" w:space="0" w:color="auto"/>
        <w:left w:val="none" w:sz="0" w:space="0" w:color="auto"/>
        <w:bottom w:val="none" w:sz="0" w:space="0" w:color="auto"/>
        <w:right w:val="none" w:sz="0" w:space="0" w:color="auto"/>
      </w:divBdr>
    </w:div>
    <w:div w:id="1346206229">
      <w:bodyDiv w:val="1"/>
      <w:marLeft w:val="0"/>
      <w:marRight w:val="0"/>
      <w:marTop w:val="0"/>
      <w:marBottom w:val="0"/>
      <w:divBdr>
        <w:top w:val="none" w:sz="0" w:space="0" w:color="auto"/>
        <w:left w:val="none" w:sz="0" w:space="0" w:color="auto"/>
        <w:bottom w:val="none" w:sz="0" w:space="0" w:color="auto"/>
        <w:right w:val="none" w:sz="0" w:space="0" w:color="auto"/>
      </w:divBdr>
    </w:div>
    <w:div w:id="1347098313">
      <w:bodyDiv w:val="1"/>
      <w:marLeft w:val="0"/>
      <w:marRight w:val="0"/>
      <w:marTop w:val="0"/>
      <w:marBottom w:val="0"/>
      <w:divBdr>
        <w:top w:val="none" w:sz="0" w:space="0" w:color="auto"/>
        <w:left w:val="none" w:sz="0" w:space="0" w:color="auto"/>
        <w:bottom w:val="none" w:sz="0" w:space="0" w:color="auto"/>
        <w:right w:val="none" w:sz="0" w:space="0" w:color="auto"/>
      </w:divBdr>
    </w:div>
    <w:div w:id="1348100491">
      <w:bodyDiv w:val="1"/>
      <w:marLeft w:val="0"/>
      <w:marRight w:val="0"/>
      <w:marTop w:val="0"/>
      <w:marBottom w:val="0"/>
      <w:divBdr>
        <w:top w:val="none" w:sz="0" w:space="0" w:color="auto"/>
        <w:left w:val="none" w:sz="0" w:space="0" w:color="auto"/>
        <w:bottom w:val="none" w:sz="0" w:space="0" w:color="auto"/>
        <w:right w:val="none" w:sz="0" w:space="0" w:color="auto"/>
      </w:divBdr>
    </w:div>
    <w:div w:id="1349140916">
      <w:bodyDiv w:val="1"/>
      <w:marLeft w:val="0"/>
      <w:marRight w:val="0"/>
      <w:marTop w:val="0"/>
      <w:marBottom w:val="0"/>
      <w:divBdr>
        <w:top w:val="none" w:sz="0" w:space="0" w:color="auto"/>
        <w:left w:val="none" w:sz="0" w:space="0" w:color="auto"/>
        <w:bottom w:val="none" w:sz="0" w:space="0" w:color="auto"/>
        <w:right w:val="none" w:sz="0" w:space="0" w:color="auto"/>
      </w:divBdr>
    </w:div>
    <w:div w:id="1349984539">
      <w:bodyDiv w:val="1"/>
      <w:marLeft w:val="0"/>
      <w:marRight w:val="0"/>
      <w:marTop w:val="0"/>
      <w:marBottom w:val="0"/>
      <w:divBdr>
        <w:top w:val="none" w:sz="0" w:space="0" w:color="auto"/>
        <w:left w:val="none" w:sz="0" w:space="0" w:color="auto"/>
        <w:bottom w:val="none" w:sz="0" w:space="0" w:color="auto"/>
        <w:right w:val="none" w:sz="0" w:space="0" w:color="auto"/>
      </w:divBdr>
    </w:div>
    <w:div w:id="1350451318">
      <w:bodyDiv w:val="1"/>
      <w:marLeft w:val="0"/>
      <w:marRight w:val="0"/>
      <w:marTop w:val="0"/>
      <w:marBottom w:val="0"/>
      <w:divBdr>
        <w:top w:val="none" w:sz="0" w:space="0" w:color="auto"/>
        <w:left w:val="none" w:sz="0" w:space="0" w:color="auto"/>
        <w:bottom w:val="none" w:sz="0" w:space="0" w:color="auto"/>
        <w:right w:val="none" w:sz="0" w:space="0" w:color="auto"/>
      </w:divBdr>
    </w:div>
    <w:div w:id="1351494122">
      <w:bodyDiv w:val="1"/>
      <w:marLeft w:val="0"/>
      <w:marRight w:val="0"/>
      <w:marTop w:val="0"/>
      <w:marBottom w:val="0"/>
      <w:divBdr>
        <w:top w:val="none" w:sz="0" w:space="0" w:color="auto"/>
        <w:left w:val="none" w:sz="0" w:space="0" w:color="auto"/>
        <w:bottom w:val="none" w:sz="0" w:space="0" w:color="auto"/>
        <w:right w:val="none" w:sz="0" w:space="0" w:color="auto"/>
      </w:divBdr>
    </w:div>
    <w:div w:id="1352728700">
      <w:bodyDiv w:val="1"/>
      <w:marLeft w:val="0"/>
      <w:marRight w:val="0"/>
      <w:marTop w:val="0"/>
      <w:marBottom w:val="0"/>
      <w:divBdr>
        <w:top w:val="none" w:sz="0" w:space="0" w:color="auto"/>
        <w:left w:val="none" w:sz="0" w:space="0" w:color="auto"/>
        <w:bottom w:val="none" w:sz="0" w:space="0" w:color="auto"/>
        <w:right w:val="none" w:sz="0" w:space="0" w:color="auto"/>
      </w:divBdr>
    </w:div>
    <w:div w:id="1357997848">
      <w:bodyDiv w:val="1"/>
      <w:marLeft w:val="0"/>
      <w:marRight w:val="0"/>
      <w:marTop w:val="0"/>
      <w:marBottom w:val="0"/>
      <w:divBdr>
        <w:top w:val="none" w:sz="0" w:space="0" w:color="auto"/>
        <w:left w:val="none" w:sz="0" w:space="0" w:color="auto"/>
        <w:bottom w:val="none" w:sz="0" w:space="0" w:color="auto"/>
        <w:right w:val="none" w:sz="0" w:space="0" w:color="auto"/>
      </w:divBdr>
    </w:div>
    <w:div w:id="1358971032">
      <w:bodyDiv w:val="1"/>
      <w:marLeft w:val="0"/>
      <w:marRight w:val="0"/>
      <w:marTop w:val="0"/>
      <w:marBottom w:val="0"/>
      <w:divBdr>
        <w:top w:val="none" w:sz="0" w:space="0" w:color="auto"/>
        <w:left w:val="none" w:sz="0" w:space="0" w:color="auto"/>
        <w:bottom w:val="none" w:sz="0" w:space="0" w:color="auto"/>
        <w:right w:val="none" w:sz="0" w:space="0" w:color="auto"/>
      </w:divBdr>
    </w:div>
    <w:div w:id="1362584748">
      <w:bodyDiv w:val="1"/>
      <w:marLeft w:val="0"/>
      <w:marRight w:val="0"/>
      <w:marTop w:val="0"/>
      <w:marBottom w:val="0"/>
      <w:divBdr>
        <w:top w:val="none" w:sz="0" w:space="0" w:color="auto"/>
        <w:left w:val="none" w:sz="0" w:space="0" w:color="auto"/>
        <w:bottom w:val="none" w:sz="0" w:space="0" w:color="auto"/>
        <w:right w:val="none" w:sz="0" w:space="0" w:color="auto"/>
      </w:divBdr>
    </w:div>
    <w:div w:id="1375346634">
      <w:bodyDiv w:val="1"/>
      <w:marLeft w:val="0"/>
      <w:marRight w:val="0"/>
      <w:marTop w:val="0"/>
      <w:marBottom w:val="0"/>
      <w:divBdr>
        <w:top w:val="none" w:sz="0" w:space="0" w:color="auto"/>
        <w:left w:val="none" w:sz="0" w:space="0" w:color="auto"/>
        <w:bottom w:val="none" w:sz="0" w:space="0" w:color="auto"/>
        <w:right w:val="none" w:sz="0" w:space="0" w:color="auto"/>
      </w:divBdr>
    </w:div>
    <w:div w:id="1378894463">
      <w:bodyDiv w:val="1"/>
      <w:marLeft w:val="0"/>
      <w:marRight w:val="0"/>
      <w:marTop w:val="0"/>
      <w:marBottom w:val="0"/>
      <w:divBdr>
        <w:top w:val="none" w:sz="0" w:space="0" w:color="auto"/>
        <w:left w:val="none" w:sz="0" w:space="0" w:color="auto"/>
        <w:bottom w:val="none" w:sz="0" w:space="0" w:color="auto"/>
        <w:right w:val="none" w:sz="0" w:space="0" w:color="auto"/>
      </w:divBdr>
    </w:div>
    <w:div w:id="1379013814">
      <w:bodyDiv w:val="1"/>
      <w:marLeft w:val="0"/>
      <w:marRight w:val="0"/>
      <w:marTop w:val="0"/>
      <w:marBottom w:val="0"/>
      <w:divBdr>
        <w:top w:val="none" w:sz="0" w:space="0" w:color="auto"/>
        <w:left w:val="none" w:sz="0" w:space="0" w:color="auto"/>
        <w:bottom w:val="none" w:sz="0" w:space="0" w:color="auto"/>
        <w:right w:val="none" w:sz="0" w:space="0" w:color="auto"/>
      </w:divBdr>
    </w:div>
    <w:div w:id="1390229632">
      <w:bodyDiv w:val="1"/>
      <w:marLeft w:val="0"/>
      <w:marRight w:val="0"/>
      <w:marTop w:val="0"/>
      <w:marBottom w:val="0"/>
      <w:divBdr>
        <w:top w:val="none" w:sz="0" w:space="0" w:color="auto"/>
        <w:left w:val="none" w:sz="0" w:space="0" w:color="auto"/>
        <w:bottom w:val="none" w:sz="0" w:space="0" w:color="auto"/>
        <w:right w:val="none" w:sz="0" w:space="0" w:color="auto"/>
      </w:divBdr>
    </w:div>
    <w:div w:id="1393191286">
      <w:bodyDiv w:val="1"/>
      <w:marLeft w:val="0"/>
      <w:marRight w:val="0"/>
      <w:marTop w:val="0"/>
      <w:marBottom w:val="0"/>
      <w:divBdr>
        <w:top w:val="none" w:sz="0" w:space="0" w:color="auto"/>
        <w:left w:val="none" w:sz="0" w:space="0" w:color="auto"/>
        <w:bottom w:val="none" w:sz="0" w:space="0" w:color="auto"/>
        <w:right w:val="none" w:sz="0" w:space="0" w:color="auto"/>
      </w:divBdr>
    </w:div>
    <w:div w:id="1394500154">
      <w:bodyDiv w:val="1"/>
      <w:marLeft w:val="0"/>
      <w:marRight w:val="0"/>
      <w:marTop w:val="0"/>
      <w:marBottom w:val="0"/>
      <w:divBdr>
        <w:top w:val="none" w:sz="0" w:space="0" w:color="auto"/>
        <w:left w:val="none" w:sz="0" w:space="0" w:color="auto"/>
        <w:bottom w:val="none" w:sz="0" w:space="0" w:color="auto"/>
        <w:right w:val="none" w:sz="0" w:space="0" w:color="auto"/>
      </w:divBdr>
    </w:div>
    <w:div w:id="1397970588">
      <w:bodyDiv w:val="1"/>
      <w:marLeft w:val="0"/>
      <w:marRight w:val="0"/>
      <w:marTop w:val="0"/>
      <w:marBottom w:val="0"/>
      <w:divBdr>
        <w:top w:val="none" w:sz="0" w:space="0" w:color="auto"/>
        <w:left w:val="none" w:sz="0" w:space="0" w:color="auto"/>
        <w:bottom w:val="none" w:sz="0" w:space="0" w:color="auto"/>
        <w:right w:val="none" w:sz="0" w:space="0" w:color="auto"/>
      </w:divBdr>
    </w:div>
    <w:div w:id="1402827247">
      <w:bodyDiv w:val="1"/>
      <w:marLeft w:val="0"/>
      <w:marRight w:val="0"/>
      <w:marTop w:val="0"/>
      <w:marBottom w:val="0"/>
      <w:divBdr>
        <w:top w:val="none" w:sz="0" w:space="0" w:color="auto"/>
        <w:left w:val="none" w:sz="0" w:space="0" w:color="auto"/>
        <w:bottom w:val="none" w:sz="0" w:space="0" w:color="auto"/>
        <w:right w:val="none" w:sz="0" w:space="0" w:color="auto"/>
      </w:divBdr>
    </w:div>
    <w:div w:id="1404253484">
      <w:bodyDiv w:val="1"/>
      <w:marLeft w:val="0"/>
      <w:marRight w:val="0"/>
      <w:marTop w:val="0"/>
      <w:marBottom w:val="0"/>
      <w:divBdr>
        <w:top w:val="none" w:sz="0" w:space="0" w:color="auto"/>
        <w:left w:val="none" w:sz="0" w:space="0" w:color="auto"/>
        <w:bottom w:val="none" w:sz="0" w:space="0" w:color="auto"/>
        <w:right w:val="none" w:sz="0" w:space="0" w:color="auto"/>
      </w:divBdr>
    </w:div>
    <w:div w:id="1409041259">
      <w:bodyDiv w:val="1"/>
      <w:marLeft w:val="0"/>
      <w:marRight w:val="0"/>
      <w:marTop w:val="0"/>
      <w:marBottom w:val="0"/>
      <w:divBdr>
        <w:top w:val="none" w:sz="0" w:space="0" w:color="auto"/>
        <w:left w:val="none" w:sz="0" w:space="0" w:color="auto"/>
        <w:bottom w:val="none" w:sz="0" w:space="0" w:color="auto"/>
        <w:right w:val="none" w:sz="0" w:space="0" w:color="auto"/>
      </w:divBdr>
    </w:div>
    <w:div w:id="1409234133">
      <w:bodyDiv w:val="1"/>
      <w:marLeft w:val="0"/>
      <w:marRight w:val="0"/>
      <w:marTop w:val="0"/>
      <w:marBottom w:val="0"/>
      <w:divBdr>
        <w:top w:val="none" w:sz="0" w:space="0" w:color="auto"/>
        <w:left w:val="none" w:sz="0" w:space="0" w:color="auto"/>
        <w:bottom w:val="none" w:sz="0" w:space="0" w:color="auto"/>
        <w:right w:val="none" w:sz="0" w:space="0" w:color="auto"/>
      </w:divBdr>
    </w:div>
    <w:div w:id="1410151723">
      <w:bodyDiv w:val="1"/>
      <w:marLeft w:val="0"/>
      <w:marRight w:val="0"/>
      <w:marTop w:val="0"/>
      <w:marBottom w:val="0"/>
      <w:divBdr>
        <w:top w:val="none" w:sz="0" w:space="0" w:color="auto"/>
        <w:left w:val="none" w:sz="0" w:space="0" w:color="auto"/>
        <w:bottom w:val="none" w:sz="0" w:space="0" w:color="auto"/>
        <w:right w:val="none" w:sz="0" w:space="0" w:color="auto"/>
      </w:divBdr>
    </w:div>
    <w:div w:id="1410618656">
      <w:bodyDiv w:val="1"/>
      <w:marLeft w:val="0"/>
      <w:marRight w:val="0"/>
      <w:marTop w:val="0"/>
      <w:marBottom w:val="0"/>
      <w:divBdr>
        <w:top w:val="none" w:sz="0" w:space="0" w:color="auto"/>
        <w:left w:val="none" w:sz="0" w:space="0" w:color="auto"/>
        <w:bottom w:val="none" w:sz="0" w:space="0" w:color="auto"/>
        <w:right w:val="none" w:sz="0" w:space="0" w:color="auto"/>
      </w:divBdr>
    </w:div>
    <w:div w:id="1415591510">
      <w:bodyDiv w:val="1"/>
      <w:marLeft w:val="0"/>
      <w:marRight w:val="0"/>
      <w:marTop w:val="0"/>
      <w:marBottom w:val="0"/>
      <w:divBdr>
        <w:top w:val="none" w:sz="0" w:space="0" w:color="auto"/>
        <w:left w:val="none" w:sz="0" w:space="0" w:color="auto"/>
        <w:bottom w:val="none" w:sz="0" w:space="0" w:color="auto"/>
        <w:right w:val="none" w:sz="0" w:space="0" w:color="auto"/>
      </w:divBdr>
    </w:div>
    <w:div w:id="1415974697">
      <w:bodyDiv w:val="1"/>
      <w:marLeft w:val="0"/>
      <w:marRight w:val="0"/>
      <w:marTop w:val="0"/>
      <w:marBottom w:val="0"/>
      <w:divBdr>
        <w:top w:val="none" w:sz="0" w:space="0" w:color="auto"/>
        <w:left w:val="none" w:sz="0" w:space="0" w:color="auto"/>
        <w:bottom w:val="none" w:sz="0" w:space="0" w:color="auto"/>
        <w:right w:val="none" w:sz="0" w:space="0" w:color="auto"/>
      </w:divBdr>
    </w:div>
    <w:div w:id="1416635371">
      <w:bodyDiv w:val="1"/>
      <w:marLeft w:val="0"/>
      <w:marRight w:val="0"/>
      <w:marTop w:val="0"/>
      <w:marBottom w:val="0"/>
      <w:divBdr>
        <w:top w:val="none" w:sz="0" w:space="0" w:color="auto"/>
        <w:left w:val="none" w:sz="0" w:space="0" w:color="auto"/>
        <w:bottom w:val="none" w:sz="0" w:space="0" w:color="auto"/>
        <w:right w:val="none" w:sz="0" w:space="0" w:color="auto"/>
      </w:divBdr>
    </w:div>
    <w:div w:id="1417753448">
      <w:bodyDiv w:val="1"/>
      <w:marLeft w:val="0"/>
      <w:marRight w:val="0"/>
      <w:marTop w:val="0"/>
      <w:marBottom w:val="0"/>
      <w:divBdr>
        <w:top w:val="none" w:sz="0" w:space="0" w:color="auto"/>
        <w:left w:val="none" w:sz="0" w:space="0" w:color="auto"/>
        <w:bottom w:val="none" w:sz="0" w:space="0" w:color="auto"/>
        <w:right w:val="none" w:sz="0" w:space="0" w:color="auto"/>
      </w:divBdr>
    </w:div>
    <w:div w:id="1420100958">
      <w:bodyDiv w:val="1"/>
      <w:marLeft w:val="0"/>
      <w:marRight w:val="0"/>
      <w:marTop w:val="0"/>
      <w:marBottom w:val="0"/>
      <w:divBdr>
        <w:top w:val="none" w:sz="0" w:space="0" w:color="auto"/>
        <w:left w:val="none" w:sz="0" w:space="0" w:color="auto"/>
        <w:bottom w:val="none" w:sz="0" w:space="0" w:color="auto"/>
        <w:right w:val="none" w:sz="0" w:space="0" w:color="auto"/>
      </w:divBdr>
    </w:div>
    <w:div w:id="1425877869">
      <w:bodyDiv w:val="1"/>
      <w:marLeft w:val="0"/>
      <w:marRight w:val="0"/>
      <w:marTop w:val="0"/>
      <w:marBottom w:val="0"/>
      <w:divBdr>
        <w:top w:val="none" w:sz="0" w:space="0" w:color="auto"/>
        <w:left w:val="none" w:sz="0" w:space="0" w:color="auto"/>
        <w:bottom w:val="none" w:sz="0" w:space="0" w:color="auto"/>
        <w:right w:val="none" w:sz="0" w:space="0" w:color="auto"/>
      </w:divBdr>
    </w:div>
    <w:div w:id="1431896304">
      <w:bodyDiv w:val="1"/>
      <w:marLeft w:val="0"/>
      <w:marRight w:val="0"/>
      <w:marTop w:val="0"/>
      <w:marBottom w:val="0"/>
      <w:divBdr>
        <w:top w:val="none" w:sz="0" w:space="0" w:color="auto"/>
        <w:left w:val="none" w:sz="0" w:space="0" w:color="auto"/>
        <w:bottom w:val="none" w:sz="0" w:space="0" w:color="auto"/>
        <w:right w:val="none" w:sz="0" w:space="0" w:color="auto"/>
      </w:divBdr>
    </w:div>
    <w:div w:id="1434204502">
      <w:bodyDiv w:val="1"/>
      <w:marLeft w:val="0"/>
      <w:marRight w:val="0"/>
      <w:marTop w:val="0"/>
      <w:marBottom w:val="0"/>
      <w:divBdr>
        <w:top w:val="none" w:sz="0" w:space="0" w:color="auto"/>
        <w:left w:val="none" w:sz="0" w:space="0" w:color="auto"/>
        <w:bottom w:val="none" w:sz="0" w:space="0" w:color="auto"/>
        <w:right w:val="none" w:sz="0" w:space="0" w:color="auto"/>
      </w:divBdr>
    </w:div>
    <w:div w:id="1439980252">
      <w:bodyDiv w:val="1"/>
      <w:marLeft w:val="0"/>
      <w:marRight w:val="0"/>
      <w:marTop w:val="0"/>
      <w:marBottom w:val="0"/>
      <w:divBdr>
        <w:top w:val="none" w:sz="0" w:space="0" w:color="auto"/>
        <w:left w:val="none" w:sz="0" w:space="0" w:color="auto"/>
        <w:bottom w:val="none" w:sz="0" w:space="0" w:color="auto"/>
        <w:right w:val="none" w:sz="0" w:space="0" w:color="auto"/>
      </w:divBdr>
    </w:div>
    <w:div w:id="1440300932">
      <w:bodyDiv w:val="1"/>
      <w:marLeft w:val="0"/>
      <w:marRight w:val="0"/>
      <w:marTop w:val="0"/>
      <w:marBottom w:val="0"/>
      <w:divBdr>
        <w:top w:val="none" w:sz="0" w:space="0" w:color="auto"/>
        <w:left w:val="none" w:sz="0" w:space="0" w:color="auto"/>
        <w:bottom w:val="none" w:sz="0" w:space="0" w:color="auto"/>
        <w:right w:val="none" w:sz="0" w:space="0" w:color="auto"/>
      </w:divBdr>
    </w:div>
    <w:div w:id="1442459438">
      <w:bodyDiv w:val="1"/>
      <w:marLeft w:val="0"/>
      <w:marRight w:val="0"/>
      <w:marTop w:val="0"/>
      <w:marBottom w:val="0"/>
      <w:divBdr>
        <w:top w:val="none" w:sz="0" w:space="0" w:color="auto"/>
        <w:left w:val="none" w:sz="0" w:space="0" w:color="auto"/>
        <w:bottom w:val="none" w:sz="0" w:space="0" w:color="auto"/>
        <w:right w:val="none" w:sz="0" w:space="0" w:color="auto"/>
      </w:divBdr>
    </w:div>
    <w:div w:id="1450590080">
      <w:bodyDiv w:val="1"/>
      <w:marLeft w:val="0"/>
      <w:marRight w:val="0"/>
      <w:marTop w:val="0"/>
      <w:marBottom w:val="0"/>
      <w:divBdr>
        <w:top w:val="none" w:sz="0" w:space="0" w:color="auto"/>
        <w:left w:val="none" w:sz="0" w:space="0" w:color="auto"/>
        <w:bottom w:val="none" w:sz="0" w:space="0" w:color="auto"/>
        <w:right w:val="none" w:sz="0" w:space="0" w:color="auto"/>
      </w:divBdr>
    </w:div>
    <w:div w:id="1454013039">
      <w:bodyDiv w:val="1"/>
      <w:marLeft w:val="0"/>
      <w:marRight w:val="0"/>
      <w:marTop w:val="0"/>
      <w:marBottom w:val="0"/>
      <w:divBdr>
        <w:top w:val="none" w:sz="0" w:space="0" w:color="auto"/>
        <w:left w:val="none" w:sz="0" w:space="0" w:color="auto"/>
        <w:bottom w:val="none" w:sz="0" w:space="0" w:color="auto"/>
        <w:right w:val="none" w:sz="0" w:space="0" w:color="auto"/>
      </w:divBdr>
    </w:div>
    <w:div w:id="1455371248">
      <w:bodyDiv w:val="1"/>
      <w:marLeft w:val="0"/>
      <w:marRight w:val="0"/>
      <w:marTop w:val="0"/>
      <w:marBottom w:val="0"/>
      <w:divBdr>
        <w:top w:val="none" w:sz="0" w:space="0" w:color="auto"/>
        <w:left w:val="none" w:sz="0" w:space="0" w:color="auto"/>
        <w:bottom w:val="none" w:sz="0" w:space="0" w:color="auto"/>
        <w:right w:val="none" w:sz="0" w:space="0" w:color="auto"/>
      </w:divBdr>
    </w:div>
    <w:div w:id="1456561475">
      <w:bodyDiv w:val="1"/>
      <w:marLeft w:val="0"/>
      <w:marRight w:val="0"/>
      <w:marTop w:val="0"/>
      <w:marBottom w:val="0"/>
      <w:divBdr>
        <w:top w:val="none" w:sz="0" w:space="0" w:color="auto"/>
        <w:left w:val="none" w:sz="0" w:space="0" w:color="auto"/>
        <w:bottom w:val="none" w:sz="0" w:space="0" w:color="auto"/>
        <w:right w:val="none" w:sz="0" w:space="0" w:color="auto"/>
      </w:divBdr>
    </w:div>
    <w:div w:id="1456674380">
      <w:bodyDiv w:val="1"/>
      <w:marLeft w:val="0"/>
      <w:marRight w:val="0"/>
      <w:marTop w:val="0"/>
      <w:marBottom w:val="0"/>
      <w:divBdr>
        <w:top w:val="none" w:sz="0" w:space="0" w:color="auto"/>
        <w:left w:val="none" w:sz="0" w:space="0" w:color="auto"/>
        <w:bottom w:val="none" w:sz="0" w:space="0" w:color="auto"/>
        <w:right w:val="none" w:sz="0" w:space="0" w:color="auto"/>
      </w:divBdr>
    </w:div>
    <w:div w:id="1460299647">
      <w:bodyDiv w:val="1"/>
      <w:marLeft w:val="0"/>
      <w:marRight w:val="0"/>
      <w:marTop w:val="0"/>
      <w:marBottom w:val="0"/>
      <w:divBdr>
        <w:top w:val="none" w:sz="0" w:space="0" w:color="auto"/>
        <w:left w:val="none" w:sz="0" w:space="0" w:color="auto"/>
        <w:bottom w:val="none" w:sz="0" w:space="0" w:color="auto"/>
        <w:right w:val="none" w:sz="0" w:space="0" w:color="auto"/>
      </w:divBdr>
    </w:div>
    <w:div w:id="1460995029">
      <w:bodyDiv w:val="1"/>
      <w:marLeft w:val="0"/>
      <w:marRight w:val="0"/>
      <w:marTop w:val="0"/>
      <w:marBottom w:val="0"/>
      <w:divBdr>
        <w:top w:val="none" w:sz="0" w:space="0" w:color="auto"/>
        <w:left w:val="none" w:sz="0" w:space="0" w:color="auto"/>
        <w:bottom w:val="none" w:sz="0" w:space="0" w:color="auto"/>
        <w:right w:val="none" w:sz="0" w:space="0" w:color="auto"/>
      </w:divBdr>
    </w:div>
    <w:div w:id="1465731537">
      <w:bodyDiv w:val="1"/>
      <w:marLeft w:val="0"/>
      <w:marRight w:val="0"/>
      <w:marTop w:val="0"/>
      <w:marBottom w:val="0"/>
      <w:divBdr>
        <w:top w:val="none" w:sz="0" w:space="0" w:color="auto"/>
        <w:left w:val="none" w:sz="0" w:space="0" w:color="auto"/>
        <w:bottom w:val="none" w:sz="0" w:space="0" w:color="auto"/>
        <w:right w:val="none" w:sz="0" w:space="0" w:color="auto"/>
      </w:divBdr>
    </w:div>
    <w:div w:id="1467577025">
      <w:bodyDiv w:val="1"/>
      <w:marLeft w:val="0"/>
      <w:marRight w:val="0"/>
      <w:marTop w:val="0"/>
      <w:marBottom w:val="0"/>
      <w:divBdr>
        <w:top w:val="none" w:sz="0" w:space="0" w:color="auto"/>
        <w:left w:val="none" w:sz="0" w:space="0" w:color="auto"/>
        <w:bottom w:val="none" w:sz="0" w:space="0" w:color="auto"/>
        <w:right w:val="none" w:sz="0" w:space="0" w:color="auto"/>
      </w:divBdr>
    </w:div>
    <w:div w:id="1468938727">
      <w:bodyDiv w:val="1"/>
      <w:marLeft w:val="0"/>
      <w:marRight w:val="0"/>
      <w:marTop w:val="0"/>
      <w:marBottom w:val="0"/>
      <w:divBdr>
        <w:top w:val="none" w:sz="0" w:space="0" w:color="auto"/>
        <w:left w:val="none" w:sz="0" w:space="0" w:color="auto"/>
        <w:bottom w:val="none" w:sz="0" w:space="0" w:color="auto"/>
        <w:right w:val="none" w:sz="0" w:space="0" w:color="auto"/>
      </w:divBdr>
    </w:div>
    <w:div w:id="1469592016">
      <w:bodyDiv w:val="1"/>
      <w:marLeft w:val="0"/>
      <w:marRight w:val="0"/>
      <w:marTop w:val="0"/>
      <w:marBottom w:val="0"/>
      <w:divBdr>
        <w:top w:val="none" w:sz="0" w:space="0" w:color="auto"/>
        <w:left w:val="none" w:sz="0" w:space="0" w:color="auto"/>
        <w:bottom w:val="none" w:sz="0" w:space="0" w:color="auto"/>
        <w:right w:val="none" w:sz="0" w:space="0" w:color="auto"/>
      </w:divBdr>
    </w:div>
    <w:div w:id="1472601527">
      <w:bodyDiv w:val="1"/>
      <w:marLeft w:val="0"/>
      <w:marRight w:val="0"/>
      <w:marTop w:val="0"/>
      <w:marBottom w:val="0"/>
      <w:divBdr>
        <w:top w:val="none" w:sz="0" w:space="0" w:color="auto"/>
        <w:left w:val="none" w:sz="0" w:space="0" w:color="auto"/>
        <w:bottom w:val="none" w:sz="0" w:space="0" w:color="auto"/>
        <w:right w:val="none" w:sz="0" w:space="0" w:color="auto"/>
      </w:divBdr>
    </w:div>
    <w:div w:id="1473864624">
      <w:bodyDiv w:val="1"/>
      <w:marLeft w:val="0"/>
      <w:marRight w:val="0"/>
      <w:marTop w:val="0"/>
      <w:marBottom w:val="0"/>
      <w:divBdr>
        <w:top w:val="none" w:sz="0" w:space="0" w:color="auto"/>
        <w:left w:val="none" w:sz="0" w:space="0" w:color="auto"/>
        <w:bottom w:val="none" w:sz="0" w:space="0" w:color="auto"/>
        <w:right w:val="none" w:sz="0" w:space="0" w:color="auto"/>
      </w:divBdr>
    </w:div>
    <w:div w:id="1477335174">
      <w:bodyDiv w:val="1"/>
      <w:marLeft w:val="0"/>
      <w:marRight w:val="0"/>
      <w:marTop w:val="0"/>
      <w:marBottom w:val="0"/>
      <w:divBdr>
        <w:top w:val="none" w:sz="0" w:space="0" w:color="auto"/>
        <w:left w:val="none" w:sz="0" w:space="0" w:color="auto"/>
        <w:bottom w:val="none" w:sz="0" w:space="0" w:color="auto"/>
        <w:right w:val="none" w:sz="0" w:space="0" w:color="auto"/>
      </w:divBdr>
    </w:div>
    <w:div w:id="1494107128">
      <w:bodyDiv w:val="1"/>
      <w:marLeft w:val="0"/>
      <w:marRight w:val="0"/>
      <w:marTop w:val="0"/>
      <w:marBottom w:val="0"/>
      <w:divBdr>
        <w:top w:val="none" w:sz="0" w:space="0" w:color="auto"/>
        <w:left w:val="none" w:sz="0" w:space="0" w:color="auto"/>
        <w:bottom w:val="none" w:sz="0" w:space="0" w:color="auto"/>
        <w:right w:val="none" w:sz="0" w:space="0" w:color="auto"/>
      </w:divBdr>
    </w:div>
    <w:div w:id="1496065815">
      <w:bodyDiv w:val="1"/>
      <w:marLeft w:val="0"/>
      <w:marRight w:val="0"/>
      <w:marTop w:val="0"/>
      <w:marBottom w:val="0"/>
      <w:divBdr>
        <w:top w:val="none" w:sz="0" w:space="0" w:color="auto"/>
        <w:left w:val="none" w:sz="0" w:space="0" w:color="auto"/>
        <w:bottom w:val="none" w:sz="0" w:space="0" w:color="auto"/>
        <w:right w:val="none" w:sz="0" w:space="0" w:color="auto"/>
      </w:divBdr>
    </w:div>
    <w:div w:id="1496414054">
      <w:bodyDiv w:val="1"/>
      <w:marLeft w:val="0"/>
      <w:marRight w:val="0"/>
      <w:marTop w:val="0"/>
      <w:marBottom w:val="0"/>
      <w:divBdr>
        <w:top w:val="none" w:sz="0" w:space="0" w:color="auto"/>
        <w:left w:val="none" w:sz="0" w:space="0" w:color="auto"/>
        <w:bottom w:val="none" w:sz="0" w:space="0" w:color="auto"/>
        <w:right w:val="none" w:sz="0" w:space="0" w:color="auto"/>
      </w:divBdr>
    </w:div>
    <w:div w:id="1501235902">
      <w:bodyDiv w:val="1"/>
      <w:marLeft w:val="0"/>
      <w:marRight w:val="0"/>
      <w:marTop w:val="0"/>
      <w:marBottom w:val="0"/>
      <w:divBdr>
        <w:top w:val="none" w:sz="0" w:space="0" w:color="auto"/>
        <w:left w:val="none" w:sz="0" w:space="0" w:color="auto"/>
        <w:bottom w:val="none" w:sz="0" w:space="0" w:color="auto"/>
        <w:right w:val="none" w:sz="0" w:space="0" w:color="auto"/>
      </w:divBdr>
    </w:div>
    <w:div w:id="1509247638">
      <w:bodyDiv w:val="1"/>
      <w:marLeft w:val="0"/>
      <w:marRight w:val="0"/>
      <w:marTop w:val="0"/>
      <w:marBottom w:val="0"/>
      <w:divBdr>
        <w:top w:val="none" w:sz="0" w:space="0" w:color="auto"/>
        <w:left w:val="none" w:sz="0" w:space="0" w:color="auto"/>
        <w:bottom w:val="none" w:sz="0" w:space="0" w:color="auto"/>
        <w:right w:val="none" w:sz="0" w:space="0" w:color="auto"/>
      </w:divBdr>
    </w:div>
    <w:div w:id="1510948269">
      <w:bodyDiv w:val="1"/>
      <w:marLeft w:val="0"/>
      <w:marRight w:val="0"/>
      <w:marTop w:val="0"/>
      <w:marBottom w:val="0"/>
      <w:divBdr>
        <w:top w:val="none" w:sz="0" w:space="0" w:color="auto"/>
        <w:left w:val="none" w:sz="0" w:space="0" w:color="auto"/>
        <w:bottom w:val="none" w:sz="0" w:space="0" w:color="auto"/>
        <w:right w:val="none" w:sz="0" w:space="0" w:color="auto"/>
      </w:divBdr>
    </w:div>
    <w:div w:id="1511483673">
      <w:bodyDiv w:val="1"/>
      <w:marLeft w:val="0"/>
      <w:marRight w:val="0"/>
      <w:marTop w:val="0"/>
      <w:marBottom w:val="0"/>
      <w:divBdr>
        <w:top w:val="none" w:sz="0" w:space="0" w:color="auto"/>
        <w:left w:val="none" w:sz="0" w:space="0" w:color="auto"/>
        <w:bottom w:val="none" w:sz="0" w:space="0" w:color="auto"/>
        <w:right w:val="none" w:sz="0" w:space="0" w:color="auto"/>
      </w:divBdr>
    </w:div>
    <w:div w:id="1511873901">
      <w:bodyDiv w:val="1"/>
      <w:marLeft w:val="0"/>
      <w:marRight w:val="0"/>
      <w:marTop w:val="0"/>
      <w:marBottom w:val="0"/>
      <w:divBdr>
        <w:top w:val="none" w:sz="0" w:space="0" w:color="auto"/>
        <w:left w:val="none" w:sz="0" w:space="0" w:color="auto"/>
        <w:bottom w:val="none" w:sz="0" w:space="0" w:color="auto"/>
        <w:right w:val="none" w:sz="0" w:space="0" w:color="auto"/>
      </w:divBdr>
    </w:div>
    <w:div w:id="1514223289">
      <w:bodyDiv w:val="1"/>
      <w:marLeft w:val="0"/>
      <w:marRight w:val="0"/>
      <w:marTop w:val="0"/>
      <w:marBottom w:val="0"/>
      <w:divBdr>
        <w:top w:val="none" w:sz="0" w:space="0" w:color="auto"/>
        <w:left w:val="none" w:sz="0" w:space="0" w:color="auto"/>
        <w:bottom w:val="none" w:sz="0" w:space="0" w:color="auto"/>
        <w:right w:val="none" w:sz="0" w:space="0" w:color="auto"/>
      </w:divBdr>
    </w:div>
    <w:div w:id="1516459308">
      <w:bodyDiv w:val="1"/>
      <w:marLeft w:val="0"/>
      <w:marRight w:val="0"/>
      <w:marTop w:val="0"/>
      <w:marBottom w:val="0"/>
      <w:divBdr>
        <w:top w:val="none" w:sz="0" w:space="0" w:color="auto"/>
        <w:left w:val="none" w:sz="0" w:space="0" w:color="auto"/>
        <w:bottom w:val="none" w:sz="0" w:space="0" w:color="auto"/>
        <w:right w:val="none" w:sz="0" w:space="0" w:color="auto"/>
      </w:divBdr>
    </w:div>
    <w:div w:id="1517110339">
      <w:bodyDiv w:val="1"/>
      <w:marLeft w:val="0"/>
      <w:marRight w:val="0"/>
      <w:marTop w:val="0"/>
      <w:marBottom w:val="0"/>
      <w:divBdr>
        <w:top w:val="none" w:sz="0" w:space="0" w:color="auto"/>
        <w:left w:val="none" w:sz="0" w:space="0" w:color="auto"/>
        <w:bottom w:val="none" w:sz="0" w:space="0" w:color="auto"/>
        <w:right w:val="none" w:sz="0" w:space="0" w:color="auto"/>
      </w:divBdr>
    </w:div>
    <w:div w:id="1519466966">
      <w:bodyDiv w:val="1"/>
      <w:marLeft w:val="0"/>
      <w:marRight w:val="0"/>
      <w:marTop w:val="0"/>
      <w:marBottom w:val="0"/>
      <w:divBdr>
        <w:top w:val="none" w:sz="0" w:space="0" w:color="auto"/>
        <w:left w:val="none" w:sz="0" w:space="0" w:color="auto"/>
        <w:bottom w:val="none" w:sz="0" w:space="0" w:color="auto"/>
        <w:right w:val="none" w:sz="0" w:space="0" w:color="auto"/>
      </w:divBdr>
    </w:div>
    <w:div w:id="1523783177">
      <w:bodyDiv w:val="1"/>
      <w:marLeft w:val="0"/>
      <w:marRight w:val="0"/>
      <w:marTop w:val="0"/>
      <w:marBottom w:val="0"/>
      <w:divBdr>
        <w:top w:val="none" w:sz="0" w:space="0" w:color="auto"/>
        <w:left w:val="none" w:sz="0" w:space="0" w:color="auto"/>
        <w:bottom w:val="none" w:sz="0" w:space="0" w:color="auto"/>
        <w:right w:val="none" w:sz="0" w:space="0" w:color="auto"/>
      </w:divBdr>
    </w:div>
    <w:div w:id="1528566880">
      <w:bodyDiv w:val="1"/>
      <w:marLeft w:val="0"/>
      <w:marRight w:val="0"/>
      <w:marTop w:val="0"/>
      <w:marBottom w:val="0"/>
      <w:divBdr>
        <w:top w:val="none" w:sz="0" w:space="0" w:color="auto"/>
        <w:left w:val="none" w:sz="0" w:space="0" w:color="auto"/>
        <w:bottom w:val="none" w:sz="0" w:space="0" w:color="auto"/>
        <w:right w:val="none" w:sz="0" w:space="0" w:color="auto"/>
      </w:divBdr>
    </w:div>
    <w:div w:id="1530951295">
      <w:bodyDiv w:val="1"/>
      <w:marLeft w:val="0"/>
      <w:marRight w:val="0"/>
      <w:marTop w:val="0"/>
      <w:marBottom w:val="0"/>
      <w:divBdr>
        <w:top w:val="none" w:sz="0" w:space="0" w:color="auto"/>
        <w:left w:val="none" w:sz="0" w:space="0" w:color="auto"/>
        <w:bottom w:val="none" w:sz="0" w:space="0" w:color="auto"/>
        <w:right w:val="none" w:sz="0" w:space="0" w:color="auto"/>
      </w:divBdr>
    </w:div>
    <w:div w:id="1533691364">
      <w:bodyDiv w:val="1"/>
      <w:marLeft w:val="0"/>
      <w:marRight w:val="0"/>
      <w:marTop w:val="0"/>
      <w:marBottom w:val="0"/>
      <w:divBdr>
        <w:top w:val="none" w:sz="0" w:space="0" w:color="auto"/>
        <w:left w:val="none" w:sz="0" w:space="0" w:color="auto"/>
        <w:bottom w:val="none" w:sz="0" w:space="0" w:color="auto"/>
        <w:right w:val="none" w:sz="0" w:space="0" w:color="auto"/>
      </w:divBdr>
    </w:div>
    <w:div w:id="1534995777">
      <w:bodyDiv w:val="1"/>
      <w:marLeft w:val="0"/>
      <w:marRight w:val="0"/>
      <w:marTop w:val="0"/>
      <w:marBottom w:val="0"/>
      <w:divBdr>
        <w:top w:val="none" w:sz="0" w:space="0" w:color="auto"/>
        <w:left w:val="none" w:sz="0" w:space="0" w:color="auto"/>
        <w:bottom w:val="none" w:sz="0" w:space="0" w:color="auto"/>
        <w:right w:val="none" w:sz="0" w:space="0" w:color="auto"/>
      </w:divBdr>
    </w:div>
    <w:div w:id="1540162540">
      <w:bodyDiv w:val="1"/>
      <w:marLeft w:val="0"/>
      <w:marRight w:val="0"/>
      <w:marTop w:val="0"/>
      <w:marBottom w:val="0"/>
      <w:divBdr>
        <w:top w:val="none" w:sz="0" w:space="0" w:color="auto"/>
        <w:left w:val="none" w:sz="0" w:space="0" w:color="auto"/>
        <w:bottom w:val="none" w:sz="0" w:space="0" w:color="auto"/>
        <w:right w:val="none" w:sz="0" w:space="0" w:color="auto"/>
      </w:divBdr>
    </w:div>
    <w:div w:id="1544174668">
      <w:bodyDiv w:val="1"/>
      <w:marLeft w:val="0"/>
      <w:marRight w:val="0"/>
      <w:marTop w:val="0"/>
      <w:marBottom w:val="0"/>
      <w:divBdr>
        <w:top w:val="none" w:sz="0" w:space="0" w:color="auto"/>
        <w:left w:val="none" w:sz="0" w:space="0" w:color="auto"/>
        <w:bottom w:val="none" w:sz="0" w:space="0" w:color="auto"/>
        <w:right w:val="none" w:sz="0" w:space="0" w:color="auto"/>
      </w:divBdr>
    </w:div>
    <w:div w:id="1546795554">
      <w:bodyDiv w:val="1"/>
      <w:marLeft w:val="0"/>
      <w:marRight w:val="0"/>
      <w:marTop w:val="0"/>
      <w:marBottom w:val="0"/>
      <w:divBdr>
        <w:top w:val="none" w:sz="0" w:space="0" w:color="auto"/>
        <w:left w:val="none" w:sz="0" w:space="0" w:color="auto"/>
        <w:bottom w:val="none" w:sz="0" w:space="0" w:color="auto"/>
        <w:right w:val="none" w:sz="0" w:space="0" w:color="auto"/>
      </w:divBdr>
    </w:div>
    <w:div w:id="1547793209">
      <w:bodyDiv w:val="1"/>
      <w:marLeft w:val="0"/>
      <w:marRight w:val="0"/>
      <w:marTop w:val="0"/>
      <w:marBottom w:val="0"/>
      <w:divBdr>
        <w:top w:val="none" w:sz="0" w:space="0" w:color="auto"/>
        <w:left w:val="none" w:sz="0" w:space="0" w:color="auto"/>
        <w:bottom w:val="none" w:sz="0" w:space="0" w:color="auto"/>
        <w:right w:val="none" w:sz="0" w:space="0" w:color="auto"/>
      </w:divBdr>
    </w:div>
    <w:div w:id="1556354536">
      <w:bodyDiv w:val="1"/>
      <w:marLeft w:val="0"/>
      <w:marRight w:val="0"/>
      <w:marTop w:val="0"/>
      <w:marBottom w:val="0"/>
      <w:divBdr>
        <w:top w:val="none" w:sz="0" w:space="0" w:color="auto"/>
        <w:left w:val="none" w:sz="0" w:space="0" w:color="auto"/>
        <w:bottom w:val="none" w:sz="0" w:space="0" w:color="auto"/>
        <w:right w:val="none" w:sz="0" w:space="0" w:color="auto"/>
      </w:divBdr>
    </w:div>
    <w:div w:id="1560820439">
      <w:bodyDiv w:val="1"/>
      <w:marLeft w:val="0"/>
      <w:marRight w:val="0"/>
      <w:marTop w:val="0"/>
      <w:marBottom w:val="0"/>
      <w:divBdr>
        <w:top w:val="none" w:sz="0" w:space="0" w:color="auto"/>
        <w:left w:val="none" w:sz="0" w:space="0" w:color="auto"/>
        <w:bottom w:val="none" w:sz="0" w:space="0" w:color="auto"/>
        <w:right w:val="none" w:sz="0" w:space="0" w:color="auto"/>
      </w:divBdr>
    </w:div>
    <w:div w:id="1564947233">
      <w:bodyDiv w:val="1"/>
      <w:marLeft w:val="0"/>
      <w:marRight w:val="0"/>
      <w:marTop w:val="0"/>
      <w:marBottom w:val="0"/>
      <w:divBdr>
        <w:top w:val="none" w:sz="0" w:space="0" w:color="auto"/>
        <w:left w:val="none" w:sz="0" w:space="0" w:color="auto"/>
        <w:bottom w:val="none" w:sz="0" w:space="0" w:color="auto"/>
        <w:right w:val="none" w:sz="0" w:space="0" w:color="auto"/>
      </w:divBdr>
    </w:div>
    <w:div w:id="1574117708">
      <w:bodyDiv w:val="1"/>
      <w:marLeft w:val="0"/>
      <w:marRight w:val="0"/>
      <w:marTop w:val="0"/>
      <w:marBottom w:val="0"/>
      <w:divBdr>
        <w:top w:val="none" w:sz="0" w:space="0" w:color="auto"/>
        <w:left w:val="none" w:sz="0" w:space="0" w:color="auto"/>
        <w:bottom w:val="none" w:sz="0" w:space="0" w:color="auto"/>
        <w:right w:val="none" w:sz="0" w:space="0" w:color="auto"/>
      </w:divBdr>
    </w:div>
    <w:div w:id="1580090308">
      <w:bodyDiv w:val="1"/>
      <w:marLeft w:val="0"/>
      <w:marRight w:val="0"/>
      <w:marTop w:val="0"/>
      <w:marBottom w:val="0"/>
      <w:divBdr>
        <w:top w:val="none" w:sz="0" w:space="0" w:color="auto"/>
        <w:left w:val="none" w:sz="0" w:space="0" w:color="auto"/>
        <w:bottom w:val="none" w:sz="0" w:space="0" w:color="auto"/>
        <w:right w:val="none" w:sz="0" w:space="0" w:color="auto"/>
      </w:divBdr>
    </w:div>
    <w:div w:id="1582060772">
      <w:bodyDiv w:val="1"/>
      <w:marLeft w:val="0"/>
      <w:marRight w:val="0"/>
      <w:marTop w:val="0"/>
      <w:marBottom w:val="0"/>
      <w:divBdr>
        <w:top w:val="none" w:sz="0" w:space="0" w:color="auto"/>
        <w:left w:val="none" w:sz="0" w:space="0" w:color="auto"/>
        <w:bottom w:val="none" w:sz="0" w:space="0" w:color="auto"/>
        <w:right w:val="none" w:sz="0" w:space="0" w:color="auto"/>
      </w:divBdr>
    </w:div>
    <w:div w:id="1586764245">
      <w:bodyDiv w:val="1"/>
      <w:marLeft w:val="0"/>
      <w:marRight w:val="0"/>
      <w:marTop w:val="0"/>
      <w:marBottom w:val="0"/>
      <w:divBdr>
        <w:top w:val="none" w:sz="0" w:space="0" w:color="auto"/>
        <w:left w:val="none" w:sz="0" w:space="0" w:color="auto"/>
        <w:bottom w:val="none" w:sz="0" w:space="0" w:color="auto"/>
        <w:right w:val="none" w:sz="0" w:space="0" w:color="auto"/>
      </w:divBdr>
    </w:div>
    <w:div w:id="1587419475">
      <w:bodyDiv w:val="1"/>
      <w:marLeft w:val="0"/>
      <w:marRight w:val="0"/>
      <w:marTop w:val="0"/>
      <w:marBottom w:val="0"/>
      <w:divBdr>
        <w:top w:val="none" w:sz="0" w:space="0" w:color="auto"/>
        <w:left w:val="none" w:sz="0" w:space="0" w:color="auto"/>
        <w:bottom w:val="none" w:sz="0" w:space="0" w:color="auto"/>
        <w:right w:val="none" w:sz="0" w:space="0" w:color="auto"/>
      </w:divBdr>
    </w:div>
    <w:div w:id="1591891524">
      <w:bodyDiv w:val="1"/>
      <w:marLeft w:val="0"/>
      <w:marRight w:val="0"/>
      <w:marTop w:val="0"/>
      <w:marBottom w:val="0"/>
      <w:divBdr>
        <w:top w:val="none" w:sz="0" w:space="0" w:color="auto"/>
        <w:left w:val="none" w:sz="0" w:space="0" w:color="auto"/>
        <w:bottom w:val="none" w:sz="0" w:space="0" w:color="auto"/>
        <w:right w:val="none" w:sz="0" w:space="0" w:color="auto"/>
      </w:divBdr>
    </w:div>
    <w:div w:id="1596589709">
      <w:bodyDiv w:val="1"/>
      <w:marLeft w:val="0"/>
      <w:marRight w:val="0"/>
      <w:marTop w:val="0"/>
      <w:marBottom w:val="0"/>
      <w:divBdr>
        <w:top w:val="none" w:sz="0" w:space="0" w:color="auto"/>
        <w:left w:val="none" w:sz="0" w:space="0" w:color="auto"/>
        <w:bottom w:val="none" w:sz="0" w:space="0" w:color="auto"/>
        <w:right w:val="none" w:sz="0" w:space="0" w:color="auto"/>
      </w:divBdr>
    </w:div>
    <w:div w:id="1597440730">
      <w:bodyDiv w:val="1"/>
      <w:marLeft w:val="0"/>
      <w:marRight w:val="0"/>
      <w:marTop w:val="0"/>
      <w:marBottom w:val="0"/>
      <w:divBdr>
        <w:top w:val="none" w:sz="0" w:space="0" w:color="auto"/>
        <w:left w:val="none" w:sz="0" w:space="0" w:color="auto"/>
        <w:bottom w:val="none" w:sz="0" w:space="0" w:color="auto"/>
        <w:right w:val="none" w:sz="0" w:space="0" w:color="auto"/>
      </w:divBdr>
    </w:div>
    <w:div w:id="1597709735">
      <w:bodyDiv w:val="1"/>
      <w:marLeft w:val="0"/>
      <w:marRight w:val="0"/>
      <w:marTop w:val="0"/>
      <w:marBottom w:val="0"/>
      <w:divBdr>
        <w:top w:val="none" w:sz="0" w:space="0" w:color="auto"/>
        <w:left w:val="none" w:sz="0" w:space="0" w:color="auto"/>
        <w:bottom w:val="none" w:sz="0" w:space="0" w:color="auto"/>
        <w:right w:val="none" w:sz="0" w:space="0" w:color="auto"/>
      </w:divBdr>
    </w:div>
    <w:div w:id="1600286243">
      <w:bodyDiv w:val="1"/>
      <w:marLeft w:val="0"/>
      <w:marRight w:val="0"/>
      <w:marTop w:val="0"/>
      <w:marBottom w:val="0"/>
      <w:divBdr>
        <w:top w:val="none" w:sz="0" w:space="0" w:color="auto"/>
        <w:left w:val="none" w:sz="0" w:space="0" w:color="auto"/>
        <w:bottom w:val="none" w:sz="0" w:space="0" w:color="auto"/>
        <w:right w:val="none" w:sz="0" w:space="0" w:color="auto"/>
      </w:divBdr>
    </w:div>
    <w:div w:id="1605336027">
      <w:bodyDiv w:val="1"/>
      <w:marLeft w:val="0"/>
      <w:marRight w:val="0"/>
      <w:marTop w:val="0"/>
      <w:marBottom w:val="0"/>
      <w:divBdr>
        <w:top w:val="none" w:sz="0" w:space="0" w:color="auto"/>
        <w:left w:val="none" w:sz="0" w:space="0" w:color="auto"/>
        <w:bottom w:val="none" w:sz="0" w:space="0" w:color="auto"/>
        <w:right w:val="none" w:sz="0" w:space="0" w:color="auto"/>
      </w:divBdr>
    </w:div>
    <w:div w:id="1610773889">
      <w:bodyDiv w:val="1"/>
      <w:marLeft w:val="0"/>
      <w:marRight w:val="0"/>
      <w:marTop w:val="0"/>
      <w:marBottom w:val="0"/>
      <w:divBdr>
        <w:top w:val="none" w:sz="0" w:space="0" w:color="auto"/>
        <w:left w:val="none" w:sz="0" w:space="0" w:color="auto"/>
        <w:bottom w:val="none" w:sz="0" w:space="0" w:color="auto"/>
        <w:right w:val="none" w:sz="0" w:space="0" w:color="auto"/>
      </w:divBdr>
    </w:div>
    <w:div w:id="1617132681">
      <w:bodyDiv w:val="1"/>
      <w:marLeft w:val="0"/>
      <w:marRight w:val="0"/>
      <w:marTop w:val="0"/>
      <w:marBottom w:val="0"/>
      <w:divBdr>
        <w:top w:val="none" w:sz="0" w:space="0" w:color="auto"/>
        <w:left w:val="none" w:sz="0" w:space="0" w:color="auto"/>
        <w:bottom w:val="none" w:sz="0" w:space="0" w:color="auto"/>
        <w:right w:val="none" w:sz="0" w:space="0" w:color="auto"/>
      </w:divBdr>
    </w:div>
    <w:div w:id="1621111856">
      <w:bodyDiv w:val="1"/>
      <w:marLeft w:val="0"/>
      <w:marRight w:val="0"/>
      <w:marTop w:val="0"/>
      <w:marBottom w:val="0"/>
      <w:divBdr>
        <w:top w:val="none" w:sz="0" w:space="0" w:color="auto"/>
        <w:left w:val="none" w:sz="0" w:space="0" w:color="auto"/>
        <w:bottom w:val="none" w:sz="0" w:space="0" w:color="auto"/>
        <w:right w:val="none" w:sz="0" w:space="0" w:color="auto"/>
      </w:divBdr>
    </w:div>
    <w:div w:id="1630361258">
      <w:bodyDiv w:val="1"/>
      <w:marLeft w:val="0"/>
      <w:marRight w:val="0"/>
      <w:marTop w:val="0"/>
      <w:marBottom w:val="0"/>
      <w:divBdr>
        <w:top w:val="none" w:sz="0" w:space="0" w:color="auto"/>
        <w:left w:val="none" w:sz="0" w:space="0" w:color="auto"/>
        <w:bottom w:val="none" w:sz="0" w:space="0" w:color="auto"/>
        <w:right w:val="none" w:sz="0" w:space="0" w:color="auto"/>
      </w:divBdr>
    </w:div>
    <w:div w:id="1630866606">
      <w:bodyDiv w:val="1"/>
      <w:marLeft w:val="0"/>
      <w:marRight w:val="0"/>
      <w:marTop w:val="0"/>
      <w:marBottom w:val="0"/>
      <w:divBdr>
        <w:top w:val="none" w:sz="0" w:space="0" w:color="auto"/>
        <w:left w:val="none" w:sz="0" w:space="0" w:color="auto"/>
        <w:bottom w:val="none" w:sz="0" w:space="0" w:color="auto"/>
        <w:right w:val="none" w:sz="0" w:space="0" w:color="auto"/>
      </w:divBdr>
    </w:div>
    <w:div w:id="1636060465">
      <w:bodyDiv w:val="1"/>
      <w:marLeft w:val="0"/>
      <w:marRight w:val="0"/>
      <w:marTop w:val="0"/>
      <w:marBottom w:val="0"/>
      <w:divBdr>
        <w:top w:val="none" w:sz="0" w:space="0" w:color="auto"/>
        <w:left w:val="none" w:sz="0" w:space="0" w:color="auto"/>
        <w:bottom w:val="none" w:sz="0" w:space="0" w:color="auto"/>
        <w:right w:val="none" w:sz="0" w:space="0" w:color="auto"/>
      </w:divBdr>
    </w:div>
    <w:div w:id="1637173798">
      <w:bodyDiv w:val="1"/>
      <w:marLeft w:val="0"/>
      <w:marRight w:val="0"/>
      <w:marTop w:val="0"/>
      <w:marBottom w:val="0"/>
      <w:divBdr>
        <w:top w:val="none" w:sz="0" w:space="0" w:color="auto"/>
        <w:left w:val="none" w:sz="0" w:space="0" w:color="auto"/>
        <w:bottom w:val="none" w:sz="0" w:space="0" w:color="auto"/>
        <w:right w:val="none" w:sz="0" w:space="0" w:color="auto"/>
      </w:divBdr>
    </w:div>
    <w:div w:id="1640303315">
      <w:bodyDiv w:val="1"/>
      <w:marLeft w:val="0"/>
      <w:marRight w:val="0"/>
      <w:marTop w:val="0"/>
      <w:marBottom w:val="0"/>
      <w:divBdr>
        <w:top w:val="none" w:sz="0" w:space="0" w:color="auto"/>
        <w:left w:val="none" w:sz="0" w:space="0" w:color="auto"/>
        <w:bottom w:val="none" w:sz="0" w:space="0" w:color="auto"/>
        <w:right w:val="none" w:sz="0" w:space="0" w:color="auto"/>
      </w:divBdr>
    </w:div>
    <w:div w:id="1647124494">
      <w:bodyDiv w:val="1"/>
      <w:marLeft w:val="0"/>
      <w:marRight w:val="0"/>
      <w:marTop w:val="0"/>
      <w:marBottom w:val="0"/>
      <w:divBdr>
        <w:top w:val="none" w:sz="0" w:space="0" w:color="auto"/>
        <w:left w:val="none" w:sz="0" w:space="0" w:color="auto"/>
        <w:bottom w:val="none" w:sz="0" w:space="0" w:color="auto"/>
        <w:right w:val="none" w:sz="0" w:space="0" w:color="auto"/>
      </w:divBdr>
    </w:div>
    <w:div w:id="1650163615">
      <w:bodyDiv w:val="1"/>
      <w:marLeft w:val="0"/>
      <w:marRight w:val="0"/>
      <w:marTop w:val="0"/>
      <w:marBottom w:val="0"/>
      <w:divBdr>
        <w:top w:val="none" w:sz="0" w:space="0" w:color="auto"/>
        <w:left w:val="none" w:sz="0" w:space="0" w:color="auto"/>
        <w:bottom w:val="none" w:sz="0" w:space="0" w:color="auto"/>
        <w:right w:val="none" w:sz="0" w:space="0" w:color="auto"/>
      </w:divBdr>
    </w:div>
    <w:div w:id="1650330423">
      <w:bodyDiv w:val="1"/>
      <w:marLeft w:val="0"/>
      <w:marRight w:val="0"/>
      <w:marTop w:val="0"/>
      <w:marBottom w:val="0"/>
      <w:divBdr>
        <w:top w:val="none" w:sz="0" w:space="0" w:color="auto"/>
        <w:left w:val="none" w:sz="0" w:space="0" w:color="auto"/>
        <w:bottom w:val="none" w:sz="0" w:space="0" w:color="auto"/>
        <w:right w:val="none" w:sz="0" w:space="0" w:color="auto"/>
      </w:divBdr>
    </w:div>
    <w:div w:id="1650865803">
      <w:bodyDiv w:val="1"/>
      <w:marLeft w:val="0"/>
      <w:marRight w:val="0"/>
      <w:marTop w:val="0"/>
      <w:marBottom w:val="0"/>
      <w:divBdr>
        <w:top w:val="none" w:sz="0" w:space="0" w:color="auto"/>
        <w:left w:val="none" w:sz="0" w:space="0" w:color="auto"/>
        <w:bottom w:val="none" w:sz="0" w:space="0" w:color="auto"/>
        <w:right w:val="none" w:sz="0" w:space="0" w:color="auto"/>
      </w:divBdr>
    </w:div>
    <w:div w:id="1653093675">
      <w:bodyDiv w:val="1"/>
      <w:marLeft w:val="0"/>
      <w:marRight w:val="0"/>
      <w:marTop w:val="0"/>
      <w:marBottom w:val="0"/>
      <w:divBdr>
        <w:top w:val="none" w:sz="0" w:space="0" w:color="auto"/>
        <w:left w:val="none" w:sz="0" w:space="0" w:color="auto"/>
        <w:bottom w:val="none" w:sz="0" w:space="0" w:color="auto"/>
        <w:right w:val="none" w:sz="0" w:space="0" w:color="auto"/>
      </w:divBdr>
    </w:div>
    <w:div w:id="1653484570">
      <w:bodyDiv w:val="1"/>
      <w:marLeft w:val="0"/>
      <w:marRight w:val="0"/>
      <w:marTop w:val="0"/>
      <w:marBottom w:val="0"/>
      <w:divBdr>
        <w:top w:val="none" w:sz="0" w:space="0" w:color="auto"/>
        <w:left w:val="none" w:sz="0" w:space="0" w:color="auto"/>
        <w:bottom w:val="none" w:sz="0" w:space="0" w:color="auto"/>
        <w:right w:val="none" w:sz="0" w:space="0" w:color="auto"/>
      </w:divBdr>
    </w:div>
    <w:div w:id="1661497845">
      <w:bodyDiv w:val="1"/>
      <w:marLeft w:val="0"/>
      <w:marRight w:val="0"/>
      <w:marTop w:val="0"/>
      <w:marBottom w:val="0"/>
      <w:divBdr>
        <w:top w:val="none" w:sz="0" w:space="0" w:color="auto"/>
        <w:left w:val="none" w:sz="0" w:space="0" w:color="auto"/>
        <w:bottom w:val="none" w:sz="0" w:space="0" w:color="auto"/>
        <w:right w:val="none" w:sz="0" w:space="0" w:color="auto"/>
      </w:divBdr>
    </w:div>
    <w:div w:id="1678535641">
      <w:bodyDiv w:val="1"/>
      <w:marLeft w:val="0"/>
      <w:marRight w:val="0"/>
      <w:marTop w:val="0"/>
      <w:marBottom w:val="0"/>
      <w:divBdr>
        <w:top w:val="none" w:sz="0" w:space="0" w:color="auto"/>
        <w:left w:val="none" w:sz="0" w:space="0" w:color="auto"/>
        <w:bottom w:val="none" w:sz="0" w:space="0" w:color="auto"/>
        <w:right w:val="none" w:sz="0" w:space="0" w:color="auto"/>
      </w:divBdr>
    </w:div>
    <w:div w:id="1679119414">
      <w:bodyDiv w:val="1"/>
      <w:marLeft w:val="0"/>
      <w:marRight w:val="0"/>
      <w:marTop w:val="0"/>
      <w:marBottom w:val="0"/>
      <w:divBdr>
        <w:top w:val="none" w:sz="0" w:space="0" w:color="auto"/>
        <w:left w:val="none" w:sz="0" w:space="0" w:color="auto"/>
        <w:bottom w:val="none" w:sz="0" w:space="0" w:color="auto"/>
        <w:right w:val="none" w:sz="0" w:space="0" w:color="auto"/>
      </w:divBdr>
    </w:div>
    <w:div w:id="1681857450">
      <w:bodyDiv w:val="1"/>
      <w:marLeft w:val="0"/>
      <w:marRight w:val="0"/>
      <w:marTop w:val="0"/>
      <w:marBottom w:val="0"/>
      <w:divBdr>
        <w:top w:val="none" w:sz="0" w:space="0" w:color="auto"/>
        <w:left w:val="none" w:sz="0" w:space="0" w:color="auto"/>
        <w:bottom w:val="none" w:sz="0" w:space="0" w:color="auto"/>
        <w:right w:val="none" w:sz="0" w:space="0" w:color="auto"/>
      </w:divBdr>
    </w:div>
    <w:div w:id="1682929246">
      <w:bodyDiv w:val="1"/>
      <w:marLeft w:val="0"/>
      <w:marRight w:val="0"/>
      <w:marTop w:val="0"/>
      <w:marBottom w:val="0"/>
      <w:divBdr>
        <w:top w:val="none" w:sz="0" w:space="0" w:color="auto"/>
        <w:left w:val="none" w:sz="0" w:space="0" w:color="auto"/>
        <w:bottom w:val="none" w:sz="0" w:space="0" w:color="auto"/>
        <w:right w:val="none" w:sz="0" w:space="0" w:color="auto"/>
      </w:divBdr>
    </w:div>
    <w:div w:id="1684628274">
      <w:bodyDiv w:val="1"/>
      <w:marLeft w:val="0"/>
      <w:marRight w:val="0"/>
      <w:marTop w:val="0"/>
      <w:marBottom w:val="0"/>
      <w:divBdr>
        <w:top w:val="none" w:sz="0" w:space="0" w:color="auto"/>
        <w:left w:val="none" w:sz="0" w:space="0" w:color="auto"/>
        <w:bottom w:val="none" w:sz="0" w:space="0" w:color="auto"/>
        <w:right w:val="none" w:sz="0" w:space="0" w:color="auto"/>
      </w:divBdr>
    </w:div>
    <w:div w:id="1687514479">
      <w:bodyDiv w:val="1"/>
      <w:marLeft w:val="0"/>
      <w:marRight w:val="0"/>
      <w:marTop w:val="0"/>
      <w:marBottom w:val="0"/>
      <w:divBdr>
        <w:top w:val="none" w:sz="0" w:space="0" w:color="auto"/>
        <w:left w:val="none" w:sz="0" w:space="0" w:color="auto"/>
        <w:bottom w:val="none" w:sz="0" w:space="0" w:color="auto"/>
        <w:right w:val="none" w:sz="0" w:space="0" w:color="auto"/>
      </w:divBdr>
    </w:div>
    <w:div w:id="1689288320">
      <w:bodyDiv w:val="1"/>
      <w:marLeft w:val="0"/>
      <w:marRight w:val="0"/>
      <w:marTop w:val="0"/>
      <w:marBottom w:val="0"/>
      <w:divBdr>
        <w:top w:val="none" w:sz="0" w:space="0" w:color="auto"/>
        <w:left w:val="none" w:sz="0" w:space="0" w:color="auto"/>
        <w:bottom w:val="none" w:sz="0" w:space="0" w:color="auto"/>
        <w:right w:val="none" w:sz="0" w:space="0" w:color="auto"/>
      </w:divBdr>
    </w:div>
    <w:div w:id="1692295863">
      <w:bodyDiv w:val="1"/>
      <w:marLeft w:val="0"/>
      <w:marRight w:val="0"/>
      <w:marTop w:val="0"/>
      <w:marBottom w:val="0"/>
      <w:divBdr>
        <w:top w:val="none" w:sz="0" w:space="0" w:color="auto"/>
        <w:left w:val="none" w:sz="0" w:space="0" w:color="auto"/>
        <w:bottom w:val="none" w:sz="0" w:space="0" w:color="auto"/>
        <w:right w:val="none" w:sz="0" w:space="0" w:color="auto"/>
      </w:divBdr>
    </w:div>
    <w:div w:id="1693140321">
      <w:bodyDiv w:val="1"/>
      <w:marLeft w:val="0"/>
      <w:marRight w:val="0"/>
      <w:marTop w:val="0"/>
      <w:marBottom w:val="0"/>
      <w:divBdr>
        <w:top w:val="none" w:sz="0" w:space="0" w:color="auto"/>
        <w:left w:val="none" w:sz="0" w:space="0" w:color="auto"/>
        <w:bottom w:val="none" w:sz="0" w:space="0" w:color="auto"/>
        <w:right w:val="none" w:sz="0" w:space="0" w:color="auto"/>
      </w:divBdr>
    </w:div>
    <w:div w:id="1698509801">
      <w:bodyDiv w:val="1"/>
      <w:marLeft w:val="0"/>
      <w:marRight w:val="0"/>
      <w:marTop w:val="0"/>
      <w:marBottom w:val="0"/>
      <w:divBdr>
        <w:top w:val="none" w:sz="0" w:space="0" w:color="auto"/>
        <w:left w:val="none" w:sz="0" w:space="0" w:color="auto"/>
        <w:bottom w:val="none" w:sz="0" w:space="0" w:color="auto"/>
        <w:right w:val="none" w:sz="0" w:space="0" w:color="auto"/>
      </w:divBdr>
    </w:div>
    <w:div w:id="1700080767">
      <w:bodyDiv w:val="1"/>
      <w:marLeft w:val="0"/>
      <w:marRight w:val="0"/>
      <w:marTop w:val="0"/>
      <w:marBottom w:val="0"/>
      <w:divBdr>
        <w:top w:val="none" w:sz="0" w:space="0" w:color="auto"/>
        <w:left w:val="none" w:sz="0" w:space="0" w:color="auto"/>
        <w:bottom w:val="none" w:sz="0" w:space="0" w:color="auto"/>
        <w:right w:val="none" w:sz="0" w:space="0" w:color="auto"/>
      </w:divBdr>
    </w:div>
    <w:div w:id="1703431417">
      <w:bodyDiv w:val="1"/>
      <w:marLeft w:val="0"/>
      <w:marRight w:val="0"/>
      <w:marTop w:val="0"/>
      <w:marBottom w:val="0"/>
      <w:divBdr>
        <w:top w:val="none" w:sz="0" w:space="0" w:color="auto"/>
        <w:left w:val="none" w:sz="0" w:space="0" w:color="auto"/>
        <w:bottom w:val="none" w:sz="0" w:space="0" w:color="auto"/>
        <w:right w:val="none" w:sz="0" w:space="0" w:color="auto"/>
      </w:divBdr>
    </w:div>
    <w:div w:id="1709986989">
      <w:bodyDiv w:val="1"/>
      <w:marLeft w:val="0"/>
      <w:marRight w:val="0"/>
      <w:marTop w:val="0"/>
      <w:marBottom w:val="0"/>
      <w:divBdr>
        <w:top w:val="none" w:sz="0" w:space="0" w:color="auto"/>
        <w:left w:val="none" w:sz="0" w:space="0" w:color="auto"/>
        <w:bottom w:val="none" w:sz="0" w:space="0" w:color="auto"/>
        <w:right w:val="none" w:sz="0" w:space="0" w:color="auto"/>
      </w:divBdr>
    </w:div>
    <w:div w:id="1714040809">
      <w:bodyDiv w:val="1"/>
      <w:marLeft w:val="0"/>
      <w:marRight w:val="0"/>
      <w:marTop w:val="0"/>
      <w:marBottom w:val="0"/>
      <w:divBdr>
        <w:top w:val="none" w:sz="0" w:space="0" w:color="auto"/>
        <w:left w:val="none" w:sz="0" w:space="0" w:color="auto"/>
        <w:bottom w:val="none" w:sz="0" w:space="0" w:color="auto"/>
        <w:right w:val="none" w:sz="0" w:space="0" w:color="auto"/>
      </w:divBdr>
    </w:div>
    <w:div w:id="1719234999">
      <w:bodyDiv w:val="1"/>
      <w:marLeft w:val="0"/>
      <w:marRight w:val="0"/>
      <w:marTop w:val="0"/>
      <w:marBottom w:val="0"/>
      <w:divBdr>
        <w:top w:val="none" w:sz="0" w:space="0" w:color="auto"/>
        <w:left w:val="none" w:sz="0" w:space="0" w:color="auto"/>
        <w:bottom w:val="none" w:sz="0" w:space="0" w:color="auto"/>
        <w:right w:val="none" w:sz="0" w:space="0" w:color="auto"/>
      </w:divBdr>
    </w:div>
    <w:div w:id="1719861268">
      <w:bodyDiv w:val="1"/>
      <w:marLeft w:val="0"/>
      <w:marRight w:val="0"/>
      <w:marTop w:val="0"/>
      <w:marBottom w:val="0"/>
      <w:divBdr>
        <w:top w:val="none" w:sz="0" w:space="0" w:color="auto"/>
        <w:left w:val="none" w:sz="0" w:space="0" w:color="auto"/>
        <w:bottom w:val="none" w:sz="0" w:space="0" w:color="auto"/>
        <w:right w:val="none" w:sz="0" w:space="0" w:color="auto"/>
      </w:divBdr>
    </w:div>
    <w:div w:id="1720324406">
      <w:bodyDiv w:val="1"/>
      <w:marLeft w:val="0"/>
      <w:marRight w:val="0"/>
      <w:marTop w:val="0"/>
      <w:marBottom w:val="0"/>
      <w:divBdr>
        <w:top w:val="none" w:sz="0" w:space="0" w:color="auto"/>
        <w:left w:val="none" w:sz="0" w:space="0" w:color="auto"/>
        <w:bottom w:val="none" w:sz="0" w:space="0" w:color="auto"/>
        <w:right w:val="none" w:sz="0" w:space="0" w:color="auto"/>
      </w:divBdr>
    </w:div>
    <w:div w:id="1720864135">
      <w:bodyDiv w:val="1"/>
      <w:marLeft w:val="0"/>
      <w:marRight w:val="0"/>
      <w:marTop w:val="0"/>
      <w:marBottom w:val="0"/>
      <w:divBdr>
        <w:top w:val="none" w:sz="0" w:space="0" w:color="auto"/>
        <w:left w:val="none" w:sz="0" w:space="0" w:color="auto"/>
        <w:bottom w:val="none" w:sz="0" w:space="0" w:color="auto"/>
        <w:right w:val="none" w:sz="0" w:space="0" w:color="auto"/>
      </w:divBdr>
    </w:div>
    <w:div w:id="1723283050">
      <w:bodyDiv w:val="1"/>
      <w:marLeft w:val="0"/>
      <w:marRight w:val="0"/>
      <w:marTop w:val="0"/>
      <w:marBottom w:val="0"/>
      <w:divBdr>
        <w:top w:val="none" w:sz="0" w:space="0" w:color="auto"/>
        <w:left w:val="none" w:sz="0" w:space="0" w:color="auto"/>
        <w:bottom w:val="none" w:sz="0" w:space="0" w:color="auto"/>
        <w:right w:val="none" w:sz="0" w:space="0" w:color="auto"/>
      </w:divBdr>
    </w:div>
    <w:div w:id="1729305659">
      <w:bodyDiv w:val="1"/>
      <w:marLeft w:val="0"/>
      <w:marRight w:val="0"/>
      <w:marTop w:val="0"/>
      <w:marBottom w:val="0"/>
      <w:divBdr>
        <w:top w:val="none" w:sz="0" w:space="0" w:color="auto"/>
        <w:left w:val="none" w:sz="0" w:space="0" w:color="auto"/>
        <w:bottom w:val="none" w:sz="0" w:space="0" w:color="auto"/>
        <w:right w:val="none" w:sz="0" w:space="0" w:color="auto"/>
      </w:divBdr>
    </w:div>
    <w:div w:id="1732267146">
      <w:bodyDiv w:val="1"/>
      <w:marLeft w:val="0"/>
      <w:marRight w:val="0"/>
      <w:marTop w:val="0"/>
      <w:marBottom w:val="0"/>
      <w:divBdr>
        <w:top w:val="none" w:sz="0" w:space="0" w:color="auto"/>
        <w:left w:val="none" w:sz="0" w:space="0" w:color="auto"/>
        <w:bottom w:val="none" w:sz="0" w:space="0" w:color="auto"/>
        <w:right w:val="none" w:sz="0" w:space="0" w:color="auto"/>
      </w:divBdr>
    </w:div>
    <w:div w:id="1735816122">
      <w:bodyDiv w:val="1"/>
      <w:marLeft w:val="0"/>
      <w:marRight w:val="0"/>
      <w:marTop w:val="0"/>
      <w:marBottom w:val="0"/>
      <w:divBdr>
        <w:top w:val="none" w:sz="0" w:space="0" w:color="auto"/>
        <w:left w:val="none" w:sz="0" w:space="0" w:color="auto"/>
        <w:bottom w:val="none" w:sz="0" w:space="0" w:color="auto"/>
        <w:right w:val="none" w:sz="0" w:space="0" w:color="auto"/>
      </w:divBdr>
    </w:div>
    <w:div w:id="1740977946">
      <w:bodyDiv w:val="1"/>
      <w:marLeft w:val="0"/>
      <w:marRight w:val="0"/>
      <w:marTop w:val="0"/>
      <w:marBottom w:val="0"/>
      <w:divBdr>
        <w:top w:val="none" w:sz="0" w:space="0" w:color="auto"/>
        <w:left w:val="none" w:sz="0" w:space="0" w:color="auto"/>
        <w:bottom w:val="none" w:sz="0" w:space="0" w:color="auto"/>
        <w:right w:val="none" w:sz="0" w:space="0" w:color="auto"/>
      </w:divBdr>
    </w:div>
    <w:div w:id="1747801686">
      <w:bodyDiv w:val="1"/>
      <w:marLeft w:val="0"/>
      <w:marRight w:val="0"/>
      <w:marTop w:val="0"/>
      <w:marBottom w:val="0"/>
      <w:divBdr>
        <w:top w:val="none" w:sz="0" w:space="0" w:color="auto"/>
        <w:left w:val="none" w:sz="0" w:space="0" w:color="auto"/>
        <w:bottom w:val="none" w:sz="0" w:space="0" w:color="auto"/>
        <w:right w:val="none" w:sz="0" w:space="0" w:color="auto"/>
      </w:divBdr>
    </w:div>
    <w:div w:id="1753165595">
      <w:bodyDiv w:val="1"/>
      <w:marLeft w:val="0"/>
      <w:marRight w:val="0"/>
      <w:marTop w:val="0"/>
      <w:marBottom w:val="0"/>
      <w:divBdr>
        <w:top w:val="none" w:sz="0" w:space="0" w:color="auto"/>
        <w:left w:val="none" w:sz="0" w:space="0" w:color="auto"/>
        <w:bottom w:val="none" w:sz="0" w:space="0" w:color="auto"/>
        <w:right w:val="none" w:sz="0" w:space="0" w:color="auto"/>
      </w:divBdr>
    </w:div>
    <w:div w:id="1757744492">
      <w:bodyDiv w:val="1"/>
      <w:marLeft w:val="0"/>
      <w:marRight w:val="0"/>
      <w:marTop w:val="0"/>
      <w:marBottom w:val="0"/>
      <w:divBdr>
        <w:top w:val="none" w:sz="0" w:space="0" w:color="auto"/>
        <w:left w:val="none" w:sz="0" w:space="0" w:color="auto"/>
        <w:bottom w:val="none" w:sz="0" w:space="0" w:color="auto"/>
        <w:right w:val="none" w:sz="0" w:space="0" w:color="auto"/>
      </w:divBdr>
    </w:div>
    <w:div w:id="1761291802">
      <w:bodyDiv w:val="1"/>
      <w:marLeft w:val="0"/>
      <w:marRight w:val="0"/>
      <w:marTop w:val="0"/>
      <w:marBottom w:val="0"/>
      <w:divBdr>
        <w:top w:val="none" w:sz="0" w:space="0" w:color="auto"/>
        <w:left w:val="none" w:sz="0" w:space="0" w:color="auto"/>
        <w:bottom w:val="none" w:sz="0" w:space="0" w:color="auto"/>
        <w:right w:val="none" w:sz="0" w:space="0" w:color="auto"/>
      </w:divBdr>
    </w:div>
    <w:div w:id="1763648625">
      <w:bodyDiv w:val="1"/>
      <w:marLeft w:val="0"/>
      <w:marRight w:val="0"/>
      <w:marTop w:val="0"/>
      <w:marBottom w:val="0"/>
      <w:divBdr>
        <w:top w:val="none" w:sz="0" w:space="0" w:color="auto"/>
        <w:left w:val="none" w:sz="0" w:space="0" w:color="auto"/>
        <w:bottom w:val="none" w:sz="0" w:space="0" w:color="auto"/>
        <w:right w:val="none" w:sz="0" w:space="0" w:color="auto"/>
      </w:divBdr>
    </w:div>
    <w:div w:id="1765304631">
      <w:bodyDiv w:val="1"/>
      <w:marLeft w:val="0"/>
      <w:marRight w:val="0"/>
      <w:marTop w:val="0"/>
      <w:marBottom w:val="0"/>
      <w:divBdr>
        <w:top w:val="none" w:sz="0" w:space="0" w:color="auto"/>
        <w:left w:val="none" w:sz="0" w:space="0" w:color="auto"/>
        <w:bottom w:val="none" w:sz="0" w:space="0" w:color="auto"/>
        <w:right w:val="none" w:sz="0" w:space="0" w:color="auto"/>
      </w:divBdr>
    </w:div>
    <w:div w:id="1766531991">
      <w:bodyDiv w:val="1"/>
      <w:marLeft w:val="0"/>
      <w:marRight w:val="0"/>
      <w:marTop w:val="0"/>
      <w:marBottom w:val="0"/>
      <w:divBdr>
        <w:top w:val="none" w:sz="0" w:space="0" w:color="auto"/>
        <w:left w:val="none" w:sz="0" w:space="0" w:color="auto"/>
        <w:bottom w:val="none" w:sz="0" w:space="0" w:color="auto"/>
        <w:right w:val="none" w:sz="0" w:space="0" w:color="auto"/>
      </w:divBdr>
    </w:div>
    <w:div w:id="1767994338">
      <w:bodyDiv w:val="1"/>
      <w:marLeft w:val="0"/>
      <w:marRight w:val="0"/>
      <w:marTop w:val="0"/>
      <w:marBottom w:val="0"/>
      <w:divBdr>
        <w:top w:val="none" w:sz="0" w:space="0" w:color="auto"/>
        <w:left w:val="none" w:sz="0" w:space="0" w:color="auto"/>
        <w:bottom w:val="none" w:sz="0" w:space="0" w:color="auto"/>
        <w:right w:val="none" w:sz="0" w:space="0" w:color="auto"/>
      </w:divBdr>
    </w:div>
    <w:div w:id="1773237408">
      <w:bodyDiv w:val="1"/>
      <w:marLeft w:val="0"/>
      <w:marRight w:val="0"/>
      <w:marTop w:val="0"/>
      <w:marBottom w:val="0"/>
      <w:divBdr>
        <w:top w:val="none" w:sz="0" w:space="0" w:color="auto"/>
        <w:left w:val="none" w:sz="0" w:space="0" w:color="auto"/>
        <w:bottom w:val="none" w:sz="0" w:space="0" w:color="auto"/>
        <w:right w:val="none" w:sz="0" w:space="0" w:color="auto"/>
      </w:divBdr>
    </w:div>
    <w:div w:id="1779063472">
      <w:bodyDiv w:val="1"/>
      <w:marLeft w:val="0"/>
      <w:marRight w:val="0"/>
      <w:marTop w:val="0"/>
      <w:marBottom w:val="0"/>
      <w:divBdr>
        <w:top w:val="none" w:sz="0" w:space="0" w:color="auto"/>
        <w:left w:val="none" w:sz="0" w:space="0" w:color="auto"/>
        <w:bottom w:val="none" w:sz="0" w:space="0" w:color="auto"/>
        <w:right w:val="none" w:sz="0" w:space="0" w:color="auto"/>
      </w:divBdr>
    </w:div>
    <w:div w:id="1785034628">
      <w:bodyDiv w:val="1"/>
      <w:marLeft w:val="0"/>
      <w:marRight w:val="0"/>
      <w:marTop w:val="0"/>
      <w:marBottom w:val="0"/>
      <w:divBdr>
        <w:top w:val="none" w:sz="0" w:space="0" w:color="auto"/>
        <w:left w:val="none" w:sz="0" w:space="0" w:color="auto"/>
        <w:bottom w:val="none" w:sz="0" w:space="0" w:color="auto"/>
        <w:right w:val="none" w:sz="0" w:space="0" w:color="auto"/>
      </w:divBdr>
    </w:div>
    <w:div w:id="1790082636">
      <w:bodyDiv w:val="1"/>
      <w:marLeft w:val="0"/>
      <w:marRight w:val="0"/>
      <w:marTop w:val="0"/>
      <w:marBottom w:val="0"/>
      <w:divBdr>
        <w:top w:val="none" w:sz="0" w:space="0" w:color="auto"/>
        <w:left w:val="none" w:sz="0" w:space="0" w:color="auto"/>
        <w:bottom w:val="none" w:sz="0" w:space="0" w:color="auto"/>
        <w:right w:val="none" w:sz="0" w:space="0" w:color="auto"/>
      </w:divBdr>
    </w:div>
    <w:div w:id="1798602129">
      <w:bodyDiv w:val="1"/>
      <w:marLeft w:val="0"/>
      <w:marRight w:val="0"/>
      <w:marTop w:val="0"/>
      <w:marBottom w:val="0"/>
      <w:divBdr>
        <w:top w:val="none" w:sz="0" w:space="0" w:color="auto"/>
        <w:left w:val="none" w:sz="0" w:space="0" w:color="auto"/>
        <w:bottom w:val="none" w:sz="0" w:space="0" w:color="auto"/>
        <w:right w:val="none" w:sz="0" w:space="0" w:color="auto"/>
      </w:divBdr>
    </w:div>
    <w:div w:id="1803228889">
      <w:bodyDiv w:val="1"/>
      <w:marLeft w:val="0"/>
      <w:marRight w:val="0"/>
      <w:marTop w:val="0"/>
      <w:marBottom w:val="0"/>
      <w:divBdr>
        <w:top w:val="none" w:sz="0" w:space="0" w:color="auto"/>
        <w:left w:val="none" w:sz="0" w:space="0" w:color="auto"/>
        <w:bottom w:val="none" w:sz="0" w:space="0" w:color="auto"/>
        <w:right w:val="none" w:sz="0" w:space="0" w:color="auto"/>
      </w:divBdr>
    </w:div>
    <w:div w:id="1803956850">
      <w:bodyDiv w:val="1"/>
      <w:marLeft w:val="0"/>
      <w:marRight w:val="0"/>
      <w:marTop w:val="0"/>
      <w:marBottom w:val="0"/>
      <w:divBdr>
        <w:top w:val="none" w:sz="0" w:space="0" w:color="auto"/>
        <w:left w:val="none" w:sz="0" w:space="0" w:color="auto"/>
        <w:bottom w:val="none" w:sz="0" w:space="0" w:color="auto"/>
        <w:right w:val="none" w:sz="0" w:space="0" w:color="auto"/>
      </w:divBdr>
    </w:div>
    <w:div w:id="1806195007">
      <w:bodyDiv w:val="1"/>
      <w:marLeft w:val="0"/>
      <w:marRight w:val="0"/>
      <w:marTop w:val="0"/>
      <w:marBottom w:val="0"/>
      <w:divBdr>
        <w:top w:val="none" w:sz="0" w:space="0" w:color="auto"/>
        <w:left w:val="none" w:sz="0" w:space="0" w:color="auto"/>
        <w:bottom w:val="none" w:sz="0" w:space="0" w:color="auto"/>
        <w:right w:val="none" w:sz="0" w:space="0" w:color="auto"/>
      </w:divBdr>
    </w:div>
    <w:div w:id="1807503585">
      <w:bodyDiv w:val="1"/>
      <w:marLeft w:val="0"/>
      <w:marRight w:val="0"/>
      <w:marTop w:val="0"/>
      <w:marBottom w:val="0"/>
      <w:divBdr>
        <w:top w:val="none" w:sz="0" w:space="0" w:color="auto"/>
        <w:left w:val="none" w:sz="0" w:space="0" w:color="auto"/>
        <w:bottom w:val="none" w:sz="0" w:space="0" w:color="auto"/>
        <w:right w:val="none" w:sz="0" w:space="0" w:color="auto"/>
      </w:divBdr>
    </w:div>
    <w:div w:id="1808278381">
      <w:bodyDiv w:val="1"/>
      <w:marLeft w:val="0"/>
      <w:marRight w:val="0"/>
      <w:marTop w:val="0"/>
      <w:marBottom w:val="0"/>
      <w:divBdr>
        <w:top w:val="none" w:sz="0" w:space="0" w:color="auto"/>
        <w:left w:val="none" w:sz="0" w:space="0" w:color="auto"/>
        <w:bottom w:val="none" w:sz="0" w:space="0" w:color="auto"/>
        <w:right w:val="none" w:sz="0" w:space="0" w:color="auto"/>
      </w:divBdr>
    </w:div>
    <w:div w:id="1808669821">
      <w:bodyDiv w:val="1"/>
      <w:marLeft w:val="0"/>
      <w:marRight w:val="0"/>
      <w:marTop w:val="0"/>
      <w:marBottom w:val="0"/>
      <w:divBdr>
        <w:top w:val="none" w:sz="0" w:space="0" w:color="auto"/>
        <w:left w:val="none" w:sz="0" w:space="0" w:color="auto"/>
        <w:bottom w:val="none" w:sz="0" w:space="0" w:color="auto"/>
        <w:right w:val="none" w:sz="0" w:space="0" w:color="auto"/>
      </w:divBdr>
    </w:div>
    <w:div w:id="1812821345">
      <w:bodyDiv w:val="1"/>
      <w:marLeft w:val="0"/>
      <w:marRight w:val="0"/>
      <w:marTop w:val="0"/>
      <w:marBottom w:val="0"/>
      <w:divBdr>
        <w:top w:val="none" w:sz="0" w:space="0" w:color="auto"/>
        <w:left w:val="none" w:sz="0" w:space="0" w:color="auto"/>
        <w:bottom w:val="none" w:sz="0" w:space="0" w:color="auto"/>
        <w:right w:val="none" w:sz="0" w:space="0" w:color="auto"/>
      </w:divBdr>
    </w:div>
    <w:div w:id="1813058606">
      <w:bodyDiv w:val="1"/>
      <w:marLeft w:val="0"/>
      <w:marRight w:val="0"/>
      <w:marTop w:val="0"/>
      <w:marBottom w:val="0"/>
      <w:divBdr>
        <w:top w:val="none" w:sz="0" w:space="0" w:color="auto"/>
        <w:left w:val="none" w:sz="0" w:space="0" w:color="auto"/>
        <w:bottom w:val="none" w:sz="0" w:space="0" w:color="auto"/>
        <w:right w:val="none" w:sz="0" w:space="0" w:color="auto"/>
      </w:divBdr>
    </w:div>
    <w:div w:id="1820460453">
      <w:bodyDiv w:val="1"/>
      <w:marLeft w:val="0"/>
      <w:marRight w:val="0"/>
      <w:marTop w:val="0"/>
      <w:marBottom w:val="0"/>
      <w:divBdr>
        <w:top w:val="none" w:sz="0" w:space="0" w:color="auto"/>
        <w:left w:val="none" w:sz="0" w:space="0" w:color="auto"/>
        <w:bottom w:val="none" w:sz="0" w:space="0" w:color="auto"/>
        <w:right w:val="none" w:sz="0" w:space="0" w:color="auto"/>
      </w:divBdr>
    </w:div>
    <w:div w:id="1825782255">
      <w:bodyDiv w:val="1"/>
      <w:marLeft w:val="0"/>
      <w:marRight w:val="0"/>
      <w:marTop w:val="0"/>
      <w:marBottom w:val="0"/>
      <w:divBdr>
        <w:top w:val="none" w:sz="0" w:space="0" w:color="auto"/>
        <w:left w:val="none" w:sz="0" w:space="0" w:color="auto"/>
        <w:bottom w:val="none" w:sz="0" w:space="0" w:color="auto"/>
        <w:right w:val="none" w:sz="0" w:space="0" w:color="auto"/>
      </w:divBdr>
    </w:div>
    <w:div w:id="1834057574">
      <w:bodyDiv w:val="1"/>
      <w:marLeft w:val="0"/>
      <w:marRight w:val="0"/>
      <w:marTop w:val="0"/>
      <w:marBottom w:val="0"/>
      <w:divBdr>
        <w:top w:val="none" w:sz="0" w:space="0" w:color="auto"/>
        <w:left w:val="none" w:sz="0" w:space="0" w:color="auto"/>
        <w:bottom w:val="none" w:sz="0" w:space="0" w:color="auto"/>
        <w:right w:val="none" w:sz="0" w:space="0" w:color="auto"/>
      </w:divBdr>
    </w:div>
    <w:div w:id="1836602853">
      <w:bodyDiv w:val="1"/>
      <w:marLeft w:val="0"/>
      <w:marRight w:val="0"/>
      <w:marTop w:val="0"/>
      <w:marBottom w:val="0"/>
      <w:divBdr>
        <w:top w:val="none" w:sz="0" w:space="0" w:color="auto"/>
        <w:left w:val="none" w:sz="0" w:space="0" w:color="auto"/>
        <w:bottom w:val="none" w:sz="0" w:space="0" w:color="auto"/>
        <w:right w:val="none" w:sz="0" w:space="0" w:color="auto"/>
      </w:divBdr>
    </w:div>
    <w:div w:id="1840077351">
      <w:bodyDiv w:val="1"/>
      <w:marLeft w:val="0"/>
      <w:marRight w:val="0"/>
      <w:marTop w:val="0"/>
      <w:marBottom w:val="0"/>
      <w:divBdr>
        <w:top w:val="none" w:sz="0" w:space="0" w:color="auto"/>
        <w:left w:val="none" w:sz="0" w:space="0" w:color="auto"/>
        <w:bottom w:val="none" w:sz="0" w:space="0" w:color="auto"/>
        <w:right w:val="none" w:sz="0" w:space="0" w:color="auto"/>
      </w:divBdr>
    </w:div>
    <w:div w:id="1854804126">
      <w:bodyDiv w:val="1"/>
      <w:marLeft w:val="0"/>
      <w:marRight w:val="0"/>
      <w:marTop w:val="0"/>
      <w:marBottom w:val="0"/>
      <w:divBdr>
        <w:top w:val="none" w:sz="0" w:space="0" w:color="auto"/>
        <w:left w:val="none" w:sz="0" w:space="0" w:color="auto"/>
        <w:bottom w:val="none" w:sz="0" w:space="0" w:color="auto"/>
        <w:right w:val="none" w:sz="0" w:space="0" w:color="auto"/>
      </w:divBdr>
    </w:div>
    <w:div w:id="1855416652">
      <w:bodyDiv w:val="1"/>
      <w:marLeft w:val="0"/>
      <w:marRight w:val="0"/>
      <w:marTop w:val="0"/>
      <w:marBottom w:val="0"/>
      <w:divBdr>
        <w:top w:val="none" w:sz="0" w:space="0" w:color="auto"/>
        <w:left w:val="none" w:sz="0" w:space="0" w:color="auto"/>
        <w:bottom w:val="none" w:sz="0" w:space="0" w:color="auto"/>
        <w:right w:val="none" w:sz="0" w:space="0" w:color="auto"/>
      </w:divBdr>
    </w:div>
    <w:div w:id="1856994654">
      <w:bodyDiv w:val="1"/>
      <w:marLeft w:val="0"/>
      <w:marRight w:val="0"/>
      <w:marTop w:val="0"/>
      <w:marBottom w:val="0"/>
      <w:divBdr>
        <w:top w:val="none" w:sz="0" w:space="0" w:color="auto"/>
        <w:left w:val="none" w:sz="0" w:space="0" w:color="auto"/>
        <w:bottom w:val="none" w:sz="0" w:space="0" w:color="auto"/>
        <w:right w:val="none" w:sz="0" w:space="0" w:color="auto"/>
      </w:divBdr>
    </w:div>
    <w:div w:id="1857645697">
      <w:bodyDiv w:val="1"/>
      <w:marLeft w:val="0"/>
      <w:marRight w:val="0"/>
      <w:marTop w:val="0"/>
      <w:marBottom w:val="0"/>
      <w:divBdr>
        <w:top w:val="none" w:sz="0" w:space="0" w:color="auto"/>
        <w:left w:val="none" w:sz="0" w:space="0" w:color="auto"/>
        <w:bottom w:val="none" w:sz="0" w:space="0" w:color="auto"/>
        <w:right w:val="none" w:sz="0" w:space="0" w:color="auto"/>
      </w:divBdr>
    </w:div>
    <w:div w:id="1860585518">
      <w:bodyDiv w:val="1"/>
      <w:marLeft w:val="0"/>
      <w:marRight w:val="0"/>
      <w:marTop w:val="0"/>
      <w:marBottom w:val="0"/>
      <w:divBdr>
        <w:top w:val="none" w:sz="0" w:space="0" w:color="auto"/>
        <w:left w:val="none" w:sz="0" w:space="0" w:color="auto"/>
        <w:bottom w:val="none" w:sz="0" w:space="0" w:color="auto"/>
        <w:right w:val="none" w:sz="0" w:space="0" w:color="auto"/>
      </w:divBdr>
    </w:div>
    <w:div w:id="1861622138">
      <w:bodyDiv w:val="1"/>
      <w:marLeft w:val="0"/>
      <w:marRight w:val="0"/>
      <w:marTop w:val="0"/>
      <w:marBottom w:val="0"/>
      <w:divBdr>
        <w:top w:val="none" w:sz="0" w:space="0" w:color="auto"/>
        <w:left w:val="none" w:sz="0" w:space="0" w:color="auto"/>
        <w:bottom w:val="none" w:sz="0" w:space="0" w:color="auto"/>
        <w:right w:val="none" w:sz="0" w:space="0" w:color="auto"/>
      </w:divBdr>
    </w:div>
    <w:div w:id="1861967011">
      <w:bodyDiv w:val="1"/>
      <w:marLeft w:val="0"/>
      <w:marRight w:val="0"/>
      <w:marTop w:val="0"/>
      <w:marBottom w:val="0"/>
      <w:divBdr>
        <w:top w:val="none" w:sz="0" w:space="0" w:color="auto"/>
        <w:left w:val="none" w:sz="0" w:space="0" w:color="auto"/>
        <w:bottom w:val="none" w:sz="0" w:space="0" w:color="auto"/>
        <w:right w:val="none" w:sz="0" w:space="0" w:color="auto"/>
      </w:divBdr>
    </w:div>
    <w:div w:id="1871458067">
      <w:bodyDiv w:val="1"/>
      <w:marLeft w:val="0"/>
      <w:marRight w:val="0"/>
      <w:marTop w:val="0"/>
      <w:marBottom w:val="0"/>
      <w:divBdr>
        <w:top w:val="none" w:sz="0" w:space="0" w:color="auto"/>
        <w:left w:val="none" w:sz="0" w:space="0" w:color="auto"/>
        <w:bottom w:val="none" w:sz="0" w:space="0" w:color="auto"/>
        <w:right w:val="none" w:sz="0" w:space="0" w:color="auto"/>
      </w:divBdr>
    </w:div>
    <w:div w:id="1874414918">
      <w:bodyDiv w:val="1"/>
      <w:marLeft w:val="0"/>
      <w:marRight w:val="0"/>
      <w:marTop w:val="0"/>
      <w:marBottom w:val="0"/>
      <w:divBdr>
        <w:top w:val="none" w:sz="0" w:space="0" w:color="auto"/>
        <w:left w:val="none" w:sz="0" w:space="0" w:color="auto"/>
        <w:bottom w:val="none" w:sz="0" w:space="0" w:color="auto"/>
        <w:right w:val="none" w:sz="0" w:space="0" w:color="auto"/>
      </w:divBdr>
    </w:div>
    <w:div w:id="1878153139">
      <w:bodyDiv w:val="1"/>
      <w:marLeft w:val="0"/>
      <w:marRight w:val="0"/>
      <w:marTop w:val="0"/>
      <w:marBottom w:val="0"/>
      <w:divBdr>
        <w:top w:val="none" w:sz="0" w:space="0" w:color="auto"/>
        <w:left w:val="none" w:sz="0" w:space="0" w:color="auto"/>
        <w:bottom w:val="none" w:sz="0" w:space="0" w:color="auto"/>
        <w:right w:val="none" w:sz="0" w:space="0" w:color="auto"/>
      </w:divBdr>
    </w:div>
    <w:div w:id="1881160224">
      <w:bodyDiv w:val="1"/>
      <w:marLeft w:val="0"/>
      <w:marRight w:val="0"/>
      <w:marTop w:val="0"/>
      <w:marBottom w:val="0"/>
      <w:divBdr>
        <w:top w:val="none" w:sz="0" w:space="0" w:color="auto"/>
        <w:left w:val="none" w:sz="0" w:space="0" w:color="auto"/>
        <w:bottom w:val="none" w:sz="0" w:space="0" w:color="auto"/>
        <w:right w:val="none" w:sz="0" w:space="0" w:color="auto"/>
      </w:divBdr>
    </w:div>
    <w:div w:id="1887712843">
      <w:bodyDiv w:val="1"/>
      <w:marLeft w:val="0"/>
      <w:marRight w:val="0"/>
      <w:marTop w:val="0"/>
      <w:marBottom w:val="0"/>
      <w:divBdr>
        <w:top w:val="none" w:sz="0" w:space="0" w:color="auto"/>
        <w:left w:val="none" w:sz="0" w:space="0" w:color="auto"/>
        <w:bottom w:val="none" w:sz="0" w:space="0" w:color="auto"/>
        <w:right w:val="none" w:sz="0" w:space="0" w:color="auto"/>
      </w:divBdr>
    </w:div>
    <w:div w:id="1895696475">
      <w:bodyDiv w:val="1"/>
      <w:marLeft w:val="0"/>
      <w:marRight w:val="0"/>
      <w:marTop w:val="0"/>
      <w:marBottom w:val="0"/>
      <w:divBdr>
        <w:top w:val="none" w:sz="0" w:space="0" w:color="auto"/>
        <w:left w:val="none" w:sz="0" w:space="0" w:color="auto"/>
        <w:bottom w:val="none" w:sz="0" w:space="0" w:color="auto"/>
        <w:right w:val="none" w:sz="0" w:space="0" w:color="auto"/>
      </w:divBdr>
    </w:div>
    <w:div w:id="1899172561">
      <w:bodyDiv w:val="1"/>
      <w:marLeft w:val="0"/>
      <w:marRight w:val="0"/>
      <w:marTop w:val="0"/>
      <w:marBottom w:val="0"/>
      <w:divBdr>
        <w:top w:val="none" w:sz="0" w:space="0" w:color="auto"/>
        <w:left w:val="none" w:sz="0" w:space="0" w:color="auto"/>
        <w:bottom w:val="none" w:sz="0" w:space="0" w:color="auto"/>
        <w:right w:val="none" w:sz="0" w:space="0" w:color="auto"/>
      </w:divBdr>
    </w:div>
    <w:div w:id="1901596830">
      <w:bodyDiv w:val="1"/>
      <w:marLeft w:val="0"/>
      <w:marRight w:val="0"/>
      <w:marTop w:val="0"/>
      <w:marBottom w:val="0"/>
      <w:divBdr>
        <w:top w:val="none" w:sz="0" w:space="0" w:color="auto"/>
        <w:left w:val="none" w:sz="0" w:space="0" w:color="auto"/>
        <w:bottom w:val="none" w:sz="0" w:space="0" w:color="auto"/>
        <w:right w:val="none" w:sz="0" w:space="0" w:color="auto"/>
      </w:divBdr>
    </w:div>
    <w:div w:id="1907953014">
      <w:bodyDiv w:val="1"/>
      <w:marLeft w:val="0"/>
      <w:marRight w:val="0"/>
      <w:marTop w:val="0"/>
      <w:marBottom w:val="0"/>
      <w:divBdr>
        <w:top w:val="none" w:sz="0" w:space="0" w:color="auto"/>
        <w:left w:val="none" w:sz="0" w:space="0" w:color="auto"/>
        <w:bottom w:val="none" w:sz="0" w:space="0" w:color="auto"/>
        <w:right w:val="none" w:sz="0" w:space="0" w:color="auto"/>
      </w:divBdr>
    </w:div>
    <w:div w:id="1911573984">
      <w:bodyDiv w:val="1"/>
      <w:marLeft w:val="0"/>
      <w:marRight w:val="0"/>
      <w:marTop w:val="0"/>
      <w:marBottom w:val="0"/>
      <w:divBdr>
        <w:top w:val="none" w:sz="0" w:space="0" w:color="auto"/>
        <w:left w:val="none" w:sz="0" w:space="0" w:color="auto"/>
        <w:bottom w:val="none" w:sz="0" w:space="0" w:color="auto"/>
        <w:right w:val="none" w:sz="0" w:space="0" w:color="auto"/>
      </w:divBdr>
    </w:div>
    <w:div w:id="1912885447">
      <w:bodyDiv w:val="1"/>
      <w:marLeft w:val="0"/>
      <w:marRight w:val="0"/>
      <w:marTop w:val="0"/>
      <w:marBottom w:val="0"/>
      <w:divBdr>
        <w:top w:val="none" w:sz="0" w:space="0" w:color="auto"/>
        <w:left w:val="none" w:sz="0" w:space="0" w:color="auto"/>
        <w:bottom w:val="none" w:sz="0" w:space="0" w:color="auto"/>
        <w:right w:val="none" w:sz="0" w:space="0" w:color="auto"/>
      </w:divBdr>
    </w:div>
    <w:div w:id="1913613376">
      <w:bodyDiv w:val="1"/>
      <w:marLeft w:val="0"/>
      <w:marRight w:val="0"/>
      <w:marTop w:val="0"/>
      <w:marBottom w:val="0"/>
      <w:divBdr>
        <w:top w:val="none" w:sz="0" w:space="0" w:color="auto"/>
        <w:left w:val="none" w:sz="0" w:space="0" w:color="auto"/>
        <w:bottom w:val="none" w:sz="0" w:space="0" w:color="auto"/>
        <w:right w:val="none" w:sz="0" w:space="0" w:color="auto"/>
      </w:divBdr>
    </w:div>
    <w:div w:id="1916010867">
      <w:bodyDiv w:val="1"/>
      <w:marLeft w:val="0"/>
      <w:marRight w:val="0"/>
      <w:marTop w:val="0"/>
      <w:marBottom w:val="0"/>
      <w:divBdr>
        <w:top w:val="none" w:sz="0" w:space="0" w:color="auto"/>
        <w:left w:val="none" w:sz="0" w:space="0" w:color="auto"/>
        <w:bottom w:val="none" w:sz="0" w:space="0" w:color="auto"/>
        <w:right w:val="none" w:sz="0" w:space="0" w:color="auto"/>
      </w:divBdr>
    </w:div>
    <w:div w:id="1917979700">
      <w:bodyDiv w:val="1"/>
      <w:marLeft w:val="0"/>
      <w:marRight w:val="0"/>
      <w:marTop w:val="0"/>
      <w:marBottom w:val="0"/>
      <w:divBdr>
        <w:top w:val="none" w:sz="0" w:space="0" w:color="auto"/>
        <w:left w:val="none" w:sz="0" w:space="0" w:color="auto"/>
        <w:bottom w:val="none" w:sz="0" w:space="0" w:color="auto"/>
        <w:right w:val="none" w:sz="0" w:space="0" w:color="auto"/>
      </w:divBdr>
    </w:div>
    <w:div w:id="1923055091">
      <w:bodyDiv w:val="1"/>
      <w:marLeft w:val="0"/>
      <w:marRight w:val="0"/>
      <w:marTop w:val="0"/>
      <w:marBottom w:val="0"/>
      <w:divBdr>
        <w:top w:val="none" w:sz="0" w:space="0" w:color="auto"/>
        <w:left w:val="none" w:sz="0" w:space="0" w:color="auto"/>
        <w:bottom w:val="none" w:sz="0" w:space="0" w:color="auto"/>
        <w:right w:val="none" w:sz="0" w:space="0" w:color="auto"/>
      </w:divBdr>
    </w:div>
    <w:div w:id="1925141710">
      <w:bodyDiv w:val="1"/>
      <w:marLeft w:val="0"/>
      <w:marRight w:val="0"/>
      <w:marTop w:val="0"/>
      <w:marBottom w:val="0"/>
      <w:divBdr>
        <w:top w:val="none" w:sz="0" w:space="0" w:color="auto"/>
        <w:left w:val="none" w:sz="0" w:space="0" w:color="auto"/>
        <w:bottom w:val="none" w:sz="0" w:space="0" w:color="auto"/>
        <w:right w:val="none" w:sz="0" w:space="0" w:color="auto"/>
      </w:divBdr>
    </w:div>
    <w:div w:id="1925260725">
      <w:bodyDiv w:val="1"/>
      <w:marLeft w:val="0"/>
      <w:marRight w:val="0"/>
      <w:marTop w:val="0"/>
      <w:marBottom w:val="0"/>
      <w:divBdr>
        <w:top w:val="none" w:sz="0" w:space="0" w:color="auto"/>
        <w:left w:val="none" w:sz="0" w:space="0" w:color="auto"/>
        <w:bottom w:val="none" w:sz="0" w:space="0" w:color="auto"/>
        <w:right w:val="none" w:sz="0" w:space="0" w:color="auto"/>
      </w:divBdr>
    </w:div>
    <w:div w:id="1927837147">
      <w:bodyDiv w:val="1"/>
      <w:marLeft w:val="0"/>
      <w:marRight w:val="0"/>
      <w:marTop w:val="0"/>
      <w:marBottom w:val="0"/>
      <w:divBdr>
        <w:top w:val="none" w:sz="0" w:space="0" w:color="auto"/>
        <w:left w:val="none" w:sz="0" w:space="0" w:color="auto"/>
        <w:bottom w:val="none" w:sz="0" w:space="0" w:color="auto"/>
        <w:right w:val="none" w:sz="0" w:space="0" w:color="auto"/>
      </w:divBdr>
    </w:div>
    <w:div w:id="1930657516">
      <w:bodyDiv w:val="1"/>
      <w:marLeft w:val="0"/>
      <w:marRight w:val="0"/>
      <w:marTop w:val="0"/>
      <w:marBottom w:val="0"/>
      <w:divBdr>
        <w:top w:val="none" w:sz="0" w:space="0" w:color="auto"/>
        <w:left w:val="none" w:sz="0" w:space="0" w:color="auto"/>
        <w:bottom w:val="none" w:sz="0" w:space="0" w:color="auto"/>
        <w:right w:val="none" w:sz="0" w:space="0" w:color="auto"/>
      </w:divBdr>
    </w:div>
    <w:div w:id="1931430124">
      <w:bodyDiv w:val="1"/>
      <w:marLeft w:val="0"/>
      <w:marRight w:val="0"/>
      <w:marTop w:val="0"/>
      <w:marBottom w:val="0"/>
      <w:divBdr>
        <w:top w:val="none" w:sz="0" w:space="0" w:color="auto"/>
        <w:left w:val="none" w:sz="0" w:space="0" w:color="auto"/>
        <w:bottom w:val="none" w:sz="0" w:space="0" w:color="auto"/>
        <w:right w:val="none" w:sz="0" w:space="0" w:color="auto"/>
      </w:divBdr>
    </w:div>
    <w:div w:id="1940945794">
      <w:bodyDiv w:val="1"/>
      <w:marLeft w:val="0"/>
      <w:marRight w:val="0"/>
      <w:marTop w:val="0"/>
      <w:marBottom w:val="0"/>
      <w:divBdr>
        <w:top w:val="none" w:sz="0" w:space="0" w:color="auto"/>
        <w:left w:val="none" w:sz="0" w:space="0" w:color="auto"/>
        <w:bottom w:val="none" w:sz="0" w:space="0" w:color="auto"/>
        <w:right w:val="none" w:sz="0" w:space="0" w:color="auto"/>
      </w:divBdr>
    </w:div>
    <w:div w:id="1950620408">
      <w:bodyDiv w:val="1"/>
      <w:marLeft w:val="0"/>
      <w:marRight w:val="0"/>
      <w:marTop w:val="0"/>
      <w:marBottom w:val="0"/>
      <w:divBdr>
        <w:top w:val="none" w:sz="0" w:space="0" w:color="auto"/>
        <w:left w:val="none" w:sz="0" w:space="0" w:color="auto"/>
        <w:bottom w:val="none" w:sz="0" w:space="0" w:color="auto"/>
        <w:right w:val="none" w:sz="0" w:space="0" w:color="auto"/>
      </w:divBdr>
    </w:div>
    <w:div w:id="1959725851">
      <w:bodyDiv w:val="1"/>
      <w:marLeft w:val="0"/>
      <w:marRight w:val="0"/>
      <w:marTop w:val="0"/>
      <w:marBottom w:val="0"/>
      <w:divBdr>
        <w:top w:val="none" w:sz="0" w:space="0" w:color="auto"/>
        <w:left w:val="none" w:sz="0" w:space="0" w:color="auto"/>
        <w:bottom w:val="none" w:sz="0" w:space="0" w:color="auto"/>
        <w:right w:val="none" w:sz="0" w:space="0" w:color="auto"/>
      </w:divBdr>
    </w:div>
    <w:div w:id="1965306024">
      <w:bodyDiv w:val="1"/>
      <w:marLeft w:val="0"/>
      <w:marRight w:val="0"/>
      <w:marTop w:val="0"/>
      <w:marBottom w:val="0"/>
      <w:divBdr>
        <w:top w:val="none" w:sz="0" w:space="0" w:color="auto"/>
        <w:left w:val="none" w:sz="0" w:space="0" w:color="auto"/>
        <w:bottom w:val="none" w:sz="0" w:space="0" w:color="auto"/>
        <w:right w:val="none" w:sz="0" w:space="0" w:color="auto"/>
      </w:divBdr>
    </w:div>
    <w:div w:id="1968002134">
      <w:bodyDiv w:val="1"/>
      <w:marLeft w:val="0"/>
      <w:marRight w:val="0"/>
      <w:marTop w:val="0"/>
      <w:marBottom w:val="0"/>
      <w:divBdr>
        <w:top w:val="none" w:sz="0" w:space="0" w:color="auto"/>
        <w:left w:val="none" w:sz="0" w:space="0" w:color="auto"/>
        <w:bottom w:val="none" w:sz="0" w:space="0" w:color="auto"/>
        <w:right w:val="none" w:sz="0" w:space="0" w:color="auto"/>
      </w:divBdr>
    </w:div>
    <w:div w:id="1969117134">
      <w:bodyDiv w:val="1"/>
      <w:marLeft w:val="0"/>
      <w:marRight w:val="0"/>
      <w:marTop w:val="0"/>
      <w:marBottom w:val="0"/>
      <w:divBdr>
        <w:top w:val="none" w:sz="0" w:space="0" w:color="auto"/>
        <w:left w:val="none" w:sz="0" w:space="0" w:color="auto"/>
        <w:bottom w:val="none" w:sz="0" w:space="0" w:color="auto"/>
        <w:right w:val="none" w:sz="0" w:space="0" w:color="auto"/>
      </w:divBdr>
    </w:div>
    <w:div w:id="1972515930">
      <w:bodyDiv w:val="1"/>
      <w:marLeft w:val="0"/>
      <w:marRight w:val="0"/>
      <w:marTop w:val="0"/>
      <w:marBottom w:val="0"/>
      <w:divBdr>
        <w:top w:val="none" w:sz="0" w:space="0" w:color="auto"/>
        <w:left w:val="none" w:sz="0" w:space="0" w:color="auto"/>
        <w:bottom w:val="none" w:sz="0" w:space="0" w:color="auto"/>
        <w:right w:val="none" w:sz="0" w:space="0" w:color="auto"/>
      </w:divBdr>
    </w:div>
    <w:div w:id="1973827108">
      <w:bodyDiv w:val="1"/>
      <w:marLeft w:val="0"/>
      <w:marRight w:val="0"/>
      <w:marTop w:val="0"/>
      <w:marBottom w:val="0"/>
      <w:divBdr>
        <w:top w:val="none" w:sz="0" w:space="0" w:color="auto"/>
        <w:left w:val="none" w:sz="0" w:space="0" w:color="auto"/>
        <w:bottom w:val="none" w:sz="0" w:space="0" w:color="auto"/>
        <w:right w:val="none" w:sz="0" w:space="0" w:color="auto"/>
      </w:divBdr>
    </w:div>
    <w:div w:id="1981375825">
      <w:bodyDiv w:val="1"/>
      <w:marLeft w:val="0"/>
      <w:marRight w:val="0"/>
      <w:marTop w:val="0"/>
      <w:marBottom w:val="0"/>
      <w:divBdr>
        <w:top w:val="none" w:sz="0" w:space="0" w:color="auto"/>
        <w:left w:val="none" w:sz="0" w:space="0" w:color="auto"/>
        <w:bottom w:val="none" w:sz="0" w:space="0" w:color="auto"/>
        <w:right w:val="none" w:sz="0" w:space="0" w:color="auto"/>
      </w:divBdr>
    </w:div>
    <w:div w:id="1983122542">
      <w:bodyDiv w:val="1"/>
      <w:marLeft w:val="0"/>
      <w:marRight w:val="0"/>
      <w:marTop w:val="0"/>
      <w:marBottom w:val="0"/>
      <w:divBdr>
        <w:top w:val="none" w:sz="0" w:space="0" w:color="auto"/>
        <w:left w:val="none" w:sz="0" w:space="0" w:color="auto"/>
        <w:bottom w:val="none" w:sz="0" w:space="0" w:color="auto"/>
        <w:right w:val="none" w:sz="0" w:space="0" w:color="auto"/>
      </w:divBdr>
    </w:div>
    <w:div w:id="1984701715">
      <w:bodyDiv w:val="1"/>
      <w:marLeft w:val="0"/>
      <w:marRight w:val="0"/>
      <w:marTop w:val="0"/>
      <w:marBottom w:val="0"/>
      <w:divBdr>
        <w:top w:val="none" w:sz="0" w:space="0" w:color="auto"/>
        <w:left w:val="none" w:sz="0" w:space="0" w:color="auto"/>
        <w:bottom w:val="none" w:sz="0" w:space="0" w:color="auto"/>
        <w:right w:val="none" w:sz="0" w:space="0" w:color="auto"/>
      </w:divBdr>
    </w:div>
    <w:div w:id="1990740901">
      <w:bodyDiv w:val="1"/>
      <w:marLeft w:val="0"/>
      <w:marRight w:val="0"/>
      <w:marTop w:val="0"/>
      <w:marBottom w:val="0"/>
      <w:divBdr>
        <w:top w:val="none" w:sz="0" w:space="0" w:color="auto"/>
        <w:left w:val="none" w:sz="0" w:space="0" w:color="auto"/>
        <w:bottom w:val="none" w:sz="0" w:space="0" w:color="auto"/>
        <w:right w:val="none" w:sz="0" w:space="0" w:color="auto"/>
      </w:divBdr>
    </w:div>
    <w:div w:id="1992175961">
      <w:bodyDiv w:val="1"/>
      <w:marLeft w:val="0"/>
      <w:marRight w:val="0"/>
      <w:marTop w:val="0"/>
      <w:marBottom w:val="0"/>
      <w:divBdr>
        <w:top w:val="none" w:sz="0" w:space="0" w:color="auto"/>
        <w:left w:val="none" w:sz="0" w:space="0" w:color="auto"/>
        <w:bottom w:val="none" w:sz="0" w:space="0" w:color="auto"/>
        <w:right w:val="none" w:sz="0" w:space="0" w:color="auto"/>
      </w:divBdr>
    </w:div>
    <w:div w:id="1992638100">
      <w:bodyDiv w:val="1"/>
      <w:marLeft w:val="0"/>
      <w:marRight w:val="0"/>
      <w:marTop w:val="0"/>
      <w:marBottom w:val="0"/>
      <w:divBdr>
        <w:top w:val="none" w:sz="0" w:space="0" w:color="auto"/>
        <w:left w:val="none" w:sz="0" w:space="0" w:color="auto"/>
        <w:bottom w:val="none" w:sz="0" w:space="0" w:color="auto"/>
        <w:right w:val="none" w:sz="0" w:space="0" w:color="auto"/>
      </w:divBdr>
    </w:div>
    <w:div w:id="1993870556">
      <w:bodyDiv w:val="1"/>
      <w:marLeft w:val="0"/>
      <w:marRight w:val="0"/>
      <w:marTop w:val="0"/>
      <w:marBottom w:val="0"/>
      <w:divBdr>
        <w:top w:val="none" w:sz="0" w:space="0" w:color="auto"/>
        <w:left w:val="none" w:sz="0" w:space="0" w:color="auto"/>
        <w:bottom w:val="none" w:sz="0" w:space="0" w:color="auto"/>
        <w:right w:val="none" w:sz="0" w:space="0" w:color="auto"/>
      </w:divBdr>
    </w:div>
    <w:div w:id="1998726940">
      <w:bodyDiv w:val="1"/>
      <w:marLeft w:val="0"/>
      <w:marRight w:val="0"/>
      <w:marTop w:val="0"/>
      <w:marBottom w:val="0"/>
      <w:divBdr>
        <w:top w:val="none" w:sz="0" w:space="0" w:color="auto"/>
        <w:left w:val="none" w:sz="0" w:space="0" w:color="auto"/>
        <w:bottom w:val="none" w:sz="0" w:space="0" w:color="auto"/>
        <w:right w:val="none" w:sz="0" w:space="0" w:color="auto"/>
      </w:divBdr>
    </w:div>
    <w:div w:id="2000887026">
      <w:bodyDiv w:val="1"/>
      <w:marLeft w:val="0"/>
      <w:marRight w:val="0"/>
      <w:marTop w:val="0"/>
      <w:marBottom w:val="0"/>
      <w:divBdr>
        <w:top w:val="none" w:sz="0" w:space="0" w:color="auto"/>
        <w:left w:val="none" w:sz="0" w:space="0" w:color="auto"/>
        <w:bottom w:val="none" w:sz="0" w:space="0" w:color="auto"/>
        <w:right w:val="none" w:sz="0" w:space="0" w:color="auto"/>
      </w:divBdr>
    </w:div>
    <w:div w:id="2018922565">
      <w:bodyDiv w:val="1"/>
      <w:marLeft w:val="0"/>
      <w:marRight w:val="0"/>
      <w:marTop w:val="0"/>
      <w:marBottom w:val="0"/>
      <w:divBdr>
        <w:top w:val="none" w:sz="0" w:space="0" w:color="auto"/>
        <w:left w:val="none" w:sz="0" w:space="0" w:color="auto"/>
        <w:bottom w:val="none" w:sz="0" w:space="0" w:color="auto"/>
        <w:right w:val="none" w:sz="0" w:space="0" w:color="auto"/>
      </w:divBdr>
    </w:div>
    <w:div w:id="2027292219">
      <w:bodyDiv w:val="1"/>
      <w:marLeft w:val="0"/>
      <w:marRight w:val="0"/>
      <w:marTop w:val="0"/>
      <w:marBottom w:val="0"/>
      <w:divBdr>
        <w:top w:val="none" w:sz="0" w:space="0" w:color="auto"/>
        <w:left w:val="none" w:sz="0" w:space="0" w:color="auto"/>
        <w:bottom w:val="none" w:sz="0" w:space="0" w:color="auto"/>
        <w:right w:val="none" w:sz="0" w:space="0" w:color="auto"/>
      </w:divBdr>
    </w:div>
    <w:div w:id="2028290781">
      <w:bodyDiv w:val="1"/>
      <w:marLeft w:val="0"/>
      <w:marRight w:val="0"/>
      <w:marTop w:val="0"/>
      <w:marBottom w:val="0"/>
      <w:divBdr>
        <w:top w:val="none" w:sz="0" w:space="0" w:color="auto"/>
        <w:left w:val="none" w:sz="0" w:space="0" w:color="auto"/>
        <w:bottom w:val="none" w:sz="0" w:space="0" w:color="auto"/>
        <w:right w:val="none" w:sz="0" w:space="0" w:color="auto"/>
      </w:divBdr>
    </w:div>
    <w:div w:id="2028552813">
      <w:bodyDiv w:val="1"/>
      <w:marLeft w:val="0"/>
      <w:marRight w:val="0"/>
      <w:marTop w:val="0"/>
      <w:marBottom w:val="0"/>
      <w:divBdr>
        <w:top w:val="none" w:sz="0" w:space="0" w:color="auto"/>
        <w:left w:val="none" w:sz="0" w:space="0" w:color="auto"/>
        <w:bottom w:val="none" w:sz="0" w:space="0" w:color="auto"/>
        <w:right w:val="none" w:sz="0" w:space="0" w:color="auto"/>
      </w:divBdr>
    </w:div>
    <w:div w:id="2029017179">
      <w:bodyDiv w:val="1"/>
      <w:marLeft w:val="0"/>
      <w:marRight w:val="0"/>
      <w:marTop w:val="0"/>
      <w:marBottom w:val="0"/>
      <w:divBdr>
        <w:top w:val="none" w:sz="0" w:space="0" w:color="auto"/>
        <w:left w:val="none" w:sz="0" w:space="0" w:color="auto"/>
        <w:bottom w:val="none" w:sz="0" w:space="0" w:color="auto"/>
        <w:right w:val="none" w:sz="0" w:space="0" w:color="auto"/>
      </w:divBdr>
    </w:div>
    <w:div w:id="2031030994">
      <w:bodyDiv w:val="1"/>
      <w:marLeft w:val="0"/>
      <w:marRight w:val="0"/>
      <w:marTop w:val="0"/>
      <w:marBottom w:val="0"/>
      <w:divBdr>
        <w:top w:val="none" w:sz="0" w:space="0" w:color="auto"/>
        <w:left w:val="none" w:sz="0" w:space="0" w:color="auto"/>
        <w:bottom w:val="none" w:sz="0" w:space="0" w:color="auto"/>
        <w:right w:val="none" w:sz="0" w:space="0" w:color="auto"/>
      </w:divBdr>
    </w:div>
    <w:div w:id="2031450576">
      <w:bodyDiv w:val="1"/>
      <w:marLeft w:val="0"/>
      <w:marRight w:val="0"/>
      <w:marTop w:val="0"/>
      <w:marBottom w:val="0"/>
      <w:divBdr>
        <w:top w:val="none" w:sz="0" w:space="0" w:color="auto"/>
        <w:left w:val="none" w:sz="0" w:space="0" w:color="auto"/>
        <w:bottom w:val="none" w:sz="0" w:space="0" w:color="auto"/>
        <w:right w:val="none" w:sz="0" w:space="0" w:color="auto"/>
      </w:divBdr>
    </w:div>
    <w:div w:id="2032878597">
      <w:bodyDiv w:val="1"/>
      <w:marLeft w:val="0"/>
      <w:marRight w:val="0"/>
      <w:marTop w:val="0"/>
      <w:marBottom w:val="0"/>
      <w:divBdr>
        <w:top w:val="none" w:sz="0" w:space="0" w:color="auto"/>
        <w:left w:val="none" w:sz="0" w:space="0" w:color="auto"/>
        <w:bottom w:val="none" w:sz="0" w:space="0" w:color="auto"/>
        <w:right w:val="none" w:sz="0" w:space="0" w:color="auto"/>
      </w:divBdr>
    </w:div>
    <w:div w:id="2034182269">
      <w:bodyDiv w:val="1"/>
      <w:marLeft w:val="0"/>
      <w:marRight w:val="0"/>
      <w:marTop w:val="0"/>
      <w:marBottom w:val="0"/>
      <w:divBdr>
        <w:top w:val="none" w:sz="0" w:space="0" w:color="auto"/>
        <w:left w:val="none" w:sz="0" w:space="0" w:color="auto"/>
        <w:bottom w:val="none" w:sz="0" w:space="0" w:color="auto"/>
        <w:right w:val="none" w:sz="0" w:space="0" w:color="auto"/>
      </w:divBdr>
    </w:div>
    <w:div w:id="2037731032">
      <w:bodyDiv w:val="1"/>
      <w:marLeft w:val="0"/>
      <w:marRight w:val="0"/>
      <w:marTop w:val="0"/>
      <w:marBottom w:val="0"/>
      <w:divBdr>
        <w:top w:val="none" w:sz="0" w:space="0" w:color="auto"/>
        <w:left w:val="none" w:sz="0" w:space="0" w:color="auto"/>
        <w:bottom w:val="none" w:sz="0" w:space="0" w:color="auto"/>
        <w:right w:val="none" w:sz="0" w:space="0" w:color="auto"/>
      </w:divBdr>
    </w:div>
    <w:div w:id="2038701130">
      <w:bodyDiv w:val="1"/>
      <w:marLeft w:val="0"/>
      <w:marRight w:val="0"/>
      <w:marTop w:val="0"/>
      <w:marBottom w:val="0"/>
      <w:divBdr>
        <w:top w:val="none" w:sz="0" w:space="0" w:color="auto"/>
        <w:left w:val="none" w:sz="0" w:space="0" w:color="auto"/>
        <w:bottom w:val="none" w:sz="0" w:space="0" w:color="auto"/>
        <w:right w:val="none" w:sz="0" w:space="0" w:color="auto"/>
      </w:divBdr>
    </w:div>
    <w:div w:id="2046518364">
      <w:bodyDiv w:val="1"/>
      <w:marLeft w:val="0"/>
      <w:marRight w:val="0"/>
      <w:marTop w:val="0"/>
      <w:marBottom w:val="0"/>
      <w:divBdr>
        <w:top w:val="none" w:sz="0" w:space="0" w:color="auto"/>
        <w:left w:val="none" w:sz="0" w:space="0" w:color="auto"/>
        <w:bottom w:val="none" w:sz="0" w:space="0" w:color="auto"/>
        <w:right w:val="none" w:sz="0" w:space="0" w:color="auto"/>
      </w:divBdr>
    </w:div>
    <w:div w:id="2052027191">
      <w:bodyDiv w:val="1"/>
      <w:marLeft w:val="0"/>
      <w:marRight w:val="0"/>
      <w:marTop w:val="0"/>
      <w:marBottom w:val="0"/>
      <w:divBdr>
        <w:top w:val="none" w:sz="0" w:space="0" w:color="auto"/>
        <w:left w:val="none" w:sz="0" w:space="0" w:color="auto"/>
        <w:bottom w:val="none" w:sz="0" w:space="0" w:color="auto"/>
        <w:right w:val="none" w:sz="0" w:space="0" w:color="auto"/>
      </w:divBdr>
    </w:div>
    <w:div w:id="2061247356">
      <w:bodyDiv w:val="1"/>
      <w:marLeft w:val="0"/>
      <w:marRight w:val="0"/>
      <w:marTop w:val="0"/>
      <w:marBottom w:val="0"/>
      <w:divBdr>
        <w:top w:val="none" w:sz="0" w:space="0" w:color="auto"/>
        <w:left w:val="none" w:sz="0" w:space="0" w:color="auto"/>
        <w:bottom w:val="none" w:sz="0" w:space="0" w:color="auto"/>
        <w:right w:val="none" w:sz="0" w:space="0" w:color="auto"/>
      </w:divBdr>
    </w:div>
    <w:div w:id="2063865442">
      <w:bodyDiv w:val="1"/>
      <w:marLeft w:val="0"/>
      <w:marRight w:val="0"/>
      <w:marTop w:val="0"/>
      <w:marBottom w:val="0"/>
      <w:divBdr>
        <w:top w:val="none" w:sz="0" w:space="0" w:color="auto"/>
        <w:left w:val="none" w:sz="0" w:space="0" w:color="auto"/>
        <w:bottom w:val="none" w:sz="0" w:space="0" w:color="auto"/>
        <w:right w:val="none" w:sz="0" w:space="0" w:color="auto"/>
      </w:divBdr>
    </w:div>
    <w:div w:id="2065910407">
      <w:bodyDiv w:val="1"/>
      <w:marLeft w:val="0"/>
      <w:marRight w:val="0"/>
      <w:marTop w:val="0"/>
      <w:marBottom w:val="0"/>
      <w:divBdr>
        <w:top w:val="none" w:sz="0" w:space="0" w:color="auto"/>
        <w:left w:val="none" w:sz="0" w:space="0" w:color="auto"/>
        <w:bottom w:val="none" w:sz="0" w:space="0" w:color="auto"/>
        <w:right w:val="none" w:sz="0" w:space="0" w:color="auto"/>
      </w:divBdr>
    </w:div>
    <w:div w:id="2068607964">
      <w:bodyDiv w:val="1"/>
      <w:marLeft w:val="0"/>
      <w:marRight w:val="0"/>
      <w:marTop w:val="0"/>
      <w:marBottom w:val="0"/>
      <w:divBdr>
        <w:top w:val="none" w:sz="0" w:space="0" w:color="auto"/>
        <w:left w:val="none" w:sz="0" w:space="0" w:color="auto"/>
        <w:bottom w:val="none" w:sz="0" w:space="0" w:color="auto"/>
        <w:right w:val="none" w:sz="0" w:space="0" w:color="auto"/>
      </w:divBdr>
    </w:div>
    <w:div w:id="2069067209">
      <w:bodyDiv w:val="1"/>
      <w:marLeft w:val="0"/>
      <w:marRight w:val="0"/>
      <w:marTop w:val="0"/>
      <w:marBottom w:val="0"/>
      <w:divBdr>
        <w:top w:val="none" w:sz="0" w:space="0" w:color="auto"/>
        <w:left w:val="none" w:sz="0" w:space="0" w:color="auto"/>
        <w:bottom w:val="none" w:sz="0" w:space="0" w:color="auto"/>
        <w:right w:val="none" w:sz="0" w:space="0" w:color="auto"/>
      </w:divBdr>
    </w:div>
    <w:div w:id="2070223492">
      <w:bodyDiv w:val="1"/>
      <w:marLeft w:val="0"/>
      <w:marRight w:val="0"/>
      <w:marTop w:val="0"/>
      <w:marBottom w:val="0"/>
      <w:divBdr>
        <w:top w:val="none" w:sz="0" w:space="0" w:color="auto"/>
        <w:left w:val="none" w:sz="0" w:space="0" w:color="auto"/>
        <w:bottom w:val="none" w:sz="0" w:space="0" w:color="auto"/>
        <w:right w:val="none" w:sz="0" w:space="0" w:color="auto"/>
      </w:divBdr>
    </w:div>
    <w:div w:id="2070641033">
      <w:bodyDiv w:val="1"/>
      <w:marLeft w:val="0"/>
      <w:marRight w:val="0"/>
      <w:marTop w:val="0"/>
      <w:marBottom w:val="0"/>
      <w:divBdr>
        <w:top w:val="none" w:sz="0" w:space="0" w:color="auto"/>
        <w:left w:val="none" w:sz="0" w:space="0" w:color="auto"/>
        <w:bottom w:val="none" w:sz="0" w:space="0" w:color="auto"/>
        <w:right w:val="none" w:sz="0" w:space="0" w:color="auto"/>
      </w:divBdr>
    </w:div>
    <w:div w:id="2074813896">
      <w:bodyDiv w:val="1"/>
      <w:marLeft w:val="0"/>
      <w:marRight w:val="0"/>
      <w:marTop w:val="0"/>
      <w:marBottom w:val="0"/>
      <w:divBdr>
        <w:top w:val="none" w:sz="0" w:space="0" w:color="auto"/>
        <w:left w:val="none" w:sz="0" w:space="0" w:color="auto"/>
        <w:bottom w:val="none" w:sz="0" w:space="0" w:color="auto"/>
        <w:right w:val="none" w:sz="0" w:space="0" w:color="auto"/>
      </w:divBdr>
    </w:div>
    <w:div w:id="2076775372">
      <w:bodyDiv w:val="1"/>
      <w:marLeft w:val="0"/>
      <w:marRight w:val="0"/>
      <w:marTop w:val="0"/>
      <w:marBottom w:val="0"/>
      <w:divBdr>
        <w:top w:val="none" w:sz="0" w:space="0" w:color="auto"/>
        <w:left w:val="none" w:sz="0" w:space="0" w:color="auto"/>
        <w:bottom w:val="none" w:sz="0" w:space="0" w:color="auto"/>
        <w:right w:val="none" w:sz="0" w:space="0" w:color="auto"/>
      </w:divBdr>
    </w:div>
    <w:div w:id="2077049702">
      <w:bodyDiv w:val="1"/>
      <w:marLeft w:val="0"/>
      <w:marRight w:val="0"/>
      <w:marTop w:val="0"/>
      <w:marBottom w:val="0"/>
      <w:divBdr>
        <w:top w:val="none" w:sz="0" w:space="0" w:color="auto"/>
        <w:left w:val="none" w:sz="0" w:space="0" w:color="auto"/>
        <w:bottom w:val="none" w:sz="0" w:space="0" w:color="auto"/>
        <w:right w:val="none" w:sz="0" w:space="0" w:color="auto"/>
      </w:divBdr>
    </w:div>
    <w:div w:id="2083023212">
      <w:bodyDiv w:val="1"/>
      <w:marLeft w:val="0"/>
      <w:marRight w:val="0"/>
      <w:marTop w:val="0"/>
      <w:marBottom w:val="0"/>
      <w:divBdr>
        <w:top w:val="none" w:sz="0" w:space="0" w:color="auto"/>
        <w:left w:val="none" w:sz="0" w:space="0" w:color="auto"/>
        <w:bottom w:val="none" w:sz="0" w:space="0" w:color="auto"/>
        <w:right w:val="none" w:sz="0" w:space="0" w:color="auto"/>
      </w:divBdr>
    </w:div>
    <w:div w:id="2084251847">
      <w:bodyDiv w:val="1"/>
      <w:marLeft w:val="0"/>
      <w:marRight w:val="0"/>
      <w:marTop w:val="0"/>
      <w:marBottom w:val="0"/>
      <w:divBdr>
        <w:top w:val="none" w:sz="0" w:space="0" w:color="auto"/>
        <w:left w:val="none" w:sz="0" w:space="0" w:color="auto"/>
        <w:bottom w:val="none" w:sz="0" w:space="0" w:color="auto"/>
        <w:right w:val="none" w:sz="0" w:space="0" w:color="auto"/>
      </w:divBdr>
    </w:div>
    <w:div w:id="2085369548">
      <w:bodyDiv w:val="1"/>
      <w:marLeft w:val="0"/>
      <w:marRight w:val="0"/>
      <w:marTop w:val="0"/>
      <w:marBottom w:val="0"/>
      <w:divBdr>
        <w:top w:val="none" w:sz="0" w:space="0" w:color="auto"/>
        <w:left w:val="none" w:sz="0" w:space="0" w:color="auto"/>
        <w:bottom w:val="none" w:sz="0" w:space="0" w:color="auto"/>
        <w:right w:val="none" w:sz="0" w:space="0" w:color="auto"/>
      </w:divBdr>
    </w:div>
    <w:div w:id="2091543580">
      <w:bodyDiv w:val="1"/>
      <w:marLeft w:val="0"/>
      <w:marRight w:val="0"/>
      <w:marTop w:val="0"/>
      <w:marBottom w:val="0"/>
      <w:divBdr>
        <w:top w:val="none" w:sz="0" w:space="0" w:color="auto"/>
        <w:left w:val="none" w:sz="0" w:space="0" w:color="auto"/>
        <w:bottom w:val="none" w:sz="0" w:space="0" w:color="auto"/>
        <w:right w:val="none" w:sz="0" w:space="0" w:color="auto"/>
      </w:divBdr>
    </w:div>
    <w:div w:id="2092579362">
      <w:bodyDiv w:val="1"/>
      <w:marLeft w:val="0"/>
      <w:marRight w:val="0"/>
      <w:marTop w:val="0"/>
      <w:marBottom w:val="0"/>
      <w:divBdr>
        <w:top w:val="none" w:sz="0" w:space="0" w:color="auto"/>
        <w:left w:val="none" w:sz="0" w:space="0" w:color="auto"/>
        <w:bottom w:val="none" w:sz="0" w:space="0" w:color="auto"/>
        <w:right w:val="none" w:sz="0" w:space="0" w:color="auto"/>
      </w:divBdr>
    </w:div>
    <w:div w:id="2094626304">
      <w:bodyDiv w:val="1"/>
      <w:marLeft w:val="0"/>
      <w:marRight w:val="0"/>
      <w:marTop w:val="0"/>
      <w:marBottom w:val="0"/>
      <w:divBdr>
        <w:top w:val="none" w:sz="0" w:space="0" w:color="auto"/>
        <w:left w:val="none" w:sz="0" w:space="0" w:color="auto"/>
        <w:bottom w:val="none" w:sz="0" w:space="0" w:color="auto"/>
        <w:right w:val="none" w:sz="0" w:space="0" w:color="auto"/>
      </w:divBdr>
    </w:div>
    <w:div w:id="2094859548">
      <w:bodyDiv w:val="1"/>
      <w:marLeft w:val="0"/>
      <w:marRight w:val="0"/>
      <w:marTop w:val="0"/>
      <w:marBottom w:val="0"/>
      <w:divBdr>
        <w:top w:val="none" w:sz="0" w:space="0" w:color="auto"/>
        <w:left w:val="none" w:sz="0" w:space="0" w:color="auto"/>
        <w:bottom w:val="none" w:sz="0" w:space="0" w:color="auto"/>
        <w:right w:val="none" w:sz="0" w:space="0" w:color="auto"/>
      </w:divBdr>
    </w:div>
    <w:div w:id="2095978631">
      <w:bodyDiv w:val="1"/>
      <w:marLeft w:val="0"/>
      <w:marRight w:val="0"/>
      <w:marTop w:val="0"/>
      <w:marBottom w:val="0"/>
      <w:divBdr>
        <w:top w:val="none" w:sz="0" w:space="0" w:color="auto"/>
        <w:left w:val="none" w:sz="0" w:space="0" w:color="auto"/>
        <w:bottom w:val="none" w:sz="0" w:space="0" w:color="auto"/>
        <w:right w:val="none" w:sz="0" w:space="0" w:color="auto"/>
      </w:divBdr>
    </w:div>
    <w:div w:id="2104260889">
      <w:bodyDiv w:val="1"/>
      <w:marLeft w:val="0"/>
      <w:marRight w:val="0"/>
      <w:marTop w:val="0"/>
      <w:marBottom w:val="0"/>
      <w:divBdr>
        <w:top w:val="none" w:sz="0" w:space="0" w:color="auto"/>
        <w:left w:val="none" w:sz="0" w:space="0" w:color="auto"/>
        <w:bottom w:val="none" w:sz="0" w:space="0" w:color="auto"/>
        <w:right w:val="none" w:sz="0" w:space="0" w:color="auto"/>
      </w:divBdr>
    </w:div>
    <w:div w:id="2110152052">
      <w:bodyDiv w:val="1"/>
      <w:marLeft w:val="0"/>
      <w:marRight w:val="0"/>
      <w:marTop w:val="0"/>
      <w:marBottom w:val="0"/>
      <w:divBdr>
        <w:top w:val="none" w:sz="0" w:space="0" w:color="auto"/>
        <w:left w:val="none" w:sz="0" w:space="0" w:color="auto"/>
        <w:bottom w:val="none" w:sz="0" w:space="0" w:color="auto"/>
        <w:right w:val="none" w:sz="0" w:space="0" w:color="auto"/>
      </w:divBdr>
    </w:div>
    <w:div w:id="2116709313">
      <w:bodyDiv w:val="1"/>
      <w:marLeft w:val="0"/>
      <w:marRight w:val="0"/>
      <w:marTop w:val="0"/>
      <w:marBottom w:val="0"/>
      <w:divBdr>
        <w:top w:val="none" w:sz="0" w:space="0" w:color="auto"/>
        <w:left w:val="none" w:sz="0" w:space="0" w:color="auto"/>
        <w:bottom w:val="none" w:sz="0" w:space="0" w:color="auto"/>
        <w:right w:val="none" w:sz="0" w:space="0" w:color="auto"/>
      </w:divBdr>
    </w:div>
    <w:div w:id="2120252044">
      <w:bodyDiv w:val="1"/>
      <w:marLeft w:val="0"/>
      <w:marRight w:val="0"/>
      <w:marTop w:val="0"/>
      <w:marBottom w:val="0"/>
      <w:divBdr>
        <w:top w:val="none" w:sz="0" w:space="0" w:color="auto"/>
        <w:left w:val="none" w:sz="0" w:space="0" w:color="auto"/>
        <w:bottom w:val="none" w:sz="0" w:space="0" w:color="auto"/>
        <w:right w:val="none" w:sz="0" w:space="0" w:color="auto"/>
      </w:divBdr>
    </w:div>
    <w:div w:id="2121680401">
      <w:bodyDiv w:val="1"/>
      <w:marLeft w:val="0"/>
      <w:marRight w:val="0"/>
      <w:marTop w:val="0"/>
      <w:marBottom w:val="0"/>
      <w:divBdr>
        <w:top w:val="none" w:sz="0" w:space="0" w:color="auto"/>
        <w:left w:val="none" w:sz="0" w:space="0" w:color="auto"/>
        <w:bottom w:val="none" w:sz="0" w:space="0" w:color="auto"/>
        <w:right w:val="none" w:sz="0" w:space="0" w:color="auto"/>
      </w:divBdr>
    </w:div>
    <w:div w:id="2130775558">
      <w:bodyDiv w:val="1"/>
      <w:marLeft w:val="0"/>
      <w:marRight w:val="0"/>
      <w:marTop w:val="0"/>
      <w:marBottom w:val="0"/>
      <w:divBdr>
        <w:top w:val="none" w:sz="0" w:space="0" w:color="auto"/>
        <w:left w:val="none" w:sz="0" w:space="0" w:color="auto"/>
        <w:bottom w:val="none" w:sz="0" w:space="0" w:color="auto"/>
        <w:right w:val="none" w:sz="0" w:space="0" w:color="auto"/>
      </w:divBdr>
    </w:div>
    <w:div w:id="2133204398">
      <w:bodyDiv w:val="1"/>
      <w:marLeft w:val="0"/>
      <w:marRight w:val="0"/>
      <w:marTop w:val="0"/>
      <w:marBottom w:val="0"/>
      <w:divBdr>
        <w:top w:val="none" w:sz="0" w:space="0" w:color="auto"/>
        <w:left w:val="none" w:sz="0" w:space="0" w:color="auto"/>
        <w:bottom w:val="none" w:sz="0" w:space="0" w:color="auto"/>
        <w:right w:val="none" w:sz="0" w:space="0" w:color="auto"/>
      </w:divBdr>
    </w:div>
    <w:div w:id="2135368069">
      <w:bodyDiv w:val="1"/>
      <w:marLeft w:val="0"/>
      <w:marRight w:val="0"/>
      <w:marTop w:val="0"/>
      <w:marBottom w:val="0"/>
      <w:divBdr>
        <w:top w:val="none" w:sz="0" w:space="0" w:color="auto"/>
        <w:left w:val="none" w:sz="0" w:space="0" w:color="auto"/>
        <w:bottom w:val="none" w:sz="0" w:space="0" w:color="auto"/>
        <w:right w:val="none" w:sz="0" w:space="0" w:color="auto"/>
      </w:divBdr>
    </w:div>
    <w:div w:id="2137527960">
      <w:bodyDiv w:val="1"/>
      <w:marLeft w:val="0"/>
      <w:marRight w:val="0"/>
      <w:marTop w:val="0"/>
      <w:marBottom w:val="0"/>
      <w:divBdr>
        <w:top w:val="none" w:sz="0" w:space="0" w:color="auto"/>
        <w:left w:val="none" w:sz="0" w:space="0" w:color="auto"/>
        <w:bottom w:val="none" w:sz="0" w:space="0" w:color="auto"/>
        <w:right w:val="none" w:sz="0" w:space="0" w:color="auto"/>
      </w:divBdr>
    </w:div>
    <w:div w:id="2140493046">
      <w:bodyDiv w:val="1"/>
      <w:marLeft w:val="0"/>
      <w:marRight w:val="0"/>
      <w:marTop w:val="0"/>
      <w:marBottom w:val="0"/>
      <w:divBdr>
        <w:top w:val="none" w:sz="0" w:space="0" w:color="auto"/>
        <w:left w:val="none" w:sz="0" w:space="0" w:color="auto"/>
        <w:bottom w:val="none" w:sz="0" w:space="0" w:color="auto"/>
        <w:right w:val="none" w:sz="0" w:space="0" w:color="auto"/>
      </w:divBdr>
    </w:div>
    <w:div w:id="2142846405">
      <w:bodyDiv w:val="1"/>
      <w:marLeft w:val="0"/>
      <w:marRight w:val="0"/>
      <w:marTop w:val="0"/>
      <w:marBottom w:val="0"/>
      <w:divBdr>
        <w:top w:val="none" w:sz="0" w:space="0" w:color="auto"/>
        <w:left w:val="none" w:sz="0" w:space="0" w:color="auto"/>
        <w:bottom w:val="none" w:sz="0" w:space="0" w:color="auto"/>
        <w:right w:val="none" w:sz="0" w:space="0" w:color="auto"/>
      </w:divBdr>
    </w:div>
    <w:div w:id="214716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aferreteriacercana.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resafemarketing.com/portafolio/"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dea.edu.co" TargetMode="External"/><Relationship Id="rId23" Type="http://schemas.openxmlformats.org/officeDocument/2006/relationships/diagramQuickStyle" Target="diagrams/quickStyle1.xml"/><Relationship Id="rId28" Type="http://schemas.openxmlformats.org/officeDocument/2006/relationships/hyperlink" Target="https://www.mintrabajo.gov.co/"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hyperlink" Target="http://bibliotecadigital.udea.edu.co" TargetMode="External"/><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A29C6-3662-45D3-B94D-714199727B26}"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es-CO"/>
        </a:p>
      </dgm:t>
    </dgm:pt>
    <dgm:pt modelId="{5FFEBF1B-2E78-443E-99D6-D1ACA04BE555}">
      <dgm:prSet phldrT="[Texto]"/>
      <dgm:spPr/>
      <dgm:t>
        <a:bodyPr/>
        <a:lstStyle/>
        <a:p>
          <a:r>
            <a:rPr lang="es-ES" dirty="0"/>
            <a:t>CEO </a:t>
          </a:r>
        </a:p>
        <a:p>
          <a:r>
            <a:rPr lang="es-ES" dirty="0"/>
            <a:t>Gerente General</a:t>
          </a:r>
          <a:endParaRPr lang="es-CO" dirty="0"/>
        </a:p>
      </dgm:t>
    </dgm:pt>
    <dgm:pt modelId="{3FC14490-F31F-4720-A1DB-D659170720E9}" type="parTrans" cxnId="{60716C0B-D9A8-465D-ADD9-1BC481268F67}">
      <dgm:prSet/>
      <dgm:spPr/>
      <dgm:t>
        <a:bodyPr/>
        <a:lstStyle/>
        <a:p>
          <a:endParaRPr lang="es-CO"/>
        </a:p>
      </dgm:t>
    </dgm:pt>
    <dgm:pt modelId="{7BB362BA-3AF5-4BA3-A6A1-72C807CBEE0C}" type="sibTrans" cxnId="{60716C0B-D9A8-465D-ADD9-1BC481268F67}">
      <dgm:prSet/>
      <dgm:spPr/>
      <dgm:t>
        <a:bodyPr/>
        <a:lstStyle/>
        <a:p>
          <a:endParaRPr lang="es-CO"/>
        </a:p>
      </dgm:t>
    </dgm:pt>
    <dgm:pt modelId="{845CE4C3-9FF1-40E7-A5C1-BFDF491C442B}" type="asst">
      <dgm:prSet phldrT="[Texto]"/>
      <dgm:spPr/>
      <dgm:t>
        <a:bodyPr/>
        <a:lstStyle/>
        <a:p>
          <a:r>
            <a:rPr lang="es-ES" dirty="0"/>
            <a:t>Practicante</a:t>
          </a:r>
          <a:endParaRPr lang="es-CO" dirty="0"/>
        </a:p>
      </dgm:t>
    </dgm:pt>
    <dgm:pt modelId="{219CE9D2-26CA-4504-82EA-D6B0E0549C16}" type="parTrans" cxnId="{48A08007-5EB1-4530-A2B2-9AB509333E36}">
      <dgm:prSet/>
      <dgm:spPr/>
      <dgm:t>
        <a:bodyPr/>
        <a:lstStyle/>
        <a:p>
          <a:endParaRPr lang="es-CO"/>
        </a:p>
      </dgm:t>
    </dgm:pt>
    <dgm:pt modelId="{DB6C69A1-1F54-4F99-92C9-D396C3BA2EF5}" type="sibTrans" cxnId="{48A08007-5EB1-4530-A2B2-9AB509333E36}">
      <dgm:prSet/>
      <dgm:spPr/>
      <dgm:t>
        <a:bodyPr/>
        <a:lstStyle/>
        <a:p>
          <a:endParaRPr lang="es-CO"/>
        </a:p>
      </dgm:t>
    </dgm:pt>
    <dgm:pt modelId="{DA6AB26E-28FE-495E-A388-92ACCD563E1B}">
      <dgm:prSet phldrT="[Texto]"/>
      <dgm:spPr/>
      <dgm:t>
        <a:bodyPr/>
        <a:lstStyle/>
        <a:p>
          <a:r>
            <a:rPr lang="es-ES" dirty="0"/>
            <a:t>Gerencia de Marketing y Ventas</a:t>
          </a:r>
          <a:endParaRPr lang="es-CO" dirty="0"/>
        </a:p>
      </dgm:t>
    </dgm:pt>
    <dgm:pt modelId="{B638A4DB-FB39-4847-A5AA-8B93507600B9}" type="parTrans" cxnId="{F118DC86-881B-4D5A-97E3-F886C656EB18}">
      <dgm:prSet/>
      <dgm:spPr/>
      <dgm:t>
        <a:bodyPr/>
        <a:lstStyle/>
        <a:p>
          <a:endParaRPr lang="es-CO"/>
        </a:p>
      </dgm:t>
    </dgm:pt>
    <dgm:pt modelId="{758D8309-E491-43C6-ADAF-8C0C901246ED}" type="sibTrans" cxnId="{F118DC86-881B-4D5A-97E3-F886C656EB18}">
      <dgm:prSet/>
      <dgm:spPr/>
      <dgm:t>
        <a:bodyPr/>
        <a:lstStyle/>
        <a:p>
          <a:endParaRPr lang="es-CO"/>
        </a:p>
      </dgm:t>
    </dgm:pt>
    <dgm:pt modelId="{16223DD3-A409-4514-9964-FEF13DB92DCF}">
      <dgm:prSet phldrT="[Texto]"/>
      <dgm:spPr/>
      <dgm:t>
        <a:bodyPr/>
        <a:lstStyle/>
        <a:p>
          <a:r>
            <a:rPr lang="es-ES" dirty="0"/>
            <a:t>Gerencia de Proyectos y operaciones</a:t>
          </a:r>
          <a:endParaRPr lang="es-CO" dirty="0"/>
        </a:p>
      </dgm:t>
    </dgm:pt>
    <dgm:pt modelId="{CA1870C3-0D43-4F26-8A48-E325A151F2DA}" type="parTrans" cxnId="{62124C6A-E763-4130-A938-32D3F543ECA0}">
      <dgm:prSet/>
      <dgm:spPr/>
      <dgm:t>
        <a:bodyPr/>
        <a:lstStyle/>
        <a:p>
          <a:endParaRPr lang="es-CO"/>
        </a:p>
      </dgm:t>
    </dgm:pt>
    <dgm:pt modelId="{820CD87F-0D30-47C9-90D8-BB790DDFE506}" type="sibTrans" cxnId="{62124C6A-E763-4130-A938-32D3F543ECA0}">
      <dgm:prSet/>
      <dgm:spPr/>
      <dgm:t>
        <a:bodyPr/>
        <a:lstStyle/>
        <a:p>
          <a:endParaRPr lang="es-CO"/>
        </a:p>
      </dgm:t>
    </dgm:pt>
    <dgm:pt modelId="{FB940702-04B7-4982-851E-7150DA7889B7}">
      <dgm:prSet phldrT="[Texto]"/>
      <dgm:spPr/>
      <dgm:t>
        <a:bodyPr/>
        <a:lstStyle/>
        <a:p>
          <a:r>
            <a:rPr lang="es-ES" dirty="0"/>
            <a:t>Gerencia de Nuevos Negocios</a:t>
          </a:r>
          <a:endParaRPr lang="es-CO" dirty="0"/>
        </a:p>
      </dgm:t>
    </dgm:pt>
    <dgm:pt modelId="{04D9A1C0-1C36-4555-B2D4-ED6D016CB9C5}" type="parTrans" cxnId="{F664DCBC-A2D6-47BE-8FCB-4C2A0FA9C94D}">
      <dgm:prSet/>
      <dgm:spPr/>
      <dgm:t>
        <a:bodyPr/>
        <a:lstStyle/>
        <a:p>
          <a:endParaRPr lang="es-CO"/>
        </a:p>
      </dgm:t>
    </dgm:pt>
    <dgm:pt modelId="{1D8DF5D0-F9D5-47D8-B038-D3EC633307D4}" type="sibTrans" cxnId="{F664DCBC-A2D6-47BE-8FCB-4C2A0FA9C94D}">
      <dgm:prSet/>
      <dgm:spPr/>
      <dgm:t>
        <a:bodyPr/>
        <a:lstStyle/>
        <a:p>
          <a:endParaRPr lang="es-CO"/>
        </a:p>
      </dgm:t>
    </dgm:pt>
    <dgm:pt modelId="{1A061391-BCC9-44F6-97A7-ACD235A36FF6}">
      <dgm:prSet/>
      <dgm:spPr/>
      <dgm:t>
        <a:bodyPr/>
        <a:lstStyle/>
        <a:p>
          <a:r>
            <a:rPr lang="es-ES" dirty="0"/>
            <a:t>Gerencia de Relaciones Corporativas</a:t>
          </a:r>
          <a:endParaRPr lang="es-CO" dirty="0"/>
        </a:p>
      </dgm:t>
    </dgm:pt>
    <dgm:pt modelId="{873A5A14-43A2-499A-9027-358A1E5616FA}" type="parTrans" cxnId="{EAE53C73-BB39-4FAB-B9FD-E783E9AF7286}">
      <dgm:prSet/>
      <dgm:spPr/>
      <dgm:t>
        <a:bodyPr/>
        <a:lstStyle/>
        <a:p>
          <a:endParaRPr lang="es-CO"/>
        </a:p>
      </dgm:t>
    </dgm:pt>
    <dgm:pt modelId="{4C396E05-73FF-4539-8067-8882719BB8EB}" type="sibTrans" cxnId="{EAE53C73-BB39-4FAB-B9FD-E783E9AF7286}">
      <dgm:prSet/>
      <dgm:spPr/>
      <dgm:t>
        <a:bodyPr/>
        <a:lstStyle/>
        <a:p>
          <a:endParaRPr lang="es-CO"/>
        </a:p>
      </dgm:t>
    </dgm:pt>
    <dgm:pt modelId="{D1641638-BC30-46D4-A4F5-FD4D450E929E}" type="asst">
      <dgm:prSet/>
      <dgm:spPr/>
      <dgm:t>
        <a:bodyPr/>
        <a:lstStyle/>
        <a:p>
          <a:r>
            <a:rPr lang="es-ES" dirty="0"/>
            <a:t>Asistente Administrativa</a:t>
          </a:r>
          <a:endParaRPr lang="es-CO" dirty="0"/>
        </a:p>
      </dgm:t>
    </dgm:pt>
    <dgm:pt modelId="{90223B10-C67F-475B-B85D-D35BB0E73713}" type="parTrans" cxnId="{50C02025-DA1B-450F-B285-23EBC81CA4BD}">
      <dgm:prSet/>
      <dgm:spPr/>
      <dgm:t>
        <a:bodyPr/>
        <a:lstStyle/>
        <a:p>
          <a:endParaRPr lang="es-CO"/>
        </a:p>
      </dgm:t>
    </dgm:pt>
    <dgm:pt modelId="{438B6E90-DB27-4B69-A90C-6F4C3E83C8BD}" type="sibTrans" cxnId="{50C02025-DA1B-450F-B285-23EBC81CA4BD}">
      <dgm:prSet/>
      <dgm:spPr/>
      <dgm:t>
        <a:bodyPr/>
        <a:lstStyle/>
        <a:p>
          <a:endParaRPr lang="es-CO"/>
        </a:p>
      </dgm:t>
    </dgm:pt>
    <dgm:pt modelId="{9D33ACB1-F553-4709-BCEC-473C01067D33}">
      <dgm:prSet/>
      <dgm:spPr/>
      <dgm:t>
        <a:bodyPr/>
        <a:lstStyle/>
        <a:p>
          <a:r>
            <a:rPr lang="es-ES" dirty="0"/>
            <a:t>Desarrollador</a:t>
          </a:r>
          <a:endParaRPr lang="es-CO" dirty="0"/>
        </a:p>
      </dgm:t>
    </dgm:pt>
    <dgm:pt modelId="{3015D8A0-C142-4B70-96A5-816B4E4EBF7D}" type="parTrans" cxnId="{BEF0448A-E543-4DDD-B3B4-3956C82DA48B}">
      <dgm:prSet/>
      <dgm:spPr/>
      <dgm:t>
        <a:bodyPr/>
        <a:lstStyle/>
        <a:p>
          <a:endParaRPr lang="es-CO"/>
        </a:p>
      </dgm:t>
    </dgm:pt>
    <dgm:pt modelId="{2DD977D3-3880-491E-8BCD-CF3F5A017AD8}" type="sibTrans" cxnId="{BEF0448A-E543-4DDD-B3B4-3956C82DA48B}">
      <dgm:prSet/>
      <dgm:spPr/>
      <dgm:t>
        <a:bodyPr/>
        <a:lstStyle/>
        <a:p>
          <a:endParaRPr lang="es-CO"/>
        </a:p>
      </dgm:t>
    </dgm:pt>
    <dgm:pt modelId="{AAB2DC56-12C8-42BE-8BB3-7116EFD8B3F2}">
      <dgm:prSet/>
      <dgm:spPr/>
      <dgm:t>
        <a:bodyPr/>
        <a:lstStyle/>
        <a:p>
          <a:r>
            <a:rPr lang="es-ES" dirty="0"/>
            <a:t>Consultores</a:t>
          </a:r>
          <a:endParaRPr lang="es-CO" dirty="0"/>
        </a:p>
      </dgm:t>
    </dgm:pt>
    <dgm:pt modelId="{A1B55A9E-AFE6-4560-A351-8C87D2D2B638}" type="parTrans" cxnId="{788ABE8A-E256-4BD5-AFC1-990D30077D0C}">
      <dgm:prSet/>
      <dgm:spPr/>
      <dgm:t>
        <a:bodyPr/>
        <a:lstStyle/>
        <a:p>
          <a:endParaRPr lang="es-CO"/>
        </a:p>
      </dgm:t>
    </dgm:pt>
    <dgm:pt modelId="{579C03BD-67F1-4A10-BF6A-C9E784E2039D}" type="sibTrans" cxnId="{788ABE8A-E256-4BD5-AFC1-990D30077D0C}">
      <dgm:prSet/>
      <dgm:spPr/>
      <dgm:t>
        <a:bodyPr/>
        <a:lstStyle/>
        <a:p>
          <a:endParaRPr lang="es-CO"/>
        </a:p>
      </dgm:t>
    </dgm:pt>
    <dgm:pt modelId="{CE97609E-7F95-4CAE-AF4C-DEC50886094A}">
      <dgm:prSet/>
      <dgm:spPr/>
      <dgm:t>
        <a:bodyPr/>
        <a:lstStyle/>
        <a:p>
          <a:r>
            <a:rPr lang="es-ES" dirty="0"/>
            <a:t>Comunicador Social y periodista</a:t>
          </a:r>
          <a:endParaRPr lang="es-CO" dirty="0"/>
        </a:p>
      </dgm:t>
    </dgm:pt>
    <dgm:pt modelId="{93B3C748-9E07-485E-BB6E-4590A4EC68B2}" type="parTrans" cxnId="{A56ED19E-1525-47C1-A2DB-6EBA76F7CAE4}">
      <dgm:prSet/>
      <dgm:spPr/>
      <dgm:t>
        <a:bodyPr/>
        <a:lstStyle/>
        <a:p>
          <a:endParaRPr lang="es-CO"/>
        </a:p>
      </dgm:t>
    </dgm:pt>
    <dgm:pt modelId="{064475BA-ED8C-4F7B-9D3C-A77D52B8B6CA}" type="sibTrans" cxnId="{A56ED19E-1525-47C1-A2DB-6EBA76F7CAE4}">
      <dgm:prSet/>
      <dgm:spPr/>
      <dgm:t>
        <a:bodyPr/>
        <a:lstStyle/>
        <a:p>
          <a:endParaRPr lang="es-CO"/>
        </a:p>
      </dgm:t>
    </dgm:pt>
    <dgm:pt modelId="{DCA8AF2D-977B-4D61-871F-A08694479C50}">
      <dgm:prSet/>
      <dgm:spPr/>
      <dgm:t>
        <a:bodyPr/>
        <a:lstStyle/>
        <a:p>
          <a:r>
            <a:rPr lang="es-CO" dirty="0"/>
            <a:t>Community Manager</a:t>
          </a:r>
        </a:p>
      </dgm:t>
    </dgm:pt>
    <dgm:pt modelId="{BCE5A26E-29A3-4E88-A2DB-C39B5AA13F3A}" type="parTrans" cxnId="{AB01DC8A-277D-4082-9484-697D02E9A39A}">
      <dgm:prSet/>
      <dgm:spPr/>
      <dgm:t>
        <a:bodyPr/>
        <a:lstStyle/>
        <a:p>
          <a:endParaRPr lang="es-CO"/>
        </a:p>
      </dgm:t>
    </dgm:pt>
    <dgm:pt modelId="{C90A9C88-DEFD-46C0-A1FC-4B8D0D50115C}" type="sibTrans" cxnId="{AB01DC8A-277D-4082-9484-697D02E9A39A}">
      <dgm:prSet/>
      <dgm:spPr/>
      <dgm:t>
        <a:bodyPr/>
        <a:lstStyle/>
        <a:p>
          <a:endParaRPr lang="es-CO"/>
        </a:p>
      </dgm:t>
    </dgm:pt>
    <dgm:pt modelId="{DE03B17F-5C9F-4302-9FD5-DAAB48985C5C}">
      <dgm:prSet/>
      <dgm:spPr/>
      <dgm:t>
        <a:bodyPr/>
        <a:lstStyle/>
        <a:p>
          <a:r>
            <a:rPr lang="es-ES" dirty="0"/>
            <a:t>Diseñador Grafico</a:t>
          </a:r>
          <a:endParaRPr lang="es-CO" dirty="0"/>
        </a:p>
      </dgm:t>
    </dgm:pt>
    <dgm:pt modelId="{B5C6CA02-6CF2-440B-AE43-B082CF46F904}" type="parTrans" cxnId="{829F976E-C538-4F26-AF09-1ABDD0716350}">
      <dgm:prSet/>
      <dgm:spPr/>
      <dgm:t>
        <a:bodyPr/>
        <a:lstStyle/>
        <a:p>
          <a:endParaRPr lang="es-CO"/>
        </a:p>
      </dgm:t>
    </dgm:pt>
    <dgm:pt modelId="{642F0712-8266-4084-9C66-4A5D1B329AE5}" type="sibTrans" cxnId="{829F976E-C538-4F26-AF09-1ABDD0716350}">
      <dgm:prSet/>
      <dgm:spPr/>
      <dgm:t>
        <a:bodyPr/>
        <a:lstStyle/>
        <a:p>
          <a:endParaRPr lang="es-CO"/>
        </a:p>
      </dgm:t>
    </dgm:pt>
    <dgm:pt modelId="{46ADC88A-24E1-4FB0-B21E-D634FD5DD6EE}" type="pres">
      <dgm:prSet presAssocID="{55EA29C6-3662-45D3-B94D-714199727B26}" presName="hierChild1" presStyleCnt="0">
        <dgm:presLayoutVars>
          <dgm:orgChart val="1"/>
          <dgm:chPref val="1"/>
          <dgm:dir/>
          <dgm:animOne val="branch"/>
          <dgm:animLvl val="lvl"/>
          <dgm:resizeHandles/>
        </dgm:presLayoutVars>
      </dgm:prSet>
      <dgm:spPr/>
    </dgm:pt>
    <dgm:pt modelId="{5498D07F-1B0D-4488-B225-7354E0DF5C1C}" type="pres">
      <dgm:prSet presAssocID="{5FFEBF1B-2E78-443E-99D6-D1ACA04BE555}" presName="hierRoot1" presStyleCnt="0">
        <dgm:presLayoutVars>
          <dgm:hierBranch val="init"/>
        </dgm:presLayoutVars>
      </dgm:prSet>
      <dgm:spPr/>
    </dgm:pt>
    <dgm:pt modelId="{6F6D47A9-972E-49F5-BAAD-046613D57DDD}" type="pres">
      <dgm:prSet presAssocID="{5FFEBF1B-2E78-443E-99D6-D1ACA04BE555}" presName="rootComposite1" presStyleCnt="0"/>
      <dgm:spPr/>
    </dgm:pt>
    <dgm:pt modelId="{BF432ABB-C09D-4574-B856-F785CCFD2F77}" type="pres">
      <dgm:prSet presAssocID="{5FFEBF1B-2E78-443E-99D6-D1ACA04BE555}" presName="rootText1" presStyleLbl="node0" presStyleIdx="0" presStyleCnt="1">
        <dgm:presLayoutVars>
          <dgm:chPref val="3"/>
        </dgm:presLayoutVars>
      </dgm:prSet>
      <dgm:spPr/>
    </dgm:pt>
    <dgm:pt modelId="{1E5CB56E-DF61-4E92-A47E-51CDE9421C15}" type="pres">
      <dgm:prSet presAssocID="{5FFEBF1B-2E78-443E-99D6-D1ACA04BE555}" presName="rootConnector1" presStyleLbl="node1" presStyleIdx="0" presStyleCnt="0"/>
      <dgm:spPr/>
    </dgm:pt>
    <dgm:pt modelId="{35D0CB83-D00B-4F7E-99DA-649BCCE62D1F}" type="pres">
      <dgm:prSet presAssocID="{5FFEBF1B-2E78-443E-99D6-D1ACA04BE555}" presName="hierChild2" presStyleCnt="0"/>
      <dgm:spPr/>
    </dgm:pt>
    <dgm:pt modelId="{547E499E-4704-4D45-BE56-956C448B46BF}" type="pres">
      <dgm:prSet presAssocID="{B638A4DB-FB39-4847-A5AA-8B93507600B9}" presName="Name37" presStyleLbl="parChTrans1D2" presStyleIdx="0" presStyleCnt="6"/>
      <dgm:spPr/>
    </dgm:pt>
    <dgm:pt modelId="{A6BA20B4-0F19-4FD4-B747-DE3824712239}" type="pres">
      <dgm:prSet presAssocID="{DA6AB26E-28FE-495E-A388-92ACCD563E1B}" presName="hierRoot2" presStyleCnt="0">
        <dgm:presLayoutVars>
          <dgm:hierBranch val="init"/>
        </dgm:presLayoutVars>
      </dgm:prSet>
      <dgm:spPr/>
    </dgm:pt>
    <dgm:pt modelId="{F008F767-BA49-4752-84EC-ECD7985B087F}" type="pres">
      <dgm:prSet presAssocID="{DA6AB26E-28FE-495E-A388-92ACCD563E1B}" presName="rootComposite" presStyleCnt="0"/>
      <dgm:spPr/>
    </dgm:pt>
    <dgm:pt modelId="{62244816-CA8B-4E37-BEFB-3C65F1746D4E}" type="pres">
      <dgm:prSet presAssocID="{DA6AB26E-28FE-495E-A388-92ACCD563E1B}" presName="rootText" presStyleLbl="node2" presStyleIdx="0" presStyleCnt="4">
        <dgm:presLayoutVars>
          <dgm:chPref val="3"/>
        </dgm:presLayoutVars>
      </dgm:prSet>
      <dgm:spPr/>
    </dgm:pt>
    <dgm:pt modelId="{09EED44D-DC41-4115-B02D-0648CF2488B2}" type="pres">
      <dgm:prSet presAssocID="{DA6AB26E-28FE-495E-A388-92ACCD563E1B}" presName="rootConnector" presStyleLbl="node2" presStyleIdx="0" presStyleCnt="4"/>
      <dgm:spPr/>
    </dgm:pt>
    <dgm:pt modelId="{2E194367-9C2C-4700-897B-EA3220803FB0}" type="pres">
      <dgm:prSet presAssocID="{DA6AB26E-28FE-495E-A388-92ACCD563E1B}" presName="hierChild4" presStyleCnt="0"/>
      <dgm:spPr/>
    </dgm:pt>
    <dgm:pt modelId="{39A21AC4-4A8D-47E9-90F9-FFD07CB109F7}" type="pres">
      <dgm:prSet presAssocID="{A1B55A9E-AFE6-4560-A351-8C87D2D2B638}" presName="Name37" presStyleLbl="parChTrans1D3" presStyleIdx="0" presStyleCnt="5"/>
      <dgm:spPr/>
    </dgm:pt>
    <dgm:pt modelId="{279BA780-3192-42C7-8A99-DFF90541EB30}" type="pres">
      <dgm:prSet presAssocID="{AAB2DC56-12C8-42BE-8BB3-7116EFD8B3F2}" presName="hierRoot2" presStyleCnt="0">
        <dgm:presLayoutVars>
          <dgm:hierBranch val="init"/>
        </dgm:presLayoutVars>
      </dgm:prSet>
      <dgm:spPr/>
    </dgm:pt>
    <dgm:pt modelId="{85F73ACA-9908-4956-8104-81F0D15C4B64}" type="pres">
      <dgm:prSet presAssocID="{AAB2DC56-12C8-42BE-8BB3-7116EFD8B3F2}" presName="rootComposite" presStyleCnt="0"/>
      <dgm:spPr/>
    </dgm:pt>
    <dgm:pt modelId="{32B8F30B-CFB0-4B97-90AE-C12206CC9E7D}" type="pres">
      <dgm:prSet presAssocID="{AAB2DC56-12C8-42BE-8BB3-7116EFD8B3F2}" presName="rootText" presStyleLbl="node3" presStyleIdx="0" presStyleCnt="5">
        <dgm:presLayoutVars>
          <dgm:chPref val="3"/>
        </dgm:presLayoutVars>
      </dgm:prSet>
      <dgm:spPr/>
    </dgm:pt>
    <dgm:pt modelId="{D261BC9E-E01A-47FB-9DF0-B5173A609C89}" type="pres">
      <dgm:prSet presAssocID="{AAB2DC56-12C8-42BE-8BB3-7116EFD8B3F2}" presName="rootConnector" presStyleLbl="node3" presStyleIdx="0" presStyleCnt="5"/>
      <dgm:spPr/>
    </dgm:pt>
    <dgm:pt modelId="{D425B984-0726-44C7-84AB-0718E58CDD73}" type="pres">
      <dgm:prSet presAssocID="{AAB2DC56-12C8-42BE-8BB3-7116EFD8B3F2}" presName="hierChild4" presStyleCnt="0"/>
      <dgm:spPr/>
    </dgm:pt>
    <dgm:pt modelId="{DCF8FE9F-F206-4685-8AC4-4BA32C507DB9}" type="pres">
      <dgm:prSet presAssocID="{AAB2DC56-12C8-42BE-8BB3-7116EFD8B3F2}" presName="hierChild5" presStyleCnt="0"/>
      <dgm:spPr/>
    </dgm:pt>
    <dgm:pt modelId="{13E20989-311F-47CC-8C20-08513CEA8C2C}" type="pres">
      <dgm:prSet presAssocID="{93B3C748-9E07-485E-BB6E-4590A4EC68B2}" presName="Name37" presStyleLbl="parChTrans1D3" presStyleIdx="1" presStyleCnt="5"/>
      <dgm:spPr/>
    </dgm:pt>
    <dgm:pt modelId="{09A19EC1-45F1-41EF-A28E-E3FBC8F3D26C}" type="pres">
      <dgm:prSet presAssocID="{CE97609E-7F95-4CAE-AF4C-DEC50886094A}" presName="hierRoot2" presStyleCnt="0">
        <dgm:presLayoutVars>
          <dgm:hierBranch val="init"/>
        </dgm:presLayoutVars>
      </dgm:prSet>
      <dgm:spPr/>
    </dgm:pt>
    <dgm:pt modelId="{1ADA5EA7-CAA1-4106-AC42-EDC41CB98811}" type="pres">
      <dgm:prSet presAssocID="{CE97609E-7F95-4CAE-AF4C-DEC50886094A}" presName="rootComposite" presStyleCnt="0"/>
      <dgm:spPr/>
    </dgm:pt>
    <dgm:pt modelId="{E2F0E7D4-8A6F-46A2-AAA2-763E04C9BD31}" type="pres">
      <dgm:prSet presAssocID="{CE97609E-7F95-4CAE-AF4C-DEC50886094A}" presName="rootText" presStyleLbl="node3" presStyleIdx="1" presStyleCnt="5">
        <dgm:presLayoutVars>
          <dgm:chPref val="3"/>
        </dgm:presLayoutVars>
      </dgm:prSet>
      <dgm:spPr/>
    </dgm:pt>
    <dgm:pt modelId="{BABD67C1-4381-4623-A0CF-8775820FFAD1}" type="pres">
      <dgm:prSet presAssocID="{CE97609E-7F95-4CAE-AF4C-DEC50886094A}" presName="rootConnector" presStyleLbl="node3" presStyleIdx="1" presStyleCnt="5"/>
      <dgm:spPr/>
    </dgm:pt>
    <dgm:pt modelId="{237D5991-B46B-4EB4-8709-47308FA2B030}" type="pres">
      <dgm:prSet presAssocID="{CE97609E-7F95-4CAE-AF4C-DEC50886094A}" presName="hierChild4" presStyleCnt="0"/>
      <dgm:spPr/>
    </dgm:pt>
    <dgm:pt modelId="{950820F1-074B-4457-8564-45F2EADE8462}" type="pres">
      <dgm:prSet presAssocID="{CE97609E-7F95-4CAE-AF4C-DEC50886094A}" presName="hierChild5" presStyleCnt="0"/>
      <dgm:spPr/>
    </dgm:pt>
    <dgm:pt modelId="{B52D9309-23F6-4A41-A33D-D9DF514E572A}" type="pres">
      <dgm:prSet presAssocID="{BCE5A26E-29A3-4E88-A2DB-C39B5AA13F3A}" presName="Name37" presStyleLbl="parChTrans1D3" presStyleIdx="2" presStyleCnt="5"/>
      <dgm:spPr/>
    </dgm:pt>
    <dgm:pt modelId="{F7354988-23E2-4F3B-9835-83AAAF46BE66}" type="pres">
      <dgm:prSet presAssocID="{DCA8AF2D-977B-4D61-871F-A08694479C50}" presName="hierRoot2" presStyleCnt="0">
        <dgm:presLayoutVars>
          <dgm:hierBranch val="init"/>
        </dgm:presLayoutVars>
      </dgm:prSet>
      <dgm:spPr/>
    </dgm:pt>
    <dgm:pt modelId="{7B82F997-C181-4F6D-A2DA-61150AF1C958}" type="pres">
      <dgm:prSet presAssocID="{DCA8AF2D-977B-4D61-871F-A08694479C50}" presName="rootComposite" presStyleCnt="0"/>
      <dgm:spPr/>
    </dgm:pt>
    <dgm:pt modelId="{5655E479-7D34-4A24-AA3F-2EC3E4560384}" type="pres">
      <dgm:prSet presAssocID="{DCA8AF2D-977B-4D61-871F-A08694479C50}" presName="rootText" presStyleLbl="node3" presStyleIdx="2" presStyleCnt="5">
        <dgm:presLayoutVars>
          <dgm:chPref val="3"/>
        </dgm:presLayoutVars>
      </dgm:prSet>
      <dgm:spPr/>
    </dgm:pt>
    <dgm:pt modelId="{514F138F-9B90-4151-A018-1459A174FBA1}" type="pres">
      <dgm:prSet presAssocID="{DCA8AF2D-977B-4D61-871F-A08694479C50}" presName="rootConnector" presStyleLbl="node3" presStyleIdx="2" presStyleCnt="5"/>
      <dgm:spPr/>
    </dgm:pt>
    <dgm:pt modelId="{21C671B7-A83B-48FB-9CE6-78A829A257D5}" type="pres">
      <dgm:prSet presAssocID="{DCA8AF2D-977B-4D61-871F-A08694479C50}" presName="hierChild4" presStyleCnt="0"/>
      <dgm:spPr/>
    </dgm:pt>
    <dgm:pt modelId="{6ED1AEBF-5EF8-4229-B290-65B671FB7045}" type="pres">
      <dgm:prSet presAssocID="{DCA8AF2D-977B-4D61-871F-A08694479C50}" presName="hierChild5" presStyleCnt="0"/>
      <dgm:spPr/>
    </dgm:pt>
    <dgm:pt modelId="{9FA69DA6-8F8A-4F66-B07F-81C281FA048E}" type="pres">
      <dgm:prSet presAssocID="{B5C6CA02-6CF2-440B-AE43-B082CF46F904}" presName="Name37" presStyleLbl="parChTrans1D3" presStyleIdx="3" presStyleCnt="5"/>
      <dgm:spPr/>
    </dgm:pt>
    <dgm:pt modelId="{C1121F7B-37E5-45E2-99A8-6933B15D9EA1}" type="pres">
      <dgm:prSet presAssocID="{DE03B17F-5C9F-4302-9FD5-DAAB48985C5C}" presName="hierRoot2" presStyleCnt="0">
        <dgm:presLayoutVars>
          <dgm:hierBranch val="init"/>
        </dgm:presLayoutVars>
      </dgm:prSet>
      <dgm:spPr/>
    </dgm:pt>
    <dgm:pt modelId="{3A495240-A38F-4595-B5A4-34002D98EE61}" type="pres">
      <dgm:prSet presAssocID="{DE03B17F-5C9F-4302-9FD5-DAAB48985C5C}" presName="rootComposite" presStyleCnt="0"/>
      <dgm:spPr/>
    </dgm:pt>
    <dgm:pt modelId="{E05C1944-9D07-4689-841B-F171206862CA}" type="pres">
      <dgm:prSet presAssocID="{DE03B17F-5C9F-4302-9FD5-DAAB48985C5C}" presName="rootText" presStyleLbl="node3" presStyleIdx="3" presStyleCnt="5">
        <dgm:presLayoutVars>
          <dgm:chPref val="3"/>
        </dgm:presLayoutVars>
      </dgm:prSet>
      <dgm:spPr/>
    </dgm:pt>
    <dgm:pt modelId="{22FCE8FE-5E40-47FD-8A16-9C4387763269}" type="pres">
      <dgm:prSet presAssocID="{DE03B17F-5C9F-4302-9FD5-DAAB48985C5C}" presName="rootConnector" presStyleLbl="node3" presStyleIdx="3" presStyleCnt="5"/>
      <dgm:spPr/>
    </dgm:pt>
    <dgm:pt modelId="{DEFCB000-E50E-45B4-862F-BA5A20C410CE}" type="pres">
      <dgm:prSet presAssocID="{DE03B17F-5C9F-4302-9FD5-DAAB48985C5C}" presName="hierChild4" presStyleCnt="0"/>
      <dgm:spPr/>
    </dgm:pt>
    <dgm:pt modelId="{D8874261-1814-49D9-8C93-38C633145E2D}" type="pres">
      <dgm:prSet presAssocID="{DE03B17F-5C9F-4302-9FD5-DAAB48985C5C}" presName="hierChild5" presStyleCnt="0"/>
      <dgm:spPr/>
    </dgm:pt>
    <dgm:pt modelId="{42DCF8FA-97FD-4C41-8C81-F59523705B05}" type="pres">
      <dgm:prSet presAssocID="{DA6AB26E-28FE-495E-A388-92ACCD563E1B}" presName="hierChild5" presStyleCnt="0"/>
      <dgm:spPr/>
    </dgm:pt>
    <dgm:pt modelId="{390C437F-C335-40B8-B445-C151D50B72CE}" type="pres">
      <dgm:prSet presAssocID="{CA1870C3-0D43-4F26-8A48-E325A151F2DA}" presName="Name37" presStyleLbl="parChTrans1D2" presStyleIdx="1" presStyleCnt="6"/>
      <dgm:spPr/>
    </dgm:pt>
    <dgm:pt modelId="{A2B111E0-8415-45B9-B0FF-ABA4B481DE67}" type="pres">
      <dgm:prSet presAssocID="{16223DD3-A409-4514-9964-FEF13DB92DCF}" presName="hierRoot2" presStyleCnt="0">
        <dgm:presLayoutVars>
          <dgm:hierBranch val="init"/>
        </dgm:presLayoutVars>
      </dgm:prSet>
      <dgm:spPr/>
    </dgm:pt>
    <dgm:pt modelId="{C3B159C6-F1FC-4E3C-BD38-658069D8A08A}" type="pres">
      <dgm:prSet presAssocID="{16223DD3-A409-4514-9964-FEF13DB92DCF}" presName="rootComposite" presStyleCnt="0"/>
      <dgm:spPr/>
    </dgm:pt>
    <dgm:pt modelId="{FB0F02CF-AAF8-47E5-BF12-578FF35A1C62}" type="pres">
      <dgm:prSet presAssocID="{16223DD3-A409-4514-9964-FEF13DB92DCF}" presName="rootText" presStyleLbl="node2" presStyleIdx="1" presStyleCnt="4">
        <dgm:presLayoutVars>
          <dgm:chPref val="3"/>
        </dgm:presLayoutVars>
      </dgm:prSet>
      <dgm:spPr/>
    </dgm:pt>
    <dgm:pt modelId="{72C31859-0C72-404F-B6E8-2EEE9DCFD0F2}" type="pres">
      <dgm:prSet presAssocID="{16223DD3-A409-4514-9964-FEF13DB92DCF}" presName="rootConnector" presStyleLbl="node2" presStyleIdx="1" presStyleCnt="4"/>
      <dgm:spPr/>
    </dgm:pt>
    <dgm:pt modelId="{E7B7F396-AFB9-42EA-8867-1292155C81FE}" type="pres">
      <dgm:prSet presAssocID="{16223DD3-A409-4514-9964-FEF13DB92DCF}" presName="hierChild4" presStyleCnt="0"/>
      <dgm:spPr/>
    </dgm:pt>
    <dgm:pt modelId="{DF0B7167-5888-4DF1-A2C5-5810982DE6B7}" type="pres">
      <dgm:prSet presAssocID="{3015D8A0-C142-4B70-96A5-816B4E4EBF7D}" presName="Name37" presStyleLbl="parChTrans1D3" presStyleIdx="4" presStyleCnt="5"/>
      <dgm:spPr/>
    </dgm:pt>
    <dgm:pt modelId="{9333975D-C99A-49E8-A516-47AC0398178C}" type="pres">
      <dgm:prSet presAssocID="{9D33ACB1-F553-4709-BCEC-473C01067D33}" presName="hierRoot2" presStyleCnt="0">
        <dgm:presLayoutVars>
          <dgm:hierBranch val="init"/>
        </dgm:presLayoutVars>
      </dgm:prSet>
      <dgm:spPr/>
    </dgm:pt>
    <dgm:pt modelId="{A905CAA4-EE15-4706-9EFD-74D1C6BB0746}" type="pres">
      <dgm:prSet presAssocID="{9D33ACB1-F553-4709-BCEC-473C01067D33}" presName="rootComposite" presStyleCnt="0"/>
      <dgm:spPr/>
    </dgm:pt>
    <dgm:pt modelId="{DD45252E-97D7-4EEC-8218-2722324404C5}" type="pres">
      <dgm:prSet presAssocID="{9D33ACB1-F553-4709-BCEC-473C01067D33}" presName="rootText" presStyleLbl="node3" presStyleIdx="4" presStyleCnt="5">
        <dgm:presLayoutVars>
          <dgm:chPref val="3"/>
        </dgm:presLayoutVars>
      </dgm:prSet>
      <dgm:spPr/>
    </dgm:pt>
    <dgm:pt modelId="{07D7AB82-D15A-4A6D-9A4D-EA07D92C5C11}" type="pres">
      <dgm:prSet presAssocID="{9D33ACB1-F553-4709-BCEC-473C01067D33}" presName="rootConnector" presStyleLbl="node3" presStyleIdx="4" presStyleCnt="5"/>
      <dgm:spPr/>
    </dgm:pt>
    <dgm:pt modelId="{4A2C4AFD-0EDB-4EB0-BDAD-18198946E049}" type="pres">
      <dgm:prSet presAssocID="{9D33ACB1-F553-4709-BCEC-473C01067D33}" presName="hierChild4" presStyleCnt="0"/>
      <dgm:spPr/>
    </dgm:pt>
    <dgm:pt modelId="{919BF7F7-A107-4DA7-A809-7EECF24CCA2F}" type="pres">
      <dgm:prSet presAssocID="{9D33ACB1-F553-4709-BCEC-473C01067D33}" presName="hierChild5" presStyleCnt="0"/>
      <dgm:spPr/>
    </dgm:pt>
    <dgm:pt modelId="{2FDAD6AD-B21B-4166-9E84-710C4726D174}" type="pres">
      <dgm:prSet presAssocID="{16223DD3-A409-4514-9964-FEF13DB92DCF}" presName="hierChild5" presStyleCnt="0"/>
      <dgm:spPr/>
    </dgm:pt>
    <dgm:pt modelId="{C9DB750D-5565-4CA8-B5F4-B4579EB8B573}" type="pres">
      <dgm:prSet presAssocID="{04D9A1C0-1C36-4555-B2D4-ED6D016CB9C5}" presName="Name37" presStyleLbl="parChTrans1D2" presStyleIdx="2" presStyleCnt="6"/>
      <dgm:spPr/>
    </dgm:pt>
    <dgm:pt modelId="{FD318555-F266-4F0D-BE1C-9138ED27B5CE}" type="pres">
      <dgm:prSet presAssocID="{FB940702-04B7-4982-851E-7150DA7889B7}" presName="hierRoot2" presStyleCnt="0">
        <dgm:presLayoutVars>
          <dgm:hierBranch val="init"/>
        </dgm:presLayoutVars>
      </dgm:prSet>
      <dgm:spPr/>
    </dgm:pt>
    <dgm:pt modelId="{7E429578-9F19-4DD1-86D4-95442D32D24A}" type="pres">
      <dgm:prSet presAssocID="{FB940702-04B7-4982-851E-7150DA7889B7}" presName="rootComposite" presStyleCnt="0"/>
      <dgm:spPr/>
    </dgm:pt>
    <dgm:pt modelId="{0F3EBBA0-D0D5-4CD3-AAAC-D8340E1E1A82}" type="pres">
      <dgm:prSet presAssocID="{FB940702-04B7-4982-851E-7150DA7889B7}" presName="rootText" presStyleLbl="node2" presStyleIdx="2" presStyleCnt="4">
        <dgm:presLayoutVars>
          <dgm:chPref val="3"/>
        </dgm:presLayoutVars>
      </dgm:prSet>
      <dgm:spPr/>
    </dgm:pt>
    <dgm:pt modelId="{46872636-EBEE-449A-95DF-79AF326C0A33}" type="pres">
      <dgm:prSet presAssocID="{FB940702-04B7-4982-851E-7150DA7889B7}" presName="rootConnector" presStyleLbl="node2" presStyleIdx="2" presStyleCnt="4"/>
      <dgm:spPr/>
    </dgm:pt>
    <dgm:pt modelId="{F285CC8D-0DDB-4D6E-BBF9-648697E6FE4F}" type="pres">
      <dgm:prSet presAssocID="{FB940702-04B7-4982-851E-7150DA7889B7}" presName="hierChild4" presStyleCnt="0"/>
      <dgm:spPr/>
    </dgm:pt>
    <dgm:pt modelId="{2D806DD8-F8F0-4E3E-A953-2B5F792EF26E}" type="pres">
      <dgm:prSet presAssocID="{FB940702-04B7-4982-851E-7150DA7889B7}" presName="hierChild5" presStyleCnt="0"/>
      <dgm:spPr/>
    </dgm:pt>
    <dgm:pt modelId="{1B8FCEA1-207E-448A-8B90-E4BED7FC259D}" type="pres">
      <dgm:prSet presAssocID="{873A5A14-43A2-499A-9027-358A1E5616FA}" presName="Name37" presStyleLbl="parChTrans1D2" presStyleIdx="3" presStyleCnt="6"/>
      <dgm:spPr/>
    </dgm:pt>
    <dgm:pt modelId="{C7BBA0AE-0FC5-4810-A85F-F1BD06ECDEFD}" type="pres">
      <dgm:prSet presAssocID="{1A061391-BCC9-44F6-97A7-ACD235A36FF6}" presName="hierRoot2" presStyleCnt="0">
        <dgm:presLayoutVars>
          <dgm:hierBranch val="init"/>
        </dgm:presLayoutVars>
      </dgm:prSet>
      <dgm:spPr/>
    </dgm:pt>
    <dgm:pt modelId="{C04D258B-9569-43E4-80E2-F06DAE86E341}" type="pres">
      <dgm:prSet presAssocID="{1A061391-BCC9-44F6-97A7-ACD235A36FF6}" presName="rootComposite" presStyleCnt="0"/>
      <dgm:spPr/>
    </dgm:pt>
    <dgm:pt modelId="{E93440EC-6A04-4A68-86B1-1FAE614A2EAB}" type="pres">
      <dgm:prSet presAssocID="{1A061391-BCC9-44F6-97A7-ACD235A36FF6}" presName="rootText" presStyleLbl="node2" presStyleIdx="3" presStyleCnt="4">
        <dgm:presLayoutVars>
          <dgm:chPref val="3"/>
        </dgm:presLayoutVars>
      </dgm:prSet>
      <dgm:spPr/>
    </dgm:pt>
    <dgm:pt modelId="{FF56297D-9977-483D-9F30-D7D12E7447D0}" type="pres">
      <dgm:prSet presAssocID="{1A061391-BCC9-44F6-97A7-ACD235A36FF6}" presName="rootConnector" presStyleLbl="node2" presStyleIdx="3" presStyleCnt="4"/>
      <dgm:spPr/>
    </dgm:pt>
    <dgm:pt modelId="{5C4886EC-5A69-486D-A254-1E7E8461148D}" type="pres">
      <dgm:prSet presAssocID="{1A061391-BCC9-44F6-97A7-ACD235A36FF6}" presName="hierChild4" presStyleCnt="0"/>
      <dgm:spPr/>
    </dgm:pt>
    <dgm:pt modelId="{ACE4B7B4-5C07-4578-85CD-62F1ED5DBD1B}" type="pres">
      <dgm:prSet presAssocID="{1A061391-BCC9-44F6-97A7-ACD235A36FF6}" presName="hierChild5" presStyleCnt="0"/>
      <dgm:spPr/>
    </dgm:pt>
    <dgm:pt modelId="{3E84FA84-01BE-44DE-900E-D56988A6747B}" type="pres">
      <dgm:prSet presAssocID="{5FFEBF1B-2E78-443E-99D6-D1ACA04BE555}" presName="hierChild3" presStyleCnt="0"/>
      <dgm:spPr/>
    </dgm:pt>
    <dgm:pt modelId="{1235069A-B839-4766-A5DC-548A2ED9ADAA}" type="pres">
      <dgm:prSet presAssocID="{219CE9D2-26CA-4504-82EA-D6B0E0549C16}" presName="Name111" presStyleLbl="parChTrans1D2" presStyleIdx="4" presStyleCnt="6"/>
      <dgm:spPr/>
    </dgm:pt>
    <dgm:pt modelId="{4F4D64D7-33FC-4ED0-B03F-C941A3C42241}" type="pres">
      <dgm:prSet presAssocID="{845CE4C3-9FF1-40E7-A5C1-BFDF491C442B}" presName="hierRoot3" presStyleCnt="0">
        <dgm:presLayoutVars>
          <dgm:hierBranch val="init"/>
        </dgm:presLayoutVars>
      </dgm:prSet>
      <dgm:spPr/>
    </dgm:pt>
    <dgm:pt modelId="{426EDA75-B4D7-4C8D-9C3B-656CA2538437}" type="pres">
      <dgm:prSet presAssocID="{845CE4C3-9FF1-40E7-A5C1-BFDF491C442B}" presName="rootComposite3" presStyleCnt="0"/>
      <dgm:spPr/>
    </dgm:pt>
    <dgm:pt modelId="{2013782B-925E-4F0D-B64E-A27B562E251D}" type="pres">
      <dgm:prSet presAssocID="{845CE4C3-9FF1-40E7-A5C1-BFDF491C442B}" presName="rootText3" presStyleLbl="asst1" presStyleIdx="0" presStyleCnt="2">
        <dgm:presLayoutVars>
          <dgm:chPref val="3"/>
        </dgm:presLayoutVars>
      </dgm:prSet>
      <dgm:spPr/>
    </dgm:pt>
    <dgm:pt modelId="{8A9DE44D-E0E5-4CE3-9E33-8E2E093FED41}" type="pres">
      <dgm:prSet presAssocID="{845CE4C3-9FF1-40E7-A5C1-BFDF491C442B}" presName="rootConnector3" presStyleLbl="asst1" presStyleIdx="0" presStyleCnt="2"/>
      <dgm:spPr/>
    </dgm:pt>
    <dgm:pt modelId="{FF97DA12-6C04-499E-8043-1BBEF005EBF7}" type="pres">
      <dgm:prSet presAssocID="{845CE4C3-9FF1-40E7-A5C1-BFDF491C442B}" presName="hierChild6" presStyleCnt="0"/>
      <dgm:spPr/>
    </dgm:pt>
    <dgm:pt modelId="{0A2DA706-08D9-4BAC-9333-33AA51C03000}" type="pres">
      <dgm:prSet presAssocID="{845CE4C3-9FF1-40E7-A5C1-BFDF491C442B}" presName="hierChild7" presStyleCnt="0"/>
      <dgm:spPr/>
    </dgm:pt>
    <dgm:pt modelId="{32FB038F-EEAC-4D2A-A822-64F1D7D045B7}" type="pres">
      <dgm:prSet presAssocID="{90223B10-C67F-475B-B85D-D35BB0E73713}" presName="Name111" presStyleLbl="parChTrans1D2" presStyleIdx="5" presStyleCnt="6"/>
      <dgm:spPr/>
    </dgm:pt>
    <dgm:pt modelId="{601CD0D9-A2F6-4803-81D2-4127A0E09B9E}" type="pres">
      <dgm:prSet presAssocID="{D1641638-BC30-46D4-A4F5-FD4D450E929E}" presName="hierRoot3" presStyleCnt="0">
        <dgm:presLayoutVars>
          <dgm:hierBranch val="init"/>
        </dgm:presLayoutVars>
      </dgm:prSet>
      <dgm:spPr/>
    </dgm:pt>
    <dgm:pt modelId="{3A0F5327-DC94-47E8-9304-E3159F884FEA}" type="pres">
      <dgm:prSet presAssocID="{D1641638-BC30-46D4-A4F5-FD4D450E929E}" presName="rootComposite3" presStyleCnt="0"/>
      <dgm:spPr/>
    </dgm:pt>
    <dgm:pt modelId="{CE2B5452-7086-42AE-A8C6-C4B22745D94E}" type="pres">
      <dgm:prSet presAssocID="{D1641638-BC30-46D4-A4F5-FD4D450E929E}" presName="rootText3" presStyleLbl="asst1" presStyleIdx="1" presStyleCnt="2">
        <dgm:presLayoutVars>
          <dgm:chPref val="3"/>
        </dgm:presLayoutVars>
      </dgm:prSet>
      <dgm:spPr/>
    </dgm:pt>
    <dgm:pt modelId="{90012814-5ADE-4E10-8361-EDD240D48A7D}" type="pres">
      <dgm:prSet presAssocID="{D1641638-BC30-46D4-A4F5-FD4D450E929E}" presName="rootConnector3" presStyleLbl="asst1" presStyleIdx="1" presStyleCnt="2"/>
      <dgm:spPr/>
    </dgm:pt>
    <dgm:pt modelId="{A46677AB-B9EF-43F0-B559-EF6C848D51A2}" type="pres">
      <dgm:prSet presAssocID="{D1641638-BC30-46D4-A4F5-FD4D450E929E}" presName="hierChild6" presStyleCnt="0"/>
      <dgm:spPr/>
    </dgm:pt>
    <dgm:pt modelId="{AC5371B8-1323-4F04-BBD6-7ED58B30EC34}" type="pres">
      <dgm:prSet presAssocID="{D1641638-BC30-46D4-A4F5-FD4D450E929E}" presName="hierChild7" presStyleCnt="0"/>
      <dgm:spPr/>
    </dgm:pt>
  </dgm:ptLst>
  <dgm:cxnLst>
    <dgm:cxn modelId="{5C0EEF01-528D-4133-9669-474FAA45DBF7}" type="presOf" srcId="{DE03B17F-5C9F-4302-9FD5-DAAB48985C5C}" destId="{22FCE8FE-5E40-47FD-8A16-9C4387763269}" srcOrd="1" destOrd="0" presId="urn:microsoft.com/office/officeart/2005/8/layout/orgChart1"/>
    <dgm:cxn modelId="{48A08007-5EB1-4530-A2B2-9AB509333E36}" srcId="{5FFEBF1B-2E78-443E-99D6-D1ACA04BE555}" destId="{845CE4C3-9FF1-40E7-A5C1-BFDF491C442B}" srcOrd="0" destOrd="0" parTransId="{219CE9D2-26CA-4504-82EA-D6B0E0549C16}" sibTransId="{DB6C69A1-1F54-4F99-92C9-D396C3BA2EF5}"/>
    <dgm:cxn modelId="{60716C0B-D9A8-465D-ADD9-1BC481268F67}" srcId="{55EA29C6-3662-45D3-B94D-714199727B26}" destId="{5FFEBF1B-2E78-443E-99D6-D1ACA04BE555}" srcOrd="0" destOrd="0" parTransId="{3FC14490-F31F-4720-A1DB-D659170720E9}" sibTransId="{7BB362BA-3AF5-4BA3-A6A1-72C807CBEE0C}"/>
    <dgm:cxn modelId="{2DD9E00B-AB99-46FD-A98D-316A0D941A39}" type="presOf" srcId="{CE97609E-7F95-4CAE-AF4C-DEC50886094A}" destId="{E2F0E7D4-8A6F-46A2-AAA2-763E04C9BD31}" srcOrd="0" destOrd="0" presId="urn:microsoft.com/office/officeart/2005/8/layout/orgChart1"/>
    <dgm:cxn modelId="{52C22E1A-16A2-47CA-B4F0-453D3B138ADA}" type="presOf" srcId="{90223B10-C67F-475B-B85D-D35BB0E73713}" destId="{32FB038F-EEAC-4D2A-A822-64F1D7D045B7}" srcOrd="0" destOrd="0" presId="urn:microsoft.com/office/officeart/2005/8/layout/orgChart1"/>
    <dgm:cxn modelId="{E189471A-3719-4250-9FA6-DFC19272FE29}" type="presOf" srcId="{DE03B17F-5C9F-4302-9FD5-DAAB48985C5C}" destId="{E05C1944-9D07-4689-841B-F171206862CA}" srcOrd="0" destOrd="0" presId="urn:microsoft.com/office/officeart/2005/8/layout/orgChart1"/>
    <dgm:cxn modelId="{A866441C-9298-4854-A701-71580D92B65F}" type="presOf" srcId="{B638A4DB-FB39-4847-A5AA-8B93507600B9}" destId="{547E499E-4704-4D45-BE56-956C448B46BF}" srcOrd="0" destOrd="0" presId="urn:microsoft.com/office/officeart/2005/8/layout/orgChart1"/>
    <dgm:cxn modelId="{2089B021-2C35-4AA2-8925-30021016CCDB}" type="presOf" srcId="{219CE9D2-26CA-4504-82EA-D6B0E0549C16}" destId="{1235069A-B839-4766-A5DC-548A2ED9ADAA}" srcOrd="0" destOrd="0" presId="urn:microsoft.com/office/officeart/2005/8/layout/orgChart1"/>
    <dgm:cxn modelId="{50C02025-DA1B-450F-B285-23EBC81CA4BD}" srcId="{5FFEBF1B-2E78-443E-99D6-D1ACA04BE555}" destId="{D1641638-BC30-46D4-A4F5-FD4D450E929E}" srcOrd="5" destOrd="0" parTransId="{90223B10-C67F-475B-B85D-D35BB0E73713}" sibTransId="{438B6E90-DB27-4B69-A90C-6F4C3E83C8BD}"/>
    <dgm:cxn modelId="{F1A63B27-F6B8-48C0-B46B-99100AE83F82}" type="presOf" srcId="{16223DD3-A409-4514-9964-FEF13DB92DCF}" destId="{72C31859-0C72-404F-B6E8-2EEE9DCFD0F2}" srcOrd="1" destOrd="0" presId="urn:microsoft.com/office/officeart/2005/8/layout/orgChart1"/>
    <dgm:cxn modelId="{CE249D2E-2958-4A74-9A24-93998B813665}" type="presOf" srcId="{B5C6CA02-6CF2-440B-AE43-B082CF46F904}" destId="{9FA69DA6-8F8A-4F66-B07F-81C281FA048E}" srcOrd="0" destOrd="0" presId="urn:microsoft.com/office/officeart/2005/8/layout/orgChart1"/>
    <dgm:cxn modelId="{C28DEC2F-4F2A-4C2F-A9ED-5D7F3C602AB7}" type="presOf" srcId="{9D33ACB1-F553-4709-BCEC-473C01067D33}" destId="{DD45252E-97D7-4EEC-8218-2722324404C5}" srcOrd="0" destOrd="0" presId="urn:microsoft.com/office/officeart/2005/8/layout/orgChart1"/>
    <dgm:cxn modelId="{4FAA1E3E-B135-476F-951F-03EF42BB43C5}" type="presOf" srcId="{93B3C748-9E07-485E-BB6E-4590A4EC68B2}" destId="{13E20989-311F-47CC-8C20-08513CEA8C2C}" srcOrd="0" destOrd="0" presId="urn:microsoft.com/office/officeart/2005/8/layout/orgChart1"/>
    <dgm:cxn modelId="{03245E45-3B82-4D23-B11A-EF3926120C7B}" type="presOf" srcId="{16223DD3-A409-4514-9964-FEF13DB92DCF}" destId="{FB0F02CF-AAF8-47E5-BF12-578FF35A1C62}" srcOrd="0" destOrd="0" presId="urn:microsoft.com/office/officeart/2005/8/layout/orgChart1"/>
    <dgm:cxn modelId="{62124C6A-E763-4130-A938-32D3F543ECA0}" srcId="{5FFEBF1B-2E78-443E-99D6-D1ACA04BE555}" destId="{16223DD3-A409-4514-9964-FEF13DB92DCF}" srcOrd="2" destOrd="0" parTransId="{CA1870C3-0D43-4F26-8A48-E325A151F2DA}" sibTransId="{820CD87F-0D30-47C9-90D8-BB790DDFE506}"/>
    <dgm:cxn modelId="{CF63316E-E105-44BD-AEB1-3D7CA4A6093D}" type="presOf" srcId="{04D9A1C0-1C36-4555-B2D4-ED6D016CB9C5}" destId="{C9DB750D-5565-4CA8-B5F4-B4579EB8B573}" srcOrd="0" destOrd="0" presId="urn:microsoft.com/office/officeart/2005/8/layout/orgChart1"/>
    <dgm:cxn modelId="{829F976E-C538-4F26-AF09-1ABDD0716350}" srcId="{DA6AB26E-28FE-495E-A388-92ACCD563E1B}" destId="{DE03B17F-5C9F-4302-9FD5-DAAB48985C5C}" srcOrd="3" destOrd="0" parTransId="{B5C6CA02-6CF2-440B-AE43-B082CF46F904}" sibTransId="{642F0712-8266-4084-9C66-4A5D1B329AE5}"/>
    <dgm:cxn modelId="{A5F1FB6E-390C-4BC2-8AE1-9A4EAE622944}" type="presOf" srcId="{5FFEBF1B-2E78-443E-99D6-D1ACA04BE555}" destId="{1E5CB56E-DF61-4E92-A47E-51CDE9421C15}" srcOrd="1" destOrd="0" presId="urn:microsoft.com/office/officeart/2005/8/layout/orgChart1"/>
    <dgm:cxn modelId="{90D33A6F-F340-40BA-B2A5-2BE3B4CB88F2}" type="presOf" srcId="{845CE4C3-9FF1-40E7-A5C1-BFDF491C442B}" destId="{2013782B-925E-4F0D-B64E-A27B562E251D}" srcOrd="0" destOrd="0" presId="urn:microsoft.com/office/officeart/2005/8/layout/orgChart1"/>
    <dgm:cxn modelId="{71A92250-05F9-4CAB-8C85-BADC30FA5E82}" type="presOf" srcId="{1A061391-BCC9-44F6-97A7-ACD235A36FF6}" destId="{E93440EC-6A04-4A68-86B1-1FAE614A2EAB}" srcOrd="0" destOrd="0" presId="urn:microsoft.com/office/officeart/2005/8/layout/orgChart1"/>
    <dgm:cxn modelId="{FD189B70-AB55-43A6-8CB7-CA1828B49526}" type="presOf" srcId="{9D33ACB1-F553-4709-BCEC-473C01067D33}" destId="{07D7AB82-D15A-4A6D-9A4D-EA07D92C5C11}" srcOrd="1" destOrd="0" presId="urn:microsoft.com/office/officeart/2005/8/layout/orgChart1"/>
    <dgm:cxn modelId="{EAE53C73-BB39-4FAB-B9FD-E783E9AF7286}" srcId="{5FFEBF1B-2E78-443E-99D6-D1ACA04BE555}" destId="{1A061391-BCC9-44F6-97A7-ACD235A36FF6}" srcOrd="4" destOrd="0" parTransId="{873A5A14-43A2-499A-9027-358A1E5616FA}" sibTransId="{4C396E05-73FF-4539-8067-8882719BB8EB}"/>
    <dgm:cxn modelId="{48B75478-E932-4E54-A1AD-F26A5772A7AB}" type="presOf" srcId="{CE97609E-7F95-4CAE-AF4C-DEC50886094A}" destId="{BABD67C1-4381-4623-A0CF-8775820FFAD1}" srcOrd="1" destOrd="0" presId="urn:microsoft.com/office/officeart/2005/8/layout/orgChart1"/>
    <dgm:cxn modelId="{58453A84-7EBC-4E6D-AB87-E206AACB8240}" type="presOf" srcId="{BCE5A26E-29A3-4E88-A2DB-C39B5AA13F3A}" destId="{B52D9309-23F6-4A41-A33D-D9DF514E572A}" srcOrd="0" destOrd="0" presId="urn:microsoft.com/office/officeart/2005/8/layout/orgChart1"/>
    <dgm:cxn modelId="{F118DC86-881B-4D5A-97E3-F886C656EB18}" srcId="{5FFEBF1B-2E78-443E-99D6-D1ACA04BE555}" destId="{DA6AB26E-28FE-495E-A388-92ACCD563E1B}" srcOrd="1" destOrd="0" parTransId="{B638A4DB-FB39-4847-A5AA-8B93507600B9}" sibTransId="{758D8309-E491-43C6-ADAF-8C0C901246ED}"/>
    <dgm:cxn modelId="{BEF0448A-E543-4DDD-B3B4-3956C82DA48B}" srcId="{16223DD3-A409-4514-9964-FEF13DB92DCF}" destId="{9D33ACB1-F553-4709-BCEC-473C01067D33}" srcOrd="0" destOrd="0" parTransId="{3015D8A0-C142-4B70-96A5-816B4E4EBF7D}" sibTransId="{2DD977D3-3880-491E-8BCD-CF3F5A017AD8}"/>
    <dgm:cxn modelId="{788ABE8A-E256-4BD5-AFC1-990D30077D0C}" srcId="{DA6AB26E-28FE-495E-A388-92ACCD563E1B}" destId="{AAB2DC56-12C8-42BE-8BB3-7116EFD8B3F2}" srcOrd="0" destOrd="0" parTransId="{A1B55A9E-AFE6-4560-A351-8C87D2D2B638}" sibTransId="{579C03BD-67F1-4A10-BF6A-C9E784E2039D}"/>
    <dgm:cxn modelId="{AB01DC8A-277D-4082-9484-697D02E9A39A}" srcId="{DA6AB26E-28FE-495E-A388-92ACCD563E1B}" destId="{DCA8AF2D-977B-4D61-871F-A08694479C50}" srcOrd="2" destOrd="0" parTransId="{BCE5A26E-29A3-4E88-A2DB-C39B5AA13F3A}" sibTransId="{C90A9C88-DEFD-46C0-A1FC-4B8D0D50115C}"/>
    <dgm:cxn modelId="{684B9F8D-5FCF-4E35-A687-9AFED43D65F1}" type="presOf" srcId="{DCA8AF2D-977B-4D61-871F-A08694479C50}" destId="{514F138F-9B90-4151-A018-1459A174FBA1}" srcOrd="1" destOrd="0" presId="urn:microsoft.com/office/officeart/2005/8/layout/orgChart1"/>
    <dgm:cxn modelId="{23B19E91-4391-470E-A749-83DBF7AB3E48}" type="presOf" srcId="{AAB2DC56-12C8-42BE-8BB3-7116EFD8B3F2}" destId="{D261BC9E-E01A-47FB-9DF0-B5173A609C89}" srcOrd="1" destOrd="0" presId="urn:microsoft.com/office/officeart/2005/8/layout/orgChart1"/>
    <dgm:cxn modelId="{28C21A96-02B6-4A44-B94A-ACF67ACCBC32}" type="presOf" srcId="{A1B55A9E-AFE6-4560-A351-8C87D2D2B638}" destId="{39A21AC4-4A8D-47E9-90F9-FFD07CB109F7}" srcOrd="0" destOrd="0" presId="urn:microsoft.com/office/officeart/2005/8/layout/orgChart1"/>
    <dgm:cxn modelId="{DB5ADA9C-8063-4EBA-A869-2D81ACBDEF06}" type="presOf" srcId="{DCA8AF2D-977B-4D61-871F-A08694479C50}" destId="{5655E479-7D34-4A24-AA3F-2EC3E4560384}" srcOrd="0" destOrd="0" presId="urn:microsoft.com/office/officeart/2005/8/layout/orgChart1"/>
    <dgm:cxn modelId="{A56ED19E-1525-47C1-A2DB-6EBA76F7CAE4}" srcId="{DA6AB26E-28FE-495E-A388-92ACCD563E1B}" destId="{CE97609E-7F95-4CAE-AF4C-DEC50886094A}" srcOrd="1" destOrd="0" parTransId="{93B3C748-9E07-485E-BB6E-4590A4EC68B2}" sibTransId="{064475BA-ED8C-4F7B-9D3C-A77D52B8B6CA}"/>
    <dgm:cxn modelId="{9F5EA9A3-A0FA-48CB-974C-B686C752283E}" type="presOf" srcId="{DA6AB26E-28FE-495E-A388-92ACCD563E1B}" destId="{09EED44D-DC41-4115-B02D-0648CF2488B2}" srcOrd="1" destOrd="0" presId="urn:microsoft.com/office/officeart/2005/8/layout/orgChart1"/>
    <dgm:cxn modelId="{3932BEB3-0F1F-468D-B01B-F5578939157A}" type="presOf" srcId="{3015D8A0-C142-4B70-96A5-816B4E4EBF7D}" destId="{DF0B7167-5888-4DF1-A2C5-5810982DE6B7}" srcOrd="0" destOrd="0" presId="urn:microsoft.com/office/officeart/2005/8/layout/orgChart1"/>
    <dgm:cxn modelId="{F664DCBC-A2D6-47BE-8FCB-4C2A0FA9C94D}" srcId="{5FFEBF1B-2E78-443E-99D6-D1ACA04BE555}" destId="{FB940702-04B7-4982-851E-7150DA7889B7}" srcOrd="3" destOrd="0" parTransId="{04D9A1C0-1C36-4555-B2D4-ED6D016CB9C5}" sibTransId="{1D8DF5D0-F9D5-47D8-B038-D3EC633307D4}"/>
    <dgm:cxn modelId="{C0C07EBE-55C0-40AE-A331-35AC9CFCD2D9}" type="presOf" srcId="{FB940702-04B7-4982-851E-7150DA7889B7}" destId="{0F3EBBA0-D0D5-4CD3-AAAC-D8340E1E1A82}" srcOrd="0" destOrd="0" presId="urn:microsoft.com/office/officeart/2005/8/layout/orgChart1"/>
    <dgm:cxn modelId="{13F86CCC-D942-4443-B96F-D51698112B0A}" type="presOf" srcId="{FB940702-04B7-4982-851E-7150DA7889B7}" destId="{46872636-EBEE-449A-95DF-79AF326C0A33}" srcOrd="1" destOrd="0" presId="urn:microsoft.com/office/officeart/2005/8/layout/orgChart1"/>
    <dgm:cxn modelId="{CE4CC7D0-44D8-4CF7-B685-E7EB9014B436}" type="presOf" srcId="{845CE4C3-9FF1-40E7-A5C1-BFDF491C442B}" destId="{8A9DE44D-E0E5-4CE3-9E33-8E2E093FED41}" srcOrd="1" destOrd="0" presId="urn:microsoft.com/office/officeart/2005/8/layout/orgChart1"/>
    <dgm:cxn modelId="{5117ACD7-BB19-4F3C-B0F3-BC19D23D04C0}" type="presOf" srcId="{5FFEBF1B-2E78-443E-99D6-D1ACA04BE555}" destId="{BF432ABB-C09D-4574-B856-F785CCFD2F77}" srcOrd="0" destOrd="0" presId="urn:microsoft.com/office/officeart/2005/8/layout/orgChart1"/>
    <dgm:cxn modelId="{3E4FC3DB-C379-45D8-BC3E-F38DE61AE426}" type="presOf" srcId="{DA6AB26E-28FE-495E-A388-92ACCD563E1B}" destId="{62244816-CA8B-4E37-BEFB-3C65F1746D4E}" srcOrd="0" destOrd="0" presId="urn:microsoft.com/office/officeart/2005/8/layout/orgChart1"/>
    <dgm:cxn modelId="{B36B75DC-0CEF-4097-B8F2-CD78C0D02B8A}" type="presOf" srcId="{CA1870C3-0D43-4F26-8A48-E325A151F2DA}" destId="{390C437F-C335-40B8-B445-C151D50B72CE}" srcOrd="0" destOrd="0" presId="urn:microsoft.com/office/officeart/2005/8/layout/orgChart1"/>
    <dgm:cxn modelId="{A2C4DFEB-FA69-442F-86BE-8878B7D03D8F}" type="presOf" srcId="{D1641638-BC30-46D4-A4F5-FD4D450E929E}" destId="{90012814-5ADE-4E10-8361-EDD240D48A7D}" srcOrd="1" destOrd="0" presId="urn:microsoft.com/office/officeart/2005/8/layout/orgChart1"/>
    <dgm:cxn modelId="{EC7E70ED-AE51-49A7-8ABB-64E23D15A04D}" type="presOf" srcId="{55EA29C6-3662-45D3-B94D-714199727B26}" destId="{46ADC88A-24E1-4FB0-B21E-D634FD5DD6EE}" srcOrd="0" destOrd="0" presId="urn:microsoft.com/office/officeart/2005/8/layout/orgChart1"/>
    <dgm:cxn modelId="{E339EBF2-6DA4-4EAF-B47D-A64962D1F87F}" type="presOf" srcId="{873A5A14-43A2-499A-9027-358A1E5616FA}" destId="{1B8FCEA1-207E-448A-8B90-E4BED7FC259D}" srcOrd="0" destOrd="0" presId="urn:microsoft.com/office/officeart/2005/8/layout/orgChart1"/>
    <dgm:cxn modelId="{B05AEFF3-112F-481C-9ED1-7EED41305FAF}" type="presOf" srcId="{1A061391-BCC9-44F6-97A7-ACD235A36FF6}" destId="{FF56297D-9977-483D-9F30-D7D12E7447D0}" srcOrd="1" destOrd="0" presId="urn:microsoft.com/office/officeart/2005/8/layout/orgChart1"/>
    <dgm:cxn modelId="{96BEE5F4-E6D0-4D07-AF59-80329734F1C8}" type="presOf" srcId="{D1641638-BC30-46D4-A4F5-FD4D450E929E}" destId="{CE2B5452-7086-42AE-A8C6-C4B22745D94E}" srcOrd="0" destOrd="0" presId="urn:microsoft.com/office/officeart/2005/8/layout/orgChart1"/>
    <dgm:cxn modelId="{4444B3FA-176E-4F22-AE12-B0F5651E1EEA}" type="presOf" srcId="{AAB2DC56-12C8-42BE-8BB3-7116EFD8B3F2}" destId="{32B8F30B-CFB0-4B97-90AE-C12206CC9E7D}" srcOrd="0" destOrd="0" presId="urn:microsoft.com/office/officeart/2005/8/layout/orgChart1"/>
    <dgm:cxn modelId="{6E68779D-6E24-48D1-9BAE-A1675943C45E}" type="presParOf" srcId="{46ADC88A-24E1-4FB0-B21E-D634FD5DD6EE}" destId="{5498D07F-1B0D-4488-B225-7354E0DF5C1C}" srcOrd="0" destOrd="0" presId="urn:microsoft.com/office/officeart/2005/8/layout/orgChart1"/>
    <dgm:cxn modelId="{8828F5D4-0D2B-40EE-A1B0-D6290BAA03F3}" type="presParOf" srcId="{5498D07F-1B0D-4488-B225-7354E0DF5C1C}" destId="{6F6D47A9-972E-49F5-BAAD-046613D57DDD}" srcOrd="0" destOrd="0" presId="urn:microsoft.com/office/officeart/2005/8/layout/orgChart1"/>
    <dgm:cxn modelId="{19A09E32-062C-4BC1-8B51-D21E3AF6568D}" type="presParOf" srcId="{6F6D47A9-972E-49F5-BAAD-046613D57DDD}" destId="{BF432ABB-C09D-4574-B856-F785CCFD2F77}" srcOrd="0" destOrd="0" presId="urn:microsoft.com/office/officeart/2005/8/layout/orgChart1"/>
    <dgm:cxn modelId="{24AE11AF-BA4C-4EB9-8B82-EFD7689587A9}" type="presParOf" srcId="{6F6D47A9-972E-49F5-BAAD-046613D57DDD}" destId="{1E5CB56E-DF61-4E92-A47E-51CDE9421C15}" srcOrd="1" destOrd="0" presId="urn:microsoft.com/office/officeart/2005/8/layout/orgChart1"/>
    <dgm:cxn modelId="{459BB7F8-3664-416B-92FB-C56BB606687E}" type="presParOf" srcId="{5498D07F-1B0D-4488-B225-7354E0DF5C1C}" destId="{35D0CB83-D00B-4F7E-99DA-649BCCE62D1F}" srcOrd="1" destOrd="0" presId="urn:microsoft.com/office/officeart/2005/8/layout/orgChart1"/>
    <dgm:cxn modelId="{0C64D762-89CF-4458-91C8-52261A3577B7}" type="presParOf" srcId="{35D0CB83-D00B-4F7E-99DA-649BCCE62D1F}" destId="{547E499E-4704-4D45-BE56-956C448B46BF}" srcOrd="0" destOrd="0" presId="urn:microsoft.com/office/officeart/2005/8/layout/orgChart1"/>
    <dgm:cxn modelId="{DBA4582F-897D-4CBF-8785-81F3E3E83202}" type="presParOf" srcId="{35D0CB83-D00B-4F7E-99DA-649BCCE62D1F}" destId="{A6BA20B4-0F19-4FD4-B747-DE3824712239}" srcOrd="1" destOrd="0" presId="urn:microsoft.com/office/officeart/2005/8/layout/orgChart1"/>
    <dgm:cxn modelId="{4F52C9C4-DE3A-4606-A283-E25C61D765C9}" type="presParOf" srcId="{A6BA20B4-0F19-4FD4-B747-DE3824712239}" destId="{F008F767-BA49-4752-84EC-ECD7985B087F}" srcOrd="0" destOrd="0" presId="urn:microsoft.com/office/officeart/2005/8/layout/orgChart1"/>
    <dgm:cxn modelId="{86400BAB-C70E-4EA4-AB73-29A38D6BF130}" type="presParOf" srcId="{F008F767-BA49-4752-84EC-ECD7985B087F}" destId="{62244816-CA8B-4E37-BEFB-3C65F1746D4E}" srcOrd="0" destOrd="0" presId="urn:microsoft.com/office/officeart/2005/8/layout/orgChart1"/>
    <dgm:cxn modelId="{13E3DD20-BF7C-48F7-B4BB-2B3F7CEC3660}" type="presParOf" srcId="{F008F767-BA49-4752-84EC-ECD7985B087F}" destId="{09EED44D-DC41-4115-B02D-0648CF2488B2}" srcOrd="1" destOrd="0" presId="urn:microsoft.com/office/officeart/2005/8/layout/orgChart1"/>
    <dgm:cxn modelId="{1D490591-76F4-4C70-8F5D-51A7D92A58FB}" type="presParOf" srcId="{A6BA20B4-0F19-4FD4-B747-DE3824712239}" destId="{2E194367-9C2C-4700-897B-EA3220803FB0}" srcOrd="1" destOrd="0" presId="urn:microsoft.com/office/officeart/2005/8/layout/orgChart1"/>
    <dgm:cxn modelId="{BD5F035B-B58D-4282-899A-0EBD6267B9EB}" type="presParOf" srcId="{2E194367-9C2C-4700-897B-EA3220803FB0}" destId="{39A21AC4-4A8D-47E9-90F9-FFD07CB109F7}" srcOrd="0" destOrd="0" presId="urn:microsoft.com/office/officeart/2005/8/layout/orgChart1"/>
    <dgm:cxn modelId="{0873A494-76EB-4529-8CE5-5F4A7FEDD70E}" type="presParOf" srcId="{2E194367-9C2C-4700-897B-EA3220803FB0}" destId="{279BA780-3192-42C7-8A99-DFF90541EB30}" srcOrd="1" destOrd="0" presId="urn:microsoft.com/office/officeart/2005/8/layout/orgChart1"/>
    <dgm:cxn modelId="{53DCD274-DF29-4660-8659-58ED2EF7AC15}" type="presParOf" srcId="{279BA780-3192-42C7-8A99-DFF90541EB30}" destId="{85F73ACA-9908-4956-8104-81F0D15C4B64}" srcOrd="0" destOrd="0" presId="urn:microsoft.com/office/officeart/2005/8/layout/orgChart1"/>
    <dgm:cxn modelId="{E891E520-566D-4ADD-AA3B-39EC9BBD9DD8}" type="presParOf" srcId="{85F73ACA-9908-4956-8104-81F0D15C4B64}" destId="{32B8F30B-CFB0-4B97-90AE-C12206CC9E7D}" srcOrd="0" destOrd="0" presId="urn:microsoft.com/office/officeart/2005/8/layout/orgChart1"/>
    <dgm:cxn modelId="{CE0A0FA6-392D-48E8-9E55-34483829D415}" type="presParOf" srcId="{85F73ACA-9908-4956-8104-81F0D15C4B64}" destId="{D261BC9E-E01A-47FB-9DF0-B5173A609C89}" srcOrd="1" destOrd="0" presId="urn:microsoft.com/office/officeart/2005/8/layout/orgChart1"/>
    <dgm:cxn modelId="{9DBC45F9-18AE-4DB3-931C-9D1508C8ACA0}" type="presParOf" srcId="{279BA780-3192-42C7-8A99-DFF90541EB30}" destId="{D425B984-0726-44C7-84AB-0718E58CDD73}" srcOrd="1" destOrd="0" presId="urn:microsoft.com/office/officeart/2005/8/layout/orgChart1"/>
    <dgm:cxn modelId="{534B3B05-A6F9-4E5C-88CD-A0587D8B70C1}" type="presParOf" srcId="{279BA780-3192-42C7-8A99-DFF90541EB30}" destId="{DCF8FE9F-F206-4685-8AC4-4BA32C507DB9}" srcOrd="2" destOrd="0" presId="urn:microsoft.com/office/officeart/2005/8/layout/orgChart1"/>
    <dgm:cxn modelId="{BE33AFB2-7693-4ACF-AFE0-6DA81F602F4C}" type="presParOf" srcId="{2E194367-9C2C-4700-897B-EA3220803FB0}" destId="{13E20989-311F-47CC-8C20-08513CEA8C2C}" srcOrd="2" destOrd="0" presId="urn:microsoft.com/office/officeart/2005/8/layout/orgChart1"/>
    <dgm:cxn modelId="{AD038BF4-8947-4F66-9A90-9CDE51FC039F}" type="presParOf" srcId="{2E194367-9C2C-4700-897B-EA3220803FB0}" destId="{09A19EC1-45F1-41EF-A28E-E3FBC8F3D26C}" srcOrd="3" destOrd="0" presId="urn:microsoft.com/office/officeart/2005/8/layout/orgChart1"/>
    <dgm:cxn modelId="{513CD6FB-97E7-4837-97BF-887F29320FC9}" type="presParOf" srcId="{09A19EC1-45F1-41EF-A28E-E3FBC8F3D26C}" destId="{1ADA5EA7-CAA1-4106-AC42-EDC41CB98811}" srcOrd="0" destOrd="0" presId="urn:microsoft.com/office/officeart/2005/8/layout/orgChart1"/>
    <dgm:cxn modelId="{6CF1D6F3-F282-431F-B0D9-7ADB06B39B2B}" type="presParOf" srcId="{1ADA5EA7-CAA1-4106-AC42-EDC41CB98811}" destId="{E2F0E7D4-8A6F-46A2-AAA2-763E04C9BD31}" srcOrd="0" destOrd="0" presId="urn:microsoft.com/office/officeart/2005/8/layout/orgChart1"/>
    <dgm:cxn modelId="{4FE7FDEB-15A2-412A-9DE9-ADF767BD89F0}" type="presParOf" srcId="{1ADA5EA7-CAA1-4106-AC42-EDC41CB98811}" destId="{BABD67C1-4381-4623-A0CF-8775820FFAD1}" srcOrd="1" destOrd="0" presId="urn:microsoft.com/office/officeart/2005/8/layout/orgChart1"/>
    <dgm:cxn modelId="{E9BFA861-EECB-4368-AE32-CDADFA74D15E}" type="presParOf" srcId="{09A19EC1-45F1-41EF-A28E-E3FBC8F3D26C}" destId="{237D5991-B46B-4EB4-8709-47308FA2B030}" srcOrd="1" destOrd="0" presId="urn:microsoft.com/office/officeart/2005/8/layout/orgChart1"/>
    <dgm:cxn modelId="{8B992DDD-7CA9-491C-B64B-D6B617656A47}" type="presParOf" srcId="{09A19EC1-45F1-41EF-A28E-E3FBC8F3D26C}" destId="{950820F1-074B-4457-8564-45F2EADE8462}" srcOrd="2" destOrd="0" presId="urn:microsoft.com/office/officeart/2005/8/layout/orgChart1"/>
    <dgm:cxn modelId="{F5677575-837B-4431-8215-7E8BECA8B81E}" type="presParOf" srcId="{2E194367-9C2C-4700-897B-EA3220803FB0}" destId="{B52D9309-23F6-4A41-A33D-D9DF514E572A}" srcOrd="4" destOrd="0" presId="urn:microsoft.com/office/officeart/2005/8/layout/orgChart1"/>
    <dgm:cxn modelId="{E7E1D911-8E2E-4F72-A0A0-26E3CC34ABEB}" type="presParOf" srcId="{2E194367-9C2C-4700-897B-EA3220803FB0}" destId="{F7354988-23E2-4F3B-9835-83AAAF46BE66}" srcOrd="5" destOrd="0" presId="urn:microsoft.com/office/officeart/2005/8/layout/orgChart1"/>
    <dgm:cxn modelId="{3CDD70DA-A753-4E32-BB97-CD9F186F56DC}" type="presParOf" srcId="{F7354988-23E2-4F3B-9835-83AAAF46BE66}" destId="{7B82F997-C181-4F6D-A2DA-61150AF1C958}" srcOrd="0" destOrd="0" presId="urn:microsoft.com/office/officeart/2005/8/layout/orgChart1"/>
    <dgm:cxn modelId="{E92C6BDB-5241-4C9C-AD53-7801A34E2C81}" type="presParOf" srcId="{7B82F997-C181-4F6D-A2DA-61150AF1C958}" destId="{5655E479-7D34-4A24-AA3F-2EC3E4560384}" srcOrd="0" destOrd="0" presId="urn:microsoft.com/office/officeart/2005/8/layout/orgChart1"/>
    <dgm:cxn modelId="{415FD272-C37A-4C82-BBF8-6E1A69D45FE3}" type="presParOf" srcId="{7B82F997-C181-4F6D-A2DA-61150AF1C958}" destId="{514F138F-9B90-4151-A018-1459A174FBA1}" srcOrd="1" destOrd="0" presId="urn:microsoft.com/office/officeart/2005/8/layout/orgChart1"/>
    <dgm:cxn modelId="{CF8A6CC6-DE5F-4F09-A57C-A70BF159D9A3}" type="presParOf" srcId="{F7354988-23E2-4F3B-9835-83AAAF46BE66}" destId="{21C671B7-A83B-48FB-9CE6-78A829A257D5}" srcOrd="1" destOrd="0" presId="urn:microsoft.com/office/officeart/2005/8/layout/orgChart1"/>
    <dgm:cxn modelId="{2C0BA07D-EC96-42CB-BEA4-B4F3CC58C8D8}" type="presParOf" srcId="{F7354988-23E2-4F3B-9835-83AAAF46BE66}" destId="{6ED1AEBF-5EF8-4229-B290-65B671FB7045}" srcOrd="2" destOrd="0" presId="urn:microsoft.com/office/officeart/2005/8/layout/orgChart1"/>
    <dgm:cxn modelId="{62F5F6D8-738A-4BAF-9411-6C530C4F69B0}" type="presParOf" srcId="{2E194367-9C2C-4700-897B-EA3220803FB0}" destId="{9FA69DA6-8F8A-4F66-B07F-81C281FA048E}" srcOrd="6" destOrd="0" presId="urn:microsoft.com/office/officeart/2005/8/layout/orgChart1"/>
    <dgm:cxn modelId="{0C56619C-29B8-4308-A8EF-C28AB4FFF671}" type="presParOf" srcId="{2E194367-9C2C-4700-897B-EA3220803FB0}" destId="{C1121F7B-37E5-45E2-99A8-6933B15D9EA1}" srcOrd="7" destOrd="0" presId="urn:microsoft.com/office/officeart/2005/8/layout/orgChart1"/>
    <dgm:cxn modelId="{54DF4B8A-90E0-4BBB-84DB-EE3A44FB5D66}" type="presParOf" srcId="{C1121F7B-37E5-45E2-99A8-6933B15D9EA1}" destId="{3A495240-A38F-4595-B5A4-34002D98EE61}" srcOrd="0" destOrd="0" presId="urn:microsoft.com/office/officeart/2005/8/layout/orgChart1"/>
    <dgm:cxn modelId="{5D6582AE-B050-4552-9492-10CFEB12CB3D}" type="presParOf" srcId="{3A495240-A38F-4595-B5A4-34002D98EE61}" destId="{E05C1944-9D07-4689-841B-F171206862CA}" srcOrd="0" destOrd="0" presId="urn:microsoft.com/office/officeart/2005/8/layout/orgChart1"/>
    <dgm:cxn modelId="{E36BD3D2-ACA1-4039-B7CE-46B45C864C76}" type="presParOf" srcId="{3A495240-A38F-4595-B5A4-34002D98EE61}" destId="{22FCE8FE-5E40-47FD-8A16-9C4387763269}" srcOrd="1" destOrd="0" presId="urn:microsoft.com/office/officeart/2005/8/layout/orgChart1"/>
    <dgm:cxn modelId="{E7B55AFC-F71C-4CFB-98D1-E76AD0BA1AFB}" type="presParOf" srcId="{C1121F7B-37E5-45E2-99A8-6933B15D9EA1}" destId="{DEFCB000-E50E-45B4-862F-BA5A20C410CE}" srcOrd="1" destOrd="0" presId="urn:microsoft.com/office/officeart/2005/8/layout/orgChart1"/>
    <dgm:cxn modelId="{EF5B0A2D-CD9E-4841-8870-CD0B08C0388E}" type="presParOf" srcId="{C1121F7B-37E5-45E2-99A8-6933B15D9EA1}" destId="{D8874261-1814-49D9-8C93-38C633145E2D}" srcOrd="2" destOrd="0" presId="urn:microsoft.com/office/officeart/2005/8/layout/orgChart1"/>
    <dgm:cxn modelId="{B37279D1-E4CB-405D-BC34-7B4854E3AF62}" type="presParOf" srcId="{A6BA20B4-0F19-4FD4-B747-DE3824712239}" destId="{42DCF8FA-97FD-4C41-8C81-F59523705B05}" srcOrd="2" destOrd="0" presId="urn:microsoft.com/office/officeart/2005/8/layout/orgChart1"/>
    <dgm:cxn modelId="{A4BB2FE5-AFEE-4066-9EF0-EBF5FC717317}" type="presParOf" srcId="{35D0CB83-D00B-4F7E-99DA-649BCCE62D1F}" destId="{390C437F-C335-40B8-B445-C151D50B72CE}" srcOrd="2" destOrd="0" presId="urn:microsoft.com/office/officeart/2005/8/layout/orgChart1"/>
    <dgm:cxn modelId="{F8496A35-2708-4802-8BD6-8A920F81ACD4}" type="presParOf" srcId="{35D0CB83-D00B-4F7E-99DA-649BCCE62D1F}" destId="{A2B111E0-8415-45B9-B0FF-ABA4B481DE67}" srcOrd="3" destOrd="0" presId="urn:microsoft.com/office/officeart/2005/8/layout/orgChart1"/>
    <dgm:cxn modelId="{A55AC4D0-D061-42E0-BC38-98F556029B7C}" type="presParOf" srcId="{A2B111E0-8415-45B9-B0FF-ABA4B481DE67}" destId="{C3B159C6-F1FC-4E3C-BD38-658069D8A08A}" srcOrd="0" destOrd="0" presId="urn:microsoft.com/office/officeart/2005/8/layout/orgChart1"/>
    <dgm:cxn modelId="{4902ED1C-4F05-4055-B363-377070E2FEEE}" type="presParOf" srcId="{C3B159C6-F1FC-4E3C-BD38-658069D8A08A}" destId="{FB0F02CF-AAF8-47E5-BF12-578FF35A1C62}" srcOrd="0" destOrd="0" presId="urn:microsoft.com/office/officeart/2005/8/layout/orgChart1"/>
    <dgm:cxn modelId="{4A16CC04-6E52-486D-8F62-551CC259871D}" type="presParOf" srcId="{C3B159C6-F1FC-4E3C-BD38-658069D8A08A}" destId="{72C31859-0C72-404F-B6E8-2EEE9DCFD0F2}" srcOrd="1" destOrd="0" presId="urn:microsoft.com/office/officeart/2005/8/layout/orgChart1"/>
    <dgm:cxn modelId="{7DAC27B3-C481-4DD7-97B8-F4FD8E446BF2}" type="presParOf" srcId="{A2B111E0-8415-45B9-B0FF-ABA4B481DE67}" destId="{E7B7F396-AFB9-42EA-8867-1292155C81FE}" srcOrd="1" destOrd="0" presId="urn:microsoft.com/office/officeart/2005/8/layout/orgChart1"/>
    <dgm:cxn modelId="{C2504A13-CDC7-40C7-A96B-F628B51FB2E2}" type="presParOf" srcId="{E7B7F396-AFB9-42EA-8867-1292155C81FE}" destId="{DF0B7167-5888-4DF1-A2C5-5810982DE6B7}" srcOrd="0" destOrd="0" presId="urn:microsoft.com/office/officeart/2005/8/layout/orgChart1"/>
    <dgm:cxn modelId="{CF930BBC-5EDB-488C-BB7D-90D7988A0BA0}" type="presParOf" srcId="{E7B7F396-AFB9-42EA-8867-1292155C81FE}" destId="{9333975D-C99A-49E8-A516-47AC0398178C}" srcOrd="1" destOrd="0" presId="urn:microsoft.com/office/officeart/2005/8/layout/orgChart1"/>
    <dgm:cxn modelId="{BAC5C832-EC78-4D61-8236-FF6F07421201}" type="presParOf" srcId="{9333975D-C99A-49E8-A516-47AC0398178C}" destId="{A905CAA4-EE15-4706-9EFD-74D1C6BB0746}" srcOrd="0" destOrd="0" presId="urn:microsoft.com/office/officeart/2005/8/layout/orgChart1"/>
    <dgm:cxn modelId="{6C5AC761-9B8E-4DB5-8043-8A4EE7E64EE4}" type="presParOf" srcId="{A905CAA4-EE15-4706-9EFD-74D1C6BB0746}" destId="{DD45252E-97D7-4EEC-8218-2722324404C5}" srcOrd="0" destOrd="0" presId="urn:microsoft.com/office/officeart/2005/8/layout/orgChart1"/>
    <dgm:cxn modelId="{6F807F21-5891-4DC8-9603-31C5CFE94870}" type="presParOf" srcId="{A905CAA4-EE15-4706-9EFD-74D1C6BB0746}" destId="{07D7AB82-D15A-4A6D-9A4D-EA07D92C5C11}" srcOrd="1" destOrd="0" presId="urn:microsoft.com/office/officeart/2005/8/layout/orgChart1"/>
    <dgm:cxn modelId="{F1AAEEA4-FFE2-42F3-BC66-2437A7582C23}" type="presParOf" srcId="{9333975D-C99A-49E8-A516-47AC0398178C}" destId="{4A2C4AFD-0EDB-4EB0-BDAD-18198946E049}" srcOrd="1" destOrd="0" presId="urn:microsoft.com/office/officeart/2005/8/layout/orgChart1"/>
    <dgm:cxn modelId="{AEC6BFCD-5218-4680-A8F0-9D707888D249}" type="presParOf" srcId="{9333975D-C99A-49E8-A516-47AC0398178C}" destId="{919BF7F7-A107-4DA7-A809-7EECF24CCA2F}" srcOrd="2" destOrd="0" presId="urn:microsoft.com/office/officeart/2005/8/layout/orgChart1"/>
    <dgm:cxn modelId="{33E7321B-0519-4D01-819D-CE94E127415E}" type="presParOf" srcId="{A2B111E0-8415-45B9-B0FF-ABA4B481DE67}" destId="{2FDAD6AD-B21B-4166-9E84-710C4726D174}" srcOrd="2" destOrd="0" presId="urn:microsoft.com/office/officeart/2005/8/layout/orgChart1"/>
    <dgm:cxn modelId="{7DED39DB-3290-469A-B32F-6F56F735556C}" type="presParOf" srcId="{35D0CB83-D00B-4F7E-99DA-649BCCE62D1F}" destId="{C9DB750D-5565-4CA8-B5F4-B4579EB8B573}" srcOrd="4" destOrd="0" presId="urn:microsoft.com/office/officeart/2005/8/layout/orgChart1"/>
    <dgm:cxn modelId="{2C435C45-15E2-405E-AF70-7B1BBE322AAD}" type="presParOf" srcId="{35D0CB83-D00B-4F7E-99DA-649BCCE62D1F}" destId="{FD318555-F266-4F0D-BE1C-9138ED27B5CE}" srcOrd="5" destOrd="0" presId="urn:microsoft.com/office/officeart/2005/8/layout/orgChart1"/>
    <dgm:cxn modelId="{066A5755-D644-472A-9240-71567CC299B5}" type="presParOf" srcId="{FD318555-F266-4F0D-BE1C-9138ED27B5CE}" destId="{7E429578-9F19-4DD1-86D4-95442D32D24A}" srcOrd="0" destOrd="0" presId="urn:microsoft.com/office/officeart/2005/8/layout/orgChart1"/>
    <dgm:cxn modelId="{2B3A71F5-4C60-49A9-9DEE-FDBEEDF2FC50}" type="presParOf" srcId="{7E429578-9F19-4DD1-86D4-95442D32D24A}" destId="{0F3EBBA0-D0D5-4CD3-AAAC-D8340E1E1A82}" srcOrd="0" destOrd="0" presId="urn:microsoft.com/office/officeart/2005/8/layout/orgChart1"/>
    <dgm:cxn modelId="{DA0560B5-D05E-464F-B2EC-3B55C4DEDB8E}" type="presParOf" srcId="{7E429578-9F19-4DD1-86D4-95442D32D24A}" destId="{46872636-EBEE-449A-95DF-79AF326C0A33}" srcOrd="1" destOrd="0" presId="urn:microsoft.com/office/officeart/2005/8/layout/orgChart1"/>
    <dgm:cxn modelId="{CE0A0678-F8FE-421A-B757-D1FFB1569703}" type="presParOf" srcId="{FD318555-F266-4F0D-BE1C-9138ED27B5CE}" destId="{F285CC8D-0DDB-4D6E-BBF9-648697E6FE4F}" srcOrd="1" destOrd="0" presId="urn:microsoft.com/office/officeart/2005/8/layout/orgChart1"/>
    <dgm:cxn modelId="{921B6DBD-DCEF-4797-B8DF-A5E5D29AC9F2}" type="presParOf" srcId="{FD318555-F266-4F0D-BE1C-9138ED27B5CE}" destId="{2D806DD8-F8F0-4E3E-A953-2B5F792EF26E}" srcOrd="2" destOrd="0" presId="urn:microsoft.com/office/officeart/2005/8/layout/orgChart1"/>
    <dgm:cxn modelId="{CC0E65EF-F316-4743-9617-350D9970F19E}" type="presParOf" srcId="{35D0CB83-D00B-4F7E-99DA-649BCCE62D1F}" destId="{1B8FCEA1-207E-448A-8B90-E4BED7FC259D}" srcOrd="6" destOrd="0" presId="urn:microsoft.com/office/officeart/2005/8/layout/orgChart1"/>
    <dgm:cxn modelId="{319F17FB-C48E-4751-A357-14DB00DC152A}" type="presParOf" srcId="{35D0CB83-D00B-4F7E-99DA-649BCCE62D1F}" destId="{C7BBA0AE-0FC5-4810-A85F-F1BD06ECDEFD}" srcOrd="7" destOrd="0" presId="urn:microsoft.com/office/officeart/2005/8/layout/orgChart1"/>
    <dgm:cxn modelId="{866B0958-013C-43D3-99DA-B4BA3FE03719}" type="presParOf" srcId="{C7BBA0AE-0FC5-4810-A85F-F1BD06ECDEFD}" destId="{C04D258B-9569-43E4-80E2-F06DAE86E341}" srcOrd="0" destOrd="0" presId="urn:microsoft.com/office/officeart/2005/8/layout/orgChart1"/>
    <dgm:cxn modelId="{543F3FA1-1BE3-489C-9AC8-B25F2ADEFA4A}" type="presParOf" srcId="{C04D258B-9569-43E4-80E2-F06DAE86E341}" destId="{E93440EC-6A04-4A68-86B1-1FAE614A2EAB}" srcOrd="0" destOrd="0" presId="urn:microsoft.com/office/officeart/2005/8/layout/orgChart1"/>
    <dgm:cxn modelId="{C140A09E-5B0E-4EA4-9E82-6E4A39BBBB3D}" type="presParOf" srcId="{C04D258B-9569-43E4-80E2-F06DAE86E341}" destId="{FF56297D-9977-483D-9F30-D7D12E7447D0}" srcOrd="1" destOrd="0" presId="urn:microsoft.com/office/officeart/2005/8/layout/orgChart1"/>
    <dgm:cxn modelId="{A916CAF7-DAF2-4ADB-9EA0-070F22E7ADE7}" type="presParOf" srcId="{C7BBA0AE-0FC5-4810-A85F-F1BD06ECDEFD}" destId="{5C4886EC-5A69-486D-A254-1E7E8461148D}" srcOrd="1" destOrd="0" presId="urn:microsoft.com/office/officeart/2005/8/layout/orgChart1"/>
    <dgm:cxn modelId="{FD5B38BC-506D-4B10-8F3E-E7DCBAD7BE74}" type="presParOf" srcId="{C7BBA0AE-0FC5-4810-A85F-F1BD06ECDEFD}" destId="{ACE4B7B4-5C07-4578-85CD-62F1ED5DBD1B}" srcOrd="2" destOrd="0" presId="urn:microsoft.com/office/officeart/2005/8/layout/orgChart1"/>
    <dgm:cxn modelId="{42ECA294-A2E5-4F42-9384-545E61A43174}" type="presParOf" srcId="{5498D07F-1B0D-4488-B225-7354E0DF5C1C}" destId="{3E84FA84-01BE-44DE-900E-D56988A6747B}" srcOrd="2" destOrd="0" presId="urn:microsoft.com/office/officeart/2005/8/layout/orgChart1"/>
    <dgm:cxn modelId="{B305D0E0-4D52-4D2D-83A9-05E5CA9DA354}" type="presParOf" srcId="{3E84FA84-01BE-44DE-900E-D56988A6747B}" destId="{1235069A-B839-4766-A5DC-548A2ED9ADAA}" srcOrd="0" destOrd="0" presId="urn:microsoft.com/office/officeart/2005/8/layout/orgChart1"/>
    <dgm:cxn modelId="{D3C1507E-A07B-4D97-A07B-7C3F15D8F13C}" type="presParOf" srcId="{3E84FA84-01BE-44DE-900E-D56988A6747B}" destId="{4F4D64D7-33FC-4ED0-B03F-C941A3C42241}" srcOrd="1" destOrd="0" presId="urn:microsoft.com/office/officeart/2005/8/layout/orgChart1"/>
    <dgm:cxn modelId="{042B4FE9-34DD-4BE4-AB7F-D5D686B655B8}" type="presParOf" srcId="{4F4D64D7-33FC-4ED0-B03F-C941A3C42241}" destId="{426EDA75-B4D7-4C8D-9C3B-656CA2538437}" srcOrd="0" destOrd="0" presId="urn:microsoft.com/office/officeart/2005/8/layout/orgChart1"/>
    <dgm:cxn modelId="{8468F207-429C-4407-B7D0-CBE16C853818}" type="presParOf" srcId="{426EDA75-B4D7-4C8D-9C3B-656CA2538437}" destId="{2013782B-925E-4F0D-B64E-A27B562E251D}" srcOrd="0" destOrd="0" presId="urn:microsoft.com/office/officeart/2005/8/layout/orgChart1"/>
    <dgm:cxn modelId="{37A79BDB-5332-4EC6-9144-8EF938213E96}" type="presParOf" srcId="{426EDA75-B4D7-4C8D-9C3B-656CA2538437}" destId="{8A9DE44D-E0E5-4CE3-9E33-8E2E093FED41}" srcOrd="1" destOrd="0" presId="urn:microsoft.com/office/officeart/2005/8/layout/orgChart1"/>
    <dgm:cxn modelId="{E9DBE7AE-B1AC-4BFE-88E4-0A5B14BCA236}" type="presParOf" srcId="{4F4D64D7-33FC-4ED0-B03F-C941A3C42241}" destId="{FF97DA12-6C04-499E-8043-1BBEF005EBF7}" srcOrd="1" destOrd="0" presId="urn:microsoft.com/office/officeart/2005/8/layout/orgChart1"/>
    <dgm:cxn modelId="{B3964274-D416-4E71-BF4A-4DA21DA39A11}" type="presParOf" srcId="{4F4D64D7-33FC-4ED0-B03F-C941A3C42241}" destId="{0A2DA706-08D9-4BAC-9333-33AA51C03000}" srcOrd="2" destOrd="0" presId="urn:microsoft.com/office/officeart/2005/8/layout/orgChart1"/>
    <dgm:cxn modelId="{A3427EEE-51F9-470F-8D58-32DE187D2E9E}" type="presParOf" srcId="{3E84FA84-01BE-44DE-900E-D56988A6747B}" destId="{32FB038F-EEAC-4D2A-A822-64F1D7D045B7}" srcOrd="2" destOrd="0" presId="urn:microsoft.com/office/officeart/2005/8/layout/orgChart1"/>
    <dgm:cxn modelId="{CAEA90A6-B7FE-401E-9E2A-0E566C0BFB3E}" type="presParOf" srcId="{3E84FA84-01BE-44DE-900E-D56988A6747B}" destId="{601CD0D9-A2F6-4803-81D2-4127A0E09B9E}" srcOrd="3" destOrd="0" presId="urn:microsoft.com/office/officeart/2005/8/layout/orgChart1"/>
    <dgm:cxn modelId="{69C1D741-68BD-4D69-8246-B51A2DF47A98}" type="presParOf" srcId="{601CD0D9-A2F6-4803-81D2-4127A0E09B9E}" destId="{3A0F5327-DC94-47E8-9304-E3159F884FEA}" srcOrd="0" destOrd="0" presId="urn:microsoft.com/office/officeart/2005/8/layout/orgChart1"/>
    <dgm:cxn modelId="{689EA823-8197-4D42-B8C0-29DAD940C3AF}" type="presParOf" srcId="{3A0F5327-DC94-47E8-9304-E3159F884FEA}" destId="{CE2B5452-7086-42AE-A8C6-C4B22745D94E}" srcOrd="0" destOrd="0" presId="urn:microsoft.com/office/officeart/2005/8/layout/orgChart1"/>
    <dgm:cxn modelId="{5CA332E7-9B44-4CCC-AF21-DC4203B724E6}" type="presParOf" srcId="{3A0F5327-DC94-47E8-9304-E3159F884FEA}" destId="{90012814-5ADE-4E10-8361-EDD240D48A7D}" srcOrd="1" destOrd="0" presId="urn:microsoft.com/office/officeart/2005/8/layout/orgChart1"/>
    <dgm:cxn modelId="{E4B21DA0-CE22-47F2-BD6E-FF6C0FD4E92F}" type="presParOf" srcId="{601CD0D9-A2F6-4803-81D2-4127A0E09B9E}" destId="{A46677AB-B9EF-43F0-B559-EF6C848D51A2}" srcOrd="1" destOrd="0" presId="urn:microsoft.com/office/officeart/2005/8/layout/orgChart1"/>
    <dgm:cxn modelId="{2F872698-4B98-4ECA-A39D-31B1ECEE0DB1}" type="presParOf" srcId="{601CD0D9-A2F6-4803-81D2-4127A0E09B9E}" destId="{AC5371B8-1323-4F04-BBD6-7ED58B30EC3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B038F-EEAC-4D2A-A822-64F1D7D045B7}">
      <dsp:nvSpPr>
        <dsp:cNvPr id="0" name=""/>
        <dsp:cNvSpPr/>
      </dsp:nvSpPr>
      <dsp:spPr>
        <a:xfrm>
          <a:off x="2760345" y="391936"/>
          <a:ext cx="91440" cy="360040"/>
        </a:xfrm>
        <a:custGeom>
          <a:avLst/>
          <a:gdLst/>
          <a:ahLst/>
          <a:cxnLst/>
          <a:rect l="0" t="0" r="0" b="0"/>
          <a:pathLst>
            <a:path>
              <a:moveTo>
                <a:pt x="45720" y="0"/>
              </a:moveTo>
              <a:lnTo>
                <a:pt x="45720" y="360040"/>
              </a:lnTo>
              <a:lnTo>
                <a:pt x="127903" y="36004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35069A-B839-4766-A5DC-548A2ED9ADAA}">
      <dsp:nvSpPr>
        <dsp:cNvPr id="0" name=""/>
        <dsp:cNvSpPr/>
      </dsp:nvSpPr>
      <dsp:spPr>
        <a:xfrm>
          <a:off x="2678161" y="391936"/>
          <a:ext cx="91440" cy="360040"/>
        </a:xfrm>
        <a:custGeom>
          <a:avLst/>
          <a:gdLst/>
          <a:ahLst/>
          <a:cxnLst/>
          <a:rect l="0" t="0" r="0" b="0"/>
          <a:pathLst>
            <a:path>
              <a:moveTo>
                <a:pt x="127903" y="0"/>
              </a:moveTo>
              <a:lnTo>
                <a:pt x="127903" y="360040"/>
              </a:lnTo>
              <a:lnTo>
                <a:pt x="45720" y="36004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8FCEA1-207E-448A-8B90-E4BED7FC259D}">
      <dsp:nvSpPr>
        <dsp:cNvPr id="0" name=""/>
        <dsp:cNvSpPr/>
      </dsp:nvSpPr>
      <dsp:spPr>
        <a:xfrm>
          <a:off x="2806064" y="391936"/>
          <a:ext cx="1420596" cy="720081"/>
        </a:xfrm>
        <a:custGeom>
          <a:avLst/>
          <a:gdLst/>
          <a:ahLst/>
          <a:cxnLst/>
          <a:rect l="0" t="0" r="0" b="0"/>
          <a:pathLst>
            <a:path>
              <a:moveTo>
                <a:pt x="0" y="0"/>
              </a:moveTo>
              <a:lnTo>
                <a:pt x="0" y="637898"/>
              </a:lnTo>
              <a:lnTo>
                <a:pt x="1420596" y="637898"/>
              </a:lnTo>
              <a:lnTo>
                <a:pt x="1420596" y="72008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DB750D-5565-4CA8-B5F4-B4579EB8B573}">
      <dsp:nvSpPr>
        <dsp:cNvPr id="0" name=""/>
        <dsp:cNvSpPr/>
      </dsp:nvSpPr>
      <dsp:spPr>
        <a:xfrm>
          <a:off x="2806064" y="391936"/>
          <a:ext cx="473532" cy="720081"/>
        </a:xfrm>
        <a:custGeom>
          <a:avLst/>
          <a:gdLst/>
          <a:ahLst/>
          <a:cxnLst/>
          <a:rect l="0" t="0" r="0" b="0"/>
          <a:pathLst>
            <a:path>
              <a:moveTo>
                <a:pt x="0" y="0"/>
              </a:moveTo>
              <a:lnTo>
                <a:pt x="0" y="637898"/>
              </a:lnTo>
              <a:lnTo>
                <a:pt x="473532" y="637898"/>
              </a:lnTo>
              <a:lnTo>
                <a:pt x="473532" y="72008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0B7167-5888-4DF1-A2C5-5810982DE6B7}">
      <dsp:nvSpPr>
        <dsp:cNvPr id="0" name=""/>
        <dsp:cNvSpPr/>
      </dsp:nvSpPr>
      <dsp:spPr>
        <a:xfrm>
          <a:off x="2019453" y="1503366"/>
          <a:ext cx="117404" cy="360040"/>
        </a:xfrm>
        <a:custGeom>
          <a:avLst/>
          <a:gdLst/>
          <a:ahLst/>
          <a:cxnLst/>
          <a:rect l="0" t="0" r="0" b="0"/>
          <a:pathLst>
            <a:path>
              <a:moveTo>
                <a:pt x="0" y="0"/>
              </a:moveTo>
              <a:lnTo>
                <a:pt x="0" y="360040"/>
              </a:lnTo>
              <a:lnTo>
                <a:pt x="117404" y="36004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0C437F-C335-40B8-B445-C151D50B72CE}">
      <dsp:nvSpPr>
        <dsp:cNvPr id="0" name=""/>
        <dsp:cNvSpPr/>
      </dsp:nvSpPr>
      <dsp:spPr>
        <a:xfrm>
          <a:off x="2332532" y="391936"/>
          <a:ext cx="473532" cy="720081"/>
        </a:xfrm>
        <a:custGeom>
          <a:avLst/>
          <a:gdLst/>
          <a:ahLst/>
          <a:cxnLst/>
          <a:rect l="0" t="0" r="0" b="0"/>
          <a:pathLst>
            <a:path>
              <a:moveTo>
                <a:pt x="473532" y="0"/>
              </a:moveTo>
              <a:lnTo>
                <a:pt x="473532" y="637898"/>
              </a:lnTo>
              <a:lnTo>
                <a:pt x="0" y="637898"/>
              </a:lnTo>
              <a:lnTo>
                <a:pt x="0" y="72008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A69DA6-8F8A-4F66-B07F-81C281FA048E}">
      <dsp:nvSpPr>
        <dsp:cNvPr id="0" name=""/>
        <dsp:cNvSpPr/>
      </dsp:nvSpPr>
      <dsp:spPr>
        <a:xfrm>
          <a:off x="1072389" y="1503366"/>
          <a:ext cx="117404" cy="2027186"/>
        </a:xfrm>
        <a:custGeom>
          <a:avLst/>
          <a:gdLst/>
          <a:ahLst/>
          <a:cxnLst/>
          <a:rect l="0" t="0" r="0" b="0"/>
          <a:pathLst>
            <a:path>
              <a:moveTo>
                <a:pt x="0" y="0"/>
              </a:moveTo>
              <a:lnTo>
                <a:pt x="0" y="2027186"/>
              </a:lnTo>
              <a:lnTo>
                <a:pt x="117404" y="202718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D9309-23F6-4A41-A33D-D9DF514E572A}">
      <dsp:nvSpPr>
        <dsp:cNvPr id="0" name=""/>
        <dsp:cNvSpPr/>
      </dsp:nvSpPr>
      <dsp:spPr>
        <a:xfrm>
          <a:off x="1072389" y="1503366"/>
          <a:ext cx="117404" cy="1471471"/>
        </a:xfrm>
        <a:custGeom>
          <a:avLst/>
          <a:gdLst/>
          <a:ahLst/>
          <a:cxnLst/>
          <a:rect l="0" t="0" r="0" b="0"/>
          <a:pathLst>
            <a:path>
              <a:moveTo>
                <a:pt x="0" y="0"/>
              </a:moveTo>
              <a:lnTo>
                <a:pt x="0" y="1471471"/>
              </a:lnTo>
              <a:lnTo>
                <a:pt x="117404" y="14714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E20989-311F-47CC-8C20-08513CEA8C2C}">
      <dsp:nvSpPr>
        <dsp:cNvPr id="0" name=""/>
        <dsp:cNvSpPr/>
      </dsp:nvSpPr>
      <dsp:spPr>
        <a:xfrm>
          <a:off x="1072389" y="1503366"/>
          <a:ext cx="117404" cy="915756"/>
        </a:xfrm>
        <a:custGeom>
          <a:avLst/>
          <a:gdLst/>
          <a:ahLst/>
          <a:cxnLst/>
          <a:rect l="0" t="0" r="0" b="0"/>
          <a:pathLst>
            <a:path>
              <a:moveTo>
                <a:pt x="0" y="0"/>
              </a:moveTo>
              <a:lnTo>
                <a:pt x="0" y="915756"/>
              </a:lnTo>
              <a:lnTo>
                <a:pt x="117404" y="91575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A21AC4-4A8D-47E9-90F9-FFD07CB109F7}">
      <dsp:nvSpPr>
        <dsp:cNvPr id="0" name=""/>
        <dsp:cNvSpPr/>
      </dsp:nvSpPr>
      <dsp:spPr>
        <a:xfrm>
          <a:off x="1072389" y="1503366"/>
          <a:ext cx="117404" cy="360040"/>
        </a:xfrm>
        <a:custGeom>
          <a:avLst/>
          <a:gdLst/>
          <a:ahLst/>
          <a:cxnLst/>
          <a:rect l="0" t="0" r="0" b="0"/>
          <a:pathLst>
            <a:path>
              <a:moveTo>
                <a:pt x="0" y="0"/>
              </a:moveTo>
              <a:lnTo>
                <a:pt x="0" y="360040"/>
              </a:lnTo>
              <a:lnTo>
                <a:pt x="117404" y="36004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7E499E-4704-4D45-BE56-956C448B46BF}">
      <dsp:nvSpPr>
        <dsp:cNvPr id="0" name=""/>
        <dsp:cNvSpPr/>
      </dsp:nvSpPr>
      <dsp:spPr>
        <a:xfrm>
          <a:off x="1385468" y="391936"/>
          <a:ext cx="1420596" cy="720081"/>
        </a:xfrm>
        <a:custGeom>
          <a:avLst/>
          <a:gdLst/>
          <a:ahLst/>
          <a:cxnLst/>
          <a:rect l="0" t="0" r="0" b="0"/>
          <a:pathLst>
            <a:path>
              <a:moveTo>
                <a:pt x="1420596" y="0"/>
              </a:moveTo>
              <a:lnTo>
                <a:pt x="1420596" y="637898"/>
              </a:lnTo>
              <a:lnTo>
                <a:pt x="0" y="637898"/>
              </a:lnTo>
              <a:lnTo>
                <a:pt x="0" y="72008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432ABB-C09D-4574-B856-F785CCFD2F77}">
      <dsp:nvSpPr>
        <dsp:cNvPr id="0" name=""/>
        <dsp:cNvSpPr/>
      </dsp:nvSpPr>
      <dsp:spPr>
        <a:xfrm>
          <a:off x="2414716" y="587"/>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CEO </a:t>
          </a:r>
        </a:p>
        <a:p>
          <a:pPr marL="0" lvl="0" indent="0" algn="ctr" defTabSz="355600">
            <a:lnSpc>
              <a:spcPct val="90000"/>
            </a:lnSpc>
            <a:spcBef>
              <a:spcPct val="0"/>
            </a:spcBef>
            <a:spcAft>
              <a:spcPct val="35000"/>
            </a:spcAft>
            <a:buNone/>
          </a:pPr>
          <a:r>
            <a:rPr lang="es-ES" sz="800" kern="1200" dirty="0"/>
            <a:t>Gerente General</a:t>
          </a:r>
          <a:endParaRPr lang="es-CO" sz="800" kern="1200" dirty="0"/>
        </a:p>
      </dsp:txBody>
      <dsp:txXfrm>
        <a:off x="2414716" y="587"/>
        <a:ext cx="782697" cy="391348"/>
      </dsp:txXfrm>
    </dsp:sp>
    <dsp:sp modelId="{62244816-CA8B-4E37-BEFB-3C65F1746D4E}">
      <dsp:nvSpPr>
        <dsp:cNvPr id="0" name=""/>
        <dsp:cNvSpPr/>
      </dsp:nvSpPr>
      <dsp:spPr>
        <a:xfrm>
          <a:off x="994120" y="1112017"/>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Gerencia de Marketing y Ventas</a:t>
          </a:r>
          <a:endParaRPr lang="es-CO" sz="800" kern="1200" dirty="0"/>
        </a:p>
      </dsp:txBody>
      <dsp:txXfrm>
        <a:off x="994120" y="1112017"/>
        <a:ext cx="782697" cy="391348"/>
      </dsp:txXfrm>
    </dsp:sp>
    <dsp:sp modelId="{32B8F30B-CFB0-4B97-90AE-C12206CC9E7D}">
      <dsp:nvSpPr>
        <dsp:cNvPr id="0" name=""/>
        <dsp:cNvSpPr/>
      </dsp:nvSpPr>
      <dsp:spPr>
        <a:xfrm>
          <a:off x="1189794" y="1667733"/>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Consultores</a:t>
          </a:r>
          <a:endParaRPr lang="es-CO" sz="800" kern="1200" dirty="0"/>
        </a:p>
      </dsp:txBody>
      <dsp:txXfrm>
        <a:off x="1189794" y="1667733"/>
        <a:ext cx="782697" cy="391348"/>
      </dsp:txXfrm>
    </dsp:sp>
    <dsp:sp modelId="{E2F0E7D4-8A6F-46A2-AAA2-763E04C9BD31}">
      <dsp:nvSpPr>
        <dsp:cNvPr id="0" name=""/>
        <dsp:cNvSpPr/>
      </dsp:nvSpPr>
      <dsp:spPr>
        <a:xfrm>
          <a:off x="1189794" y="2223448"/>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Comunicador Social y periodista</a:t>
          </a:r>
          <a:endParaRPr lang="es-CO" sz="800" kern="1200" dirty="0"/>
        </a:p>
      </dsp:txBody>
      <dsp:txXfrm>
        <a:off x="1189794" y="2223448"/>
        <a:ext cx="782697" cy="391348"/>
      </dsp:txXfrm>
    </dsp:sp>
    <dsp:sp modelId="{5655E479-7D34-4A24-AA3F-2EC3E4560384}">
      <dsp:nvSpPr>
        <dsp:cNvPr id="0" name=""/>
        <dsp:cNvSpPr/>
      </dsp:nvSpPr>
      <dsp:spPr>
        <a:xfrm>
          <a:off x="1189794" y="2779163"/>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Community Manager</a:t>
          </a:r>
        </a:p>
      </dsp:txBody>
      <dsp:txXfrm>
        <a:off x="1189794" y="2779163"/>
        <a:ext cx="782697" cy="391348"/>
      </dsp:txXfrm>
    </dsp:sp>
    <dsp:sp modelId="{E05C1944-9D07-4689-841B-F171206862CA}">
      <dsp:nvSpPr>
        <dsp:cNvPr id="0" name=""/>
        <dsp:cNvSpPr/>
      </dsp:nvSpPr>
      <dsp:spPr>
        <a:xfrm>
          <a:off x="1189794" y="3334878"/>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Diseñador Grafico</a:t>
          </a:r>
          <a:endParaRPr lang="es-CO" sz="800" kern="1200" dirty="0"/>
        </a:p>
      </dsp:txBody>
      <dsp:txXfrm>
        <a:off x="1189794" y="3334878"/>
        <a:ext cx="782697" cy="391348"/>
      </dsp:txXfrm>
    </dsp:sp>
    <dsp:sp modelId="{FB0F02CF-AAF8-47E5-BF12-578FF35A1C62}">
      <dsp:nvSpPr>
        <dsp:cNvPr id="0" name=""/>
        <dsp:cNvSpPr/>
      </dsp:nvSpPr>
      <dsp:spPr>
        <a:xfrm>
          <a:off x="1941184" y="1112017"/>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Gerencia de Proyectos y operaciones</a:t>
          </a:r>
          <a:endParaRPr lang="es-CO" sz="800" kern="1200" dirty="0"/>
        </a:p>
      </dsp:txBody>
      <dsp:txXfrm>
        <a:off x="1941184" y="1112017"/>
        <a:ext cx="782697" cy="391348"/>
      </dsp:txXfrm>
    </dsp:sp>
    <dsp:sp modelId="{DD45252E-97D7-4EEC-8218-2722324404C5}">
      <dsp:nvSpPr>
        <dsp:cNvPr id="0" name=""/>
        <dsp:cNvSpPr/>
      </dsp:nvSpPr>
      <dsp:spPr>
        <a:xfrm>
          <a:off x="2136858" y="1667733"/>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Desarrollador</a:t>
          </a:r>
          <a:endParaRPr lang="es-CO" sz="800" kern="1200" dirty="0"/>
        </a:p>
      </dsp:txBody>
      <dsp:txXfrm>
        <a:off x="2136858" y="1667733"/>
        <a:ext cx="782697" cy="391348"/>
      </dsp:txXfrm>
    </dsp:sp>
    <dsp:sp modelId="{0F3EBBA0-D0D5-4CD3-AAAC-D8340E1E1A82}">
      <dsp:nvSpPr>
        <dsp:cNvPr id="0" name=""/>
        <dsp:cNvSpPr/>
      </dsp:nvSpPr>
      <dsp:spPr>
        <a:xfrm>
          <a:off x="2888248" y="1112017"/>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Gerencia de Nuevos Negocios</a:t>
          </a:r>
          <a:endParaRPr lang="es-CO" sz="800" kern="1200" dirty="0"/>
        </a:p>
      </dsp:txBody>
      <dsp:txXfrm>
        <a:off x="2888248" y="1112017"/>
        <a:ext cx="782697" cy="391348"/>
      </dsp:txXfrm>
    </dsp:sp>
    <dsp:sp modelId="{E93440EC-6A04-4A68-86B1-1FAE614A2EAB}">
      <dsp:nvSpPr>
        <dsp:cNvPr id="0" name=""/>
        <dsp:cNvSpPr/>
      </dsp:nvSpPr>
      <dsp:spPr>
        <a:xfrm>
          <a:off x="3835312" y="1112017"/>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Gerencia de Relaciones Corporativas</a:t>
          </a:r>
          <a:endParaRPr lang="es-CO" sz="800" kern="1200" dirty="0"/>
        </a:p>
      </dsp:txBody>
      <dsp:txXfrm>
        <a:off x="3835312" y="1112017"/>
        <a:ext cx="782697" cy="391348"/>
      </dsp:txXfrm>
    </dsp:sp>
    <dsp:sp modelId="{2013782B-925E-4F0D-B64E-A27B562E251D}">
      <dsp:nvSpPr>
        <dsp:cNvPr id="0" name=""/>
        <dsp:cNvSpPr/>
      </dsp:nvSpPr>
      <dsp:spPr>
        <a:xfrm>
          <a:off x="1941184" y="556302"/>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Practicante</a:t>
          </a:r>
          <a:endParaRPr lang="es-CO" sz="800" kern="1200" dirty="0"/>
        </a:p>
      </dsp:txBody>
      <dsp:txXfrm>
        <a:off x="1941184" y="556302"/>
        <a:ext cx="782697" cy="391348"/>
      </dsp:txXfrm>
    </dsp:sp>
    <dsp:sp modelId="{CE2B5452-7086-42AE-A8C6-C4B22745D94E}">
      <dsp:nvSpPr>
        <dsp:cNvPr id="0" name=""/>
        <dsp:cNvSpPr/>
      </dsp:nvSpPr>
      <dsp:spPr>
        <a:xfrm>
          <a:off x="2888248" y="556302"/>
          <a:ext cx="782697" cy="3913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Asistente Administrativa</a:t>
          </a:r>
          <a:endParaRPr lang="es-CO" sz="800" kern="1200" dirty="0"/>
        </a:p>
      </dsp:txBody>
      <dsp:txXfrm>
        <a:off x="2888248" y="556302"/>
        <a:ext cx="782697" cy="3913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CCB00287924A759CCBBA2F044F5DA4"/>
        <w:category>
          <w:name w:val="General"/>
          <w:gallery w:val="placeholder"/>
        </w:category>
        <w:types>
          <w:type w:val="bbPlcHdr"/>
        </w:types>
        <w:behaviors>
          <w:behavior w:val="content"/>
        </w:behaviors>
        <w:guid w:val="{4803EF61-AE9B-47FD-A308-7E0EB5DFFF7E}"/>
      </w:docPartPr>
      <w:docPartBody>
        <w:p w:rsidR="00632F0C" w:rsidRDefault="0000721E" w:rsidP="0000721E">
          <w:pPr>
            <w:pStyle w:val="5DCCB00287924A759CCBBA2F044F5DA4"/>
          </w:pPr>
          <w:r w:rsidRPr="00171C88">
            <w:rPr>
              <w:rStyle w:val="Textodelmarcadordeposicin"/>
            </w:rPr>
            <w:t>Elija un elemento.</w:t>
          </w:r>
        </w:p>
      </w:docPartBody>
    </w:docPart>
    <w:docPart>
      <w:docPartPr>
        <w:name w:val="CB618A06302242D09AE5F8A0976D58FD"/>
        <w:category>
          <w:name w:val="General"/>
          <w:gallery w:val="placeholder"/>
        </w:category>
        <w:types>
          <w:type w:val="bbPlcHdr"/>
        </w:types>
        <w:behaviors>
          <w:behavior w:val="content"/>
        </w:behaviors>
        <w:guid w:val="{B7350824-ADB6-4C9A-82B7-F0C427D78BD9}"/>
      </w:docPartPr>
      <w:docPartBody>
        <w:p w:rsidR="00632F0C" w:rsidRDefault="0000721E" w:rsidP="0000721E">
          <w:pPr>
            <w:pStyle w:val="CB618A06302242D09AE5F8A0976D58F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21E"/>
    <w:rsid w:val="0000721E"/>
    <w:rsid w:val="004B3CA4"/>
    <w:rsid w:val="00576F44"/>
    <w:rsid w:val="00632F0C"/>
    <w:rsid w:val="00A60CFE"/>
    <w:rsid w:val="00B062A2"/>
    <w:rsid w:val="00ED2E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0721E"/>
    <w:rPr>
      <w:color w:val="808080"/>
    </w:rPr>
  </w:style>
  <w:style w:type="paragraph" w:customStyle="1" w:styleId="5DCCB00287924A759CCBBA2F044F5DA4">
    <w:name w:val="5DCCB00287924A759CCBBA2F044F5DA4"/>
    <w:rsid w:val="0000721E"/>
  </w:style>
  <w:style w:type="paragraph" w:customStyle="1" w:styleId="CB618A06302242D09AE5F8A0976D58FD">
    <w:name w:val="CB618A06302242D09AE5F8A0976D58FD"/>
    <w:rsid w:val="00007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Res</b:Tag>
    <b:SourceType>InternetSite</b:SourceType>
    <b:Guid>{12848EA2-029A-45A2-900B-ADA9070848C5}</b:Guid>
    <b:Author>
      <b:Author>
        <b:Corporate>Resafe Marketing S.A.S</b:Corporate>
      </b:Author>
    </b:Author>
    <b:Title>Resafe Marketing</b:Title>
    <b:InternetSiteTitle>resafemarketing.com/</b:InternetSiteTitle>
    <b:URL>https://resafemarketing.com/nosotros/</b:URL>
    <b:RefOrder>6</b:RefOrder>
  </b:Source>
  <b:Source>
    <b:Tag>Goo</b:Tag>
    <b:SourceType>InternetSite</b:SourceType>
    <b:Guid>{6E4908B2-6A73-4530-AED0-BF898B5D7393}</b:Guid>
    <b:Author>
      <b:Author>
        <b:Corporate>Google Maps</b:Corporate>
      </b:Author>
    </b:Author>
    <b:Title>Google Maps</b:Title>
    <b:InternetSiteTitle>https://www.google.com/maps</b:InternetSiteTitle>
    <b:URL>https://www.google.com/maps/place/Resafe+Marketing+SAS/@6.0711286,-75.354547,15z/data=!4m5!3m4!1s0x0:0xc8f4070512bdbb7f!8m2!3d6.0711286!4d-75.354547</b:URL>
    <b:Year>2021</b:Year>
    <b:RefOrder>7</b:RefOrder>
  </b:Source>
  <b:Source>
    <b:Tag>Dep09</b:Tag>
    <b:SourceType>Report</b:SourceType>
    <b:Guid>{2373692A-3219-46ED-B13C-698B0B4D7D53}</b:Guid>
    <b:Author>
      <b:Author>
        <b:Corporate>Departamento de Asuntos Económicos de la Secretaría de las Naciones Unidas </b:Corporate>
      </b:Author>
    </b:Author>
    <b:Title>Clasificación Industrial Internacional Uniforme de Todas las actividades económicas (CIIU)</b:Title>
    <b:Year>2009</b:Year>
    <b:Publisher>Naciones Unidas</b:Publisher>
    <b:City>Nueva York</b:City>
    <b:RefOrder>8</b:RefOrder>
  </b:Source>
  <b:Source>
    <b:Tag>Cés18</b:Tag>
    <b:SourceType>Report</b:SourceType>
    <b:Guid>{5C06B4A7-EE20-4A2A-810C-DC02250767C5}</b:Guid>
    <b:Author>
      <b:Author>
        <b:NameList>
          <b:Person>
            <b:Last>Lizarazo, Fajardo, Berrio &amp; Quintana</b:Last>
            <b:First>César G., Javier M., Shyrle &amp; Leonardo</b:First>
          </b:Person>
        </b:NameList>
      </b:Author>
    </b:Author>
    <b:Title>Breve Historia de la Salud Ocupacional en Colombia</b:Title>
    <b:Year>2018</b:Year>
    <b:Publisher>Organización Iberoamericana de Seguridad Social (OISS)</b:Publisher>
    <b:City>Bogotá, Colombia</b:City>
    <b:RefOrder>26</b:RefOrder>
  </b:Source>
  <b:Source>
    <b:Tag>Min15</b:Tag>
    <b:SourceType>Report</b:SourceType>
    <b:Guid>{59272911-FBC4-4447-9ECE-B603AA3AF058}</b:Guid>
    <b:Author>
      <b:Author>
        <b:Corporate>Ministerio de Trabajo</b:Corporate>
      </b:Author>
    </b:Author>
    <b:Title>Decreto 1072</b:Title>
    <b:Year>2015</b:Year>
    <b:Publisher>Ministerio de Trabajo</b:Publisher>
    <b:City>Bogotá, Colombia</b:City>
    <b:ThesisType>Decreto Ley</b:ThesisType>
    <b:RefOrder>39</b:RefOrder>
  </b:Source>
  <b:Source>
    <b:Tag>Min12</b:Tag>
    <b:SourceType>Report</b:SourceType>
    <b:Guid>{C003A5B8-B6D0-4C0D-B07B-B7D9927740C9}</b:Guid>
    <b:Author>
      <b:Author>
        <b:Corporate>Ministerio de Salud Y Protección Social</b:Corporate>
      </b:Author>
    </b:Author>
    <b:Title>Ley 1562</b:Title>
    <b:Year>2012</b:Year>
    <b:Publisher>Ministerio de Salud y Protección Social</b:Publisher>
    <b:City>Bogotá, Colombia</b:City>
    <b:ThesisType>Decreto Ley</b:ThesisType>
    <b:RefOrder>3</b:RefOrder>
  </b:Source>
  <b:Source>
    <b:Tag>Suz95</b:Tag>
    <b:SourceType>Book</b:SourceType>
    <b:Guid>{39D11562-ED58-426C-A764-3C609747E186}</b:Guid>
    <b:Title>TPM en industrias en proceso</b:Title>
    <b:Year>1995</b:Year>
    <b:Publisher>TGP-Hoshin, S.L. Marqués de Cubas, 25</b:Publisher>
    <b:City>Madrid</b:City>
    <b:Author>
      <b:Author>
        <b:NameList>
          <b:Person>
            <b:Last>Suzuky</b:Last>
            <b:First>Tokutaro</b:First>
          </b:Person>
        </b:NameList>
      </b:Author>
    </b:Author>
    <b:YearAccessed>2021</b:YearAccessed>
    <b:MonthAccessed>07</b:MonthAccessed>
    <b:DayAccessed>03</b:DayAccessed>
    <b:CountryRegion>España</b:CountryRegion>
    <b:RefOrder>25</b:RefOrder>
  </b:Source>
  <b:Source>
    <b:Tag>Mis19</b:Tag>
    <b:SourceType>Report</b:SourceType>
    <b:Guid>{542FB587-0F51-4024-B476-8602D7FCFB1B}</b:Guid>
    <b:Author>
      <b:Author>
        <b:Corporate>Ministerio de Trabajo</b:Corporate>
      </b:Author>
    </b:Author>
    <b:Title>Resolución 0312</b:Title>
    <b:Year>2019</b:Year>
    <b:City>Bogotá, Colombia</b:City>
    <b:Publisher>Ministerio de Trabajo</b:Publisher>
    <b:ThesisType>Resolución</b:ThesisType>
    <b:RefOrder>10</b:RefOrder>
  </b:Source>
  <b:Source>
    <b:Tag>Cam06</b:Tag>
    <b:SourceType>Book</b:SourceType>
    <b:Guid>{3D70CB40-731A-47BF-808E-FAA6DEB3532F}</b:Guid>
    <b:Title>GESTIÓN DE LA CALIDAD: Conceptos, enfoques, modelos y sistemas</b:Title>
    <b:Year>2006</b:Year>
    <b:Publisher>Pearson Education S.A.</b:Publisher>
    <b:City>Madrid, España</b:City>
    <b:Author>
      <b:Author>
        <b:NameList>
          <b:Person>
            <b:Last>Camisón, Cruz, González</b:Last>
            <b:First>César, Sonia, Tomás</b:First>
          </b:Person>
        </b:NameList>
      </b:Author>
    </b:Author>
    <b:RefOrder>1</b:RefOrder>
  </b:Source>
  <b:Source>
    <b:Tag>Ber68</b:Tag>
    <b:SourceType>Book</b:SourceType>
    <b:Guid>{AA72E218-FA08-46D4-B702-A66714D86709}</b:Guid>
    <b:Title>GENERAL SYSTEM THEORY; Foundations, Development, Applications</b:Title>
    <b:Year>1968</b:Year>
    <b:City>Nueva York</b:City>
    <b:Publisher>George Braziller</b:Publisher>
    <b:Author>
      <b:Author>
        <b:NameList>
          <b:Person>
            <b:Last>Bertalanffy</b:Last>
            <b:Middle>Von</b:Middle>
            <b:First>Ludwing</b:First>
          </b:Person>
        </b:NameList>
      </b:Author>
    </b:Author>
    <b:RefOrder>2</b:RefOrder>
  </b:Source>
  <b:Source>
    <b:Tag>NTC07</b:Tag>
    <b:SourceType>Report</b:SourceType>
    <b:Guid>{023881D2-4185-4D6C-AAC5-46CDAF1DCEE4}</b:Guid>
    <b:Title>NORMA TÉCNICA NTC-OHSAS COLOMBIANA 18001; Sistema de Gestión de la Seguridad y Salud Ocupacional, Requisitos</b:Title>
    <b:Year>2007</b:Year>
    <b:City>Bogotá, Colombia</b:City>
    <b:Publisher>ICONTEC</b:Publisher>
    <b:Author>
      <b:Author>
        <b:Corporate>NTC OHSAS</b:Corporate>
      </b:Author>
    </b:Author>
    <b:RefOrder>4</b:RefOrder>
  </b:Source>
  <b:Source>
    <b:Tag>OIT</b:Tag>
    <b:SourceType>InternetSite</b:SourceType>
    <b:Guid>{1753866B-1167-4418-8762-03802C10A287}</b:Guid>
    <b:Title>https://www.ilo.org/</b:Title>
    <b:Author>
      <b:Author>
        <b:Corporate>OIT</b:Corporate>
      </b:Author>
    </b:Author>
    <b:InternetSiteTitle>Organización Internacional del Trabajo</b:InternetSiteTitle>
    <b:URL>https://www.ilo.org/global/standards/subjects-covered-by-international-labour-standards/occupational-safety-and-health/lang--es/index.htm</b:URL>
    <b:RefOrder>5</b:RefOrder>
  </b:Source>
  <b:Source>
    <b:Tag>Tay11</b:Tag>
    <b:SourceType>Book</b:SourceType>
    <b:Guid>{1AE22AFF-72B0-4939-9248-CC7D0E2FF4CE}</b:Guid>
    <b:Title>The Principles of Scientific Management</b:Title>
    <b:Year>1911</b:Year>
    <b:City>New York and London</b:City>
    <b:Publisher>Harper &amp; Brothers</b:Publisher>
    <b:Author>
      <b:Author>
        <b:NameList>
          <b:Person>
            <b:Last>Taylor</b:Last>
            <b:Middle>Winslow</b:Middle>
            <b:First>Frederick</b:First>
          </b:Person>
        </b:NameList>
      </b:Author>
    </b:Author>
    <b:RefOrder>27</b:RefOrder>
  </b:Source>
  <b:Source>
    <b:Tag>Den14</b:Tag>
    <b:SourceType>Report</b:SourceType>
    <b:Guid>{501DDF6F-9306-467C-B4EF-A8011CA34ABF}</b:Guid>
    <b:Title>TRES MUJERES EN LA ADMINISTRACIÓN: LILLIAN MOLLER GILBRETH, MARY PARKER FOLLETT Y JOAN WOODWARD</b:Title>
    <b:Year>2014</b:Year>
    <b:City>Ciudad de la Plata, Argentina</b:City>
    <b:Publisher>CIENCIAS ADMINISTRATIVAS, Revista digital</b:Publisher>
    <b:Author>
      <b:Author>
        <b:NameList>
          <b:Person>
            <b:Last>Denda, Paolini &amp; Tirachini</b:Last>
            <b:First>Elena Margarita, Norma Adela &amp; Blanca</b:First>
          </b:Person>
        </b:NameList>
      </b:Author>
    </b:Author>
    <b:RefOrder>28</b:RefOrder>
  </b:Source>
  <b:Source>
    <b:Tag>Jim04</b:Tag>
    <b:SourceType>JournalArticle</b:SourceType>
    <b:Guid>{BD42B12B-E491-4147-BFDB-BDA74B26936F}</b:Guid>
    <b:Title>SALUD OCUPACIONAL UNA VISIÓN HISTÓRICA Y GENERAL</b:Title>
    <b:JournalName>CIENCIA Y TECNOLOGÍA PARA LA SALUD VISUAL Y OCULAR</b:JournalName>
    <b:Year>2004</b:Year>
    <b:Author>
      <b:Author>
        <b:NameList>
          <b:Person>
            <b:Last>Jiménez Barbosa</b:Last>
            <b:Middle>Astrid</b:Middle>
            <b:First>Ingrid</b:First>
          </b:Person>
        </b:NameList>
      </b:Author>
    </b:Author>
    <b:RefOrder>34</b:RefOrder>
  </b:Source>
  <b:Source>
    <b:Tag>OIT201</b:Tag>
    <b:SourceType>InternetSite</b:SourceType>
    <b:Guid>{84DE1816-F996-4B5C-86AD-DA7956E769DA}</b:Guid>
    <b:Title>https://www.ilo.org/</b:Title>
    <b:Year>2020</b:Year>
    <b:Author>
      <b:Author>
        <b:Corporate>OIT</b:Corporate>
      </b:Author>
    </b:Author>
    <b:InternetSiteTitle>OIT ORGANIZACIÓN iNTERNACIONAL DEL TRABAJO</b:InternetSiteTitle>
    <b:Month>04</b:Month>
    <b:Day>16</b:Day>
    <b:URL>https://www.ilo.org/global/topics/safety-and-health-at-work/resources-library/publications/WCMS_741818/lang--es/index.htm</b:URL>
    <b:RefOrder>42</b:RefOrder>
  </b:Source>
  <b:Source>
    <b:Tag>Her06</b:Tag>
    <b:SourceType>Book</b:SourceType>
    <b:Guid>{EF294939-E67F-43C7-8F31-9C7333FE0E38}</b:Guid>
    <b:Title>METODOLOGÍA DE LA INVESTIGACIÓN</b:Title>
    <b:Year>2006</b:Year>
    <b:City>México D.F</b:City>
    <b:Publisher>MCGRAW-HILL</b:Publisher>
    <b:Author>
      <b:Author>
        <b:NameList>
          <b:Person>
            <b:Last>Hernández Sampieri</b:Last>
            <b:First>Roberto</b:First>
          </b:Person>
          <b:Person>
            <b:Last>Fernadez Collado</b:Last>
            <b:First>Carlos</b:First>
          </b:Person>
          <b:Person>
            <b:Last>Baptista Lucio</b:Last>
            <b:First>Pilar</b:First>
          </b:Person>
        </b:NameList>
      </b:Author>
    </b:Author>
    <b:RefOrder>43</b:RefOrder>
  </b:Source>
  <b:Source>
    <b:Tag>Her97</b:Tag>
    <b:SourceType>Book</b:SourceType>
    <b:Guid>{4B678862-A7B7-4209-A18D-D9BFA2DEB2E3}</b:Guid>
    <b:Title>Metodología de la Investigación</b:Title>
    <b:Year>1997</b:Year>
    <b:City>Mexico D.F.</b:City>
    <b:Publisher>MacGraw Hill</b:Publisher>
    <b:Author>
      <b:Author>
        <b:NameList>
          <b:Person>
            <b:Last>Hernández Sampieri</b:Last>
            <b:First>Roberto</b:First>
          </b:Person>
          <b:Person>
            <b:Last>Fernandez Collado</b:Last>
            <b:First>Carlos</b:First>
          </b:Person>
          <b:Person>
            <b:Last>Baptista Lucio</b:Last>
            <b:First>Pilar</b:First>
          </b:Person>
        </b:NameList>
      </b:Author>
    </b:Author>
    <b:RefOrder>44</b:RefOrder>
  </b:Source>
  <b:Source>
    <b:Tag>Can</b:Tag>
    <b:SourceType>InternetSite</b:SourceType>
    <b:Guid>{50BFE2D7-9260-4C62-AFCA-6EA67EF9E373}</b:Guid>
    <b:Title>https://www.cancilleria.gov.co/</b:Title>
    <b:Author>
      <b:Author>
        <b:Corporate>Cancillería de Colombia</b:Corporate>
      </b:Author>
    </b:Author>
    <b:InternetSiteTitle>Cancillería de Colombia</b:InternetSiteTitle>
    <b:URL>https://www.cancilleria.gov.co/en/node/406</b:URL>
    <b:RefOrder>29</b:RefOrder>
  </b:Source>
  <b:Source>
    <b:Tag>Org57</b:Tag>
    <b:SourceType>Report</b:SourceType>
    <b:Guid>{414CB4BE-D5CC-40AB-BD0A-F7BF58442D24}</b:Guid>
    <b:Title>Comité Mixto OIT/OMS sobre Higiene del Trabajo</b:Title>
    <b:Year>1957</b:Year>
    <b:Author>
      <b:Author>
        <b:Corporate>Organización Mundial de la Salud</b:Corporate>
      </b:Author>
    </b:Author>
    <b:Publisher>OMS (Organización Mundial de la Salud)</b:Publisher>
    <b:City>Ginebra, Suiza</b:City>
    <b:ThesisType>Tercer Informe</b:ThesisType>
    <b:RefOrder>30</b:RefOrder>
  </b:Source>
  <b:Source>
    <b:Tag>Est01</b:Tag>
    <b:SourceType>JournalArticle</b:SourceType>
    <b:Guid>{921C0521-980D-4F03-ABD4-6D3723B8C5AF}</b:Guid>
    <b:Title>SALUD LABORAL La ergonomía y la planificación del trabajo en la oficina de farmacia</b:Title>
    <b:Year>2001</b:Year>
    <b:Publisher>OFFARM</b:Publisher>
    <b:Author>
      <b:Author>
        <b:NameList>
          <b:Person>
            <b:Last>Esteva</b:Last>
            <b:First>Clara</b:First>
          </b:Person>
        </b:NameList>
      </b:Author>
    </b:Author>
    <b:URL>https://www.elsevier.es/es-revista-offarm-4-articulo-salud-laboral-la-ergonomia-planificacion-13759</b:URL>
    <b:Pages>100-103</b:Pages>
    <b:JournalName>ELSEVIER OFFARM</b:JournalName>
    <b:RefOrder>31</b:RefOrder>
  </b:Source>
  <b:Source>
    <b:Tag>Cor151</b:Tag>
    <b:SourceType>Book</b:SourceType>
    <b:Guid>{D61C48DF-9F9E-40DC-991D-A9E10B7530EE}</b:Guid>
    <b:Title>CONSTITUCIN POLTICA DE COLOMBIA</b:Title>
    <b:Year>2015</b:Year>
    <b:Publisher>Corte Constitucional Republica de Colombia</b:Publisher>
    <b:City>Bogota</b:City>
    <b:Author>
      <b:Author>
        <b:Corporate>Corte Constitucional</b:Corporate>
      </b:Author>
      <b:Editor>
        <b:NameList>
          <b:Person>
            <b:Last>Constituyente</b:Last>
            <b:First>Asamblea</b:First>
            <b:Middle>Nacional</b:Middle>
          </b:Person>
        </b:NameList>
      </b:Editor>
    </b:Author>
    <b:Pages>91</b:Pages>
    <b:YearAccessed>2021</b:YearAccessed>
    <b:MonthAccessed>07</b:MonthAccessed>
    <b:DayAccessed>19</b:DayAccessed>
    <b:URL>https://www.corteconstitucional.gov.co/inicio/Constitucion%20politica%20de%20Colombia%20-%202015.pdf</b:URL>
    <b:RefOrder>38</b:RefOrder>
  </b:Source>
  <b:Source>
    <b:Tag>Sal21</b:Tag>
    <b:SourceType>InternetSite</b:SourceType>
    <b:Guid>{BDA910E6-5953-4BFC-9CE5-460EDB2D4E32}</b:Guid>
    <b:Title>La Repblica</b:Title>
    <b:Year>2021</b:Year>
    <b:Author>
      <b:Author>
        <b:Corporate>Salazar Sierra, Carolina</b:Corporate>
      </b:Author>
    </b:Author>
    <b:InternetSiteTitle>https://www.larepublica.co/</b:InternetSiteTitle>
    <b:Month>03</b:Month>
    <b:Day>29</b:Day>
    <b:URL>https://www.larepublica.co/economia/los-pros-y-los-contras-de-la-proxima-reforma-tributaria-del-gobierno-de-ivan-duque-3145238</b:URL>
    <b:RefOrder>47</b:RefOrder>
  </b:Source>
  <b:Source>
    <b:Tag>DAN21</b:Tag>
    <b:SourceType>Report</b:SourceType>
    <b:Guid>{E266943A-D88B-4B73-84E2-9D885AD09861}</b:Guid>
    <b:Title>Principales indicadores del mercado laboral Diciempre de 2020</b:Title>
    <b:Year>2021</b:Year>
    <b:URL>https://www.dane.gov.co/files/investigaciones/boletines/ech/ech/bol_empleo_dic_20.pdf</b:URL>
    <b:Author>
      <b:Author>
        <b:Corporate>DANE</b:Corporate>
      </b:Author>
    </b:Author>
    <b:Publisher>DANE</b:Publisher>
    <b:City>Bogota, Colombia</b:City>
    <b:RefOrder>48</b:RefOrder>
  </b:Source>
  <b:Source>
    <b:Tag>DAN211</b:Tag>
    <b:SourceType>InternetSite</b:SourceType>
    <b:Guid>{5D638B87-7226-4D41-B4A9-8F9E5D30F38A}</b:Guid>
    <b:Author>
      <b:Author>
        <b:Corporate>DANE</b:Corporate>
      </b:Author>
    </b:Author>
    <b:Title>DANE</b:Title>
    <b:Year>2021</b:Year>
    <b:InternetSiteTitle>https://www.dane.gov.co/</b:InternetSiteTitle>
    <b:Month>05</b:Month>
    <b:URL>https://www.dane.gov.co/index.php/estadisticas-por-tema/mercado-laboral/empleo-y-desempleo</b:URL>
    <b:RefOrder>49</b:RefOrder>
  </b:Source>
  <b:Source>
    <b:Tag>Tor19</b:Tag>
    <b:SourceType>InternetSite</b:SourceType>
    <b:Guid>{81C6EA8D-A9C8-40FB-BF8E-2E364A74E65E}</b:Guid>
    <b:Author>
      <b:Author>
        <b:Corporate>Torres, Rodrigo</b:Corporate>
      </b:Author>
    </b:Author>
    <b:Title>Valora Analitik</b:Title>
    <b:InternetSiteTitle>https://www.valoraanalitik.com</b:InternetSiteTitle>
    <b:Year>2019</b:Year>
    <b:Month>10</b:Month>
    <b:Day>22</b:Day>
    <b:URL>https://www.valoraanalitik.com/2019/10/22/cuanto-gastan-los-colombianos-en-domicilios-por-mes/</b:URL>
    <b:RefOrder>50</b:RefOrder>
  </b:Source>
  <b:Source>
    <b:Tag>Ing</b:Tag>
    <b:SourceType>InternetSite</b:SourceType>
    <b:Guid>{75EC8E30-2E08-4772-BE62-3650B67BA6A3}</b:Guid>
    <b:Author>
      <b:Author>
        <b:Corporate>Ingenio Empresa</b:Corporate>
      </b:Author>
    </b:Author>
    <b:Title>Ingenio Empresa</b:Title>
    <b:InternetSiteTitle>https://www.ingenioempresa.com/</b:InternetSiteTitle>
    <b:URL>https://www.ingenioempresa.com/analisis-pestel/</b:URL>
    <b:RefOrder>15</b:RefOrder>
  </b:Source>
  <b:Source>
    <b:Tag>Int18</b:Tag>
    <b:SourceType>InternetSite</b:SourceType>
    <b:Guid>{0547FDBF-865C-4743-B258-EAACF57C9AC8}</b:Guid>
    <b:Author>
      <b:Author>
        <b:Corporate>Intur</b:Corporate>
      </b:Author>
    </b:Author>
    <b:Title>Intur Hoteles</b:Title>
    <b:InternetSiteTitle>https://www.intur.com/</b:InternetSiteTitle>
    <b:Year>2018</b:Year>
    <b:Month>11</b:Month>
    <b:Day>20</b:Day>
    <b:URL>https://www.intur.com/blog/tendencias-de-negocios.html</b:URL>
    <b:RefOrder>16</b:RefOrder>
  </b:Source>
  <b:Source>
    <b:Tag>Nac18</b:Tag>
    <b:SourceType>Report</b:SourceType>
    <b:Guid>{554D8007-7B02-4CE0-B2E2-1AF4C70FC862}</b:Guid>
    <b:Title>La Agenda 2030 y los Objetivos de Desarrollo Sostenible Una oportunidad para América Latina y el Caribe</b:Title>
    <b:Year>2018</b:Year>
    <b:Author>
      <b:Author>
        <b:Corporate>Naciones Unidad</b:Corporate>
      </b:Author>
    </b:Author>
    <b:Publisher>Naciones Unidas</b:Publisher>
    <b:City>Santiago, Chile</b:City>
    <b:RefOrder>17</b:RefOrder>
  </b:Source>
  <b:Source>
    <b:Tag>Nac87</b:Tag>
    <b:SourceType>Report</b:SourceType>
    <b:Guid>{2A22CCE2-7DF3-498C-999D-384505ED0E49}</b:Guid>
    <b:Author>
      <b:Author>
        <b:Corporate>Naciones Unidas</b:Corporate>
      </b:Author>
    </b:Author>
    <b:Title>Desarrollo y cooperación económica internacional: Medio ambiente. Informe de la comisión mundial sobre el medio ambiente y el desarrllo</b:Title>
    <b:Year>1987</b:Year>
    <b:Publisher>Naciones Unidas</b:Publisher>
    <b:City>Nairobi</b:City>
    <b:URL>http://www.ecominga.uqam.ca/PDF/BIBLIOGRAPHIE/GUIDE_LECTURE_1/CMMAD-Informe-Comision-Brundtland-sobre-Medio-Ambiente-Desarrollo.pdf</b:URL>
    <b:RefOrder>18</b:RefOrder>
  </b:Source>
  <b:Source>
    <b:Tag>Ari12</b:Tag>
    <b:SourceType>JournalArticle</b:SourceType>
    <b:Guid>{EE3DD1CD-482D-465C-B2BB-46CC85A107B7}</b:Guid>
    <b:Title>Revisión Histórica de la Salud Ocupacional y la Seguridad Industrial</b:Title>
    <b:Year>2012</b:Year>
    <b:JournalName>Revista Cubana de Salud Y Trabajo</b:JournalName>
    <b:Pages>45</b:Pages>
    <b:Author>
      <b:Author>
        <b:NameList>
          <b:Person>
            <b:Last>Arias Gallegos</b:Last>
            <b:Middle>Lizandro</b:Middle>
            <b:First>Walter</b:First>
          </b:Person>
        </b:NameList>
      </b:Author>
    </b:Author>
    <b:RefOrder>20</b:RefOrder>
  </b:Source>
  <b:Source>
    <b:Tag>Dep21</b:Tag>
    <b:SourceType>Report</b:SourceType>
    <b:Guid>{02484AB0-F430-4227-8F1A-EB45CB803DE7}</b:Guid>
    <b:Title>Proceso de Gestión del Talento Humano</b:Title>
    <b:Year>2021</b:Year>
    <b:Author>
      <b:Author>
        <b:Corporate>Departamento Administrativo de la Función Pública</b:Corporate>
      </b:Author>
    </b:Author>
    <b:Publisher>Función Pública</b:Publisher>
    <b:City>Bogotá D.C.</b:City>
    <b:RefOrder>9</b:RefOrder>
  </b:Source>
  <b:Source>
    <b:Tag>Con21</b:Tag>
    <b:SourceType>InternetSite</b:SourceType>
    <b:Guid>{9B33932E-DE24-44C7-9916-CB0F50EFD520}</b:Guid>
    <b:Title>CCS Consejo Colombiano de Seguridad</b:Title>
    <b:Year>2021</b:Year>
    <b:Author>
      <b:Author>
        <b:Corporate>Consejo Colombiano de Seguridad</b:Corporate>
      </b:Author>
    </b:Author>
    <b:InternetSiteTitle>https://ccs.org.co/</b:InternetSiteTitle>
    <b:Month>03</b:Month>
    <b:Day>12</b:Day>
    <b:URL>https://ccs.org.co/siniestralidad-laboral-en-colombia-observatorio-de-seguridad-y-salud-del-ccs/</b:URL>
    <b:RefOrder>11</b:RefOrder>
  </b:Source>
  <b:Source>
    <b:Tag>Yur21</b:Tag>
    <b:SourceType>InternetSite</b:SourceType>
    <b:Guid>{71DA2838-6F27-49C9-9AB5-BF430BB8DD49}</b:Guid>
    <b:Author>
      <b:Author>
        <b:Corporate>Yurany Arciniegas</b:Corporate>
      </b:Author>
    </b:Author>
    <b:Title>France 24</b:Title>
    <b:InternetSiteTitle>https://www.france24.com/</b:InternetSiteTitle>
    <b:Year>2021</b:Year>
    <b:Month>05</b:Month>
    <b:Day>06</b:Day>
    <b:URL>https://www.france24.com/es/am%C3%A9rica-latina/20210506-colombia-razones-paro-nacional-protestas-gobierno-ivan-duque</b:URL>
    <b:RefOrder>12</b:RefOrder>
  </b:Source>
  <b:Source>
    <b:Tag>Nat21</b:Tag>
    <b:SourceType>InternetSite</b:SourceType>
    <b:Guid>{CB2B7646-3894-48D5-A9F5-D88AD748FB9B}</b:Guid>
    <b:Author>
      <b:Author>
        <b:Corporate>Nathalia Morales Arévalo</b:Corporate>
      </b:Author>
    </b:Author>
    <b:Title>LR</b:Title>
    <b:InternetSiteTitle>https://www.larepublica.co/</b:InternetSiteTitle>
    <b:Year>2021</b:Year>
    <b:Month>05</b:Month>
    <b:Day>12</b:Day>
    <b:URL>https://www.larepublica.co/especiales/negocios-entre-la-pandemia-y-el-vandalismo/los-costos-de-las-empresas-se-incrementan-hasta-30-por-los-bloqueos-segun-acopi-3168471</b:URL>
    <b:RefOrder>13</b:RefOrder>
  </b:Source>
  <b:Source>
    <b:Tag>Min21</b:Tag>
    <b:SourceType>Report</b:SourceType>
    <b:Guid>{55D5C253-696C-4DEB-9484-FAAC66EB86C1}</b:Guid>
    <b:Author>
      <b:Author>
        <b:Corporate>Ministerio de Trabajo</b:Corporate>
      </b:Author>
    </b:Author>
    <b:Title>Sobre la no exigencia de prueba de SARS-CoV-2 (COVID 19) por parte del empleador a trabajadores y aspirantes a un empleo</b:Title>
    <b:Year>2021</b:Year>
    <b:Publisher>Mintrabajo</b:Publisher>
    <b:City>Bogotá D.C, Colombia</b:City>
    <b:RefOrder>14</b:RefOrder>
  </b:Source>
  <b:Source>
    <b:Tag>Ver19</b:Tag>
    <b:SourceType>Report</b:SourceType>
    <b:Guid>{904DB618-E748-4114-B8B7-44BDB9CC1A23}</b:Guid>
    <b:Title>Beneficios en Seguridad y Salud en el Trabajo con la implementación de un Sistema de Gestión Ambiental en las Organizaciones </b:Title>
    <b:Year>2019</b:Year>
    <b:Publisher>Universidad Militar Nueva Granada</b:Publisher>
    <b:City>Bogotá D.C, Colombia</b:City>
    <b:Pages>4-8</b:Pages>
    <b:ThesisType>Trabajo de grados</b:ThesisType>
    <b:Author>
      <b:Author>
        <b:NameList>
          <b:Person>
            <b:Last>Vera Cruz</b:Last>
            <b:Middle>Felipe</b:Middle>
            <b:First>Daniel</b:First>
          </b:Person>
        </b:NameList>
      </b:Author>
    </b:Author>
    <b:RefOrder>19</b:RefOrder>
  </b:Source>
  <b:Source>
    <b:Tag>Gon19</b:Tag>
    <b:SourceType>Report</b:SourceType>
    <b:Guid>{B303A46A-66A1-4DC5-9CB9-B9DA94DA8DEB}</b:Guid>
    <b:Title>PROPUESTA PARA EL DISEÑO DEL SISTEMA DE GESTIÓN DE SEGURIDAD Y SALUD EN EL TRABAJO DE ACUERDO AL DECRETO 1072 DEL 2015 Y A LA RESOLUCIÓN 0312 DEL 2019 EN LA EMPRESA LINK COMUNICACIONES Y ASESORÍAS S.A.S DE MONTERÍA - CÓRDOBA</b:Title>
    <b:Year>2019</b:Year>
    <b:Publisher>Facultad de Ciencias Administrativas y Contables de la Universidad Cooperativa de Colombia</b:Publisher>
    <b:City>Montería, Colombia</b:City>
    <b:Author>
      <b:Author>
        <b:NameList>
          <b:Person>
            <b:Last>Gonzalez Gaviria</b:Last>
            <b:Middle>Javier</b:Middle>
            <b:First>José</b:First>
          </b:Person>
        </b:NameList>
      </b:Author>
    </b:Author>
    <b:Department>Cordoba</b:Department>
    <b:Institution>Universidad Cooperativa de Colombia</b:Institution>
    <b:ThesisType>Trabajo de grado</b:ThesisType>
    <b:RefOrder>24</b:RefOrder>
  </b:Source>
  <b:Source>
    <b:Tag>Cah18</b:Tag>
    <b:SourceType>Report</b:SourceType>
    <b:Guid>{9142EEAA-7AB3-4C16-81CE-E856C9121A43}</b:Guid>
    <b:Title>PROPUESTA DE DISEÑO DE UN SISTEMA DE GESTIÓN DE SEGURIDAD Y SALUD EN EL TRABAJO PARA AMBIENTES Y EXTERIORES LTDA.</b:Title>
    <b:Year>2018</b:Year>
    <b:Publisher>FACULTAD DE INGENIERÍA FUNDACIÓN UNIVERSITARIA CATÓLICA LUMEN GENTIUM</b:Publisher>
    <b:City>Santiágo de Cáli</b:City>
    <b:Department>Valle del Cauca</b:Department>
    <b:Institution>FUNDACIÓN UNIVERSITARIA CATÓLICA LUMEN GENTIUM</b:Institution>
    <b:ThesisType>Trabajo de grados</b:ThesisType>
    <b:Author>
      <b:Author>
        <b:NameList>
          <b:Person>
            <b:Last>Cahueñas Gitiérrez</b:Last>
            <b:Middle>Maryuri</b:Middle>
            <b:First>Shirly</b:First>
          </b:Person>
          <b:Person>
            <b:Last>Chamorro Mosquera</b:Last>
            <b:Middle>Andrés</b:Middle>
            <b:First>Johan</b:First>
          </b:Person>
        </b:NameList>
      </b:Author>
    </b:Author>
    <b:RefOrder>22</b:RefOrder>
  </b:Source>
  <b:Source>
    <b:Tag>Ins20</b:Tag>
    <b:SourceType>InternetSite</b:SourceType>
    <b:Guid>{4032B577-D5FB-4CDF-A02B-4E675D2F5A72}</b:Guid>
    <b:Author>
      <b:Author>
        <b:Corporate>Instituto de Seguridad y Bienestar Laboral</b:Corporate>
      </b:Author>
    </b:Author>
    <b:Title>Instituto de Seguridad y Bienestar Laboral</b:Title>
    <b:Year>2020</b:Year>
    <b:InternetSiteTitle>https://isbl.eu</b:InternetSiteTitle>
    <b:Month>05</b:Month>
    <b:Day>19</b:Day>
    <b:URL>https://isbl.eu/2020/05/el-origen-de-ohsas-18001-sistemas-de-gestion-de-la-seguridad-y-salud-en-el-trabajo/</b:URL>
    <b:RefOrder>23</b:RefOrder>
  </b:Source>
  <b:Source>
    <b:Tag>OIT11</b:Tag>
    <b:SourceType>Report</b:SourceType>
    <b:Guid>{DD957F2C-E7AC-44AE-852A-562649FF5721}</b:Guid>
    <b:Author>
      <b:Author>
        <b:Corporate>OIT</b:Corporate>
      </b:Author>
    </b:Author>
    <b:Title>Sistema de Gestión de la SST: Una herramienta para la mejora continua</b:Title>
    <b:Year>2011</b:Year>
    <b:Publisher>Organización Internacional de trabajo</b:Publisher>
    <b:City>Turín</b:City>
    <b:RefOrder>21</b:RefOrder>
  </b:Source>
  <b:Source>
    <b:Tag>Hen14</b:Tag>
    <b:SourceType>Book</b:SourceType>
    <b:Guid>{0735825B-C678-4915-9042-BBF7F1EE865D}</b:Guid>
    <b:Title>SEGURIDAD Y SALUD EN EL TRABAJO, Conceptos básicos</b:Title>
    <b:Year>2014</b:Year>
    <b:Publisher>ECOE Ediciones</b:Publisher>
    <b:City>Bogotá</b:City>
    <b:Author>
      <b:Author>
        <b:NameList>
          <b:Person>
            <b:Last>Henao Robledo</b:Last>
            <b:First>Fernando</b:First>
          </b:Person>
        </b:NameList>
      </b:Author>
    </b:Author>
    <b:Volume>Tercera edición</b:Volume>
    <b:URL>https://books.google.com.co/books?id=ZKIwDgAAQBAJ&amp;pg=PT10&amp;hl=es&amp;source=gbs_toc_r&amp;cad=2#v=onepage&amp;q&amp;f=false</b:URL>
    <b:RefOrder>35</b:RefOrder>
  </b:Source>
  <b:Source>
    <b:Tag>Age21</b:Tag>
    <b:SourceType>InternetSite</b:SourceType>
    <b:Guid>{C55EA5D7-5BB5-4241-A2A5-A177225E3313}</b:Guid>
    <b:Author>
      <b:Author>
        <b:Corporate>Agencia Europea para la Seguridad y Salud en el Trabajo</b:Corporate>
      </b:Author>
    </b:Author>
    <b:Title>Agencia Europea para la Seguridad y Salud en el Trabajo</b:Title>
    <b:Year>2021</b:Year>
    <b:InternetSiteTitle>https://osha.europa.eu/</b:InternetSiteTitle>
    <b:Month>08</b:Month>
    <b:Day>23</b:Day>
    <b:URL>https://osha.europa.eu/es/themes/psychosocial-risks-and-stress</b:URL>
    <b:RefOrder>36</b:RefOrder>
  </b:Source>
  <b:Source>
    <b:Tag>Asf10</b:Tag>
    <b:SourceType>Book</b:SourceType>
    <b:Guid>{07C96B7E-DB52-4950-AFD4-1FEF889675AD}</b:Guid>
    <b:Title>SEGURIDAD INDUSTRIAL Y ADMINISTRACIÓN DE LA SALUD</b:Title>
    <b:Year>2010</b:Year>
    <b:City>México</b:City>
    <b:Publisher>Pearson Education</b:Publisher>
    <b:Author>
      <b:Author>
        <b:NameList>
          <b:Person>
            <b:Last>Asfahl</b:Last>
            <b:First>C. Ray</b:First>
          </b:Person>
          <b:Person>
            <b:Last>Rieske</b:Last>
            <b:First>David W.</b:First>
          </b:Person>
        </b:NameList>
      </b:Author>
    </b:Author>
    <b:Volume>6</b:Volume>
    <b:RefOrder>37</b:RefOrder>
  </b:Source>
  <b:Source>
    <b:Tag>NTC18</b:Tag>
    <b:SourceType>Book</b:SourceType>
    <b:Guid>{AF248BC2-9959-41CD-A384-B100102B69B9}</b:Guid>
    <b:Author>
      <b:Author>
        <b:Corporate>NTC-ISO 45001</b:Corporate>
      </b:Author>
    </b:Author>
    <b:Title>SISTEMA DE GESTIÓN DE LA SEGURIDAD Y SALUD EN EL TRABAJO - REQUISITOS CON ORIENTACIÓN PARA SU USO</b:Title>
    <b:Year>2018</b:Year>
    <b:City>Bogotá, DC</b:City>
    <b:Publisher>ICONTEC</b:Publisher>
    <b:RefOrder>40</b:RefOrder>
  </b:Source>
  <b:Source>
    <b:Tag>ARL21</b:Tag>
    <b:SourceType>InternetSite</b:SourceType>
    <b:Guid>{06B0B0E5-8DA6-444F-934B-3F467C18D07A}</b:Guid>
    <b:Title>https://www.arlsura.com</b:Title>
    <b:Year>2021</b:Year>
    <b:Author>
      <b:Author>
        <b:Corporate>ARL SURA</b:Corporate>
      </b:Author>
    </b:Author>
    <b:InternetSiteTitle>ARL SURA</b:InternetSiteTitle>
    <b:Month>11</b:Month>
    <b:Day>01</b:Day>
    <b:URL>https://www.arlsura.com/index.php/283-sgsst/2415-procedimiento-de-adquisiciones-y-compras</b:URL>
    <b:RefOrder>46</b:RefOrder>
  </b:Source>
  <b:Source>
    <b:Tag>Roj21</b:Tag>
    <b:SourceType>InternetSite</b:SourceType>
    <b:Guid>{23DEDF54-68C5-4C7D-B7F1-1D753E322F2B}</b:Guid>
    <b:Title>Sefe Mode Blog empresarial</b:Title>
    <b:InternetSiteTitle>https://smsafemode.com/</b:InternetSiteTitle>
    <b:Year>2021</b:Year>
    <b:Month>11</b:Month>
    <b:Day>14</b:Day>
    <b:URL>https://smsafemode.com/blog/archivo-y-retencion-documental-del-sgsst/</b:URL>
    <b:Author>
      <b:Author>
        <b:NameList>
          <b:Person>
            <b:Last>Rojas</b:Last>
            <b:First>Miguel</b:First>
          </b:Person>
        </b:NameList>
      </b:Author>
    </b:Author>
    <b:RefOrder>45</b:RefOrder>
  </b:Source>
  <b:Source>
    <b:Tag>Lóp09</b:Tag>
    <b:SourceType>Report</b:SourceType>
    <b:Guid>{5DD8B973-83A4-4228-9879-3D8CF197251D}</b:Guid>
    <b:Title>EL MANTENIMIENTO PRODUCTIVO TOTAL TPM Y LA IMPORTANCIA DEL RECURSO HUMANO PARA SU EXITOSA IMPLEMENTACIÓN</b:Title>
    <b:Year>2009</b:Year>
    <b:Publisher>Facultad de Ingeniería PUJ</b:Publisher>
    <b:City>Bogotá</b:City>
    <b:Department>Cundinamarca</b:Department>
    <b:Institution>Pontificia Univercidad Javeriana</b:Institution>
    <b:ThesisType>Tésis de Grado</b:ThesisType>
    <b:YearAccessed>2021</b:YearAccessed>
    <b:MonthAccessed>07</b:MonthAccessed>
    <b:DayAccessed>11</b:DayAccessed>
    <b:URL>https://repository.javeriana.edu.co/bitstream/handle/10554/7276/Tesis262.pdf</b:URL>
    <b:Author>
      <b:Author>
        <b:NameList>
          <b:Person>
            <b:Last>López Árias</b:Last>
            <b:First>Ernesto Andrés</b:First>
          </b:Person>
        </b:NameList>
      </b:Author>
    </b:Author>
    <b:RefOrder>32</b:RefOrder>
  </b:Source>
  <b:Source>
    <b:Tag>Nef14</b:Tag>
    <b:SourceType>JournalArticle</b:SourceType>
    <b:Guid>{869A61DB-5D6E-4E39-A338-6119A6CE04B0}</b:Guid>
    <b:Title>EL TRABAJO HUMANO, COMO DIMENSIÓN DE LA ACTIVIDAD FÍSICA</b:Title>
    <b:Year>2014</b:Year>
    <b:Author>
      <b:Author>
        <b:NameList>
          <b:Person>
            <b:Last>Neffa</b:Last>
            <b:Middle>César</b:Middle>
            <b:First>Julio</b:First>
          </b:Person>
        </b:NameList>
      </b:Author>
    </b:Author>
    <b:JournalName>CEIL PIETTE-CONICET</b:JournalName>
    <b:Pages>1</b:Pages>
    <b:YearAccessed>2021</b:YearAccessed>
    <b:MonthAccessed>07</b:MonthAccessed>
    <b:DayAccessed>12</b:DayAccessed>
    <b:URL>https://www.researchgate.net/publication/321597666_El_trabajo_humano_como_dimension_de_la_actividad_fisica</b:URL>
    <b:RefOrder>33</b:RefOrder>
  </b:Source>
  <b:Source>
    <b:Tag>OIT20</b:Tag>
    <b:SourceType>Report</b:SourceType>
    <b:Guid>{D428ED9B-BA70-4DA8-8F15-1658C81CC272}</b:Guid>
    <b:Author>
      <b:Author>
        <b:Corporate>OIT</b:Corporate>
      </b:Author>
    </b:Author>
    <b:Title>PREVENCIÓN Y MITIGACIÓN DEL COVID 19 EN EL TRABAJO: Lineamientos para la implementación de medidas en las empresas Colombia</b:Title>
    <b:Year>2020</b:Year>
    <b:Publisher>OIT Colombia</b:Publisher>
    <b:City>Bogotá, Colombia</b:City>
    <b:YearAccessed>2021</b:YearAccessed>
    <b:MonthAccessed>07</b:MonthAccessed>
    <b:DayAccessed>14</b:DayAccessed>
    <b:URL>https://www.ilo.org/wcmsp5/groups/public/---americas/---ro-lima/documents/publication/wcms_745694.pdf</b:URL>
    <b:RefOrder>41</b:RefOrder>
  </b:Source>
</b:Sources>
</file>

<file path=customXml/itemProps1.xml><?xml version="1.0" encoding="utf-8"?>
<ds:datastoreItem xmlns:ds="http://schemas.openxmlformats.org/officeDocument/2006/customXml" ds:itemID="{C972E44C-5F11-4680-B4E4-4ECC57788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121</Pages>
  <Words>28648</Words>
  <Characters>157568</Characters>
  <Application>Microsoft Office Word</Application>
  <DocSecurity>0</DocSecurity>
  <Lines>1313</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ALBERTO SILVA MESA</dc:creator>
  <cp:keywords/>
  <dc:description/>
  <cp:lastModifiedBy>FELIPE ALBERTO SILVA MESA</cp:lastModifiedBy>
  <cp:revision>13</cp:revision>
  <cp:lastPrinted>2021-11-26T22:14:00Z</cp:lastPrinted>
  <dcterms:created xsi:type="dcterms:W3CDTF">2021-11-25T03:56:00Z</dcterms:created>
  <dcterms:modified xsi:type="dcterms:W3CDTF">2021-11-26T22:15:00Z</dcterms:modified>
</cp:coreProperties>
</file>