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32BB3" w14:textId="6D4029C6" w:rsidR="006C2C01" w:rsidRDefault="006C2C01" w:rsidP="00032DE1">
      <w:pPr>
        <w:spacing w:before="240" w:after="240" w:line="480" w:lineRule="auto"/>
        <w:jc w:val="center"/>
        <w:rPr>
          <w:rFonts w:eastAsiaTheme="minorHAnsi" w:cs="Times New Roman"/>
          <w:b/>
          <w:bCs/>
          <w:sz w:val="24"/>
          <w:szCs w:val="24"/>
          <w:lang w:val="es-CO" w:eastAsia="en-US"/>
        </w:rPr>
      </w:pPr>
      <w:r>
        <w:rPr>
          <w:rFonts w:cs="Times New Roman"/>
          <w:b/>
          <w:bCs/>
          <w:noProof/>
          <w:szCs w:val="24"/>
          <w:lang w:val="es-CO"/>
        </w:rPr>
        <w:drawing>
          <wp:inline distT="0" distB="0" distL="0" distR="0" wp14:anchorId="518F702A" wp14:editId="06CED001">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0AFB993A" w14:textId="2023A08E" w:rsidR="00326394" w:rsidRPr="008035CE" w:rsidRDefault="0057384D" w:rsidP="00032DE1">
      <w:pPr>
        <w:spacing w:before="240" w:after="240" w:line="480" w:lineRule="auto"/>
        <w:jc w:val="center"/>
        <w:rPr>
          <w:rFonts w:eastAsiaTheme="minorHAnsi" w:cs="Times New Roman"/>
          <w:b/>
          <w:bCs/>
          <w:sz w:val="24"/>
          <w:szCs w:val="24"/>
          <w:lang w:val="es-CO" w:eastAsia="en-US"/>
        </w:rPr>
      </w:pPr>
      <w:r w:rsidRPr="008035CE">
        <w:rPr>
          <w:rFonts w:eastAsiaTheme="minorHAnsi" w:cs="Times New Roman"/>
          <w:b/>
          <w:bCs/>
          <w:sz w:val="24"/>
          <w:szCs w:val="24"/>
          <w:lang w:val="es-CO" w:eastAsia="en-US"/>
        </w:rPr>
        <w:t>Experiencias e intereses interdisciplinarios, dentro de</w:t>
      </w:r>
      <w:r w:rsidR="008058F6" w:rsidRPr="008035CE">
        <w:rPr>
          <w:rFonts w:eastAsiaTheme="minorHAnsi" w:cs="Times New Roman"/>
          <w:b/>
          <w:bCs/>
          <w:sz w:val="24"/>
          <w:szCs w:val="24"/>
          <w:lang w:val="es-CO" w:eastAsia="en-US"/>
        </w:rPr>
        <w:t>l</w:t>
      </w:r>
      <w:r w:rsidRPr="008035CE">
        <w:rPr>
          <w:rFonts w:eastAsiaTheme="minorHAnsi" w:cs="Times New Roman"/>
          <w:b/>
          <w:bCs/>
          <w:sz w:val="24"/>
          <w:szCs w:val="24"/>
          <w:lang w:val="es-CO" w:eastAsia="en-US"/>
        </w:rPr>
        <w:t xml:space="preserve"> proceso</w:t>
      </w:r>
      <w:r w:rsidR="008058F6" w:rsidRPr="008035CE">
        <w:rPr>
          <w:rFonts w:eastAsiaTheme="minorHAnsi" w:cs="Times New Roman"/>
          <w:b/>
          <w:bCs/>
          <w:sz w:val="24"/>
          <w:szCs w:val="24"/>
          <w:lang w:val="es-CO" w:eastAsia="en-US"/>
        </w:rPr>
        <w:t xml:space="preserve"> </w:t>
      </w:r>
      <w:r w:rsidRPr="008035CE">
        <w:rPr>
          <w:rFonts w:eastAsiaTheme="minorHAnsi" w:cs="Times New Roman"/>
          <w:b/>
          <w:bCs/>
          <w:sz w:val="24"/>
          <w:szCs w:val="24"/>
          <w:lang w:val="es-CO" w:eastAsia="en-US"/>
        </w:rPr>
        <w:t>de formación de</w:t>
      </w:r>
      <w:r w:rsidR="008058F6" w:rsidRPr="008035CE">
        <w:rPr>
          <w:rFonts w:eastAsiaTheme="minorHAnsi" w:cs="Times New Roman"/>
          <w:b/>
          <w:bCs/>
          <w:sz w:val="24"/>
          <w:szCs w:val="24"/>
          <w:lang w:val="es-CO" w:eastAsia="en-US"/>
        </w:rPr>
        <w:t xml:space="preserve"> la</w:t>
      </w:r>
      <w:r w:rsidRPr="008035CE">
        <w:rPr>
          <w:rFonts w:eastAsiaTheme="minorHAnsi" w:cs="Times New Roman"/>
          <w:b/>
          <w:bCs/>
          <w:sz w:val="24"/>
          <w:szCs w:val="24"/>
          <w:lang w:val="es-CO" w:eastAsia="en-US"/>
        </w:rPr>
        <w:t xml:space="preserve"> Licenciatura en Educación en Artes Plásticas</w:t>
      </w:r>
    </w:p>
    <w:p w14:paraId="49D61CB4" w14:textId="77777777" w:rsidR="008035CE" w:rsidRDefault="008035CE" w:rsidP="00032DE1">
      <w:pPr>
        <w:spacing w:before="240" w:after="240" w:line="480" w:lineRule="auto"/>
        <w:jc w:val="center"/>
        <w:rPr>
          <w:rFonts w:cs="Times New Roman"/>
          <w:b/>
          <w:bCs/>
          <w:sz w:val="24"/>
          <w:szCs w:val="24"/>
        </w:rPr>
      </w:pPr>
    </w:p>
    <w:p w14:paraId="1D51458D" w14:textId="04479970" w:rsidR="008058F6" w:rsidRPr="008035CE" w:rsidRDefault="0057384D" w:rsidP="008035CE">
      <w:pPr>
        <w:widowControl/>
        <w:jc w:val="center"/>
        <w:rPr>
          <w:rFonts w:eastAsiaTheme="minorHAnsi" w:cs="Times New Roman"/>
          <w:sz w:val="24"/>
          <w:szCs w:val="24"/>
          <w:lang w:val="es-CO" w:eastAsia="en-US"/>
        </w:rPr>
      </w:pPr>
      <w:r w:rsidRPr="008035CE">
        <w:rPr>
          <w:rFonts w:eastAsiaTheme="minorHAnsi" w:cs="Times New Roman"/>
          <w:sz w:val="24"/>
          <w:szCs w:val="24"/>
          <w:lang w:val="es-CO" w:eastAsia="en-US"/>
        </w:rPr>
        <w:t>Cristian Alexander López</w:t>
      </w:r>
      <w:r w:rsidR="00032DE1" w:rsidRPr="008035CE">
        <w:rPr>
          <w:rFonts w:eastAsiaTheme="minorHAnsi" w:cs="Times New Roman"/>
          <w:sz w:val="24"/>
          <w:szCs w:val="24"/>
          <w:lang w:val="es-CO" w:eastAsia="en-US"/>
        </w:rPr>
        <w:t xml:space="preserve">- </w:t>
      </w:r>
      <w:r w:rsidRPr="008035CE">
        <w:rPr>
          <w:rFonts w:eastAsiaTheme="minorHAnsi" w:cs="Times New Roman"/>
          <w:sz w:val="24"/>
          <w:szCs w:val="24"/>
          <w:lang w:val="es-CO" w:eastAsia="en-US"/>
        </w:rPr>
        <w:t>López</w:t>
      </w:r>
    </w:p>
    <w:p w14:paraId="2F405542" w14:textId="77777777" w:rsidR="0019473B" w:rsidRDefault="0019473B" w:rsidP="005B6172">
      <w:pPr>
        <w:spacing w:before="240" w:after="240" w:line="480" w:lineRule="auto"/>
        <w:jc w:val="center"/>
        <w:rPr>
          <w:rFonts w:cs="Times New Roman"/>
          <w:b/>
          <w:bCs/>
          <w:sz w:val="24"/>
          <w:szCs w:val="24"/>
        </w:rPr>
      </w:pPr>
    </w:p>
    <w:p w14:paraId="63697587" w14:textId="751B3154" w:rsidR="005B6172" w:rsidRDefault="005B6172" w:rsidP="005B6172">
      <w:pPr>
        <w:spacing w:before="240" w:after="240" w:line="480" w:lineRule="auto"/>
        <w:jc w:val="center"/>
        <w:rPr>
          <w:rFonts w:cs="Times New Roman"/>
          <w:b/>
          <w:bCs/>
          <w:sz w:val="24"/>
          <w:szCs w:val="24"/>
        </w:rPr>
      </w:pPr>
      <w:r>
        <w:rPr>
          <w:rFonts w:cs="Times New Roman"/>
          <w:b/>
          <w:bCs/>
          <w:sz w:val="24"/>
          <w:szCs w:val="24"/>
        </w:rPr>
        <w:t>Monografía para optar al título de Licenciado en Educación en Artes Plásticas</w:t>
      </w:r>
    </w:p>
    <w:p w14:paraId="72003C60" w14:textId="0D53D044" w:rsidR="006106DA" w:rsidRPr="00515F6B" w:rsidRDefault="006106DA" w:rsidP="00596DF0">
      <w:pPr>
        <w:spacing w:before="240" w:after="240" w:line="480" w:lineRule="auto"/>
        <w:jc w:val="center"/>
        <w:rPr>
          <w:rFonts w:cs="Times New Roman"/>
          <w:b/>
          <w:bCs/>
          <w:sz w:val="24"/>
          <w:szCs w:val="24"/>
        </w:rPr>
      </w:pPr>
      <w:r w:rsidRPr="00515F6B">
        <w:rPr>
          <w:rFonts w:cs="Times New Roman"/>
          <w:b/>
          <w:bCs/>
          <w:sz w:val="24"/>
          <w:szCs w:val="24"/>
        </w:rPr>
        <w:t>Licenciatura en Educación en Artes Plásticas</w:t>
      </w:r>
    </w:p>
    <w:p w14:paraId="54D1C667" w14:textId="510E12DF" w:rsidR="00FF43F2" w:rsidRPr="00515F6B" w:rsidRDefault="006106DA" w:rsidP="00596DF0">
      <w:pPr>
        <w:spacing w:before="240" w:after="240" w:line="480" w:lineRule="auto"/>
        <w:jc w:val="center"/>
        <w:rPr>
          <w:rFonts w:cs="Times New Roman"/>
          <w:b/>
          <w:bCs/>
          <w:sz w:val="24"/>
          <w:szCs w:val="24"/>
        </w:rPr>
      </w:pPr>
      <w:r w:rsidRPr="00515F6B">
        <w:rPr>
          <w:rFonts w:cs="Times New Roman"/>
          <w:b/>
          <w:bCs/>
          <w:sz w:val="24"/>
          <w:szCs w:val="24"/>
        </w:rPr>
        <w:t>Facultad de Artes</w:t>
      </w:r>
      <w:r w:rsidR="00FF43F2" w:rsidRPr="00515F6B">
        <w:rPr>
          <w:rFonts w:cs="Times New Roman"/>
          <w:b/>
          <w:bCs/>
          <w:sz w:val="24"/>
          <w:szCs w:val="24"/>
        </w:rPr>
        <w:br/>
      </w:r>
      <w:r w:rsidR="0057384D" w:rsidRPr="00515F6B">
        <w:rPr>
          <w:rFonts w:cs="Times New Roman"/>
          <w:b/>
          <w:bCs/>
          <w:sz w:val="24"/>
          <w:szCs w:val="24"/>
        </w:rPr>
        <w:t>Universidad de Antioqui</w:t>
      </w:r>
      <w:r w:rsidR="000B3E44" w:rsidRPr="00515F6B">
        <w:rPr>
          <w:rFonts w:cs="Times New Roman"/>
          <w:b/>
          <w:bCs/>
          <w:sz w:val="24"/>
          <w:szCs w:val="24"/>
        </w:rPr>
        <w:t>a</w:t>
      </w:r>
    </w:p>
    <w:p w14:paraId="23F6E88E" w14:textId="77777777" w:rsidR="000B3E44" w:rsidRDefault="000B3E44" w:rsidP="00596DF0">
      <w:pPr>
        <w:spacing w:before="240" w:after="240" w:line="480" w:lineRule="auto"/>
        <w:jc w:val="center"/>
        <w:rPr>
          <w:rFonts w:cs="Times New Roman"/>
          <w:b/>
          <w:bCs/>
          <w:sz w:val="24"/>
          <w:szCs w:val="24"/>
        </w:rPr>
      </w:pPr>
    </w:p>
    <w:p w14:paraId="0DD05679" w14:textId="59EC6769" w:rsidR="00AE5F74" w:rsidRPr="00515F6B" w:rsidRDefault="00AE5F74" w:rsidP="00596DF0">
      <w:pPr>
        <w:spacing w:before="240" w:after="240" w:line="480" w:lineRule="auto"/>
        <w:jc w:val="center"/>
        <w:rPr>
          <w:rFonts w:cs="Times New Roman"/>
          <w:b/>
          <w:bCs/>
          <w:sz w:val="24"/>
          <w:szCs w:val="24"/>
        </w:rPr>
      </w:pPr>
      <w:r w:rsidRPr="00515F6B">
        <w:rPr>
          <w:rFonts w:cs="Times New Roman"/>
          <w:b/>
          <w:bCs/>
          <w:sz w:val="24"/>
          <w:szCs w:val="24"/>
        </w:rPr>
        <w:t>Asesor</w:t>
      </w:r>
    </w:p>
    <w:p w14:paraId="07D5BF82" w14:textId="77777777" w:rsidR="00AE5F74" w:rsidRDefault="00FF43F2" w:rsidP="00596DF0">
      <w:pPr>
        <w:spacing w:before="240" w:after="240" w:line="480" w:lineRule="auto"/>
        <w:jc w:val="center"/>
        <w:rPr>
          <w:rFonts w:cs="Times New Roman"/>
          <w:b/>
          <w:bCs/>
          <w:sz w:val="24"/>
          <w:szCs w:val="24"/>
        </w:rPr>
      </w:pPr>
      <w:r w:rsidRPr="00515F6B">
        <w:rPr>
          <w:rFonts w:cs="Times New Roman"/>
          <w:b/>
          <w:bCs/>
          <w:sz w:val="24"/>
          <w:szCs w:val="24"/>
        </w:rPr>
        <w:t xml:space="preserve">Jorge </w:t>
      </w:r>
      <w:r w:rsidR="00F00B45" w:rsidRPr="00515F6B">
        <w:rPr>
          <w:rFonts w:cs="Times New Roman"/>
          <w:b/>
          <w:bCs/>
          <w:sz w:val="24"/>
          <w:szCs w:val="24"/>
        </w:rPr>
        <w:t>Iván</w:t>
      </w:r>
      <w:r w:rsidRPr="00515F6B">
        <w:rPr>
          <w:rFonts w:cs="Times New Roman"/>
          <w:b/>
          <w:bCs/>
          <w:sz w:val="24"/>
          <w:szCs w:val="24"/>
        </w:rPr>
        <w:t xml:space="preserve"> García</w:t>
      </w:r>
      <w:r w:rsidR="00AE5F74">
        <w:rPr>
          <w:rFonts w:cs="Times New Roman"/>
          <w:b/>
          <w:bCs/>
          <w:sz w:val="24"/>
          <w:szCs w:val="24"/>
        </w:rPr>
        <w:t xml:space="preserve"> Orozco</w:t>
      </w:r>
    </w:p>
    <w:p w14:paraId="471EDE14" w14:textId="77777777" w:rsidR="00AE5F74" w:rsidRDefault="00AE5F74" w:rsidP="00596DF0">
      <w:pPr>
        <w:spacing w:before="240" w:after="240" w:line="480" w:lineRule="auto"/>
        <w:jc w:val="center"/>
        <w:rPr>
          <w:rFonts w:cs="Times New Roman"/>
          <w:b/>
          <w:bCs/>
          <w:sz w:val="24"/>
          <w:szCs w:val="24"/>
        </w:rPr>
      </w:pPr>
      <w:r>
        <w:rPr>
          <w:rFonts w:cs="Times New Roman"/>
          <w:b/>
          <w:bCs/>
          <w:sz w:val="24"/>
          <w:szCs w:val="24"/>
        </w:rPr>
        <w:t xml:space="preserve">Licenciado en Formación Estética </w:t>
      </w:r>
    </w:p>
    <w:p w14:paraId="5887764C" w14:textId="7E579D68" w:rsidR="00AE5F74" w:rsidRDefault="001E35DC" w:rsidP="00596DF0">
      <w:pPr>
        <w:spacing w:before="240" w:after="240" w:line="480" w:lineRule="auto"/>
        <w:jc w:val="center"/>
        <w:rPr>
          <w:rFonts w:cs="Times New Roman"/>
          <w:b/>
          <w:bCs/>
          <w:sz w:val="24"/>
          <w:szCs w:val="24"/>
        </w:rPr>
      </w:pPr>
      <w:r>
        <w:rPr>
          <w:rFonts w:cs="Times New Roman"/>
          <w:b/>
          <w:bCs/>
          <w:sz w:val="24"/>
          <w:szCs w:val="24"/>
        </w:rPr>
        <w:t>UPB</w:t>
      </w:r>
    </w:p>
    <w:p w14:paraId="45E8B851" w14:textId="77777777" w:rsidR="007B1A28" w:rsidRDefault="0057384D" w:rsidP="006D17F9">
      <w:pPr>
        <w:shd w:val="clear" w:color="auto" w:fill="FFFFFF" w:themeFill="background1"/>
        <w:spacing w:before="240" w:after="240" w:line="480" w:lineRule="auto"/>
        <w:jc w:val="center"/>
        <w:rPr>
          <w:rFonts w:cs="Times New Roman"/>
          <w:b/>
          <w:bCs/>
          <w:sz w:val="24"/>
          <w:szCs w:val="24"/>
        </w:rPr>
      </w:pPr>
      <w:r w:rsidRPr="006D17F9">
        <w:rPr>
          <w:rFonts w:cs="Times New Roman"/>
          <w:b/>
          <w:bCs/>
          <w:sz w:val="24"/>
          <w:szCs w:val="24"/>
        </w:rPr>
        <w:t>Medellín</w:t>
      </w:r>
      <w:r w:rsidR="000B3E44" w:rsidRPr="006D17F9">
        <w:rPr>
          <w:rFonts w:cs="Times New Roman"/>
          <w:b/>
          <w:bCs/>
          <w:sz w:val="24"/>
          <w:szCs w:val="24"/>
        </w:rPr>
        <w:t xml:space="preserve">, </w:t>
      </w:r>
      <w:r w:rsidRPr="006D17F9">
        <w:rPr>
          <w:rFonts w:cs="Times New Roman"/>
          <w:b/>
          <w:bCs/>
          <w:sz w:val="24"/>
          <w:szCs w:val="24"/>
        </w:rPr>
        <w:t>202</w:t>
      </w:r>
      <w:r w:rsidR="007B1A28" w:rsidRPr="006D17F9">
        <w:rPr>
          <w:rFonts w:cs="Times New Roman"/>
          <w:b/>
          <w:bCs/>
          <w:sz w:val="24"/>
          <w:szCs w:val="24"/>
        </w:rPr>
        <w:t>1</w:t>
      </w:r>
    </w:p>
    <w:p w14:paraId="24E1BC86" w14:textId="5449DC5C" w:rsidR="007B1A28" w:rsidRDefault="007B1A28" w:rsidP="00596DF0">
      <w:pPr>
        <w:spacing w:before="240" w:after="240" w:line="480" w:lineRule="auto"/>
        <w:jc w:val="center"/>
        <w:rPr>
          <w:rFonts w:cs="Times New Roman"/>
          <w:b/>
          <w:bCs/>
          <w:sz w:val="24"/>
          <w:szCs w:val="24"/>
        </w:rPr>
      </w:pPr>
    </w:p>
    <w:p w14:paraId="30978CB7" w14:textId="40FE1369" w:rsidR="005D15BE" w:rsidRDefault="005D15BE" w:rsidP="00596DF0">
      <w:pPr>
        <w:spacing w:before="240" w:after="240" w:line="480" w:lineRule="auto"/>
        <w:jc w:val="center"/>
        <w:rPr>
          <w:rFonts w:cs="Times New Roman"/>
          <w:b/>
          <w:bCs/>
          <w:sz w:val="24"/>
          <w:szCs w:val="24"/>
        </w:rPr>
      </w:pPr>
      <w:bookmarkStart w:id="0" w:name="_GoBack"/>
      <w:bookmarkEnd w:id="0"/>
    </w:p>
    <w:p w14:paraId="6E3B6F32" w14:textId="77777777" w:rsidR="005D15BE" w:rsidRDefault="005D15BE" w:rsidP="00596DF0">
      <w:pPr>
        <w:spacing w:before="240" w:after="240" w:line="480" w:lineRule="auto"/>
        <w:jc w:val="center"/>
        <w:rPr>
          <w:rFonts w:cs="Times New Roman"/>
          <w:b/>
          <w:bCs/>
          <w:sz w:val="24"/>
          <w:szCs w:val="24"/>
        </w:rPr>
      </w:pPr>
    </w:p>
    <w:p w14:paraId="5B89ACD0" w14:textId="2BCC1B00" w:rsidR="005B6172" w:rsidRDefault="005B6172" w:rsidP="00596DF0">
      <w:pPr>
        <w:spacing w:before="240" w:after="240" w:line="480" w:lineRule="auto"/>
        <w:jc w:val="center"/>
        <w:rPr>
          <w:rFonts w:cs="Times New Roman"/>
          <w:b/>
          <w:bCs/>
          <w:sz w:val="24"/>
          <w:szCs w:val="24"/>
        </w:rPr>
      </w:pPr>
    </w:p>
    <w:p w14:paraId="07005DC7" w14:textId="77777777" w:rsidR="007B1A28" w:rsidRDefault="007B1A28" w:rsidP="00EC4B65">
      <w:pPr>
        <w:pStyle w:val="Ttulo1"/>
        <w:tabs>
          <w:tab w:val="left" w:pos="4249"/>
        </w:tabs>
        <w:spacing w:before="240" w:after="240" w:line="480" w:lineRule="auto"/>
        <w:ind w:left="4248" w:firstLine="0"/>
        <w:jc w:val="left"/>
        <w:rPr>
          <w:rFonts w:cs="Times New Roman"/>
          <w:b w:val="0"/>
        </w:rPr>
      </w:pPr>
      <w:bookmarkStart w:id="1" w:name="_Toc97068709"/>
      <w:r w:rsidRPr="000E48B3">
        <w:rPr>
          <w:rFonts w:cs="Times New Roman"/>
        </w:rPr>
        <w:t>Dedicatoria</w:t>
      </w:r>
      <w:bookmarkEnd w:id="1"/>
    </w:p>
    <w:p w14:paraId="6853C26F" w14:textId="177C94DE" w:rsidR="007B1A28"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Cs/>
          <w:sz w:val="24"/>
          <w:szCs w:val="24"/>
        </w:rPr>
        <w:t>A mi abuela, Rosita Rivera, quien me apoyó desde el inicio y aportó la fuerza y motivación para recorrer este camino.</w:t>
      </w:r>
    </w:p>
    <w:p w14:paraId="11B99457" w14:textId="259D12CC" w:rsidR="007B1A28" w:rsidRDefault="007B1A28" w:rsidP="00596DF0">
      <w:pPr>
        <w:spacing w:before="240" w:after="240" w:line="480" w:lineRule="auto"/>
        <w:rPr>
          <w:rFonts w:eastAsia="Arial" w:cs="Times New Roman"/>
          <w:bCs/>
          <w:sz w:val="24"/>
          <w:szCs w:val="24"/>
        </w:rPr>
      </w:pPr>
    </w:p>
    <w:p w14:paraId="15E6DAFA" w14:textId="546B6B81" w:rsidR="007B1A28" w:rsidRDefault="007B1A28" w:rsidP="00596DF0">
      <w:pPr>
        <w:spacing w:before="240" w:after="240" w:line="480" w:lineRule="auto"/>
        <w:rPr>
          <w:rFonts w:eastAsia="Arial" w:cs="Times New Roman"/>
          <w:bCs/>
          <w:sz w:val="24"/>
          <w:szCs w:val="24"/>
        </w:rPr>
      </w:pPr>
    </w:p>
    <w:p w14:paraId="38082707" w14:textId="2BCE185A" w:rsidR="007B1A28" w:rsidRDefault="007B1A28" w:rsidP="00596DF0">
      <w:pPr>
        <w:spacing w:before="240" w:after="240" w:line="480" w:lineRule="auto"/>
        <w:rPr>
          <w:rFonts w:eastAsia="Arial" w:cs="Times New Roman"/>
          <w:bCs/>
          <w:sz w:val="24"/>
          <w:szCs w:val="24"/>
        </w:rPr>
      </w:pPr>
    </w:p>
    <w:p w14:paraId="1C890240" w14:textId="4F2804A6" w:rsidR="007B1A28" w:rsidRDefault="007B1A28" w:rsidP="00596DF0">
      <w:pPr>
        <w:spacing w:before="240" w:after="240" w:line="480" w:lineRule="auto"/>
        <w:rPr>
          <w:rFonts w:eastAsia="Arial" w:cs="Times New Roman"/>
          <w:bCs/>
          <w:sz w:val="24"/>
          <w:szCs w:val="24"/>
        </w:rPr>
      </w:pPr>
    </w:p>
    <w:p w14:paraId="4D47455F" w14:textId="423D2B06" w:rsidR="007B1A28" w:rsidRDefault="007B1A28" w:rsidP="00596DF0">
      <w:pPr>
        <w:spacing w:before="240" w:after="240" w:line="480" w:lineRule="auto"/>
        <w:rPr>
          <w:rFonts w:eastAsia="Arial" w:cs="Times New Roman"/>
          <w:bCs/>
          <w:sz w:val="24"/>
          <w:szCs w:val="24"/>
        </w:rPr>
      </w:pPr>
    </w:p>
    <w:p w14:paraId="3FA85308" w14:textId="3786292E" w:rsidR="007B1A28" w:rsidRDefault="007B1A28" w:rsidP="00596DF0">
      <w:pPr>
        <w:spacing w:before="240" w:after="240" w:line="480" w:lineRule="auto"/>
        <w:rPr>
          <w:rFonts w:eastAsia="Arial" w:cs="Times New Roman"/>
          <w:bCs/>
          <w:sz w:val="24"/>
          <w:szCs w:val="24"/>
        </w:rPr>
      </w:pPr>
    </w:p>
    <w:p w14:paraId="30E6AA4B" w14:textId="1C1FDE42" w:rsidR="007B1A28" w:rsidRDefault="007B1A28" w:rsidP="00596DF0">
      <w:pPr>
        <w:spacing w:before="240" w:after="240" w:line="480" w:lineRule="auto"/>
        <w:rPr>
          <w:rFonts w:eastAsia="Arial" w:cs="Times New Roman"/>
          <w:bCs/>
          <w:sz w:val="24"/>
          <w:szCs w:val="24"/>
        </w:rPr>
      </w:pPr>
    </w:p>
    <w:p w14:paraId="0D9E49BE" w14:textId="1D194706" w:rsidR="007B1A28" w:rsidRDefault="007B1A28" w:rsidP="00596DF0">
      <w:pPr>
        <w:spacing w:before="240" w:after="240" w:line="480" w:lineRule="auto"/>
        <w:rPr>
          <w:rFonts w:eastAsia="Arial" w:cs="Times New Roman"/>
          <w:bCs/>
          <w:sz w:val="24"/>
          <w:szCs w:val="24"/>
        </w:rPr>
      </w:pPr>
      <w:r>
        <w:rPr>
          <w:rFonts w:eastAsia="Arial" w:cs="Times New Roman"/>
          <w:bCs/>
          <w:sz w:val="24"/>
          <w:szCs w:val="24"/>
        </w:rPr>
        <w:br/>
      </w:r>
    </w:p>
    <w:p w14:paraId="6DC6701E" w14:textId="70C81EEA" w:rsidR="007B1A28" w:rsidRDefault="007B1A28" w:rsidP="00596DF0">
      <w:pPr>
        <w:spacing w:before="240" w:after="240" w:line="480" w:lineRule="auto"/>
        <w:rPr>
          <w:rFonts w:eastAsia="Arial" w:cs="Times New Roman"/>
          <w:bCs/>
          <w:sz w:val="24"/>
          <w:szCs w:val="24"/>
        </w:rPr>
      </w:pPr>
    </w:p>
    <w:p w14:paraId="4856E620" w14:textId="48C741DA" w:rsidR="007B1A28" w:rsidRDefault="007B1A28" w:rsidP="00596DF0">
      <w:pPr>
        <w:spacing w:before="240" w:after="240" w:line="480" w:lineRule="auto"/>
        <w:rPr>
          <w:rFonts w:eastAsia="Arial" w:cs="Times New Roman"/>
          <w:bCs/>
          <w:sz w:val="24"/>
          <w:szCs w:val="24"/>
        </w:rPr>
      </w:pPr>
    </w:p>
    <w:p w14:paraId="1F361513" w14:textId="78D33B50" w:rsidR="007B1A28" w:rsidRDefault="007B1A28" w:rsidP="00596DF0">
      <w:pPr>
        <w:spacing w:before="240" w:after="240" w:line="480" w:lineRule="auto"/>
        <w:rPr>
          <w:rFonts w:eastAsia="Arial" w:cs="Times New Roman"/>
          <w:bCs/>
          <w:sz w:val="24"/>
          <w:szCs w:val="24"/>
        </w:rPr>
      </w:pPr>
    </w:p>
    <w:p w14:paraId="5A975BDB" w14:textId="7BABBAB2" w:rsidR="007B1A28" w:rsidRDefault="007B1A28" w:rsidP="00596DF0">
      <w:pPr>
        <w:spacing w:before="240" w:after="240" w:line="480" w:lineRule="auto"/>
        <w:rPr>
          <w:rFonts w:eastAsia="Arial" w:cs="Times New Roman"/>
          <w:bCs/>
          <w:sz w:val="24"/>
          <w:szCs w:val="24"/>
        </w:rPr>
      </w:pPr>
    </w:p>
    <w:p w14:paraId="06262C37" w14:textId="017ADCAD" w:rsidR="007B1A28" w:rsidRDefault="007B1A28" w:rsidP="00596DF0">
      <w:pPr>
        <w:spacing w:before="240" w:after="240" w:line="480" w:lineRule="auto"/>
        <w:rPr>
          <w:rFonts w:eastAsia="Arial" w:cs="Times New Roman"/>
          <w:bCs/>
          <w:sz w:val="24"/>
          <w:szCs w:val="24"/>
        </w:rPr>
      </w:pPr>
    </w:p>
    <w:p w14:paraId="61709025" w14:textId="3656B73B" w:rsidR="007B1A28" w:rsidRDefault="007B1A28" w:rsidP="00596DF0">
      <w:pPr>
        <w:spacing w:before="240" w:after="240" w:line="480" w:lineRule="auto"/>
        <w:rPr>
          <w:rFonts w:eastAsia="Arial" w:cs="Times New Roman"/>
          <w:bCs/>
          <w:sz w:val="24"/>
          <w:szCs w:val="24"/>
        </w:rPr>
      </w:pPr>
    </w:p>
    <w:p w14:paraId="286252DF" w14:textId="77777777" w:rsidR="007B1A28" w:rsidRPr="007B1A28" w:rsidRDefault="007B1A28" w:rsidP="00596DF0">
      <w:pPr>
        <w:spacing w:before="240" w:after="240" w:line="480" w:lineRule="auto"/>
        <w:rPr>
          <w:rFonts w:eastAsia="Arial" w:cs="Times New Roman"/>
          <w:bCs/>
          <w:sz w:val="24"/>
          <w:szCs w:val="24"/>
        </w:rPr>
      </w:pPr>
    </w:p>
    <w:p w14:paraId="3B61F825" w14:textId="24CEF58B" w:rsidR="007B1A28" w:rsidRPr="007B1A28" w:rsidRDefault="007B1A28" w:rsidP="00EC4B65">
      <w:pPr>
        <w:pStyle w:val="Ttulo1"/>
        <w:tabs>
          <w:tab w:val="left" w:pos="4249"/>
        </w:tabs>
        <w:spacing w:before="240" w:after="240" w:line="480" w:lineRule="auto"/>
        <w:ind w:left="4248" w:firstLine="0"/>
        <w:jc w:val="left"/>
        <w:rPr>
          <w:rFonts w:cs="Times New Roman"/>
          <w:bCs w:val="0"/>
        </w:rPr>
      </w:pPr>
      <w:bookmarkStart w:id="2" w:name="_Toc97068710"/>
      <w:r w:rsidRPr="000E48B3">
        <w:rPr>
          <w:rFonts w:cs="Times New Roman"/>
        </w:rPr>
        <w:t>Agradecimientos</w:t>
      </w:r>
      <w:bookmarkEnd w:id="2"/>
    </w:p>
    <w:p w14:paraId="1969BBD7" w14:textId="0C9A7485" w:rsidR="007B1A28"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Cs/>
          <w:sz w:val="24"/>
          <w:szCs w:val="24"/>
        </w:rPr>
        <w:t xml:space="preserve">Agradezco a la </w:t>
      </w:r>
      <w:r w:rsidR="005563C9">
        <w:rPr>
          <w:rFonts w:eastAsia="Arial" w:cs="Times New Roman"/>
          <w:bCs/>
          <w:sz w:val="24"/>
          <w:szCs w:val="24"/>
        </w:rPr>
        <w:t>F</w:t>
      </w:r>
      <w:r w:rsidRPr="007B1A28">
        <w:rPr>
          <w:rFonts w:eastAsia="Arial" w:cs="Times New Roman"/>
          <w:bCs/>
          <w:sz w:val="24"/>
          <w:szCs w:val="24"/>
        </w:rPr>
        <w:t>acultad de Artes de la Universidad de Antioquia y al equipo docente y</w:t>
      </w:r>
      <w:r>
        <w:rPr>
          <w:rFonts w:eastAsia="Arial" w:cs="Times New Roman"/>
          <w:bCs/>
          <w:sz w:val="24"/>
          <w:szCs w:val="24"/>
        </w:rPr>
        <w:t xml:space="preserve"> </w:t>
      </w:r>
      <w:r w:rsidRPr="007B1A28">
        <w:rPr>
          <w:rFonts w:eastAsia="Arial" w:cs="Times New Roman"/>
          <w:bCs/>
          <w:sz w:val="24"/>
          <w:szCs w:val="24"/>
        </w:rPr>
        <w:t xml:space="preserve">administrativo que de ella hacen parte. </w:t>
      </w:r>
    </w:p>
    <w:p w14:paraId="2D3B59DF" w14:textId="77777777" w:rsidR="007B1A28"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Cs/>
          <w:sz w:val="24"/>
          <w:szCs w:val="24"/>
        </w:rPr>
        <w:t xml:space="preserve">A las personas que aportaron a la realización del trabajo con su participación en las actividades planteadas para su desarrollo. </w:t>
      </w:r>
      <w:r>
        <w:rPr>
          <w:rFonts w:eastAsia="Arial" w:cs="Times New Roman"/>
          <w:bCs/>
          <w:sz w:val="24"/>
          <w:szCs w:val="24"/>
        </w:rPr>
        <w:t xml:space="preserve"> </w:t>
      </w:r>
    </w:p>
    <w:p w14:paraId="12B2E545" w14:textId="77777777" w:rsidR="007B1A28"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Cs/>
          <w:sz w:val="24"/>
          <w:szCs w:val="24"/>
        </w:rPr>
        <w:t xml:space="preserve">A Erika J. Gómez C. quien me acompañó en muchos momentos del proceso formativo. </w:t>
      </w:r>
    </w:p>
    <w:p w14:paraId="70654D64" w14:textId="58F38E9C" w:rsidR="007B1A28"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Cs/>
          <w:sz w:val="24"/>
          <w:szCs w:val="24"/>
        </w:rPr>
        <w:t>Y, por último, a mi familia, abuela, madre, y tío quienes siempre me han brindado su apoyo y compañía.</w:t>
      </w:r>
    </w:p>
    <w:p w14:paraId="0C9B660F" w14:textId="40A7039F" w:rsidR="007B1A28" w:rsidRDefault="007B1A28" w:rsidP="00596DF0">
      <w:pPr>
        <w:spacing w:before="240" w:after="240" w:line="480" w:lineRule="auto"/>
        <w:rPr>
          <w:rFonts w:eastAsia="Arial" w:cs="Times New Roman"/>
          <w:bCs/>
          <w:sz w:val="24"/>
          <w:szCs w:val="24"/>
        </w:rPr>
      </w:pPr>
    </w:p>
    <w:p w14:paraId="6242D11D" w14:textId="28ADFA7C" w:rsidR="007B1A28" w:rsidRDefault="007B1A28" w:rsidP="00596DF0">
      <w:pPr>
        <w:spacing w:before="240" w:after="240" w:line="480" w:lineRule="auto"/>
        <w:rPr>
          <w:rFonts w:eastAsia="Arial" w:cs="Times New Roman"/>
          <w:bCs/>
          <w:sz w:val="24"/>
          <w:szCs w:val="24"/>
        </w:rPr>
      </w:pPr>
    </w:p>
    <w:p w14:paraId="356F29A9" w14:textId="049DFE3B" w:rsidR="007B1A28" w:rsidRDefault="007B1A28" w:rsidP="00596DF0">
      <w:pPr>
        <w:spacing w:before="240" w:after="240" w:line="480" w:lineRule="auto"/>
        <w:rPr>
          <w:rFonts w:eastAsia="Arial" w:cs="Times New Roman"/>
          <w:bCs/>
          <w:sz w:val="24"/>
          <w:szCs w:val="24"/>
        </w:rPr>
      </w:pPr>
    </w:p>
    <w:p w14:paraId="3C2EDC00" w14:textId="6CBAB92C" w:rsidR="007B1A28" w:rsidRDefault="007B1A28" w:rsidP="00596DF0">
      <w:pPr>
        <w:spacing w:before="240" w:after="240" w:line="480" w:lineRule="auto"/>
        <w:rPr>
          <w:rFonts w:eastAsia="Arial" w:cs="Times New Roman"/>
          <w:bCs/>
          <w:sz w:val="24"/>
          <w:szCs w:val="24"/>
        </w:rPr>
      </w:pPr>
    </w:p>
    <w:p w14:paraId="525ED0A2" w14:textId="1A76B63D" w:rsidR="007B1A28" w:rsidRDefault="007B1A28" w:rsidP="00596DF0">
      <w:pPr>
        <w:spacing w:before="240" w:after="240" w:line="480" w:lineRule="auto"/>
        <w:rPr>
          <w:rFonts w:eastAsia="Arial" w:cs="Times New Roman"/>
          <w:bCs/>
          <w:sz w:val="24"/>
          <w:szCs w:val="24"/>
        </w:rPr>
      </w:pPr>
    </w:p>
    <w:p w14:paraId="5739FE67" w14:textId="66E190C1" w:rsidR="007B1A28" w:rsidRDefault="007B1A28" w:rsidP="00596DF0">
      <w:pPr>
        <w:spacing w:before="240" w:after="240" w:line="480" w:lineRule="auto"/>
        <w:rPr>
          <w:rFonts w:eastAsia="Arial" w:cs="Times New Roman"/>
          <w:bCs/>
          <w:sz w:val="24"/>
          <w:szCs w:val="24"/>
        </w:rPr>
      </w:pPr>
    </w:p>
    <w:p w14:paraId="767B260F" w14:textId="32AEA825" w:rsidR="007B1A28" w:rsidRDefault="007B1A28" w:rsidP="00596DF0">
      <w:pPr>
        <w:spacing w:before="240" w:after="240" w:line="480" w:lineRule="auto"/>
        <w:rPr>
          <w:rFonts w:eastAsia="Arial" w:cs="Times New Roman"/>
          <w:bCs/>
          <w:sz w:val="24"/>
          <w:szCs w:val="24"/>
        </w:rPr>
      </w:pPr>
    </w:p>
    <w:p w14:paraId="71755454" w14:textId="3D30FFE5" w:rsidR="00EC4B65" w:rsidRDefault="00EC4B65" w:rsidP="00596DF0">
      <w:pPr>
        <w:spacing w:before="240" w:after="240" w:line="480" w:lineRule="auto"/>
        <w:rPr>
          <w:rFonts w:eastAsia="Arial" w:cs="Times New Roman"/>
          <w:bCs/>
          <w:sz w:val="24"/>
          <w:szCs w:val="24"/>
        </w:rPr>
      </w:pPr>
    </w:p>
    <w:p w14:paraId="1BD5C4E4" w14:textId="77777777" w:rsidR="00EC4B65" w:rsidRDefault="00EC4B65" w:rsidP="00596DF0">
      <w:pPr>
        <w:spacing w:before="240" w:after="240" w:line="480" w:lineRule="auto"/>
        <w:rPr>
          <w:rFonts w:eastAsia="Arial" w:cs="Times New Roman"/>
          <w:bCs/>
          <w:sz w:val="24"/>
          <w:szCs w:val="24"/>
        </w:rPr>
      </w:pPr>
    </w:p>
    <w:p w14:paraId="7DDCDC04" w14:textId="1CF184E9" w:rsidR="007B1A28" w:rsidRDefault="007B1A28" w:rsidP="00596DF0">
      <w:pPr>
        <w:spacing w:before="240" w:after="240" w:line="480" w:lineRule="auto"/>
        <w:rPr>
          <w:rFonts w:eastAsia="Arial" w:cs="Times New Roman"/>
          <w:bCs/>
          <w:sz w:val="24"/>
          <w:szCs w:val="24"/>
        </w:rPr>
      </w:pPr>
    </w:p>
    <w:p w14:paraId="78849111" w14:textId="10BE42BF" w:rsidR="007B1A28" w:rsidRDefault="007B1A28" w:rsidP="00596DF0">
      <w:pPr>
        <w:spacing w:before="240" w:after="240" w:line="480" w:lineRule="auto"/>
        <w:rPr>
          <w:rFonts w:eastAsia="Arial" w:cs="Times New Roman"/>
          <w:bCs/>
          <w:sz w:val="24"/>
          <w:szCs w:val="24"/>
        </w:rPr>
      </w:pPr>
    </w:p>
    <w:p w14:paraId="740E4183" w14:textId="560B4507" w:rsidR="007B1A28" w:rsidRDefault="007B1A28" w:rsidP="00EC4B65">
      <w:pPr>
        <w:pStyle w:val="Ttulo1"/>
        <w:tabs>
          <w:tab w:val="left" w:pos="4249"/>
        </w:tabs>
        <w:spacing w:before="240" w:after="240" w:line="480" w:lineRule="auto"/>
        <w:ind w:left="4248" w:firstLine="0"/>
        <w:jc w:val="left"/>
        <w:rPr>
          <w:rFonts w:cs="Times New Roman"/>
          <w:b w:val="0"/>
        </w:rPr>
      </w:pPr>
      <w:bookmarkStart w:id="3" w:name="_Toc97068711"/>
      <w:r w:rsidRPr="000E48B3">
        <w:rPr>
          <w:rFonts w:cs="Times New Roman"/>
        </w:rPr>
        <w:t>Resumen</w:t>
      </w:r>
      <w:bookmarkEnd w:id="3"/>
    </w:p>
    <w:p w14:paraId="779EA6E3" w14:textId="0373D29C" w:rsidR="00824474" w:rsidRDefault="00D13D14" w:rsidP="00596DF0">
      <w:pPr>
        <w:spacing w:before="240" w:after="240" w:line="480" w:lineRule="auto"/>
        <w:ind w:firstLine="720"/>
        <w:jc w:val="both"/>
        <w:rPr>
          <w:rFonts w:eastAsia="Arial" w:cs="Times New Roman"/>
          <w:bCs/>
          <w:sz w:val="24"/>
          <w:szCs w:val="24"/>
        </w:rPr>
      </w:pPr>
      <w:r w:rsidRPr="00D13D14">
        <w:rPr>
          <w:rFonts w:eastAsia="Arial" w:cs="Times New Roman"/>
          <w:bCs/>
          <w:sz w:val="24"/>
          <w:szCs w:val="24"/>
        </w:rPr>
        <w:t xml:space="preserve">Esta investigación se derivó de la experiencia como estudiante del programa de pregrado Licenciatura en Educación en Artes Plásticas, de la </w:t>
      </w:r>
      <w:r w:rsidR="005563C9">
        <w:rPr>
          <w:rFonts w:eastAsia="Arial" w:cs="Times New Roman"/>
          <w:bCs/>
          <w:sz w:val="24"/>
          <w:szCs w:val="24"/>
        </w:rPr>
        <w:t>F</w:t>
      </w:r>
      <w:r w:rsidRPr="00D13D14">
        <w:rPr>
          <w:rFonts w:eastAsia="Arial" w:cs="Times New Roman"/>
          <w:bCs/>
          <w:sz w:val="24"/>
          <w:szCs w:val="24"/>
        </w:rPr>
        <w:t xml:space="preserve">acultad de Artes de la Universidad de Antioquia y el ejercicio docente realizado paralelo al proceso formativo. </w:t>
      </w:r>
      <w:r>
        <w:rPr>
          <w:rFonts w:eastAsia="Arial" w:cs="Times New Roman"/>
          <w:bCs/>
          <w:sz w:val="24"/>
          <w:szCs w:val="24"/>
        </w:rPr>
        <w:t>Se propone indagar</w:t>
      </w:r>
      <w:r w:rsidRPr="00D13D14">
        <w:rPr>
          <w:rFonts w:eastAsia="Arial" w:cs="Times New Roman"/>
          <w:bCs/>
          <w:sz w:val="24"/>
          <w:szCs w:val="24"/>
        </w:rPr>
        <w:t xml:space="preserve"> por los intereses y necesidades de los estudiantes y egresados del programa de Licenciatura en Educación en Artes Plásticas, de la </w:t>
      </w:r>
      <w:r w:rsidR="005563C9">
        <w:rPr>
          <w:rFonts w:eastAsia="Arial" w:cs="Times New Roman"/>
          <w:bCs/>
          <w:sz w:val="24"/>
          <w:szCs w:val="24"/>
        </w:rPr>
        <w:t>F</w:t>
      </w:r>
      <w:r w:rsidRPr="00D13D14">
        <w:rPr>
          <w:rFonts w:eastAsia="Arial" w:cs="Times New Roman"/>
          <w:bCs/>
          <w:sz w:val="24"/>
          <w:szCs w:val="24"/>
        </w:rPr>
        <w:t>acultad de Artes de la U de A, en los diversos medios de expresión artísticos, visuales</w:t>
      </w:r>
      <w:r w:rsidR="007D33AF">
        <w:rPr>
          <w:rFonts w:eastAsia="Arial" w:cs="Times New Roman"/>
          <w:bCs/>
          <w:sz w:val="24"/>
          <w:szCs w:val="24"/>
        </w:rPr>
        <w:t>-</w:t>
      </w:r>
      <w:r w:rsidRPr="00D13D14">
        <w:rPr>
          <w:rFonts w:eastAsia="Arial" w:cs="Times New Roman"/>
          <w:bCs/>
          <w:sz w:val="24"/>
          <w:szCs w:val="24"/>
        </w:rPr>
        <w:t xml:space="preserve">plásticos, sonoros y corporales. También, se indaga sobre si la formación en estos medios de </w:t>
      </w:r>
      <w:r w:rsidR="005563C9" w:rsidRPr="00D13D14">
        <w:rPr>
          <w:rFonts w:eastAsia="Arial" w:cs="Times New Roman"/>
          <w:bCs/>
          <w:sz w:val="24"/>
          <w:szCs w:val="24"/>
        </w:rPr>
        <w:t>expresión</w:t>
      </w:r>
      <w:r>
        <w:rPr>
          <w:rFonts w:eastAsia="Arial" w:cs="Times New Roman"/>
          <w:bCs/>
          <w:sz w:val="24"/>
          <w:szCs w:val="24"/>
        </w:rPr>
        <w:t xml:space="preserve"> </w:t>
      </w:r>
      <w:r w:rsidRPr="00D13D14">
        <w:rPr>
          <w:rFonts w:eastAsia="Arial" w:cs="Times New Roman"/>
          <w:bCs/>
          <w:sz w:val="24"/>
          <w:szCs w:val="24"/>
        </w:rPr>
        <w:t xml:space="preserve">ya sea formal o no formal, contribuye al planteamiento de actividades propuestas por los estudiantes y egresados en las aulas de clase. </w:t>
      </w:r>
    </w:p>
    <w:p w14:paraId="0663E577" w14:textId="28BE5ED3" w:rsidR="00D13D14" w:rsidRDefault="00D13D14" w:rsidP="00596DF0">
      <w:pPr>
        <w:spacing w:before="240" w:after="240" w:line="480" w:lineRule="auto"/>
        <w:ind w:firstLine="720"/>
        <w:jc w:val="both"/>
        <w:rPr>
          <w:rFonts w:eastAsia="Arial" w:cs="Times New Roman"/>
          <w:bCs/>
          <w:sz w:val="24"/>
          <w:szCs w:val="24"/>
        </w:rPr>
      </w:pPr>
      <w:r w:rsidRPr="00EC4B65">
        <w:rPr>
          <w:rFonts w:eastAsia="Arial" w:cs="Times New Roman"/>
          <w:bCs/>
          <w:sz w:val="24"/>
          <w:szCs w:val="24"/>
        </w:rPr>
        <w:t>El desarrollo de la presente investigación se realizó a partir de una metodología cualitativa de alcance exploratorio, se empleó una entrevista semiestructurada por medio de la cual estudiantes y egresados</w:t>
      </w:r>
      <w:r w:rsidR="00824474" w:rsidRPr="00EC4B65">
        <w:rPr>
          <w:rFonts w:eastAsia="Arial" w:cs="Times New Roman"/>
          <w:bCs/>
          <w:sz w:val="24"/>
          <w:szCs w:val="24"/>
        </w:rPr>
        <w:t>,</w:t>
      </w:r>
      <w:r w:rsidRPr="00EC4B65">
        <w:rPr>
          <w:rFonts w:eastAsia="Arial" w:cs="Times New Roman"/>
          <w:bCs/>
          <w:sz w:val="24"/>
          <w:szCs w:val="24"/>
        </w:rPr>
        <w:t xml:space="preserve"> del programa académico mencionado</w:t>
      </w:r>
      <w:r w:rsidR="00824474" w:rsidRPr="00EC4B65">
        <w:rPr>
          <w:rFonts w:eastAsia="Arial" w:cs="Times New Roman"/>
          <w:bCs/>
          <w:sz w:val="24"/>
          <w:szCs w:val="24"/>
        </w:rPr>
        <w:t>,</w:t>
      </w:r>
      <w:r w:rsidRPr="00EC4B65">
        <w:rPr>
          <w:rFonts w:eastAsia="Arial" w:cs="Times New Roman"/>
          <w:bCs/>
          <w:sz w:val="24"/>
          <w:szCs w:val="24"/>
        </w:rPr>
        <w:t xml:space="preserve"> relataron su experiencia</w:t>
      </w:r>
      <w:r w:rsidR="00824474" w:rsidRPr="00EC4B65">
        <w:rPr>
          <w:rFonts w:eastAsia="Arial" w:cs="Times New Roman"/>
          <w:bCs/>
          <w:sz w:val="24"/>
          <w:szCs w:val="24"/>
        </w:rPr>
        <w:t>. Se encuentra que existen</w:t>
      </w:r>
      <w:r w:rsidRPr="00EC4B65">
        <w:rPr>
          <w:rFonts w:eastAsia="Arial" w:cs="Times New Roman"/>
          <w:bCs/>
          <w:sz w:val="24"/>
          <w:szCs w:val="24"/>
        </w:rPr>
        <w:t xml:space="preserve"> intereses interdisciplinarios en los diversos medios de expresión artísticos, visuales-plásticos, sonoros y corporales, esto se observó, por un lado, en la respuesta dada sobre los intereses y desarrollos formativos complementarios, </w:t>
      </w:r>
      <w:r w:rsidR="00332F19" w:rsidRPr="00EC4B65">
        <w:rPr>
          <w:rFonts w:eastAsia="Arial" w:cs="Times New Roman"/>
          <w:bCs/>
          <w:sz w:val="24"/>
          <w:szCs w:val="24"/>
        </w:rPr>
        <w:t>y,</w:t>
      </w:r>
      <w:r w:rsidRPr="00EC4B65">
        <w:rPr>
          <w:rFonts w:eastAsia="Arial" w:cs="Times New Roman"/>
          <w:bCs/>
          <w:sz w:val="24"/>
          <w:szCs w:val="24"/>
        </w:rPr>
        <w:t xml:space="preserve"> por otro lado, en las estrategias metodológicas planteadas por los participantes.</w:t>
      </w:r>
    </w:p>
    <w:p w14:paraId="7A0ACEF0" w14:textId="5B110973" w:rsidR="00D13D14" w:rsidRDefault="00D13D14" w:rsidP="00596DF0">
      <w:pPr>
        <w:spacing w:before="240" w:after="240" w:line="480" w:lineRule="auto"/>
        <w:jc w:val="both"/>
        <w:rPr>
          <w:rFonts w:eastAsia="Arial" w:cs="Times New Roman"/>
          <w:bCs/>
          <w:sz w:val="24"/>
          <w:szCs w:val="24"/>
        </w:rPr>
      </w:pPr>
    </w:p>
    <w:p w14:paraId="37A46E40" w14:textId="77777777" w:rsidR="00D13D14" w:rsidRDefault="00D13D14" w:rsidP="00596DF0">
      <w:pPr>
        <w:spacing w:before="240" w:after="240" w:line="480" w:lineRule="auto"/>
        <w:jc w:val="both"/>
        <w:rPr>
          <w:rFonts w:eastAsia="Arial" w:cs="Times New Roman"/>
          <w:bCs/>
          <w:sz w:val="24"/>
          <w:szCs w:val="24"/>
        </w:rPr>
      </w:pPr>
    </w:p>
    <w:p w14:paraId="6BA26F22" w14:textId="3D96C298" w:rsidR="00D13D14" w:rsidRPr="00D13D14" w:rsidRDefault="007B1A28" w:rsidP="00596DF0">
      <w:pPr>
        <w:spacing w:before="240" w:after="240" w:line="480" w:lineRule="auto"/>
        <w:ind w:firstLine="720"/>
        <w:jc w:val="both"/>
        <w:rPr>
          <w:rFonts w:eastAsia="Arial" w:cs="Times New Roman"/>
          <w:bCs/>
          <w:sz w:val="24"/>
          <w:szCs w:val="24"/>
        </w:rPr>
      </w:pPr>
      <w:r w:rsidRPr="007B1A28">
        <w:rPr>
          <w:rFonts w:eastAsia="Arial" w:cs="Times New Roman"/>
          <w:b/>
          <w:sz w:val="24"/>
          <w:szCs w:val="24"/>
        </w:rPr>
        <w:t>Palabras clave</w:t>
      </w:r>
      <w:r>
        <w:rPr>
          <w:rFonts w:eastAsia="Arial" w:cs="Times New Roman"/>
          <w:bCs/>
          <w:sz w:val="24"/>
          <w:szCs w:val="24"/>
        </w:rPr>
        <w:t xml:space="preserve">: </w:t>
      </w:r>
      <w:r w:rsidR="00D13D14" w:rsidRPr="00D13D14">
        <w:rPr>
          <w:rFonts w:eastAsia="Arial" w:cs="Times New Roman"/>
          <w:bCs/>
          <w:sz w:val="24"/>
          <w:szCs w:val="24"/>
        </w:rPr>
        <w:t xml:space="preserve">Interdisciplinariedad, Procesos de Formación, </w:t>
      </w:r>
      <w:r w:rsidR="000E48B3" w:rsidRPr="00D13D14">
        <w:rPr>
          <w:rFonts w:eastAsia="Arial" w:cs="Times New Roman"/>
          <w:bCs/>
          <w:sz w:val="24"/>
          <w:szCs w:val="24"/>
        </w:rPr>
        <w:t xml:space="preserve">Medios de Expresión </w:t>
      </w:r>
      <w:r w:rsidR="000E48B3" w:rsidRPr="00D13D14">
        <w:rPr>
          <w:rFonts w:eastAsia="Arial" w:cs="Times New Roman"/>
          <w:bCs/>
          <w:sz w:val="24"/>
          <w:szCs w:val="24"/>
        </w:rPr>
        <w:lastRenderedPageBreak/>
        <w:t xml:space="preserve">Artística, </w:t>
      </w:r>
      <w:r w:rsidR="00D13D14" w:rsidRPr="00D13D14">
        <w:rPr>
          <w:rFonts w:eastAsia="Arial" w:cs="Times New Roman"/>
          <w:bCs/>
          <w:sz w:val="24"/>
          <w:szCs w:val="24"/>
        </w:rPr>
        <w:t>Medios de Expresión Corporales, Medios de Expresión Sonoros, Medios de Expresión Visuales - Plásticos.</w:t>
      </w:r>
    </w:p>
    <w:p w14:paraId="60AB6462" w14:textId="77777777" w:rsidR="00EC4B65" w:rsidRDefault="00EC4B65" w:rsidP="00596DF0">
      <w:pPr>
        <w:pStyle w:val="Ttulo1"/>
        <w:tabs>
          <w:tab w:val="left" w:pos="4249"/>
        </w:tabs>
        <w:spacing w:before="240" w:after="240" w:line="480" w:lineRule="auto"/>
        <w:ind w:left="4248" w:firstLine="0"/>
        <w:rPr>
          <w:rFonts w:cs="Times New Roman"/>
        </w:rPr>
      </w:pPr>
    </w:p>
    <w:p w14:paraId="1A40D708" w14:textId="77777777" w:rsidR="00EC4B65" w:rsidRDefault="00EC4B65" w:rsidP="00596DF0">
      <w:pPr>
        <w:pStyle w:val="Ttulo1"/>
        <w:tabs>
          <w:tab w:val="left" w:pos="4249"/>
        </w:tabs>
        <w:spacing w:before="240" w:after="240" w:line="480" w:lineRule="auto"/>
        <w:ind w:left="4248" w:firstLine="0"/>
        <w:rPr>
          <w:rFonts w:cs="Times New Roman"/>
        </w:rPr>
      </w:pPr>
    </w:p>
    <w:p w14:paraId="60F41785" w14:textId="2A36FAD0" w:rsidR="007B1A28" w:rsidRDefault="007B1A28" w:rsidP="00EC4B65">
      <w:pPr>
        <w:pStyle w:val="Ttulo1"/>
        <w:tabs>
          <w:tab w:val="left" w:pos="4249"/>
        </w:tabs>
        <w:spacing w:before="240" w:after="240" w:line="480" w:lineRule="auto"/>
        <w:ind w:left="4248" w:firstLine="0"/>
        <w:jc w:val="left"/>
        <w:rPr>
          <w:rFonts w:cs="Times New Roman"/>
          <w:b w:val="0"/>
        </w:rPr>
      </w:pPr>
      <w:bookmarkStart w:id="4" w:name="_Toc97068712"/>
      <w:proofErr w:type="spellStart"/>
      <w:r w:rsidRPr="000E48B3">
        <w:rPr>
          <w:rFonts w:cs="Times New Roman"/>
        </w:rPr>
        <w:t>Abstract</w:t>
      </w:r>
      <w:bookmarkEnd w:id="4"/>
      <w:proofErr w:type="spellEnd"/>
    </w:p>
    <w:p w14:paraId="149B604B" w14:textId="6E7DD94A" w:rsidR="00C63841" w:rsidRDefault="00D13D14" w:rsidP="00596DF0">
      <w:pPr>
        <w:spacing w:before="240" w:after="240" w:line="480" w:lineRule="auto"/>
        <w:jc w:val="both"/>
        <w:rPr>
          <w:rFonts w:eastAsia="Arial" w:cs="Times New Roman"/>
          <w:bCs/>
          <w:sz w:val="24"/>
          <w:szCs w:val="24"/>
        </w:rPr>
      </w:pPr>
      <w:r>
        <w:rPr>
          <w:rFonts w:eastAsia="Arial" w:cs="Times New Roman"/>
          <w:bCs/>
          <w:sz w:val="24"/>
          <w:szCs w:val="24"/>
        </w:rPr>
        <w:tab/>
      </w:r>
      <w:proofErr w:type="spellStart"/>
      <w:r w:rsidR="00824474" w:rsidRPr="00824474">
        <w:rPr>
          <w:rFonts w:eastAsia="Arial" w:cs="Times New Roman"/>
          <w:bCs/>
          <w:sz w:val="24"/>
          <w:szCs w:val="24"/>
        </w:rPr>
        <w:t>This</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research</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derived</w:t>
      </w:r>
      <w:proofErr w:type="spellEnd"/>
      <w:r w:rsidR="00824474" w:rsidRPr="00824474">
        <w:rPr>
          <w:rFonts w:eastAsia="Arial" w:cs="Times New Roman"/>
          <w:bCs/>
          <w:sz w:val="24"/>
          <w:szCs w:val="24"/>
        </w:rPr>
        <w:t xml:space="preserve"> as a </w:t>
      </w:r>
      <w:proofErr w:type="spellStart"/>
      <w:r w:rsidR="00824474" w:rsidRPr="00824474">
        <w:rPr>
          <w:rFonts w:eastAsia="Arial" w:cs="Times New Roman"/>
          <w:bCs/>
          <w:sz w:val="24"/>
          <w:szCs w:val="24"/>
        </w:rPr>
        <w:t>result</w:t>
      </w:r>
      <w:proofErr w:type="spellEnd"/>
      <w:r w:rsidR="00824474" w:rsidRPr="00824474">
        <w:rPr>
          <w:rFonts w:eastAsia="Arial" w:cs="Times New Roman"/>
          <w:bCs/>
          <w:sz w:val="24"/>
          <w:szCs w:val="24"/>
        </w:rPr>
        <w:t xml:space="preserve"> of </w:t>
      </w:r>
      <w:proofErr w:type="spellStart"/>
      <w:r w:rsidR="00824474" w:rsidRPr="00824474">
        <w:rPr>
          <w:rFonts w:eastAsia="Arial" w:cs="Times New Roman"/>
          <w:bCs/>
          <w:sz w:val="24"/>
          <w:szCs w:val="24"/>
        </w:rPr>
        <w:t>the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experience</w:t>
      </w:r>
      <w:proofErr w:type="spellEnd"/>
      <w:r w:rsidR="00824474" w:rsidRPr="00824474">
        <w:rPr>
          <w:rFonts w:eastAsia="Arial" w:cs="Times New Roman"/>
          <w:bCs/>
          <w:sz w:val="24"/>
          <w:szCs w:val="24"/>
        </w:rPr>
        <w:t xml:space="preserve"> as a </w:t>
      </w:r>
      <w:proofErr w:type="spellStart"/>
      <w:r w:rsidR="00824474" w:rsidRPr="00824474">
        <w:rPr>
          <w:rFonts w:eastAsia="Arial" w:cs="Times New Roman"/>
          <w:bCs/>
          <w:sz w:val="24"/>
          <w:szCs w:val="24"/>
        </w:rPr>
        <w:t>student</w:t>
      </w:r>
      <w:proofErr w:type="spellEnd"/>
      <w:r w:rsidR="00824474" w:rsidRPr="00824474">
        <w:rPr>
          <w:rFonts w:eastAsia="Arial" w:cs="Times New Roman"/>
          <w:bCs/>
          <w:sz w:val="24"/>
          <w:szCs w:val="24"/>
        </w:rPr>
        <w:t xml:space="preserve"> of </w:t>
      </w:r>
      <w:proofErr w:type="spellStart"/>
      <w:r w:rsidR="00824474" w:rsidRPr="00824474">
        <w:rPr>
          <w:rFonts w:eastAsia="Arial" w:cs="Times New Roman"/>
          <w:bCs/>
          <w:sz w:val="24"/>
          <w:szCs w:val="24"/>
        </w:rPr>
        <w:t>the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undergraduate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program</w:t>
      </w:r>
      <w:proofErr w:type="spellEnd"/>
      <w:r w:rsidR="00824474" w:rsidRPr="00824474">
        <w:rPr>
          <w:rFonts w:eastAsia="Arial" w:cs="Times New Roman"/>
          <w:bCs/>
          <w:sz w:val="24"/>
          <w:szCs w:val="24"/>
        </w:rPr>
        <w:t xml:space="preserve"> in </w:t>
      </w:r>
      <w:r w:rsidR="00824474" w:rsidRPr="00D13D14">
        <w:rPr>
          <w:rFonts w:eastAsia="Arial" w:cs="Times New Roman"/>
          <w:bCs/>
          <w:sz w:val="24"/>
          <w:szCs w:val="24"/>
        </w:rPr>
        <w:t xml:space="preserve">Licenciatura en Educación en Artes Plásticas, de la </w:t>
      </w:r>
      <w:r w:rsidR="005563C9">
        <w:rPr>
          <w:rFonts w:eastAsia="Arial" w:cs="Times New Roman"/>
          <w:bCs/>
          <w:sz w:val="24"/>
          <w:szCs w:val="24"/>
        </w:rPr>
        <w:t>F</w:t>
      </w:r>
      <w:r w:rsidR="00824474" w:rsidRPr="00D13D14">
        <w:rPr>
          <w:rFonts w:eastAsia="Arial" w:cs="Times New Roman"/>
          <w:bCs/>
          <w:sz w:val="24"/>
          <w:szCs w:val="24"/>
        </w:rPr>
        <w:t>acultad de Artes de la Universidad de Antioquia</w:t>
      </w:r>
      <w:r w:rsidR="00824474" w:rsidRPr="00824474">
        <w:rPr>
          <w:rFonts w:eastAsia="Arial" w:cs="Times New Roman"/>
          <w:bCs/>
          <w:sz w:val="24"/>
          <w:szCs w:val="24"/>
        </w:rPr>
        <w:t xml:space="preserve"> and of </w:t>
      </w:r>
      <w:proofErr w:type="spellStart"/>
      <w:r w:rsidR="00824474" w:rsidRPr="00824474">
        <w:rPr>
          <w:rFonts w:eastAsia="Arial" w:cs="Times New Roman"/>
          <w:bCs/>
          <w:sz w:val="24"/>
          <w:szCs w:val="24"/>
        </w:rPr>
        <w:t>the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teaching</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exercise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performed</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parallel</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to</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the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formative</w:t>
      </w:r>
      <w:proofErr w:type="spellEnd"/>
      <w:r w:rsidR="00824474" w:rsidRPr="00824474">
        <w:rPr>
          <w:rFonts w:eastAsia="Arial" w:cs="Times New Roman"/>
          <w:bCs/>
          <w:sz w:val="24"/>
          <w:szCs w:val="24"/>
        </w:rPr>
        <w:t xml:space="preserve"> </w:t>
      </w:r>
      <w:proofErr w:type="spellStart"/>
      <w:r w:rsidR="00824474" w:rsidRPr="00824474">
        <w:rPr>
          <w:rFonts w:eastAsia="Arial" w:cs="Times New Roman"/>
          <w:bCs/>
          <w:sz w:val="24"/>
          <w:szCs w:val="24"/>
        </w:rPr>
        <w:t>process</w:t>
      </w:r>
      <w:proofErr w:type="spellEnd"/>
      <w:r w:rsidR="00824474" w:rsidRPr="00824474">
        <w:rPr>
          <w:rFonts w:eastAsia="Arial" w:cs="Times New Roman"/>
          <w:bCs/>
          <w:sz w:val="24"/>
          <w:szCs w:val="24"/>
        </w:rPr>
        <w:t>.</w:t>
      </w:r>
      <w:r w:rsidR="00C63841">
        <w:rPr>
          <w:rFonts w:eastAsia="Arial" w:cs="Times New Roman"/>
          <w:bCs/>
          <w:sz w:val="24"/>
          <w:szCs w:val="24"/>
        </w:rPr>
        <w:t xml:space="preserve"> </w:t>
      </w:r>
      <w:proofErr w:type="spellStart"/>
      <w:r w:rsidR="00C63841" w:rsidRPr="00C63841">
        <w:rPr>
          <w:rFonts w:eastAsia="Arial" w:cs="Times New Roman"/>
          <w:bCs/>
          <w:sz w:val="24"/>
          <w:szCs w:val="24"/>
        </w:rPr>
        <w:t>This</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study</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proposes</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to</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investigate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interests</w:t>
      </w:r>
      <w:proofErr w:type="spellEnd"/>
      <w:r w:rsidR="00C63841" w:rsidRPr="00C63841">
        <w:rPr>
          <w:rFonts w:eastAsia="Arial" w:cs="Times New Roman"/>
          <w:bCs/>
          <w:sz w:val="24"/>
          <w:szCs w:val="24"/>
        </w:rPr>
        <w:t xml:space="preserve"> and </w:t>
      </w:r>
      <w:proofErr w:type="spellStart"/>
      <w:r w:rsidR="00C63841" w:rsidRPr="00C63841">
        <w:rPr>
          <w:rFonts w:eastAsia="Arial" w:cs="Times New Roman"/>
          <w:bCs/>
          <w:sz w:val="24"/>
          <w:szCs w:val="24"/>
        </w:rPr>
        <w:t>necessities</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students</w:t>
      </w:r>
      <w:proofErr w:type="spellEnd"/>
      <w:r w:rsidR="00C63841" w:rsidRPr="00C63841">
        <w:rPr>
          <w:rFonts w:eastAsia="Arial" w:cs="Times New Roman"/>
          <w:bCs/>
          <w:sz w:val="24"/>
          <w:szCs w:val="24"/>
        </w:rPr>
        <w:t xml:space="preserve"> and </w:t>
      </w:r>
      <w:proofErr w:type="spellStart"/>
      <w:r w:rsidR="00C63841" w:rsidRPr="00C63841">
        <w:rPr>
          <w:rFonts w:eastAsia="Arial" w:cs="Times New Roman"/>
          <w:bCs/>
          <w:sz w:val="24"/>
          <w:szCs w:val="24"/>
        </w:rPr>
        <w:t>graduates</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de Licenciatura en Educación en Artes Plásticas, de la </w:t>
      </w:r>
      <w:r w:rsidR="005563C9">
        <w:rPr>
          <w:rFonts w:eastAsia="Arial" w:cs="Times New Roman"/>
          <w:bCs/>
          <w:sz w:val="24"/>
          <w:szCs w:val="24"/>
        </w:rPr>
        <w:t>F</w:t>
      </w:r>
      <w:r w:rsidR="00C63841" w:rsidRPr="00C63841">
        <w:rPr>
          <w:rFonts w:eastAsia="Arial" w:cs="Times New Roman"/>
          <w:bCs/>
          <w:sz w:val="24"/>
          <w:szCs w:val="24"/>
        </w:rPr>
        <w:t xml:space="preserve">acultad de Artes de la U de A, in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diverse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means</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artistic</w:t>
      </w:r>
      <w:proofErr w:type="spellEnd"/>
      <w:r w:rsidR="00C63841" w:rsidRPr="00C63841">
        <w:rPr>
          <w:rFonts w:eastAsia="Arial" w:cs="Times New Roman"/>
          <w:bCs/>
          <w:sz w:val="24"/>
          <w:szCs w:val="24"/>
        </w:rPr>
        <w:t>, visual</w:t>
      </w:r>
      <w:r w:rsidR="007D33AF">
        <w:rPr>
          <w:rFonts w:eastAsia="Arial" w:cs="Times New Roman"/>
          <w:bCs/>
          <w:sz w:val="24"/>
          <w:szCs w:val="24"/>
        </w:rPr>
        <w:t>-</w:t>
      </w:r>
      <w:proofErr w:type="spellStart"/>
      <w:r w:rsidR="00C63841" w:rsidRPr="00C63841">
        <w:rPr>
          <w:rFonts w:eastAsia="Arial" w:cs="Times New Roman"/>
          <w:bCs/>
          <w:sz w:val="24"/>
          <w:szCs w:val="24"/>
        </w:rPr>
        <w:t>plastic</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sonorous</w:t>
      </w:r>
      <w:proofErr w:type="spellEnd"/>
      <w:r w:rsidR="00C63841" w:rsidRPr="00C63841">
        <w:rPr>
          <w:rFonts w:eastAsia="Arial" w:cs="Times New Roman"/>
          <w:bCs/>
          <w:sz w:val="24"/>
          <w:szCs w:val="24"/>
        </w:rPr>
        <w:t xml:space="preserve"> and corporal </w:t>
      </w:r>
      <w:proofErr w:type="spellStart"/>
      <w:r w:rsidR="00C63841" w:rsidRPr="00C63841">
        <w:rPr>
          <w:rFonts w:eastAsia="Arial" w:cs="Times New Roman"/>
          <w:bCs/>
          <w:sz w:val="24"/>
          <w:szCs w:val="24"/>
        </w:rPr>
        <w:t>expression</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Also</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it</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is</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investigated</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whether</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learning</w:t>
      </w:r>
      <w:proofErr w:type="spellEnd"/>
      <w:r w:rsidR="00C63841" w:rsidRPr="00C63841">
        <w:rPr>
          <w:rFonts w:eastAsia="Arial" w:cs="Times New Roman"/>
          <w:bCs/>
          <w:sz w:val="24"/>
          <w:szCs w:val="24"/>
        </w:rPr>
        <w:t xml:space="preserve"> in </w:t>
      </w:r>
      <w:proofErr w:type="spellStart"/>
      <w:r w:rsidR="00C63841" w:rsidRPr="00C63841">
        <w:rPr>
          <w:rFonts w:eastAsia="Arial" w:cs="Times New Roman"/>
          <w:bCs/>
          <w:sz w:val="24"/>
          <w:szCs w:val="24"/>
        </w:rPr>
        <w:t>these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means</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expression</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either</w:t>
      </w:r>
      <w:proofErr w:type="spellEnd"/>
      <w:r w:rsidR="00C63841" w:rsidRPr="00C63841">
        <w:rPr>
          <w:rFonts w:eastAsia="Arial" w:cs="Times New Roman"/>
          <w:bCs/>
          <w:sz w:val="24"/>
          <w:szCs w:val="24"/>
        </w:rPr>
        <w:t xml:space="preserve"> formal </w:t>
      </w:r>
      <w:proofErr w:type="spellStart"/>
      <w:r w:rsidR="00C63841" w:rsidRPr="00C63841">
        <w:rPr>
          <w:rFonts w:eastAsia="Arial" w:cs="Times New Roman"/>
          <w:bCs/>
          <w:sz w:val="24"/>
          <w:szCs w:val="24"/>
        </w:rPr>
        <w:t>or</w:t>
      </w:r>
      <w:proofErr w:type="spellEnd"/>
      <w:r w:rsidR="00C63841" w:rsidRPr="00C63841">
        <w:rPr>
          <w:rFonts w:eastAsia="Arial" w:cs="Times New Roman"/>
          <w:bCs/>
          <w:sz w:val="24"/>
          <w:szCs w:val="24"/>
        </w:rPr>
        <w:t xml:space="preserve"> non-formal, </w:t>
      </w:r>
      <w:proofErr w:type="spellStart"/>
      <w:r w:rsidR="00C63841" w:rsidRPr="00C63841">
        <w:rPr>
          <w:rFonts w:eastAsia="Arial" w:cs="Times New Roman"/>
          <w:bCs/>
          <w:sz w:val="24"/>
          <w:szCs w:val="24"/>
        </w:rPr>
        <w:t>contributes</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to</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planning</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activities</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proposed</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by</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students</w:t>
      </w:r>
      <w:proofErr w:type="spellEnd"/>
      <w:r w:rsidR="00C63841" w:rsidRPr="00C63841">
        <w:rPr>
          <w:rFonts w:eastAsia="Arial" w:cs="Times New Roman"/>
          <w:bCs/>
          <w:sz w:val="24"/>
          <w:szCs w:val="24"/>
        </w:rPr>
        <w:t xml:space="preserve"> and </w:t>
      </w:r>
      <w:proofErr w:type="spellStart"/>
      <w:r w:rsidR="00C63841" w:rsidRPr="00C63841">
        <w:rPr>
          <w:rFonts w:eastAsia="Arial" w:cs="Times New Roman"/>
          <w:bCs/>
          <w:sz w:val="24"/>
          <w:szCs w:val="24"/>
        </w:rPr>
        <w:t>graduates</w:t>
      </w:r>
      <w:proofErr w:type="spellEnd"/>
      <w:r w:rsidR="00C63841" w:rsidRPr="00C63841">
        <w:rPr>
          <w:rFonts w:eastAsia="Arial" w:cs="Times New Roman"/>
          <w:bCs/>
          <w:sz w:val="24"/>
          <w:szCs w:val="24"/>
        </w:rPr>
        <w:t xml:space="preserve"> in </w:t>
      </w:r>
      <w:proofErr w:type="spellStart"/>
      <w:r w:rsidR="00C63841" w:rsidRPr="00C63841">
        <w:rPr>
          <w:rFonts w:eastAsia="Arial" w:cs="Times New Roman"/>
          <w:bCs/>
          <w:sz w:val="24"/>
          <w:szCs w:val="24"/>
        </w:rPr>
        <w:t>the</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classroom</w:t>
      </w:r>
      <w:proofErr w:type="spellEnd"/>
      <w:r w:rsidR="00C63841" w:rsidRPr="00C63841">
        <w:rPr>
          <w:rFonts w:eastAsia="Arial" w:cs="Times New Roman"/>
          <w:bCs/>
          <w:sz w:val="24"/>
          <w:szCs w:val="24"/>
        </w:rPr>
        <w:t xml:space="preserve">. </w:t>
      </w:r>
    </w:p>
    <w:p w14:paraId="510C8D77" w14:textId="1FF47338" w:rsidR="00C63841" w:rsidRPr="00C63841" w:rsidRDefault="00C63841" w:rsidP="00596DF0">
      <w:pPr>
        <w:spacing w:before="240" w:after="240" w:line="480" w:lineRule="auto"/>
        <w:jc w:val="both"/>
        <w:rPr>
          <w:rFonts w:eastAsia="Arial" w:cs="Times New Roman"/>
          <w:bCs/>
          <w:sz w:val="24"/>
          <w:szCs w:val="24"/>
        </w:rPr>
      </w:pPr>
      <w:r>
        <w:rPr>
          <w:rFonts w:eastAsia="Arial" w:cs="Times New Roman"/>
          <w:bCs/>
          <w:sz w:val="24"/>
          <w:szCs w:val="24"/>
        </w:rPr>
        <w:tab/>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current</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research</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was</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conducted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based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on</w:t>
      </w:r>
      <w:proofErr w:type="spellEnd"/>
      <w:r w:rsidRPr="00C63841">
        <w:rPr>
          <w:rFonts w:eastAsia="Arial" w:cs="Times New Roman"/>
          <w:bCs/>
          <w:sz w:val="24"/>
          <w:szCs w:val="24"/>
        </w:rPr>
        <w:t xml:space="preserve"> a </w:t>
      </w:r>
      <w:proofErr w:type="spellStart"/>
      <w:r w:rsidRPr="00C63841">
        <w:rPr>
          <w:rFonts w:eastAsia="Arial" w:cs="Times New Roman"/>
          <w:bCs/>
          <w:sz w:val="24"/>
          <w:szCs w:val="24"/>
        </w:rPr>
        <w:t>qualitative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methodology</w:t>
      </w:r>
      <w:proofErr w:type="spellEnd"/>
      <w:r w:rsidRPr="00C63841">
        <w:rPr>
          <w:rFonts w:eastAsia="Arial" w:cs="Times New Roman"/>
          <w:bCs/>
          <w:sz w:val="24"/>
          <w:szCs w:val="24"/>
        </w:rPr>
        <w:t xml:space="preserve"> of </w:t>
      </w:r>
      <w:proofErr w:type="spellStart"/>
      <w:r w:rsidRPr="00C63841">
        <w:rPr>
          <w:rFonts w:eastAsia="Arial" w:cs="Times New Roman"/>
          <w:bCs/>
          <w:sz w:val="24"/>
          <w:szCs w:val="24"/>
        </w:rPr>
        <w:t>exploratory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range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using</w:t>
      </w:r>
      <w:proofErr w:type="spellEnd"/>
      <w:r w:rsidRPr="00C63841">
        <w:rPr>
          <w:rFonts w:eastAsia="Arial" w:cs="Times New Roman"/>
          <w:bCs/>
          <w:sz w:val="24"/>
          <w:szCs w:val="24"/>
        </w:rPr>
        <w:t xml:space="preserve"> a </w:t>
      </w:r>
      <w:proofErr w:type="spellStart"/>
      <w:r w:rsidRPr="00C63841">
        <w:rPr>
          <w:rFonts w:eastAsia="Arial" w:cs="Times New Roman"/>
          <w:bCs/>
          <w:sz w:val="24"/>
          <w:szCs w:val="24"/>
        </w:rPr>
        <w:t>semi-structured</w:t>
      </w:r>
      <w:proofErr w:type="spellEnd"/>
      <w:r w:rsidRPr="00C63841">
        <w:rPr>
          <w:rFonts w:eastAsia="Arial" w:cs="Times New Roman"/>
          <w:bCs/>
          <w:sz w:val="24"/>
          <w:szCs w:val="24"/>
        </w:rPr>
        <w:t xml:space="preserve"> interview </w:t>
      </w:r>
      <w:proofErr w:type="spellStart"/>
      <w:r w:rsidRPr="00C63841">
        <w:rPr>
          <w:rFonts w:eastAsia="Arial" w:cs="Times New Roman"/>
          <w:bCs/>
          <w:sz w:val="24"/>
          <w:szCs w:val="24"/>
        </w:rPr>
        <w:t>through</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which</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students</w:t>
      </w:r>
      <w:proofErr w:type="spellEnd"/>
      <w:r w:rsidRPr="00C63841">
        <w:rPr>
          <w:rFonts w:eastAsia="Arial" w:cs="Times New Roman"/>
          <w:bCs/>
          <w:sz w:val="24"/>
          <w:szCs w:val="24"/>
        </w:rPr>
        <w:t xml:space="preserve"> and </w:t>
      </w:r>
      <w:proofErr w:type="spellStart"/>
      <w:r w:rsidRPr="00C63841">
        <w:rPr>
          <w:rFonts w:eastAsia="Arial" w:cs="Times New Roman"/>
          <w:bCs/>
          <w:sz w:val="24"/>
          <w:szCs w:val="24"/>
        </w:rPr>
        <w:t>graduates</w:t>
      </w:r>
      <w:proofErr w:type="spellEnd"/>
      <w:r w:rsidRPr="00C63841">
        <w:rPr>
          <w:rFonts w:eastAsia="Arial" w:cs="Times New Roman"/>
          <w:bCs/>
          <w:sz w:val="24"/>
          <w:szCs w:val="24"/>
        </w:rPr>
        <w:t xml:space="preserve"> of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previously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mentioned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academic</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program</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narrated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their</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experience</w:t>
      </w:r>
      <w:proofErr w:type="spellEnd"/>
      <w:r>
        <w:rPr>
          <w:rFonts w:eastAsia="Arial" w:cs="Times New Roman"/>
          <w:bCs/>
          <w:sz w:val="24"/>
          <w:szCs w:val="24"/>
        </w:rPr>
        <w:t xml:space="preserve">. </w:t>
      </w:r>
      <w:proofErr w:type="spellStart"/>
      <w:r w:rsidRPr="00C63841">
        <w:rPr>
          <w:rFonts w:eastAsia="Arial" w:cs="Times New Roman"/>
          <w:bCs/>
          <w:sz w:val="24"/>
          <w:szCs w:val="24"/>
        </w:rPr>
        <w:t>It</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is</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observed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that</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there</w:t>
      </w:r>
      <w:proofErr w:type="spellEnd"/>
      <w:r w:rsidRPr="00C63841">
        <w:rPr>
          <w:rFonts w:eastAsia="Arial" w:cs="Times New Roman"/>
          <w:bCs/>
          <w:sz w:val="24"/>
          <w:szCs w:val="24"/>
        </w:rPr>
        <w:t xml:space="preserve"> are </w:t>
      </w:r>
      <w:proofErr w:type="spellStart"/>
      <w:r w:rsidRPr="00C63841">
        <w:rPr>
          <w:rFonts w:eastAsia="Arial" w:cs="Times New Roman"/>
          <w:bCs/>
          <w:sz w:val="24"/>
          <w:szCs w:val="24"/>
        </w:rPr>
        <w:t>interdisciplinary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interests</w:t>
      </w:r>
      <w:proofErr w:type="spellEnd"/>
      <w:r w:rsidRPr="00C63841">
        <w:rPr>
          <w:rFonts w:eastAsia="Arial" w:cs="Times New Roman"/>
          <w:bCs/>
          <w:sz w:val="24"/>
          <w:szCs w:val="24"/>
        </w:rPr>
        <w:t xml:space="preserve"> in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different</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forms</w:t>
      </w:r>
      <w:proofErr w:type="spellEnd"/>
      <w:r w:rsidRPr="00C63841">
        <w:rPr>
          <w:rFonts w:eastAsia="Arial" w:cs="Times New Roman"/>
          <w:bCs/>
          <w:sz w:val="24"/>
          <w:szCs w:val="24"/>
        </w:rPr>
        <w:t xml:space="preserve"> of </w:t>
      </w:r>
      <w:proofErr w:type="spellStart"/>
      <w:r w:rsidRPr="00C63841">
        <w:rPr>
          <w:rFonts w:eastAsia="Arial" w:cs="Times New Roman"/>
          <w:bCs/>
          <w:sz w:val="24"/>
          <w:szCs w:val="24"/>
        </w:rPr>
        <w:t>expression</w:t>
      </w:r>
      <w:proofErr w:type="spellEnd"/>
      <w:r w:rsidRPr="00C63841">
        <w:rPr>
          <w:rFonts w:eastAsia="Arial" w:cs="Times New Roman"/>
          <w:bCs/>
          <w:sz w:val="24"/>
          <w:szCs w:val="24"/>
        </w:rPr>
        <w:t xml:space="preserve"> of art, visual-</w:t>
      </w:r>
      <w:proofErr w:type="spellStart"/>
      <w:r w:rsidRPr="00C63841">
        <w:rPr>
          <w:rFonts w:eastAsia="Arial" w:cs="Times New Roman"/>
          <w:bCs/>
          <w:sz w:val="24"/>
          <w:szCs w:val="24"/>
        </w:rPr>
        <w:t>plastic</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sound</w:t>
      </w:r>
      <w:proofErr w:type="spellEnd"/>
      <w:r w:rsidRPr="00C63841">
        <w:rPr>
          <w:rFonts w:eastAsia="Arial" w:cs="Times New Roman"/>
          <w:bCs/>
          <w:sz w:val="24"/>
          <w:szCs w:val="24"/>
        </w:rPr>
        <w:t xml:space="preserve"> and </w:t>
      </w:r>
      <w:proofErr w:type="spellStart"/>
      <w:r w:rsidRPr="00C63841">
        <w:rPr>
          <w:rFonts w:eastAsia="Arial" w:cs="Times New Roman"/>
          <w:bCs/>
          <w:sz w:val="24"/>
          <w:szCs w:val="24"/>
        </w:rPr>
        <w:t>body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this</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was</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observed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on</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one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hand</w:t>
      </w:r>
      <w:proofErr w:type="spellEnd"/>
      <w:r w:rsidRPr="00C63841">
        <w:rPr>
          <w:rFonts w:eastAsia="Arial" w:cs="Times New Roman"/>
          <w:bCs/>
          <w:sz w:val="24"/>
          <w:szCs w:val="24"/>
        </w:rPr>
        <w:t xml:space="preserve">, in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answer</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provided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on</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interests</w:t>
      </w:r>
      <w:proofErr w:type="spellEnd"/>
      <w:r w:rsidRPr="00C63841">
        <w:rPr>
          <w:rFonts w:eastAsia="Arial" w:cs="Times New Roman"/>
          <w:bCs/>
          <w:sz w:val="24"/>
          <w:szCs w:val="24"/>
        </w:rPr>
        <w:t xml:space="preserve"> and </w:t>
      </w:r>
      <w:proofErr w:type="spellStart"/>
      <w:r w:rsidRPr="00C63841">
        <w:rPr>
          <w:rFonts w:eastAsia="Arial" w:cs="Times New Roman"/>
          <w:bCs/>
          <w:sz w:val="24"/>
          <w:szCs w:val="24"/>
        </w:rPr>
        <w:t>complementary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formative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processes</w:t>
      </w:r>
      <w:proofErr w:type="spellEnd"/>
      <w:r w:rsidRPr="00C63841">
        <w:rPr>
          <w:rFonts w:eastAsia="Arial" w:cs="Times New Roman"/>
          <w:bCs/>
          <w:sz w:val="24"/>
          <w:szCs w:val="24"/>
        </w:rPr>
        <w:t xml:space="preserve">, and </w:t>
      </w:r>
      <w:proofErr w:type="spellStart"/>
      <w:r w:rsidRPr="00C63841">
        <w:rPr>
          <w:rFonts w:eastAsia="Arial" w:cs="Times New Roman"/>
          <w:bCs/>
          <w:sz w:val="24"/>
          <w:szCs w:val="24"/>
        </w:rPr>
        <w:t>on</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other</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hand</w:t>
      </w:r>
      <w:proofErr w:type="spellEnd"/>
      <w:r w:rsidRPr="00C63841">
        <w:rPr>
          <w:rFonts w:eastAsia="Arial" w:cs="Times New Roman"/>
          <w:bCs/>
          <w:sz w:val="24"/>
          <w:szCs w:val="24"/>
        </w:rPr>
        <w:t xml:space="preserve">, in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methodological</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strategies</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presented</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by</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the</w:t>
      </w:r>
      <w:proofErr w:type="spellEnd"/>
      <w:r w:rsidRPr="00C63841">
        <w:rPr>
          <w:rFonts w:eastAsia="Arial" w:cs="Times New Roman"/>
          <w:bCs/>
          <w:sz w:val="24"/>
          <w:szCs w:val="24"/>
        </w:rPr>
        <w:t xml:space="preserve"> </w:t>
      </w:r>
      <w:proofErr w:type="spellStart"/>
      <w:r w:rsidRPr="00C63841">
        <w:rPr>
          <w:rFonts w:eastAsia="Arial" w:cs="Times New Roman"/>
          <w:bCs/>
          <w:sz w:val="24"/>
          <w:szCs w:val="24"/>
        </w:rPr>
        <w:t>participants</w:t>
      </w:r>
      <w:proofErr w:type="spellEnd"/>
      <w:r w:rsidRPr="00C63841">
        <w:rPr>
          <w:rFonts w:eastAsia="Arial" w:cs="Times New Roman"/>
          <w:bCs/>
          <w:sz w:val="24"/>
          <w:szCs w:val="24"/>
        </w:rPr>
        <w:t>.</w:t>
      </w:r>
    </w:p>
    <w:p w14:paraId="72D81025" w14:textId="77777777" w:rsidR="00C63841" w:rsidRDefault="00C63841" w:rsidP="00596DF0">
      <w:pPr>
        <w:spacing w:before="240" w:after="240" w:line="480" w:lineRule="auto"/>
        <w:jc w:val="both"/>
        <w:rPr>
          <w:rFonts w:eastAsia="Arial" w:cs="Times New Roman"/>
          <w:bCs/>
          <w:sz w:val="24"/>
          <w:szCs w:val="24"/>
        </w:rPr>
      </w:pPr>
    </w:p>
    <w:p w14:paraId="4781B181" w14:textId="5297AE3E" w:rsidR="007B1A28" w:rsidRPr="00C63841" w:rsidRDefault="007B1A28" w:rsidP="00596DF0">
      <w:pPr>
        <w:spacing w:before="240" w:after="240" w:line="480" w:lineRule="auto"/>
        <w:ind w:firstLine="720"/>
        <w:jc w:val="both"/>
        <w:rPr>
          <w:rFonts w:eastAsia="Arial" w:cs="Times New Roman"/>
          <w:bCs/>
          <w:sz w:val="24"/>
          <w:szCs w:val="24"/>
        </w:rPr>
      </w:pPr>
      <w:proofErr w:type="spellStart"/>
      <w:r>
        <w:rPr>
          <w:rFonts w:eastAsia="Arial" w:cs="Times New Roman"/>
          <w:b/>
          <w:sz w:val="24"/>
          <w:szCs w:val="24"/>
        </w:rPr>
        <w:t>Keywords</w:t>
      </w:r>
      <w:proofErr w:type="spellEnd"/>
      <w:r>
        <w:rPr>
          <w:rFonts w:eastAsia="Arial" w:cs="Times New Roman"/>
          <w:b/>
          <w:sz w:val="24"/>
          <w:szCs w:val="24"/>
        </w:rPr>
        <w:t xml:space="preserve">: </w:t>
      </w:r>
      <w:proofErr w:type="spellStart"/>
      <w:r w:rsidR="00C63841" w:rsidRPr="00C63841">
        <w:rPr>
          <w:rFonts w:eastAsia="Arial" w:cs="Times New Roman"/>
          <w:bCs/>
          <w:sz w:val="24"/>
          <w:szCs w:val="24"/>
        </w:rPr>
        <w:t>Interdisciplinarity</w:t>
      </w:r>
      <w:proofErr w:type="spellEnd"/>
      <w:r w:rsidR="00C63841" w:rsidRPr="00C63841">
        <w:rPr>
          <w:rFonts w:eastAsia="Arial" w:cs="Times New Roman"/>
          <w:bCs/>
          <w:sz w:val="24"/>
          <w:szCs w:val="24"/>
        </w:rPr>
        <w:t xml:space="preserve">, </w:t>
      </w:r>
      <w:proofErr w:type="spellStart"/>
      <w:r w:rsidR="000E48B3">
        <w:rPr>
          <w:rFonts w:eastAsia="Arial" w:cs="Times New Roman"/>
          <w:bCs/>
          <w:sz w:val="24"/>
          <w:szCs w:val="24"/>
        </w:rPr>
        <w:t>L</w:t>
      </w:r>
      <w:r w:rsidR="000E48B3" w:rsidRPr="000E48B3">
        <w:rPr>
          <w:rFonts w:eastAsia="Arial" w:cs="Times New Roman"/>
          <w:bCs/>
          <w:sz w:val="24"/>
          <w:szCs w:val="24"/>
        </w:rPr>
        <w:t>earning</w:t>
      </w:r>
      <w:proofErr w:type="spellEnd"/>
      <w:r w:rsidR="000E48B3" w:rsidRPr="000E48B3">
        <w:rPr>
          <w:rFonts w:eastAsia="Arial" w:cs="Times New Roman"/>
          <w:bCs/>
          <w:sz w:val="24"/>
          <w:szCs w:val="24"/>
        </w:rPr>
        <w:t xml:space="preserve"> </w:t>
      </w:r>
      <w:proofErr w:type="spellStart"/>
      <w:r w:rsidR="00C63841" w:rsidRPr="00C63841">
        <w:rPr>
          <w:rFonts w:eastAsia="Arial" w:cs="Times New Roman"/>
          <w:bCs/>
          <w:sz w:val="24"/>
          <w:szCs w:val="24"/>
        </w:rPr>
        <w:t>Processes</w:t>
      </w:r>
      <w:proofErr w:type="spellEnd"/>
      <w:r w:rsidR="00C63841" w:rsidRPr="00C63841">
        <w:rPr>
          <w:rFonts w:eastAsia="Arial" w:cs="Times New Roman"/>
          <w:bCs/>
          <w:sz w:val="24"/>
          <w:szCs w:val="24"/>
        </w:rPr>
        <w:t xml:space="preserve">, </w:t>
      </w:r>
      <w:proofErr w:type="spellStart"/>
      <w:r w:rsidR="000E48B3" w:rsidRPr="00C63841">
        <w:rPr>
          <w:rFonts w:eastAsia="Arial" w:cs="Times New Roman"/>
          <w:bCs/>
          <w:sz w:val="24"/>
          <w:szCs w:val="24"/>
        </w:rPr>
        <w:t>Means</w:t>
      </w:r>
      <w:proofErr w:type="spellEnd"/>
      <w:r w:rsidR="000E48B3" w:rsidRPr="00C63841">
        <w:rPr>
          <w:rFonts w:eastAsia="Arial" w:cs="Times New Roman"/>
          <w:bCs/>
          <w:sz w:val="24"/>
          <w:szCs w:val="24"/>
        </w:rPr>
        <w:t xml:space="preserve"> of </w:t>
      </w:r>
      <w:proofErr w:type="spellStart"/>
      <w:r w:rsidR="000E48B3" w:rsidRPr="00C63841">
        <w:rPr>
          <w:rFonts w:eastAsia="Arial" w:cs="Times New Roman"/>
          <w:bCs/>
          <w:sz w:val="24"/>
          <w:szCs w:val="24"/>
        </w:rPr>
        <w:t>Artistic</w:t>
      </w:r>
      <w:proofErr w:type="spellEnd"/>
      <w:r w:rsidR="000E48B3" w:rsidRPr="00C63841">
        <w:rPr>
          <w:rFonts w:eastAsia="Arial" w:cs="Times New Roman"/>
          <w:bCs/>
          <w:sz w:val="24"/>
          <w:szCs w:val="24"/>
        </w:rPr>
        <w:t xml:space="preserve"> </w:t>
      </w:r>
      <w:proofErr w:type="spellStart"/>
      <w:r w:rsidR="000E48B3" w:rsidRPr="00C63841">
        <w:rPr>
          <w:rFonts w:eastAsia="Arial" w:cs="Times New Roman"/>
          <w:bCs/>
          <w:sz w:val="24"/>
          <w:szCs w:val="24"/>
        </w:rPr>
        <w:t>Expression</w:t>
      </w:r>
      <w:proofErr w:type="spellEnd"/>
      <w:r w:rsidR="000E48B3" w:rsidRPr="00C63841">
        <w:rPr>
          <w:rFonts w:eastAsia="Arial" w:cs="Times New Roman"/>
          <w:bCs/>
          <w:sz w:val="24"/>
          <w:szCs w:val="24"/>
        </w:rPr>
        <w:t xml:space="preserve">, </w:t>
      </w:r>
      <w:proofErr w:type="spellStart"/>
      <w:r w:rsidR="00C63841" w:rsidRPr="00C63841">
        <w:rPr>
          <w:rFonts w:eastAsia="Arial" w:cs="Times New Roman"/>
          <w:bCs/>
          <w:sz w:val="24"/>
          <w:szCs w:val="24"/>
        </w:rPr>
        <w:t>Means</w:t>
      </w:r>
      <w:proofErr w:type="spellEnd"/>
      <w:r w:rsidR="00C63841" w:rsidRPr="00C63841">
        <w:rPr>
          <w:rFonts w:eastAsia="Arial" w:cs="Times New Roman"/>
          <w:bCs/>
          <w:sz w:val="24"/>
          <w:szCs w:val="24"/>
        </w:rPr>
        <w:t xml:space="preserve"> of </w:t>
      </w:r>
      <w:proofErr w:type="spellStart"/>
      <w:r w:rsidR="00C63841" w:rsidRPr="00C63841">
        <w:rPr>
          <w:rFonts w:eastAsia="Arial" w:cs="Times New Roman"/>
          <w:bCs/>
          <w:sz w:val="24"/>
          <w:szCs w:val="24"/>
        </w:rPr>
        <w:t>Body</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Expression</w:t>
      </w:r>
      <w:proofErr w:type="spellEnd"/>
      <w:r w:rsidR="00C63841" w:rsidRPr="00C63841">
        <w:rPr>
          <w:rFonts w:eastAsia="Arial" w:cs="Times New Roman"/>
          <w:bCs/>
          <w:sz w:val="24"/>
          <w:szCs w:val="24"/>
        </w:rPr>
        <w:t xml:space="preserve">, </w:t>
      </w:r>
      <w:proofErr w:type="spellStart"/>
      <w:r w:rsidR="000E48B3" w:rsidRPr="00C63841">
        <w:rPr>
          <w:rFonts w:eastAsia="Arial" w:cs="Times New Roman"/>
          <w:bCs/>
          <w:sz w:val="24"/>
          <w:szCs w:val="24"/>
        </w:rPr>
        <w:t>Means</w:t>
      </w:r>
      <w:proofErr w:type="spellEnd"/>
      <w:r w:rsidR="000E48B3" w:rsidRPr="00C63841">
        <w:rPr>
          <w:rFonts w:eastAsia="Arial" w:cs="Times New Roman"/>
          <w:bCs/>
          <w:sz w:val="24"/>
          <w:szCs w:val="24"/>
        </w:rPr>
        <w:t xml:space="preserve"> </w:t>
      </w:r>
      <w:r w:rsidR="000E48B3">
        <w:rPr>
          <w:rFonts w:eastAsia="Arial" w:cs="Times New Roman"/>
          <w:bCs/>
          <w:sz w:val="24"/>
          <w:szCs w:val="24"/>
        </w:rPr>
        <w:t xml:space="preserve">of </w:t>
      </w:r>
      <w:proofErr w:type="spellStart"/>
      <w:r w:rsidR="00C63841" w:rsidRPr="00C63841">
        <w:rPr>
          <w:rFonts w:eastAsia="Arial" w:cs="Times New Roman"/>
          <w:bCs/>
          <w:sz w:val="24"/>
          <w:szCs w:val="24"/>
        </w:rPr>
        <w:t>Sound</w:t>
      </w:r>
      <w:proofErr w:type="spellEnd"/>
      <w:r w:rsidR="00C63841" w:rsidRPr="00C63841">
        <w:rPr>
          <w:rFonts w:eastAsia="Arial" w:cs="Times New Roman"/>
          <w:bCs/>
          <w:sz w:val="24"/>
          <w:szCs w:val="24"/>
        </w:rPr>
        <w:t xml:space="preserve"> </w:t>
      </w:r>
      <w:proofErr w:type="spellStart"/>
      <w:r w:rsidR="00C63841" w:rsidRPr="00C63841">
        <w:rPr>
          <w:rFonts w:eastAsia="Arial" w:cs="Times New Roman"/>
          <w:bCs/>
          <w:sz w:val="24"/>
          <w:szCs w:val="24"/>
        </w:rPr>
        <w:t>Expression</w:t>
      </w:r>
      <w:proofErr w:type="spellEnd"/>
      <w:r w:rsidR="00C63841" w:rsidRPr="00C63841">
        <w:rPr>
          <w:rFonts w:eastAsia="Arial" w:cs="Times New Roman"/>
          <w:bCs/>
          <w:sz w:val="24"/>
          <w:szCs w:val="24"/>
        </w:rPr>
        <w:t xml:space="preserve">, </w:t>
      </w:r>
      <w:proofErr w:type="spellStart"/>
      <w:r w:rsidR="000E48B3">
        <w:rPr>
          <w:rFonts w:eastAsia="Arial" w:cs="Times New Roman"/>
          <w:bCs/>
          <w:sz w:val="24"/>
          <w:szCs w:val="24"/>
        </w:rPr>
        <w:t>Means</w:t>
      </w:r>
      <w:proofErr w:type="spellEnd"/>
      <w:r w:rsidR="000E48B3">
        <w:rPr>
          <w:rFonts w:eastAsia="Arial" w:cs="Times New Roman"/>
          <w:bCs/>
          <w:sz w:val="24"/>
          <w:szCs w:val="24"/>
        </w:rPr>
        <w:t xml:space="preserve"> of </w:t>
      </w:r>
      <w:r w:rsidR="00C63841" w:rsidRPr="00C63841">
        <w:rPr>
          <w:rFonts w:eastAsia="Arial" w:cs="Times New Roman"/>
          <w:bCs/>
          <w:sz w:val="24"/>
          <w:szCs w:val="24"/>
        </w:rPr>
        <w:t xml:space="preserve">Visual </w:t>
      </w:r>
      <w:r w:rsidR="000E48B3">
        <w:rPr>
          <w:rFonts w:eastAsia="Arial" w:cs="Times New Roman"/>
          <w:bCs/>
          <w:sz w:val="24"/>
          <w:szCs w:val="24"/>
        </w:rPr>
        <w:t xml:space="preserve">- </w:t>
      </w:r>
      <w:proofErr w:type="spellStart"/>
      <w:r w:rsidR="000E48B3" w:rsidRPr="00C63841">
        <w:rPr>
          <w:rFonts w:eastAsia="Arial" w:cs="Times New Roman"/>
          <w:bCs/>
          <w:sz w:val="24"/>
          <w:szCs w:val="24"/>
        </w:rPr>
        <w:t>Plastic</w:t>
      </w:r>
      <w:proofErr w:type="spellEnd"/>
      <w:r w:rsidR="000E48B3" w:rsidRPr="00C63841">
        <w:rPr>
          <w:rFonts w:eastAsia="Arial" w:cs="Times New Roman"/>
          <w:bCs/>
          <w:sz w:val="24"/>
          <w:szCs w:val="24"/>
        </w:rPr>
        <w:t xml:space="preserve"> </w:t>
      </w:r>
      <w:proofErr w:type="spellStart"/>
      <w:r w:rsidR="00C63841" w:rsidRPr="00C63841">
        <w:rPr>
          <w:rFonts w:eastAsia="Arial" w:cs="Times New Roman"/>
          <w:bCs/>
          <w:sz w:val="24"/>
          <w:szCs w:val="24"/>
        </w:rPr>
        <w:t>Expression</w:t>
      </w:r>
      <w:proofErr w:type="spellEnd"/>
      <w:r w:rsidR="00C63841" w:rsidRPr="00C63841">
        <w:rPr>
          <w:rFonts w:eastAsia="Arial" w:cs="Times New Roman"/>
          <w:bCs/>
          <w:sz w:val="24"/>
          <w:szCs w:val="24"/>
        </w:rPr>
        <w:t>.</w:t>
      </w:r>
    </w:p>
    <w:p w14:paraId="78C44433" w14:textId="1C7941A7" w:rsidR="007B1A28" w:rsidRDefault="007B1A28" w:rsidP="00596DF0">
      <w:pPr>
        <w:spacing w:before="240" w:after="240" w:line="480" w:lineRule="auto"/>
        <w:rPr>
          <w:rFonts w:eastAsia="Arial" w:cs="Times New Roman"/>
          <w:b/>
          <w:sz w:val="24"/>
          <w:szCs w:val="24"/>
        </w:rPr>
      </w:pPr>
    </w:p>
    <w:p w14:paraId="6E98EBD7" w14:textId="2D9A64D7" w:rsidR="007B1A28" w:rsidRDefault="007B1A28" w:rsidP="00596DF0">
      <w:pPr>
        <w:spacing w:before="240" w:after="240" w:line="480" w:lineRule="auto"/>
        <w:rPr>
          <w:rFonts w:eastAsia="Arial" w:cs="Times New Roman"/>
          <w:b/>
          <w:sz w:val="24"/>
          <w:szCs w:val="24"/>
        </w:rPr>
      </w:pPr>
    </w:p>
    <w:p w14:paraId="171B5FCE" w14:textId="77777777" w:rsidR="00032DE1" w:rsidRPr="007B1A28" w:rsidRDefault="00032DE1" w:rsidP="00596DF0">
      <w:pPr>
        <w:spacing w:before="240" w:after="240" w:line="480" w:lineRule="auto"/>
        <w:rPr>
          <w:rFonts w:eastAsia="Arial" w:cs="Times New Roman"/>
          <w:bCs/>
          <w:sz w:val="24"/>
          <w:szCs w:val="24"/>
        </w:rPr>
      </w:pPr>
    </w:p>
    <w:p w14:paraId="59A29B38" w14:textId="341A4601" w:rsidR="00FF500B" w:rsidRPr="00515F6B" w:rsidRDefault="007B1A28" w:rsidP="00596DF0">
      <w:pPr>
        <w:spacing w:before="240" w:after="240" w:line="480" w:lineRule="auto"/>
        <w:jc w:val="center"/>
        <w:rPr>
          <w:rFonts w:eastAsia="Arial" w:cs="Times New Roman"/>
          <w:b/>
          <w:sz w:val="24"/>
          <w:szCs w:val="24"/>
        </w:rPr>
      </w:pPr>
      <w:r>
        <w:rPr>
          <w:rFonts w:eastAsia="Arial" w:cs="Times New Roman"/>
          <w:b/>
          <w:sz w:val="24"/>
          <w:szCs w:val="24"/>
        </w:rPr>
        <w:t>Tabl</w:t>
      </w:r>
      <w:r w:rsidR="00FF500B" w:rsidRPr="00515F6B">
        <w:rPr>
          <w:rFonts w:eastAsia="Arial" w:cs="Times New Roman"/>
          <w:b/>
          <w:sz w:val="24"/>
          <w:szCs w:val="24"/>
        </w:rPr>
        <w:t>a de Contenido</w:t>
      </w:r>
    </w:p>
    <w:sdt>
      <w:sdtPr>
        <w:rPr>
          <w:rFonts w:ascii="Arial MT" w:eastAsia="Arial MT" w:hAnsi="Arial MT" w:cs="Arial MT"/>
          <w:color w:val="auto"/>
          <w:sz w:val="22"/>
          <w:szCs w:val="22"/>
          <w:lang w:val="es-ES"/>
        </w:rPr>
        <w:id w:val="51204180"/>
        <w:docPartObj>
          <w:docPartGallery w:val="Table of Contents"/>
          <w:docPartUnique/>
        </w:docPartObj>
      </w:sdtPr>
      <w:sdtEndPr>
        <w:rPr>
          <w:rFonts w:ascii="Times New Roman" w:hAnsi="Times New Roman"/>
          <w:b/>
          <w:bCs/>
        </w:rPr>
      </w:sdtEndPr>
      <w:sdtContent>
        <w:p w14:paraId="1C3109BE" w14:textId="7FBC678B" w:rsidR="00FF500B" w:rsidRDefault="00FF500B" w:rsidP="00596DF0">
          <w:pPr>
            <w:pStyle w:val="TtulodeTDC"/>
            <w:spacing w:after="240"/>
          </w:pPr>
        </w:p>
        <w:p w14:paraId="2233E652" w14:textId="6A7A07DB" w:rsidR="00EC4B65" w:rsidRDefault="00FF500B">
          <w:pPr>
            <w:pStyle w:val="TDC1"/>
            <w:tabs>
              <w:tab w:val="right" w:leader="dot" w:pos="9240"/>
            </w:tabs>
            <w:rPr>
              <w:rFonts w:asciiTheme="minorHAnsi" w:eastAsiaTheme="minorEastAsia" w:hAnsiTheme="minorHAnsi" w:cstheme="minorBidi"/>
              <w:noProof/>
              <w:lang w:val="es-CO"/>
            </w:rPr>
          </w:pPr>
          <w:r>
            <w:fldChar w:fldCharType="begin"/>
          </w:r>
          <w:r>
            <w:instrText xml:space="preserve"> TOC \o "1-3" \h \z \u </w:instrText>
          </w:r>
          <w:r>
            <w:fldChar w:fldCharType="separate"/>
          </w:r>
          <w:hyperlink w:anchor="_Toc97068709" w:history="1">
            <w:r w:rsidR="00EC4B65" w:rsidRPr="00204D29">
              <w:rPr>
                <w:rStyle w:val="Hipervnculo"/>
                <w:rFonts w:cs="Times New Roman"/>
                <w:noProof/>
              </w:rPr>
              <w:t>Dedicatoria</w:t>
            </w:r>
            <w:r w:rsidR="00EC4B65">
              <w:rPr>
                <w:noProof/>
                <w:webHidden/>
              </w:rPr>
              <w:tab/>
            </w:r>
            <w:r w:rsidR="00EC4B65">
              <w:rPr>
                <w:noProof/>
                <w:webHidden/>
              </w:rPr>
              <w:fldChar w:fldCharType="begin"/>
            </w:r>
            <w:r w:rsidR="00EC4B65">
              <w:rPr>
                <w:noProof/>
                <w:webHidden/>
              </w:rPr>
              <w:instrText xml:space="preserve"> PAGEREF _Toc97068709 \h </w:instrText>
            </w:r>
            <w:r w:rsidR="00EC4B65">
              <w:rPr>
                <w:noProof/>
                <w:webHidden/>
              </w:rPr>
            </w:r>
            <w:r w:rsidR="00EC4B65">
              <w:rPr>
                <w:noProof/>
                <w:webHidden/>
              </w:rPr>
              <w:fldChar w:fldCharType="separate"/>
            </w:r>
            <w:r w:rsidR="00402B69">
              <w:rPr>
                <w:noProof/>
                <w:webHidden/>
              </w:rPr>
              <w:t>2</w:t>
            </w:r>
            <w:r w:rsidR="00EC4B65">
              <w:rPr>
                <w:noProof/>
                <w:webHidden/>
              </w:rPr>
              <w:fldChar w:fldCharType="end"/>
            </w:r>
          </w:hyperlink>
        </w:p>
        <w:p w14:paraId="3C17A3FE" w14:textId="5432EF94" w:rsidR="00EC4B65" w:rsidRDefault="007038BB">
          <w:pPr>
            <w:pStyle w:val="TDC1"/>
            <w:tabs>
              <w:tab w:val="right" w:leader="dot" w:pos="9240"/>
            </w:tabs>
            <w:rPr>
              <w:rFonts w:asciiTheme="minorHAnsi" w:eastAsiaTheme="minorEastAsia" w:hAnsiTheme="minorHAnsi" w:cstheme="minorBidi"/>
              <w:noProof/>
              <w:lang w:val="es-CO"/>
            </w:rPr>
          </w:pPr>
          <w:hyperlink w:anchor="_Toc97068710" w:history="1">
            <w:r w:rsidR="00EC4B65" w:rsidRPr="00204D29">
              <w:rPr>
                <w:rStyle w:val="Hipervnculo"/>
                <w:rFonts w:cs="Times New Roman"/>
                <w:noProof/>
              </w:rPr>
              <w:t>Agradecimientos</w:t>
            </w:r>
            <w:r w:rsidR="00EC4B65">
              <w:rPr>
                <w:noProof/>
                <w:webHidden/>
              </w:rPr>
              <w:tab/>
            </w:r>
            <w:r w:rsidR="00EC4B65">
              <w:rPr>
                <w:noProof/>
                <w:webHidden/>
              </w:rPr>
              <w:fldChar w:fldCharType="begin"/>
            </w:r>
            <w:r w:rsidR="00EC4B65">
              <w:rPr>
                <w:noProof/>
                <w:webHidden/>
              </w:rPr>
              <w:instrText xml:space="preserve"> PAGEREF _Toc97068710 \h </w:instrText>
            </w:r>
            <w:r w:rsidR="00EC4B65">
              <w:rPr>
                <w:noProof/>
                <w:webHidden/>
              </w:rPr>
            </w:r>
            <w:r w:rsidR="00EC4B65">
              <w:rPr>
                <w:noProof/>
                <w:webHidden/>
              </w:rPr>
              <w:fldChar w:fldCharType="separate"/>
            </w:r>
            <w:r w:rsidR="00402B69">
              <w:rPr>
                <w:noProof/>
                <w:webHidden/>
              </w:rPr>
              <w:t>3</w:t>
            </w:r>
            <w:r w:rsidR="00EC4B65">
              <w:rPr>
                <w:noProof/>
                <w:webHidden/>
              </w:rPr>
              <w:fldChar w:fldCharType="end"/>
            </w:r>
          </w:hyperlink>
        </w:p>
        <w:p w14:paraId="71FB16B2" w14:textId="5F959A25" w:rsidR="00EC4B65" w:rsidRDefault="007038BB">
          <w:pPr>
            <w:pStyle w:val="TDC1"/>
            <w:tabs>
              <w:tab w:val="right" w:leader="dot" w:pos="9240"/>
            </w:tabs>
            <w:rPr>
              <w:rFonts w:asciiTheme="minorHAnsi" w:eastAsiaTheme="minorEastAsia" w:hAnsiTheme="minorHAnsi" w:cstheme="minorBidi"/>
              <w:noProof/>
              <w:lang w:val="es-CO"/>
            </w:rPr>
          </w:pPr>
          <w:hyperlink w:anchor="_Toc97068711" w:history="1">
            <w:r w:rsidR="00EC4B65" w:rsidRPr="00204D29">
              <w:rPr>
                <w:rStyle w:val="Hipervnculo"/>
                <w:rFonts w:cs="Times New Roman"/>
                <w:noProof/>
              </w:rPr>
              <w:t>Resumen</w:t>
            </w:r>
            <w:r w:rsidR="00EC4B65">
              <w:rPr>
                <w:noProof/>
                <w:webHidden/>
              </w:rPr>
              <w:tab/>
            </w:r>
            <w:r w:rsidR="00EC4B65">
              <w:rPr>
                <w:noProof/>
                <w:webHidden/>
              </w:rPr>
              <w:fldChar w:fldCharType="begin"/>
            </w:r>
            <w:r w:rsidR="00EC4B65">
              <w:rPr>
                <w:noProof/>
                <w:webHidden/>
              </w:rPr>
              <w:instrText xml:space="preserve"> PAGEREF _Toc97068711 \h </w:instrText>
            </w:r>
            <w:r w:rsidR="00EC4B65">
              <w:rPr>
                <w:noProof/>
                <w:webHidden/>
              </w:rPr>
            </w:r>
            <w:r w:rsidR="00EC4B65">
              <w:rPr>
                <w:noProof/>
                <w:webHidden/>
              </w:rPr>
              <w:fldChar w:fldCharType="separate"/>
            </w:r>
            <w:r w:rsidR="00402B69">
              <w:rPr>
                <w:noProof/>
                <w:webHidden/>
              </w:rPr>
              <w:t>4</w:t>
            </w:r>
            <w:r w:rsidR="00EC4B65">
              <w:rPr>
                <w:noProof/>
                <w:webHidden/>
              </w:rPr>
              <w:fldChar w:fldCharType="end"/>
            </w:r>
          </w:hyperlink>
        </w:p>
        <w:p w14:paraId="48A2992F" w14:textId="4D23E1F7" w:rsidR="00EC4B65" w:rsidRDefault="007038BB">
          <w:pPr>
            <w:pStyle w:val="TDC1"/>
            <w:tabs>
              <w:tab w:val="right" w:leader="dot" w:pos="9240"/>
            </w:tabs>
            <w:rPr>
              <w:rFonts w:asciiTheme="minorHAnsi" w:eastAsiaTheme="minorEastAsia" w:hAnsiTheme="minorHAnsi" w:cstheme="minorBidi"/>
              <w:noProof/>
              <w:lang w:val="es-CO"/>
            </w:rPr>
          </w:pPr>
          <w:hyperlink w:anchor="_Toc97068712" w:history="1">
            <w:r w:rsidR="00EC4B65" w:rsidRPr="00204D29">
              <w:rPr>
                <w:rStyle w:val="Hipervnculo"/>
                <w:rFonts w:cs="Times New Roman"/>
                <w:noProof/>
              </w:rPr>
              <w:t>Abstract</w:t>
            </w:r>
            <w:r w:rsidR="00EC4B65">
              <w:rPr>
                <w:noProof/>
                <w:webHidden/>
              </w:rPr>
              <w:tab/>
            </w:r>
            <w:r w:rsidR="00EC4B65">
              <w:rPr>
                <w:noProof/>
                <w:webHidden/>
              </w:rPr>
              <w:fldChar w:fldCharType="begin"/>
            </w:r>
            <w:r w:rsidR="00EC4B65">
              <w:rPr>
                <w:noProof/>
                <w:webHidden/>
              </w:rPr>
              <w:instrText xml:space="preserve"> PAGEREF _Toc97068712 \h </w:instrText>
            </w:r>
            <w:r w:rsidR="00EC4B65">
              <w:rPr>
                <w:noProof/>
                <w:webHidden/>
              </w:rPr>
            </w:r>
            <w:r w:rsidR="00EC4B65">
              <w:rPr>
                <w:noProof/>
                <w:webHidden/>
              </w:rPr>
              <w:fldChar w:fldCharType="separate"/>
            </w:r>
            <w:r w:rsidR="00402B69">
              <w:rPr>
                <w:noProof/>
                <w:webHidden/>
              </w:rPr>
              <w:t>5</w:t>
            </w:r>
            <w:r w:rsidR="00EC4B65">
              <w:rPr>
                <w:noProof/>
                <w:webHidden/>
              </w:rPr>
              <w:fldChar w:fldCharType="end"/>
            </w:r>
          </w:hyperlink>
        </w:p>
        <w:p w14:paraId="20DB76EB" w14:textId="089E11C5" w:rsidR="00EC4B65" w:rsidRDefault="007038BB">
          <w:pPr>
            <w:pStyle w:val="TDC1"/>
            <w:tabs>
              <w:tab w:val="right" w:leader="dot" w:pos="9240"/>
            </w:tabs>
            <w:rPr>
              <w:rFonts w:asciiTheme="minorHAnsi" w:eastAsiaTheme="minorEastAsia" w:hAnsiTheme="minorHAnsi" w:cstheme="minorBidi"/>
              <w:noProof/>
              <w:lang w:val="es-CO"/>
            </w:rPr>
          </w:pPr>
          <w:hyperlink w:anchor="_Toc97068713" w:history="1">
            <w:r w:rsidR="00EC4B65" w:rsidRPr="00204D29">
              <w:rPr>
                <w:rStyle w:val="Hipervnculo"/>
                <w:noProof/>
              </w:rPr>
              <w:t>Introducción</w:t>
            </w:r>
            <w:r w:rsidR="00EC4B65">
              <w:rPr>
                <w:noProof/>
                <w:webHidden/>
              </w:rPr>
              <w:tab/>
            </w:r>
            <w:r w:rsidR="00EC4B65">
              <w:rPr>
                <w:noProof/>
                <w:webHidden/>
              </w:rPr>
              <w:fldChar w:fldCharType="begin"/>
            </w:r>
            <w:r w:rsidR="00EC4B65">
              <w:rPr>
                <w:noProof/>
                <w:webHidden/>
              </w:rPr>
              <w:instrText xml:space="preserve"> PAGEREF _Toc97068713 \h </w:instrText>
            </w:r>
            <w:r w:rsidR="00EC4B65">
              <w:rPr>
                <w:noProof/>
                <w:webHidden/>
              </w:rPr>
            </w:r>
            <w:r w:rsidR="00EC4B65">
              <w:rPr>
                <w:noProof/>
                <w:webHidden/>
              </w:rPr>
              <w:fldChar w:fldCharType="separate"/>
            </w:r>
            <w:r w:rsidR="00402B69">
              <w:rPr>
                <w:noProof/>
                <w:webHidden/>
              </w:rPr>
              <w:t>8</w:t>
            </w:r>
            <w:r w:rsidR="00EC4B65">
              <w:rPr>
                <w:noProof/>
                <w:webHidden/>
              </w:rPr>
              <w:fldChar w:fldCharType="end"/>
            </w:r>
          </w:hyperlink>
        </w:p>
        <w:p w14:paraId="1E6DDCDB" w14:textId="03711B74" w:rsidR="00EC4B65" w:rsidRDefault="007038BB">
          <w:pPr>
            <w:pStyle w:val="TDC1"/>
            <w:tabs>
              <w:tab w:val="right" w:leader="dot" w:pos="9240"/>
            </w:tabs>
            <w:rPr>
              <w:rFonts w:asciiTheme="minorHAnsi" w:eastAsiaTheme="minorEastAsia" w:hAnsiTheme="minorHAnsi" w:cstheme="minorBidi"/>
              <w:noProof/>
              <w:lang w:val="es-CO"/>
            </w:rPr>
          </w:pPr>
          <w:hyperlink w:anchor="_Toc97068714" w:history="1">
            <w:r w:rsidR="00EC4B65" w:rsidRPr="00204D29">
              <w:rPr>
                <w:rStyle w:val="Hipervnculo"/>
                <w:noProof/>
              </w:rPr>
              <w:t>Planteamiento del Problema</w:t>
            </w:r>
            <w:r w:rsidR="00EC4B65">
              <w:rPr>
                <w:noProof/>
                <w:webHidden/>
              </w:rPr>
              <w:tab/>
            </w:r>
            <w:r w:rsidR="00EC4B65">
              <w:rPr>
                <w:noProof/>
                <w:webHidden/>
              </w:rPr>
              <w:fldChar w:fldCharType="begin"/>
            </w:r>
            <w:r w:rsidR="00EC4B65">
              <w:rPr>
                <w:noProof/>
                <w:webHidden/>
              </w:rPr>
              <w:instrText xml:space="preserve"> PAGEREF _Toc97068714 \h </w:instrText>
            </w:r>
            <w:r w:rsidR="00EC4B65">
              <w:rPr>
                <w:noProof/>
                <w:webHidden/>
              </w:rPr>
            </w:r>
            <w:r w:rsidR="00EC4B65">
              <w:rPr>
                <w:noProof/>
                <w:webHidden/>
              </w:rPr>
              <w:fldChar w:fldCharType="separate"/>
            </w:r>
            <w:r w:rsidR="00402B69">
              <w:rPr>
                <w:noProof/>
                <w:webHidden/>
              </w:rPr>
              <w:t>9</w:t>
            </w:r>
            <w:r w:rsidR="00EC4B65">
              <w:rPr>
                <w:noProof/>
                <w:webHidden/>
              </w:rPr>
              <w:fldChar w:fldCharType="end"/>
            </w:r>
          </w:hyperlink>
        </w:p>
        <w:p w14:paraId="77BE7BF9" w14:textId="79B734AC" w:rsidR="00EC4B65" w:rsidRDefault="007038BB">
          <w:pPr>
            <w:pStyle w:val="TDC2"/>
            <w:tabs>
              <w:tab w:val="right" w:leader="dot" w:pos="9240"/>
            </w:tabs>
            <w:rPr>
              <w:rFonts w:asciiTheme="minorHAnsi" w:eastAsiaTheme="minorEastAsia" w:hAnsiTheme="minorHAnsi" w:cstheme="minorBidi"/>
              <w:noProof/>
              <w:lang w:val="es-CO"/>
            </w:rPr>
          </w:pPr>
          <w:hyperlink w:anchor="_Toc97068715" w:history="1">
            <w:r w:rsidR="00EC4B65" w:rsidRPr="00204D29">
              <w:rPr>
                <w:rStyle w:val="Hipervnculo"/>
                <w:noProof/>
              </w:rPr>
              <w:t>Situación Problemática</w:t>
            </w:r>
            <w:r w:rsidR="00EC4B65">
              <w:rPr>
                <w:noProof/>
                <w:webHidden/>
              </w:rPr>
              <w:tab/>
            </w:r>
            <w:r w:rsidR="00EC4B65">
              <w:rPr>
                <w:noProof/>
                <w:webHidden/>
              </w:rPr>
              <w:fldChar w:fldCharType="begin"/>
            </w:r>
            <w:r w:rsidR="00EC4B65">
              <w:rPr>
                <w:noProof/>
                <w:webHidden/>
              </w:rPr>
              <w:instrText xml:space="preserve"> PAGEREF _Toc97068715 \h </w:instrText>
            </w:r>
            <w:r w:rsidR="00EC4B65">
              <w:rPr>
                <w:noProof/>
                <w:webHidden/>
              </w:rPr>
            </w:r>
            <w:r w:rsidR="00EC4B65">
              <w:rPr>
                <w:noProof/>
                <w:webHidden/>
              </w:rPr>
              <w:fldChar w:fldCharType="separate"/>
            </w:r>
            <w:r w:rsidR="00402B69">
              <w:rPr>
                <w:noProof/>
                <w:webHidden/>
              </w:rPr>
              <w:t>9</w:t>
            </w:r>
            <w:r w:rsidR="00EC4B65">
              <w:rPr>
                <w:noProof/>
                <w:webHidden/>
              </w:rPr>
              <w:fldChar w:fldCharType="end"/>
            </w:r>
          </w:hyperlink>
        </w:p>
        <w:p w14:paraId="61A6E50F" w14:textId="070F00EF" w:rsidR="00EC4B65" w:rsidRDefault="007038BB">
          <w:pPr>
            <w:pStyle w:val="TDC1"/>
            <w:tabs>
              <w:tab w:val="right" w:leader="dot" w:pos="9240"/>
            </w:tabs>
            <w:rPr>
              <w:rFonts w:asciiTheme="minorHAnsi" w:eastAsiaTheme="minorEastAsia" w:hAnsiTheme="minorHAnsi" w:cstheme="minorBidi"/>
              <w:noProof/>
              <w:lang w:val="es-CO"/>
            </w:rPr>
          </w:pPr>
          <w:hyperlink w:anchor="_Toc97068716" w:history="1">
            <w:r w:rsidR="00EC4B65" w:rsidRPr="00204D29">
              <w:rPr>
                <w:rStyle w:val="Hipervnculo"/>
                <w:noProof/>
              </w:rPr>
              <w:t>Pregunta Orientadora</w:t>
            </w:r>
            <w:r w:rsidR="00EC4B65">
              <w:rPr>
                <w:noProof/>
                <w:webHidden/>
              </w:rPr>
              <w:tab/>
            </w:r>
            <w:r w:rsidR="00EC4B65">
              <w:rPr>
                <w:noProof/>
                <w:webHidden/>
              </w:rPr>
              <w:fldChar w:fldCharType="begin"/>
            </w:r>
            <w:r w:rsidR="00EC4B65">
              <w:rPr>
                <w:noProof/>
                <w:webHidden/>
              </w:rPr>
              <w:instrText xml:space="preserve"> PAGEREF _Toc97068716 \h </w:instrText>
            </w:r>
            <w:r w:rsidR="00EC4B65">
              <w:rPr>
                <w:noProof/>
                <w:webHidden/>
              </w:rPr>
            </w:r>
            <w:r w:rsidR="00EC4B65">
              <w:rPr>
                <w:noProof/>
                <w:webHidden/>
              </w:rPr>
              <w:fldChar w:fldCharType="separate"/>
            </w:r>
            <w:r w:rsidR="00402B69">
              <w:rPr>
                <w:noProof/>
                <w:webHidden/>
              </w:rPr>
              <w:t>10</w:t>
            </w:r>
            <w:r w:rsidR="00EC4B65">
              <w:rPr>
                <w:noProof/>
                <w:webHidden/>
              </w:rPr>
              <w:fldChar w:fldCharType="end"/>
            </w:r>
          </w:hyperlink>
        </w:p>
        <w:p w14:paraId="5AAE55FA" w14:textId="623F3FDA" w:rsidR="00EC4B65" w:rsidRDefault="007038BB">
          <w:pPr>
            <w:pStyle w:val="TDC1"/>
            <w:tabs>
              <w:tab w:val="right" w:leader="dot" w:pos="9240"/>
            </w:tabs>
            <w:rPr>
              <w:rFonts w:asciiTheme="minorHAnsi" w:eastAsiaTheme="minorEastAsia" w:hAnsiTheme="minorHAnsi" w:cstheme="minorBidi"/>
              <w:noProof/>
              <w:lang w:val="es-CO"/>
            </w:rPr>
          </w:pPr>
          <w:hyperlink w:anchor="_Toc97068717" w:history="1">
            <w:r w:rsidR="00EC4B65" w:rsidRPr="00204D29">
              <w:rPr>
                <w:rStyle w:val="Hipervnculo"/>
                <w:noProof/>
              </w:rPr>
              <w:t>Justificación</w:t>
            </w:r>
            <w:r w:rsidR="00EC4B65">
              <w:rPr>
                <w:noProof/>
                <w:webHidden/>
              </w:rPr>
              <w:tab/>
            </w:r>
            <w:r w:rsidR="00EC4B65">
              <w:rPr>
                <w:noProof/>
                <w:webHidden/>
              </w:rPr>
              <w:fldChar w:fldCharType="begin"/>
            </w:r>
            <w:r w:rsidR="00EC4B65">
              <w:rPr>
                <w:noProof/>
                <w:webHidden/>
              </w:rPr>
              <w:instrText xml:space="preserve"> PAGEREF _Toc97068717 \h </w:instrText>
            </w:r>
            <w:r w:rsidR="00EC4B65">
              <w:rPr>
                <w:noProof/>
                <w:webHidden/>
              </w:rPr>
            </w:r>
            <w:r w:rsidR="00EC4B65">
              <w:rPr>
                <w:noProof/>
                <w:webHidden/>
              </w:rPr>
              <w:fldChar w:fldCharType="separate"/>
            </w:r>
            <w:r w:rsidR="00402B69">
              <w:rPr>
                <w:noProof/>
                <w:webHidden/>
              </w:rPr>
              <w:t>11</w:t>
            </w:r>
            <w:r w:rsidR="00EC4B65">
              <w:rPr>
                <w:noProof/>
                <w:webHidden/>
              </w:rPr>
              <w:fldChar w:fldCharType="end"/>
            </w:r>
          </w:hyperlink>
        </w:p>
        <w:p w14:paraId="6D253661" w14:textId="763D3797" w:rsidR="00EC4B65" w:rsidRDefault="007038BB">
          <w:pPr>
            <w:pStyle w:val="TDC1"/>
            <w:tabs>
              <w:tab w:val="right" w:leader="dot" w:pos="9240"/>
            </w:tabs>
            <w:rPr>
              <w:rFonts w:asciiTheme="minorHAnsi" w:eastAsiaTheme="minorEastAsia" w:hAnsiTheme="minorHAnsi" w:cstheme="minorBidi"/>
              <w:noProof/>
              <w:lang w:val="es-CO"/>
            </w:rPr>
          </w:pPr>
          <w:hyperlink w:anchor="_Toc97068718" w:history="1">
            <w:r w:rsidR="00EC4B65" w:rsidRPr="00204D29">
              <w:rPr>
                <w:rStyle w:val="Hipervnculo"/>
                <w:noProof/>
              </w:rPr>
              <w:t>Objetivos</w:t>
            </w:r>
            <w:r w:rsidR="00EC4B65">
              <w:rPr>
                <w:noProof/>
                <w:webHidden/>
              </w:rPr>
              <w:tab/>
            </w:r>
            <w:r w:rsidR="00EC4B65">
              <w:rPr>
                <w:noProof/>
                <w:webHidden/>
              </w:rPr>
              <w:fldChar w:fldCharType="begin"/>
            </w:r>
            <w:r w:rsidR="00EC4B65">
              <w:rPr>
                <w:noProof/>
                <w:webHidden/>
              </w:rPr>
              <w:instrText xml:space="preserve"> PAGEREF _Toc97068718 \h </w:instrText>
            </w:r>
            <w:r w:rsidR="00EC4B65">
              <w:rPr>
                <w:noProof/>
                <w:webHidden/>
              </w:rPr>
            </w:r>
            <w:r w:rsidR="00EC4B65">
              <w:rPr>
                <w:noProof/>
                <w:webHidden/>
              </w:rPr>
              <w:fldChar w:fldCharType="separate"/>
            </w:r>
            <w:r w:rsidR="00402B69">
              <w:rPr>
                <w:noProof/>
                <w:webHidden/>
              </w:rPr>
              <w:t>13</w:t>
            </w:r>
            <w:r w:rsidR="00EC4B65">
              <w:rPr>
                <w:noProof/>
                <w:webHidden/>
              </w:rPr>
              <w:fldChar w:fldCharType="end"/>
            </w:r>
          </w:hyperlink>
        </w:p>
        <w:p w14:paraId="47A409EB" w14:textId="0A520320" w:rsidR="00EC4B65" w:rsidRDefault="007038BB">
          <w:pPr>
            <w:pStyle w:val="TDC2"/>
            <w:tabs>
              <w:tab w:val="right" w:leader="dot" w:pos="9240"/>
            </w:tabs>
            <w:rPr>
              <w:rFonts w:asciiTheme="minorHAnsi" w:eastAsiaTheme="minorEastAsia" w:hAnsiTheme="minorHAnsi" w:cstheme="minorBidi"/>
              <w:noProof/>
              <w:lang w:val="es-CO"/>
            </w:rPr>
          </w:pPr>
          <w:hyperlink w:anchor="_Toc97068719" w:history="1">
            <w:r w:rsidR="00EC4B65" w:rsidRPr="00204D29">
              <w:rPr>
                <w:rStyle w:val="Hipervnculo"/>
                <w:noProof/>
              </w:rPr>
              <w:t>Objetivo General</w:t>
            </w:r>
            <w:r w:rsidR="00EC4B65">
              <w:rPr>
                <w:noProof/>
                <w:webHidden/>
              </w:rPr>
              <w:tab/>
            </w:r>
            <w:r w:rsidR="00EC4B65">
              <w:rPr>
                <w:noProof/>
                <w:webHidden/>
              </w:rPr>
              <w:fldChar w:fldCharType="begin"/>
            </w:r>
            <w:r w:rsidR="00EC4B65">
              <w:rPr>
                <w:noProof/>
                <w:webHidden/>
              </w:rPr>
              <w:instrText xml:space="preserve"> PAGEREF _Toc97068719 \h </w:instrText>
            </w:r>
            <w:r w:rsidR="00EC4B65">
              <w:rPr>
                <w:noProof/>
                <w:webHidden/>
              </w:rPr>
            </w:r>
            <w:r w:rsidR="00EC4B65">
              <w:rPr>
                <w:noProof/>
                <w:webHidden/>
              </w:rPr>
              <w:fldChar w:fldCharType="separate"/>
            </w:r>
            <w:r w:rsidR="00402B69">
              <w:rPr>
                <w:noProof/>
                <w:webHidden/>
              </w:rPr>
              <w:t>13</w:t>
            </w:r>
            <w:r w:rsidR="00EC4B65">
              <w:rPr>
                <w:noProof/>
                <w:webHidden/>
              </w:rPr>
              <w:fldChar w:fldCharType="end"/>
            </w:r>
          </w:hyperlink>
        </w:p>
        <w:p w14:paraId="7B1D5EC0" w14:textId="5ABF3B84" w:rsidR="00EC4B65" w:rsidRDefault="007038BB">
          <w:pPr>
            <w:pStyle w:val="TDC2"/>
            <w:tabs>
              <w:tab w:val="right" w:leader="dot" w:pos="9240"/>
            </w:tabs>
            <w:rPr>
              <w:rFonts w:asciiTheme="minorHAnsi" w:eastAsiaTheme="minorEastAsia" w:hAnsiTheme="minorHAnsi" w:cstheme="minorBidi"/>
              <w:noProof/>
              <w:lang w:val="es-CO"/>
            </w:rPr>
          </w:pPr>
          <w:hyperlink w:anchor="_Toc97068720" w:history="1">
            <w:r w:rsidR="00EC4B65" w:rsidRPr="00204D29">
              <w:rPr>
                <w:rStyle w:val="Hipervnculo"/>
                <w:noProof/>
              </w:rPr>
              <w:t>Objetivos Específicos</w:t>
            </w:r>
            <w:r w:rsidR="00EC4B65">
              <w:rPr>
                <w:noProof/>
                <w:webHidden/>
              </w:rPr>
              <w:tab/>
            </w:r>
            <w:r w:rsidR="00EC4B65">
              <w:rPr>
                <w:noProof/>
                <w:webHidden/>
              </w:rPr>
              <w:fldChar w:fldCharType="begin"/>
            </w:r>
            <w:r w:rsidR="00EC4B65">
              <w:rPr>
                <w:noProof/>
                <w:webHidden/>
              </w:rPr>
              <w:instrText xml:space="preserve"> PAGEREF _Toc97068720 \h </w:instrText>
            </w:r>
            <w:r w:rsidR="00EC4B65">
              <w:rPr>
                <w:noProof/>
                <w:webHidden/>
              </w:rPr>
            </w:r>
            <w:r w:rsidR="00EC4B65">
              <w:rPr>
                <w:noProof/>
                <w:webHidden/>
              </w:rPr>
              <w:fldChar w:fldCharType="separate"/>
            </w:r>
            <w:r w:rsidR="00402B69">
              <w:rPr>
                <w:noProof/>
                <w:webHidden/>
              </w:rPr>
              <w:t>13</w:t>
            </w:r>
            <w:r w:rsidR="00EC4B65">
              <w:rPr>
                <w:noProof/>
                <w:webHidden/>
              </w:rPr>
              <w:fldChar w:fldCharType="end"/>
            </w:r>
          </w:hyperlink>
        </w:p>
        <w:p w14:paraId="30C8D88C" w14:textId="41D4CA42" w:rsidR="00EC4B65" w:rsidRDefault="007038BB">
          <w:pPr>
            <w:pStyle w:val="TDC1"/>
            <w:tabs>
              <w:tab w:val="right" w:leader="dot" w:pos="9240"/>
            </w:tabs>
            <w:rPr>
              <w:rFonts w:asciiTheme="minorHAnsi" w:eastAsiaTheme="minorEastAsia" w:hAnsiTheme="minorHAnsi" w:cstheme="minorBidi"/>
              <w:noProof/>
              <w:lang w:val="es-CO"/>
            </w:rPr>
          </w:pPr>
          <w:hyperlink w:anchor="_Toc97068721" w:history="1">
            <w:r w:rsidR="00EC4B65" w:rsidRPr="00204D29">
              <w:rPr>
                <w:rStyle w:val="Hipervnculo"/>
                <w:noProof/>
              </w:rPr>
              <w:t>Contextualización</w:t>
            </w:r>
            <w:r w:rsidR="00EC4B65">
              <w:rPr>
                <w:noProof/>
                <w:webHidden/>
              </w:rPr>
              <w:tab/>
            </w:r>
            <w:r w:rsidR="00EC4B65">
              <w:rPr>
                <w:noProof/>
                <w:webHidden/>
              </w:rPr>
              <w:fldChar w:fldCharType="begin"/>
            </w:r>
            <w:r w:rsidR="00EC4B65">
              <w:rPr>
                <w:noProof/>
                <w:webHidden/>
              </w:rPr>
              <w:instrText xml:space="preserve"> PAGEREF _Toc97068721 \h </w:instrText>
            </w:r>
            <w:r w:rsidR="00EC4B65">
              <w:rPr>
                <w:noProof/>
                <w:webHidden/>
              </w:rPr>
            </w:r>
            <w:r w:rsidR="00EC4B65">
              <w:rPr>
                <w:noProof/>
                <w:webHidden/>
              </w:rPr>
              <w:fldChar w:fldCharType="separate"/>
            </w:r>
            <w:r w:rsidR="00402B69">
              <w:rPr>
                <w:noProof/>
                <w:webHidden/>
              </w:rPr>
              <w:t>14</w:t>
            </w:r>
            <w:r w:rsidR="00EC4B65">
              <w:rPr>
                <w:noProof/>
                <w:webHidden/>
              </w:rPr>
              <w:fldChar w:fldCharType="end"/>
            </w:r>
          </w:hyperlink>
        </w:p>
        <w:p w14:paraId="242842CF" w14:textId="08C805D8" w:rsidR="00EC4B65" w:rsidRDefault="007038BB">
          <w:pPr>
            <w:pStyle w:val="TDC2"/>
            <w:tabs>
              <w:tab w:val="right" w:leader="dot" w:pos="9240"/>
            </w:tabs>
            <w:rPr>
              <w:rFonts w:asciiTheme="minorHAnsi" w:eastAsiaTheme="minorEastAsia" w:hAnsiTheme="minorHAnsi" w:cstheme="minorBidi"/>
              <w:noProof/>
              <w:lang w:val="es-CO"/>
            </w:rPr>
          </w:pPr>
          <w:hyperlink w:anchor="_Toc97068722" w:history="1">
            <w:r w:rsidR="00EC4B65" w:rsidRPr="00204D29">
              <w:rPr>
                <w:rStyle w:val="Hipervnculo"/>
                <w:noProof/>
              </w:rPr>
              <w:t>Sobre la Facultad de Artes de la Universidad de Antioquia</w:t>
            </w:r>
            <w:r w:rsidR="00EC4B65">
              <w:rPr>
                <w:noProof/>
                <w:webHidden/>
              </w:rPr>
              <w:tab/>
            </w:r>
            <w:r w:rsidR="00EC4B65">
              <w:rPr>
                <w:noProof/>
                <w:webHidden/>
              </w:rPr>
              <w:fldChar w:fldCharType="begin"/>
            </w:r>
            <w:r w:rsidR="00EC4B65">
              <w:rPr>
                <w:noProof/>
                <w:webHidden/>
              </w:rPr>
              <w:instrText xml:space="preserve"> PAGEREF _Toc97068722 \h </w:instrText>
            </w:r>
            <w:r w:rsidR="00EC4B65">
              <w:rPr>
                <w:noProof/>
                <w:webHidden/>
              </w:rPr>
            </w:r>
            <w:r w:rsidR="00EC4B65">
              <w:rPr>
                <w:noProof/>
                <w:webHidden/>
              </w:rPr>
              <w:fldChar w:fldCharType="separate"/>
            </w:r>
            <w:r w:rsidR="00402B69">
              <w:rPr>
                <w:noProof/>
                <w:webHidden/>
              </w:rPr>
              <w:t>14</w:t>
            </w:r>
            <w:r w:rsidR="00EC4B65">
              <w:rPr>
                <w:noProof/>
                <w:webHidden/>
              </w:rPr>
              <w:fldChar w:fldCharType="end"/>
            </w:r>
          </w:hyperlink>
        </w:p>
        <w:p w14:paraId="3797D1C5" w14:textId="067D4A73" w:rsidR="00EC4B65" w:rsidRDefault="007038BB">
          <w:pPr>
            <w:pStyle w:val="TDC2"/>
            <w:tabs>
              <w:tab w:val="right" w:leader="dot" w:pos="9240"/>
            </w:tabs>
            <w:rPr>
              <w:rFonts w:asciiTheme="minorHAnsi" w:eastAsiaTheme="minorEastAsia" w:hAnsiTheme="minorHAnsi" w:cstheme="minorBidi"/>
              <w:noProof/>
              <w:lang w:val="es-CO"/>
            </w:rPr>
          </w:pPr>
          <w:hyperlink w:anchor="_Toc97068723" w:history="1">
            <w:r w:rsidR="00EC4B65" w:rsidRPr="00204D29">
              <w:rPr>
                <w:rStyle w:val="Hipervnculo"/>
                <w:noProof/>
              </w:rPr>
              <w:t>Misión de la Facultad de Artes de la Universidad de Antioquia</w:t>
            </w:r>
            <w:r w:rsidR="00EC4B65">
              <w:rPr>
                <w:noProof/>
                <w:webHidden/>
              </w:rPr>
              <w:tab/>
            </w:r>
            <w:r w:rsidR="00EC4B65">
              <w:rPr>
                <w:noProof/>
                <w:webHidden/>
              </w:rPr>
              <w:fldChar w:fldCharType="begin"/>
            </w:r>
            <w:r w:rsidR="00EC4B65">
              <w:rPr>
                <w:noProof/>
                <w:webHidden/>
              </w:rPr>
              <w:instrText xml:space="preserve"> PAGEREF _Toc97068723 \h </w:instrText>
            </w:r>
            <w:r w:rsidR="00EC4B65">
              <w:rPr>
                <w:noProof/>
                <w:webHidden/>
              </w:rPr>
            </w:r>
            <w:r w:rsidR="00EC4B65">
              <w:rPr>
                <w:noProof/>
                <w:webHidden/>
              </w:rPr>
              <w:fldChar w:fldCharType="separate"/>
            </w:r>
            <w:r w:rsidR="00402B69">
              <w:rPr>
                <w:noProof/>
                <w:webHidden/>
              </w:rPr>
              <w:t>14</w:t>
            </w:r>
            <w:r w:rsidR="00EC4B65">
              <w:rPr>
                <w:noProof/>
                <w:webHidden/>
              </w:rPr>
              <w:fldChar w:fldCharType="end"/>
            </w:r>
          </w:hyperlink>
        </w:p>
        <w:p w14:paraId="565752D9" w14:textId="507D6BAD" w:rsidR="00EC4B65" w:rsidRDefault="007038BB">
          <w:pPr>
            <w:pStyle w:val="TDC2"/>
            <w:tabs>
              <w:tab w:val="right" w:leader="dot" w:pos="9240"/>
            </w:tabs>
            <w:rPr>
              <w:rFonts w:asciiTheme="minorHAnsi" w:eastAsiaTheme="minorEastAsia" w:hAnsiTheme="minorHAnsi" w:cstheme="minorBidi"/>
              <w:noProof/>
              <w:lang w:val="es-CO"/>
            </w:rPr>
          </w:pPr>
          <w:hyperlink w:anchor="_Toc97068724" w:history="1">
            <w:r w:rsidR="00EC4B65" w:rsidRPr="00204D29">
              <w:rPr>
                <w:rStyle w:val="Hipervnculo"/>
                <w:noProof/>
              </w:rPr>
              <w:t>Visión de la Facultad de Artes de la Universidad de Antioquia</w:t>
            </w:r>
            <w:r w:rsidR="00EC4B65">
              <w:rPr>
                <w:noProof/>
                <w:webHidden/>
              </w:rPr>
              <w:tab/>
            </w:r>
            <w:r w:rsidR="00EC4B65">
              <w:rPr>
                <w:noProof/>
                <w:webHidden/>
              </w:rPr>
              <w:fldChar w:fldCharType="begin"/>
            </w:r>
            <w:r w:rsidR="00EC4B65">
              <w:rPr>
                <w:noProof/>
                <w:webHidden/>
              </w:rPr>
              <w:instrText xml:space="preserve"> PAGEREF _Toc97068724 \h </w:instrText>
            </w:r>
            <w:r w:rsidR="00EC4B65">
              <w:rPr>
                <w:noProof/>
                <w:webHidden/>
              </w:rPr>
            </w:r>
            <w:r w:rsidR="00EC4B65">
              <w:rPr>
                <w:noProof/>
                <w:webHidden/>
              </w:rPr>
              <w:fldChar w:fldCharType="separate"/>
            </w:r>
            <w:r w:rsidR="00402B69">
              <w:rPr>
                <w:noProof/>
                <w:webHidden/>
              </w:rPr>
              <w:t>15</w:t>
            </w:r>
            <w:r w:rsidR="00EC4B65">
              <w:rPr>
                <w:noProof/>
                <w:webHidden/>
              </w:rPr>
              <w:fldChar w:fldCharType="end"/>
            </w:r>
          </w:hyperlink>
        </w:p>
        <w:p w14:paraId="6F123854" w14:textId="02A35C4E" w:rsidR="00EC4B65" w:rsidRDefault="007038BB">
          <w:pPr>
            <w:pStyle w:val="TDC1"/>
            <w:tabs>
              <w:tab w:val="right" w:leader="dot" w:pos="9240"/>
            </w:tabs>
            <w:rPr>
              <w:rFonts w:asciiTheme="minorHAnsi" w:eastAsiaTheme="minorEastAsia" w:hAnsiTheme="minorHAnsi" w:cstheme="minorBidi"/>
              <w:noProof/>
              <w:lang w:val="es-CO"/>
            </w:rPr>
          </w:pPr>
          <w:hyperlink w:anchor="_Toc97068725" w:history="1">
            <w:r w:rsidR="00EC4B65" w:rsidRPr="00204D29">
              <w:rPr>
                <w:rStyle w:val="Hipervnculo"/>
                <w:noProof/>
              </w:rPr>
              <w:t>Componente metodológico y pedagógico de la Facultad de Artes de la Universidad de Antioquia</w:t>
            </w:r>
            <w:r w:rsidR="00EC4B65">
              <w:rPr>
                <w:noProof/>
                <w:webHidden/>
              </w:rPr>
              <w:tab/>
            </w:r>
            <w:r w:rsidR="00EC4B65">
              <w:rPr>
                <w:noProof/>
                <w:webHidden/>
              </w:rPr>
              <w:fldChar w:fldCharType="begin"/>
            </w:r>
            <w:r w:rsidR="00EC4B65">
              <w:rPr>
                <w:noProof/>
                <w:webHidden/>
              </w:rPr>
              <w:instrText xml:space="preserve"> PAGEREF _Toc97068725 \h </w:instrText>
            </w:r>
            <w:r w:rsidR="00EC4B65">
              <w:rPr>
                <w:noProof/>
                <w:webHidden/>
              </w:rPr>
            </w:r>
            <w:r w:rsidR="00EC4B65">
              <w:rPr>
                <w:noProof/>
                <w:webHidden/>
              </w:rPr>
              <w:fldChar w:fldCharType="separate"/>
            </w:r>
            <w:r w:rsidR="00402B69">
              <w:rPr>
                <w:noProof/>
                <w:webHidden/>
              </w:rPr>
              <w:t>15</w:t>
            </w:r>
            <w:r w:rsidR="00EC4B65">
              <w:rPr>
                <w:noProof/>
                <w:webHidden/>
              </w:rPr>
              <w:fldChar w:fldCharType="end"/>
            </w:r>
          </w:hyperlink>
        </w:p>
        <w:p w14:paraId="2907E521" w14:textId="4BCB165A" w:rsidR="00EC4B65" w:rsidRDefault="007038BB">
          <w:pPr>
            <w:pStyle w:val="TDC1"/>
            <w:tabs>
              <w:tab w:val="right" w:leader="dot" w:pos="9240"/>
            </w:tabs>
            <w:rPr>
              <w:rFonts w:asciiTheme="minorHAnsi" w:eastAsiaTheme="minorEastAsia" w:hAnsiTheme="minorHAnsi" w:cstheme="minorBidi"/>
              <w:noProof/>
              <w:lang w:val="es-CO"/>
            </w:rPr>
          </w:pPr>
          <w:hyperlink w:anchor="_Toc97068726" w:history="1">
            <w:r w:rsidR="00EC4B65" w:rsidRPr="00204D29">
              <w:rPr>
                <w:rStyle w:val="Hipervnculo"/>
                <w:noProof/>
              </w:rPr>
              <w:t>Marco Conceptual</w:t>
            </w:r>
            <w:r w:rsidR="00EC4B65">
              <w:rPr>
                <w:noProof/>
                <w:webHidden/>
              </w:rPr>
              <w:tab/>
            </w:r>
            <w:r w:rsidR="00EC4B65">
              <w:rPr>
                <w:noProof/>
                <w:webHidden/>
              </w:rPr>
              <w:fldChar w:fldCharType="begin"/>
            </w:r>
            <w:r w:rsidR="00EC4B65">
              <w:rPr>
                <w:noProof/>
                <w:webHidden/>
              </w:rPr>
              <w:instrText xml:space="preserve"> PAGEREF _Toc97068726 \h </w:instrText>
            </w:r>
            <w:r w:rsidR="00EC4B65">
              <w:rPr>
                <w:noProof/>
                <w:webHidden/>
              </w:rPr>
            </w:r>
            <w:r w:rsidR="00EC4B65">
              <w:rPr>
                <w:noProof/>
                <w:webHidden/>
              </w:rPr>
              <w:fldChar w:fldCharType="separate"/>
            </w:r>
            <w:r w:rsidR="00402B69">
              <w:rPr>
                <w:noProof/>
                <w:webHidden/>
              </w:rPr>
              <w:t>16</w:t>
            </w:r>
            <w:r w:rsidR="00EC4B65">
              <w:rPr>
                <w:noProof/>
                <w:webHidden/>
              </w:rPr>
              <w:fldChar w:fldCharType="end"/>
            </w:r>
          </w:hyperlink>
        </w:p>
        <w:p w14:paraId="2EEDEB25" w14:textId="26B7FCA1" w:rsidR="00EC4B65" w:rsidRDefault="007038BB">
          <w:pPr>
            <w:pStyle w:val="TDC2"/>
            <w:tabs>
              <w:tab w:val="right" w:leader="dot" w:pos="9240"/>
            </w:tabs>
            <w:rPr>
              <w:rFonts w:asciiTheme="minorHAnsi" w:eastAsiaTheme="minorEastAsia" w:hAnsiTheme="minorHAnsi" w:cstheme="minorBidi"/>
              <w:noProof/>
              <w:lang w:val="es-CO"/>
            </w:rPr>
          </w:pPr>
          <w:hyperlink w:anchor="_Toc97068727" w:history="1">
            <w:r w:rsidR="00EC4B65" w:rsidRPr="00204D29">
              <w:rPr>
                <w:rStyle w:val="Hipervnculo"/>
                <w:noProof/>
              </w:rPr>
              <w:t>Interdisciplinariedad</w:t>
            </w:r>
            <w:r w:rsidR="00EC4B65">
              <w:rPr>
                <w:noProof/>
                <w:webHidden/>
              </w:rPr>
              <w:tab/>
            </w:r>
            <w:r w:rsidR="00EC4B65">
              <w:rPr>
                <w:noProof/>
                <w:webHidden/>
              </w:rPr>
              <w:fldChar w:fldCharType="begin"/>
            </w:r>
            <w:r w:rsidR="00EC4B65">
              <w:rPr>
                <w:noProof/>
                <w:webHidden/>
              </w:rPr>
              <w:instrText xml:space="preserve"> PAGEREF _Toc97068727 \h </w:instrText>
            </w:r>
            <w:r w:rsidR="00EC4B65">
              <w:rPr>
                <w:noProof/>
                <w:webHidden/>
              </w:rPr>
            </w:r>
            <w:r w:rsidR="00EC4B65">
              <w:rPr>
                <w:noProof/>
                <w:webHidden/>
              </w:rPr>
              <w:fldChar w:fldCharType="separate"/>
            </w:r>
            <w:r w:rsidR="00402B69">
              <w:rPr>
                <w:noProof/>
                <w:webHidden/>
              </w:rPr>
              <w:t>16</w:t>
            </w:r>
            <w:r w:rsidR="00EC4B65">
              <w:rPr>
                <w:noProof/>
                <w:webHidden/>
              </w:rPr>
              <w:fldChar w:fldCharType="end"/>
            </w:r>
          </w:hyperlink>
        </w:p>
        <w:p w14:paraId="7862C135" w14:textId="1613DDA9" w:rsidR="00EC4B65" w:rsidRDefault="007038BB">
          <w:pPr>
            <w:pStyle w:val="TDC2"/>
            <w:tabs>
              <w:tab w:val="right" w:leader="dot" w:pos="9240"/>
            </w:tabs>
            <w:rPr>
              <w:rFonts w:asciiTheme="minorHAnsi" w:eastAsiaTheme="minorEastAsia" w:hAnsiTheme="minorHAnsi" w:cstheme="minorBidi"/>
              <w:noProof/>
              <w:lang w:val="es-CO"/>
            </w:rPr>
          </w:pPr>
          <w:hyperlink w:anchor="_Toc97068728" w:history="1">
            <w:r w:rsidR="00EC4B65" w:rsidRPr="00204D29">
              <w:rPr>
                <w:rStyle w:val="Hipervnculo"/>
                <w:noProof/>
              </w:rPr>
              <w:t>Medios de Expresión Artísticos</w:t>
            </w:r>
            <w:r w:rsidR="00EC4B65">
              <w:rPr>
                <w:noProof/>
                <w:webHidden/>
              </w:rPr>
              <w:tab/>
            </w:r>
            <w:r w:rsidR="00EC4B65">
              <w:rPr>
                <w:noProof/>
                <w:webHidden/>
              </w:rPr>
              <w:fldChar w:fldCharType="begin"/>
            </w:r>
            <w:r w:rsidR="00EC4B65">
              <w:rPr>
                <w:noProof/>
                <w:webHidden/>
              </w:rPr>
              <w:instrText xml:space="preserve"> PAGEREF _Toc97068728 \h </w:instrText>
            </w:r>
            <w:r w:rsidR="00EC4B65">
              <w:rPr>
                <w:noProof/>
                <w:webHidden/>
              </w:rPr>
            </w:r>
            <w:r w:rsidR="00EC4B65">
              <w:rPr>
                <w:noProof/>
                <w:webHidden/>
              </w:rPr>
              <w:fldChar w:fldCharType="separate"/>
            </w:r>
            <w:r w:rsidR="00402B69">
              <w:rPr>
                <w:noProof/>
                <w:webHidden/>
              </w:rPr>
              <w:t>18</w:t>
            </w:r>
            <w:r w:rsidR="00EC4B65">
              <w:rPr>
                <w:noProof/>
                <w:webHidden/>
              </w:rPr>
              <w:fldChar w:fldCharType="end"/>
            </w:r>
          </w:hyperlink>
        </w:p>
        <w:p w14:paraId="7F9AF520" w14:textId="7DC4D69D" w:rsidR="00EC4B65" w:rsidRDefault="007038BB">
          <w:pPr>
            <w:pStyle w:val="TDC2"/>
            <w:tabs>
              <w:tab w:val="right" w:leader="dot" w:pos="9240"/>
            </w:tabs>
            <w:rPr>
              <w:rFonts w:asciiTheme="minorHAnsi" w:eastAsiaTheme="minorEastAsia" w:hAnsiTheme="minorHAnsi" w:cstheme="minorBidi"/>
              <w:noProof/>
              <w:lang w:val="es-CO"/>
            </w:rPr>
          </w:pPr>
          <w:hyperlink w:anchor="_Toc97068729" w:history="1">
            <w:r w:rsidR="00EC4B65" w:rsidRPr="00204D29">
              <w:rPr>
                <w:rStyle w:val="Hipervnculo"/>
                <w:noProof/>
              </w:rPr>
              <w:t>Medios de Expresión Visuales - Plásticos</w:t>
            </w:r>
            <w:r w:rsidR="00EC4B65">
              <w:rPr>
                <w:noProof/>
                <w:webHidden/>
              </w:rPr>
              <w:tab/>
            </w:r>
            <w:r w:rsidR="00EC4B65">
              <w:rPr>
                <w:noProof/>
                <w:webHidden/>
              </w:rPr>
              <w:fldChar w:fldCharType="begin"/>
            </w:r>
            <w:r w:rsidR="00EC4B65">
              <w:rPr>
                <w:noProof/>
                <w:webHidden/>
              </w:rPr>
              <w:instrText xml:space="preserve"> PAGEREF _Toc97068729 \h </w:instrText>
            </w:r>
            <w:r w:rsidR="00EC4B65">
              <w:rPr>
                <w:noProof/>
                <w:webHidden/>
              </w:rPr>
            </w:r>
            <w:r w:rsidR="00EC4B65">
              <w:rPr>
                <w:noProof/>
                <w:webHidden/>
              </w:rPr>
              <w:fldChar w:fldCharType="separate"/>
            </w:r>
            <w:r w:rsidR="00402B69">
              <w:rPr>
                <w:noProof/>
                <w:webHidden/>
              </w:rPr>
              <w:t>20</w:t>
            </w:r>
            <w:r w:rsidR="00EC4B65">
              <w:rPr>
                <w:noProof/>
                <w:webHidden/>
              </w:rPr>
              <w:fldChar w:fldCharType="end"/>
            </w:r>
          </w:hyperlink>
        </w:p>
        <w:p w14:paraId="76BADBF6" w14:textId="1F518127" w:rsidR="00EC4B65" w:rsidRDefault="007038BB">
          <w:pPr>
            <w:pStyle w:val="TDC2"/>
            <w:tabs>
              <w:tab w:val="right" w:leader="dot" w:pos="9240"/>
            </w:tabs>
            <w:rPr>
              <w:rFonts w:asciiTheme="minorHAnsi" w:eastAsiaTheme="minorEastAsia" w:hAnsiTheme="minorHAnsi" w:cstheme="minorBidi"/>
              <w:noProof/>
              <w:lang w:val="es-CO"/>
            </w:rPr>
          </w:pPr>
          <w:hyperlink w:anchor="_Toc97068730" w:history="1">
            <w:r w:rsidR="00EC4B65" w:rsidRPr="00204D29">
              <w:rPr>
                <w:rStyle w:val="Hipervnculo"/>
                <w:noProof/>
              </w:rPr>
              <w:t>Medios de Expresión Sonoros</w:t>
            </w:r>
            <w:r w:rsidR="00EC4B65">
              <w:rPr>
                <w:noProof/>
                <w:webHidden/>
              </w:rPr>
              <w:tab/>
            </w:r>
            <w:r w:rsidR="00EC4B65">
              <w:rPr>
                <w:noProof/>
                <w:webHidden/>
              </w:rPr>
              <w:fldChar w:fldCharType="begin"/>
            </w:r>
            <w:r w:rsidR="00EC4B65">
              <w:rPr>
                <w:noProof/>
                <w:webHidden/>
              </w:rPr>
              <w:instrText xml:space="preserve"> PAGEREF _Toc97068730 \h </w:instrText>
            </w:r>
            <w:r w:rsidR="00EC4B65">
              <w:rPr>
                <w:noProof/>
                <w:webHidden/>
              </w:rPr>
            </w:r>
            <w:r w:rsidR="00EC4B65">
              <w:rPr>
                <w:noProof/>
                <w:webHidden/>
              </w:rPr>
              <w:fldChar w:fldCharType="separate"/>
            </w:r>
            <w:r w:rsidR="00402B69">
              <w:rPr>
                <w:noProof/>
                <w:webHidden/>
              </w:rPr>
              <w:t>21</w:t>
            </w:r>
            <w:r w:rsidR="00EC4B65">
              <w:rPr>
                <w:noProof/>
                <w:webHidden/>
              </w:rPr>
              <w:fldChar w:fldCharType="end"/>
            </w:r>
          </w:hyperlink>
        </w:p>
        <w:p w14:paraId="799558A3" w14:textId="1D41E90E" w:rsidR="00EC4B65" w:rsidRDefault="007038BB">
          <w:pPr>
            <w:pStyle w:val="TDC2"/>
            <w:tabs>
              <w:tab w:val="right" w:leader="dot" w:pos="9240"/>
            </w:tabs>
            <w:rPr>
              <w:rFonts w:asciiTheme="minorHAnsi" w:eastAsiaTheme="minorEastAsia" w:hAnsiTheme="minorHAnsi" w:cstheme="minorBidi"/>
              <w:noProof/>
              <w:lang w:val="es-CO"/>
            </w:rPr>
          </w:pPr>
          <w:hyperlink w:anchor="_Toc97068731" w:history="1">
            <w:r w:rsidR="00EC4B65" w:rsidRPr="00204D29">
              <w:rPr>
                <w:rStyle w:val="Hipervnculo"/>
                <w:noProof/>
              </w:rPr>
              <w:t>Medios de Expresión Corporales</w:t>
            </w:r>
            <w:r w:rsidR="00EC4B65">
              <w:rPr>
                <w:noProof/>
                <w:webHidden/>
              </w:rPr>
              <w:tab/>
            </w:r>
            <w:r w:rsidR="00EC4B65">
              <w:rPr>
                <w:noProof/>
                <w:webHidden/>
              </w:rPr>
              <w:fldChar w:fldCharType="begin"/>
            </w:r>
            <w:r w:rsidR="00EC4B65">
              <w:rPr>
                <w:noProof/>
                <w:webHidden/>
              </w:rPr>
              <w:instrText xml:space="preserve"> PAGEREF _Toc97068731 \h </w:instrText>
            </w:r>
            <w:r w:rsidR="00EC4B65">
              <w:rPr>
                <w:noProof/>
                <w:webHidden/>
              </w:rPr>
            </w:r>
            <w:r w:rsidR="00EC4B65">
              <w:rPr>
                <w:noProof/>
                <w:webHidden/>
              </w:rPr>
              <w:fldChar w:fldCharType="separate"/>
            </w:r>
            <w:r w:rsidR="00402B69">
              <w:rPr>
                <w:noProof/>
                <w:webHidden/>
              </w:rPr>
              <w:t>21</w:t>
            </w:r>
            <w:r w:rsidR="00EC4B65">
              <w:rPr>
                <w:noProof/>
                <w:webHidden/>
              </w:rPr>
              <w:fldChar w:fldCharType="end"/>
            </w:r>
          </w:hyperlink>
        </w:p>
        <w:p w14:paraId="7176512F" w14:textId="185F7F9B" w:rsidR="00EC4B65" w:rsidRDefault="007038BB">
          <w:pPr>
            <w:pStyle w:val="TDC2"/>
            <w:tabs>
              <w:tab w:val="right" w:leader="dot" w:pos="9240"/>
            </w:tabs>
            <w:rPr>
              <w:rFonts w:asciiTheme="minorHAnsi" w:eastAsiaTheme="minorEastAsia" w:hAnsiTheme="minorHAnsi" w:cstheme="minorBidi"/>
              <w:noProof/>
              <w:lang w:val="es-CO"/>
            </w:rPr>
          </w:pPr>
          <w:hyperlink w:anchor="_Toc97068732" w:history="1">
            <w:r w:rsidR="00EC4B65" w:rsidRPr="00204D29">
              <w:rPr>
                <w:rStyle w:val="Hipervnculo"/>
                <w:noProof/>
              </w:rPr>
              <w:t xml:space="preserve">Procesos de </w:t>
            </w:r>
            <w:r w:rsidR="00EC4B65" w:rsidRPr="00204D29">
              <w:rPr>
                <w:rStyle w:val="Hipervnculo"/>
                <w:rFonts w:cs="Times New Roman"/>
                <w:noProof/>
              </w:rPr>
              <w:t>Educación Artística y Cultural</w:t>
            </w:r>
            <w:r w:rsidR="00EC4B65">
              <w:rPr>
                <w:noProof/>
                <w:webHidden/>
              </w:rPr>
              <w:tab/>
            </w:r>
            <w:r w:rsidR="00EC4B65">
              <w:rPr>
                <w:noProof/>
                <w:webHidden/>
              </w:rPr>
              <w:fldChar w:fldCharType="begin"/>
            </w:r>
            <w:r w:rsidR="00EC4B65">
              <w:rPr>
                <w:noProof/>
                <w:webHidden/>
              </w:rPr>
              <w:instrText xml:space="preserve"> PAGEREF _Toc97068732 \h </w:instrText>
            </w:r>
            <w:r w:rsidR="00EC4B65">
              <w:rPr>
                <w:noProof/>
                <w:webHidden/>
              </w:rPr>
            </w:r>
            <w:r w:rsidR="00EC4B65">
              <w:rPr>
                <w:noProof/>
                <w:webHidden/>
              </w:rPr>
              <w:fldChar w:fldCharType="separate"/>
            </w:r>
            <w:r w:rsidR="00402B69">
              <w:rPr>
                <w:noProof/>
                <w:webHidden/>
              </w:rPr>
              <w:t>22</w:t>
            </w:r>
            <w:r w:rsidR="00EC4B65">
              <w:rPr>
                <w:noProof/>
                <w:webHidden/>
              </w:rPr>
              <w:fldChar w:fldCharType="end"/>
            </w:r>
          </w:hyperlink>
        </w:p>
        <w:p w14:paraId="63156E89" w14:textId="718BD254" w:rsidR="00EC4B65" w:rsidRDefault="007038BB">
          <w:pPr>
            <w:pStyle w:val="TDC1"/>
            <w:tabs>
              <w:tab w:val="right" w:leader="dot" w:pos="9240"/>
            </w:tabs>
            <w:rPr>
              <w:rFonts w:asciiTheme="minorHAnsi" w:eastAsiaTheme="minorEastAsia" w:hAnsiTheme="minorHAnsi" w:cstheme="minorBidi"/>
              <w:noProof/>
              <w:lang w:val="es-CO"/>
            </w:rPr>
          </w:pPr>
          <w:hyperlink w:anchor="_Toc97068733" w:history="1">
            <w:r w:rsidR="00EC4B65" w:rsidRPr="00204D29">
              <w:rPr>
                <w:rStyle w:val="Hipervnculo"/>
                <w:noProof/>
              </w:rPr>
              <w:t>Marco Legal</w:t>
            </w:r>
            <w:r w:rsidR="00EC4B65">
              <w:rPr>
                <w:noProof/>
                <w:webHidden/>
              </w:rPr>
              <w:tab/>
            </w:r>
            <w:r w:rsidR="00EC4B65">
              <w:rPr>
                <w:noProof/>
                <w:webHidden/>
              </w:rPr>
              <w:fldChar w:fldCharType="begin"/>
            </w:r>
            <w:r w:rsidR="00EC4B65">
              <w:rPr>
                <w:noProof/>
                <w:webHidden/>
              </w:rPr>
              <w:instrText xml:space="preserve"> PAGEREF _Toc97068733 \h </w:instrText>
            </w:r>
            <w:r w:rsidR="00EC4B65">
              <w:rPr>
                <w:noProof/>
                <w:webHidden/>
              </w:rPr>
            </w:r>
            <w:r w:rsidR="00EC4B65">
              <w:rPr>
                <w:noProof/>
                <w:webHidden/>
              </w:rPr>
              <w:fldChar w:fldCharType="separate"/>
            </w:r>
            <w:r w:rsidR="00402B69">
              <w:rPr>
                <w:noProof/>
                <w:webHidden/>
              </w:rPr>
              <w:t>24</w:t>
            </w:r>
            <w:r w:rsidR="00EC4B65">
              <w:rPr>
                <w:noProof/>
                <w:webHidden/>
              </w:rPr>
              <w:fldChar w:fldCharType="end"/>
            </w:r>
          </w:hyperlink>
        </w:p>
        <w:p w14:paraId="483E5E5A" w14:textId="6B6336DA" w:rsidR="00EC4B65" w:rsidRDefault="007038BB">
          <w:pPr>
            <w:pStyle w:val="TDC1"/>
            <w:tabs>
              <w:tab w:val="right" w:leader="dot" w:pos="9240"/>
            </w:tabs>
            <w:rPr>
              <w:rFonts w:asciiTheme="minorHAnsi" w:eastAsiaTheme="minorEastAsia" w:hAnsiTheme="minorHAnsi" w:cstheme="minorBidi"/>
              <w:noProof/>
              <w:lang w:val="es-CO"/>
            </w:rPr>
          </w:pPr>
          <w:hyperlink w:anchor="_Toc97068734" w:history="1">
            <w:r w:rsidR="00EC4B65" w:rsidRPr="00204D29">
              <w:rPr>
                <w:rStyle w:val="Hipervnculo"/>
                <w:noProof/>
              </w:rPr>
              <w:t>Metodología</w:t>
            </w:r>
            <w:r w:rsidR="00EC4B65">
              <w:rPr>
                <w:noProof/>
                <w:webHidden/>
              </w:rPr>
              <w:tab/>
            </w:r>
            <w:r w:rsidR="00EC4B65">
              <w:rPr>
                <w:noProof/>
                <w:webHidden/>
              </w:rPr>
              <w:fldChar w:fldCharType="begin"/>
            </w:r>
            <w:r w:rsidR="00EC4B65">
              <w:rPr>
                <w:noProof/>
                <w:webHidden/>
              </w:rPr>
              <w:instrText xml:space="preserve"> PAGEREF _Toc97068734 \h </w:instrText>
            </w:r>
            <w:r w:rsidR="00EC4B65">
              <w:rPr>
                <w:noProof/>
                <w:webHidden/>
              </w:rPr>
            </w:r>
            <w:r w:rsidR="00EC4B65">
              <w:rPr>
                <w:noProof/>
                <w:webHidden/>
              </w:rPr>
              <w:fldChar w:fldCharType="separate"/>
            </w:r>
            <w:r w:rsidR="00402B69">
              <w:rPr>
                <w:noProof/>
                <w:webHidden/>
              </w:rPr>
              <w:t>25</w:t>
            </w:r>
            <w:r w:rsidR="00EC4B65">
              <w:rPr>
                <w:noProof/>
                <w:webHidden/>
              </w:rPr>
              <w:fldChar w:fldCharType="end"/>
            </w:r>
          </w:hyperlink>
        </w:p>
        <w:p w14:paraId="1BB681B5" w14:textId="4EAAED6D" w:rsidR="00EC4B65" w:rsidRDefault="007038BB">
          <w:pPr>
            <w:pStyle w:val="TDC2"/>
            <w:tabs>
              <w:tab w:val="right" w:leader="dot" w:pos="9240"/>
            </w:tabs>
            <w:rPr>
              <w:rFonts w:asciiTheme="minorHAnsi" w:eastAsiaTheme="minorEastAsia" w:hAnsiTheme="minorHAnsi" w:cstheme="minorBidi"/>
              <w:noProof/>
              <w:lang w:val="es-CO"/>
            </w:rPr>
          </w:pPr>
          <w:hyperlink w:anchor="_Toc97068735" w:history="1">
            <w:r w:rsidR="00EC4B65" w:rsidRPr="00204D29">
              <w:rPr>
                <w:rStyle w:val="Hipervnculo"/>
                <w:noProof/>
              </w:rPr>
              <w:t>Diseño Metodológico de Investigación</w:t>
            </w:r>
            <w:r w:rsidR="00EC4B65">
              <w:rPr>
                <w:noProof/>
                <w:webHidden/>
              </w:rPr>
              <w:tab/>
            </w:r>
            <w:r w:rsidR="00EC4B65">
              <w:rPr>
                <w:noProof/>
                <w:webHidden/>
              </w:rPr>
              <w:fldChar w:fldCharType="begin"/>
            </w:r>
            <w:r w:rsidR="00EC4B65">
              <w:rPr>
                <w:noProof/>
                <w:webHidden/>
              </w:rPr>
              <w:instrText xml:space="preserve"> PAGEREF _Toc97068735 \h </w:instrText>
            </w:r>
            <w:r w:rsidR="00EC4B65">
              <w:rPr>
                <w:noProof/>
                <w:webHidden/>
              </w:rPr>
            </w:r>
            <w:r w:rsidR="00EC4B65">
              <w:rPr>
                <w:noProof/>
                <w:webHidden/>
              </w:rPr>
              <w:fldChar w:fldCharType="separate"/>
            </w:r>
            <w:r w:rsidR="00402B69">
              <w:rPr>
                <w:noProof/>
                <w:webHidden/>
              </w:rPr>
              <w:t>26</w:t>
            </w:r>
            <w:r w:rsidR="00EC4B65">
              <w:rPr>
                <w:noProof/>
                <w:webHidden/>
              </w:rPr>
              <w:fldChar w:fldCharType="end"/>
            </w:r>
          </w:hyperlink>
        </w:p>
        <w:p w14:paraId="439ABC85" w14:textId="2AAC6676" w:rsidR="00EC4B65" w:rsidRDefault="007038BB">
          <w:pPr>
            <w:pStyle w:val="TDC1"/>
            <w:tabs>
              <w:tab w:val="right" w:leader="dot" w:pos="9240"/>
            </w:tabs>
            <w:rPr>
              <w:rFonts w:asciiTheme="minorHAnsi" w:eastAsiaTheme="minorEastAsia" w:hAnsiTheme="minorHAnsi" w:cstheme="minorBidi"/>
              <w:noProof/>
              <w:lang w:val="es-CO"/>
            </w:rPr>
          </w:pPr>
          <w:hyperlink w:anchor="_Toc97068736" w:history="1">
            <w:r w:rsidR="00EC4B65" w:rsidRPr="00204D29">
              <w:rPr>
                <w:rStyle w:val="Hipervnculo"/>
                <w:noProof/>
              </w:rPr>
              <w:t>Resultados</w:t>
            </w:r>
            <w:r w:rsidR="00EC4B65">
              <w:rPr>
                <w:noProof/>
                <w:webHidden/>
              </w:rPr>
              <w:tab/>
            </w:r>
            <w:r w:rsidR="00EC4B65">
              <w:rPr>
                <w:noProof/>
                <w:webHidden/>
              </w:rPr>
              <w:fldChar w:fldCharType="begin"/>
            </w:r>
            <w:r w:rsidR="00EC4B65">
              <w:rPr>
                <w:noProof/>
                <w:webHidden/>
              </w:rPr>
              <w:instrText xml:space="preserve"> PAGEREF _Toc97068736 \h </w:instrText>
            </w:r>
            <w:r w:rsidR="00EC4B65">
              <w:rPr>
                <w:noProof/>
                <w:webHidden/>
              </w:rPr>
            </w:r>
            <w:r w:rsidR="00EC4B65">
              <w:rPr>
                <w:noProof/>
                <w:webHidden/>
              </w:rPr>
              <w:fldChar w:fldCharType="separate"/>
            </w:r>
            <w:r w:rsidR="00402B69">
              <w:rPr>
                <w:noProof/>
                <w:webHidden/>
              </w:rPr>
              <w:t>28</w:t>
            </w:r>
            <w:r w:rsidR="00EC4B65">
              <w:rPr>
                <w:noProof/>
                <w:webHidden/>
              </w:rPr>
              <w:fldChar w:fldCharType="end"/>
            </w:r>
          </w:hyperlink>
        </w:p>
        <w:p w14:paraId="223F03E6" w14:textId="7CB3C08A" w:rsidR="00EC4B65" w:rsidRDefault="007038BB">
          <w:pPr>
            <w:pStyle w:val="TDC1"/>
            <w:tabs>
              <w:tab w:val="right" w:leader="dot" w:pos="9240"/>
            </w:tabs>
            <w:rPr>
              <w:rFonts w:asciiTheme="minorHAnsi" w:eastAsiaTheme="minorEastAsia" w:hAnsiTheme="minorHAnsi" w:cstheme="minorBidi"/>
              <w:noProof/>
              <w:lang w:val="es-CO"/>
            </w:rPr>
          </w:pPr>
          <w:hyperlink w:anchor="_Toc97068737" w:history="1">
            <w:r w:rsidR="00EC4B65" w:rsidRPr="00204D29">
              <w:rPr>
                <w:rStyle w:val="Hipervnculo"/>
                <w:rFonts w:cs="Times New Roman"/>
                <w:noProof/>
              </w:rPr>
              <w:t>Conclusiones</w:t>
            </w:r>
            <w:r w:rsidR="00EC4B65">
              <w:rPr>
                <w:noProof/>
                <w:webHidden/>
              </w:rPr>
              <w:tab/>
            </w:r>
            <w:r w:rsidR="00EC4B65">
              <w:rPr>
                <w:noProof/>
                <w:webHidden/>
              </w:rPr>
              <w:fldChar w:fldCharType="begin"/>
            </w:r>
            <w:r w:rsidR="00EC4B65">
              <w:rPr>
                <w:noProof/>
                <w:webHidden/>
              </w:rPr>
              <w:instrText xml:space="preserve"> PAGEREF _Toc97068737 \h </w:instrText>
            </w:r>
            <w:r w:rsidR="00EC4B65">
              <w:rPr>
                <w:noProof/>
                <w:webHidden/>
              </w:rPr>
            </w:r>
            <w:r w:rsidR="00EC4B65">
              <w:rPr>
                <w:noProof/>
                <w:webHidden/>
              </w:rPr>
              <w:fldChar w:fldCharType="separate"/>
            </w:r>
            <w:r w:rsidR="00402B69">
              <w:rPr>
                <w:noProof/>
                <w:webHidden/>
              </w:rPr>
              <w:t>34</w:t>
            </w:r>
            <w:r w:rsidR="00EC4B65">
              <w:rPr>
                <w:noProof/>
                <w:webHidden/>
              </w:rPr>
              <w:fldChar w:fldCharType="end"/>
            </w:r>
          </w:hyperlink>
        </w:p>
        <w:p w14:paraId="66855044" w14:textId="74831CBF" w:rsidR="00EC4B65" w:rsidRDefault="007038BB">
          <w:pPr>
            <w:pStyle w:val="TDC1"/>
            <w:tabs>
              <w:tab w:val="right" w:leader="dot" w:pos="9240"/>
            </w:tabs>
            <w:rPr>
              <w:rFonts w:asciiTheme="minorHAnsi" w:eastAsiaTheme="minorEastAsia" w:hAnsiTheme="minorHAnsi" w:cstheme="minorBidi"/>
              <w:noProof/>
              <w:lang w:val="es-CO"/>
            </w:rPr>
          </w:pPr>
          <w:hyperlink w:anchor="_Toc97068738" w:history="1">
            <w:r w:rsidR="00EC4B65" w:rsidRPr="00204D29">
              <w:rPr>
                <w:rStyle w:val="Hipervnculo"/>
                <w:rFonts w:cs="Times New Roman"/>
                <w:noProof/>
              </w:rPr>
              <w:t>Referencias</w:t>
            </w:r>
            <w:r w:rsidR="00EC4B65">
              <w:rPr>
                <w:noProof/>
                <w:webHidden/>
              </w:rPr>
              <w:tab/>
            </w:r>
            <w:r w:rsidR="00EC4B65">
              <w:rPr>
                <w:noProof/>
                <w:webHidden/>
              </w:rPr>
              <w:fldChar w:fldCharType="begin"/>
            </w:r>
            <w:r w:rsidR="00EC4B65">
              <w:rPr>
                <w:noProof/>
                <w:webHidden/>
              </w:rPr>
              <w:instrText xml:space="preserve"> PAGEREF _Toc97068738 \h </w:instrText>
            </w:r>
            <w:r w:rsidR="00EC4B65">
              <w:rPr>
                <w:noProof/>
                <w:webHidden/>
              </w:rPr>
            </w:r>
            <w:r w:rsidR="00EC4B65">
              <w:rPr>
                <w:noProof/>
                <w:webHidden/>
              </w:rPr>
              <w:fldChar w:fldCharType="separate"/>
            </w:r>
            <w:r w:rsidR="00402B69">
              <w:rPr>
                <w:noProof/>
                <w:webHidden/>
              </w:rPr>
              <w:t>36</w:t>
            </w:r>
            <w:r w:rsidR="00EC4B65">
              <w:rPr>
                <w:noProof/>
                <w:webHidden/>
              </w:rPr>
              <w:fldChar w:fldCharType="end"/>
            </w:r>
          </w:hyperlink>
        </w:p>
        <w:p w14:paraId="23652602" w14:textId="7B7BF328" w:rsidR="00EC4B65" w:rsidRDefault="007038BB">
          <w:pPr>
            <w:pStyle w:val="TDC1"/>
            <w:tabs>
              <w:tab w:val="right" w:leader="dot" w:pos="9240"/>
            </w:tabs>
            <w:rPr>
              <w:rFonts w:asciiTheme="minorHAnsi" w:eastAsiaTheme="minorEastAsia" w:hAnsiTheme="minorHAnsi" w:cstheme="minorBidi"/>
              <w:noProof/>
              <w:lang w:val="es-CO"/>
            </w:rPr>
          </w:pPr>
          <w:hyperlink w:anchor="_Toc97068739" w:history="1">
            <w:r w:rsidR="00EC4B65" w:rsidRPr="00204D29">
              <w:rPr>
                <w:rStyle w:val="Hipervnculo"/>
                <w:rFonts w:cs="Times New Roman"/>
                <w:noProof/>
              </w:rPr>
              <w:t>Anexos</w:t>
            </w:r>
            <w:r w:rsidR="00EC4B65">
              <w:rPr>
                <w:noProof/>
                <w:webHidden/>
              </w:rPr>
              <w:tab/>
            </w:r>
            <w:r w:rsidR="00EC4B65">
              <w:rPr>
                <w:noProof/>
                <w:webHidden/>
              </w:rPr>
              <w:fldChar w:fldCharType="begin"/>
            </w:r>
            <w:r w:rsidR="00EC4B65">
              <w:rPr>
                <w:noProof/>
                <w:webHidden/>
              </w:rPr>
              <w:instrText xml:space="preserve"> PAGEREF _Toc97068739 \h </w:instrText>
            </w:r>
            <w:r w:rsidR="00EC4B65">
              <w:rPr>
                <w:noProof/>
                <w:webHidden/>
              </w:rPr>
            </w:r>
            <w:r w:rsidR="00EC4B65">
              <w:rPr>
                <w:noProof/>
                <w:webHidden/>
              </w:rPr>
              <w:fldChar w:fldCharType="separate"/>
            </w:r>
            <w:r w:rsidR="00402B69">
              <w:rPr>
                <w:noProof/>
                <w:webHidden/>
              </w:rPr>
              <w:t>38</w:t>
            </w:r>
            <w:r w:rsidR="00EC4B65">
              <w:rPr>
                <w:noProof/>
                <w:webHidden/>
              </w:rPr>
              <w:fldChar w:fldCharType="end"/>
            </w:r>
          </w:hyperlink>
        </w:p>
        <w:p w14:paraId="204F862F" w14:textId="7A6FE461" w:rsidR="00FF500B" w:rsidRDefault="00FF500B" w:rsidP="00596DF0">
          <w:pPr>
            <w:spacing w:before="240" w:after="240"/>
          </w:pPr>
          <w:r>
            <w:rPr>
              <w:b/>
              <w:bCs/>
            </w:rPr>
            <w:fldChar w:fldCharType="end"/>
          </w:r>
        </w:p>
      </w:sdtContent>
    </w:sdt>
    <w:p w14:paraId="6D67074C" w14:textId="7FF12AA6" w:rsidR="00326394" w:rsidRPr="00515F6B" w:rsidRDefault="000B3E44" w:rsidP="00596DF0">
      <w:pPr>
        <w:pBdr>
          <w:top w:val="nil"/>
          <w:left w:val="nil"/>
          <w:bottom w:val="nil"/>
          <w:right w:val="nil"/>
          <w:between w:val="nil"/>
        </w:pBdr>
        <w:tabs>
          <w:tab w:val="left" w:pos="539"/>
          <w:tab w:val="left" w:pos="540"/>
          <w:tab w:val="left" w:pos="8998"/>
        </w:tabs>
        <w:spacing w:before="240" w:after="240"/>
        <w:rPr>
          <w:rFonts w:cs="Times New Roman"/>
        </w:rPr>
        <w:sectPr w:rsidR="00326394" w:rsidRPr="00515F6B" w:rsidSect="005B6172">
          <w:headerReference w:type="default" r:id="rId10"/>
          <w:footerReference w:type="default" r:id="rId11"/>
          <w:pgSz w:w="11910" w:h="16840"/>
          <w:pgMar w:top="1360" w:right="1320" w:bottom="1200" w:left="1340" w:header="680" w:footer="1018" w:gutter="0"/>
          <w:cols w:space="720"/>
          <w:titlePg/>
          <w:docGrid w:linePitch="299"/>
        </w:sectPr>
      </w:pPr>
      <w:r w:rsidRPr="00515F6B">
        <w:rPr>
          <w:rFonts w:cs="Times New Roman"/>
          <w:sz w:val="24"/>
          <w:szCs w:val="24"/>
        </w:rPr>
        <w:t xml:space="preserve">  </w:t>
      </w:r>
    </w:p>
    <w:p w14:paraId="127B9BBF" w14:textId="004E2AC8" w:rsidR="00515F6B" w:rsidRPr="00032DE1" w:rsidRDefault="0057384D" w:rsidP="00C0280D">
      <w:pPr>
        <w:pStyle w:val="Ttulo1"/>
      </w:pPr>
      <w:bookmarkStart w:id="5" w:name="_heading=h.gjdgxs" w:colFirst="0" w:colLast="0"/>
      <w:bookmarkStart w:id="6" w:name="_Toc97068713"/>
      <w:bookmarkEnd w:id="5"/>
      <w:r w:rsidRPr="00032DE1">
        <w:lastRenderedPageBreak/>
        <w:t>Introducción</w:t>
      </w:r>
      <w:bookmarkEnd w:id="6"/>
    </w:p>
    <w:p w14:paraId="0DD8D999" w14:textId="559BFCD7" w:rsidR="00515F6B"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 xml:space="preserve">La pregunta de esta investigación se derivó de la experiencia como estudiante en el programa de pregrado Licenciatura en Educación en Artes Plásticas, de la </w:t>
      </w:r>
      <w:r w:rsidR="005563C9">
        <w:rPr>
          <w:rFonts w:cs="Times New Roman"/>
          <w:color w:val="000000"/>
          <w:sz w:val="24"/>
          <w:szCs w:val="24"/>
        </w:rPr>
        <w:t>F</w:t>
      </w:r>
      <w:r w:rsidRPr="00515F6B">
        <w:rPr>
          <w:rFonts w:cs="Times New Roman"/>
          <w:color w:val="000000"/>
          <w:sz w:val="24"/>
          <w:szCs w:val="24"/>
        </w:rPr>
        <w:t>acultad de Artes de la Universidad de Antioquia en la ciudad de Medellín y la experiencia vivida durante los últimos 3 años en el ejercicio pedagógico realizado en la Facultad Nacional de Salud Pública de la Universidad de Antioquia, como docente encargado de talleres en diversos medios de expresión plásticos y sonoros</w:t>
      </w:r>
      <w:r w:rsidR="00515F6B" w:rsidRPr="00515F6B">
        <w:rPr>
          <w:rFonts w:cs="Times New Roman"/>
          <w:color w:val="000000"/>
          <w:sz w:val="24"/>
          <w:szCs w:val="24"/>
        </w:rPr>
        <w:t>.</w:t>
      </w:r>
    </w:p>
    <w:p w14:paraId="5A998529" w14:textId="77777777" w:rsidR="00515F6B"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El desarrollo de esta investigación radicó en el análisis de los componentes, intereses y procesos de formación de los estudiantes y egresados de la Licenciatura en Educación en Artes Plásticas, o LEAP por sus siglas en español, de la Facultad de Artes de la Universidad de Antioquia, en adelante UdeA, enfocando los componentes interdisciplinarios que reúnen los diversos medios de expresión visuales- plásticos, sonoros y corporales.</w:t>
      </w:r>
    </w:p>
    <w:p w14:paraId="135EEF6E" w14:textId="76EC7492" w:rsidR="00515F6B" w:rsidRPr="00515F6B" w:rsidRDefault="00515F6B"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E</w:t>
      </w:r>
      <w:r w:rsidR="0057384D" w:rsidRPr="00515F6B">
        <w:rPr>
          <w:rFonts w:cs="Times New Roman"/>
          <w:color w:val="000000"/>
          <w:sz w:val="24"/>
          <w:szCs w:val="24"/>
        </w:rPr>
        <w:t xml:space="preserve">l análisis realizado </w:t>
      </w:r>
      <w:r w:rsidR="0057384D" w:rsidRPr="00015BA6">
        <w:rPr>
          <w:rFonts w:cs="Times New Roman"/>
          <w:color w:val="000000"/>
          <w:sz w:val="24"/>
          <w:szCs w:val="24"/>
        </w:rPr>
        <w:t>aquí</w:t>
      </w:r>
      <w:r w:rsidR="00015BA6">
        <w:rPr>
          <w:rFonts w:cs="Times New Roman"/>
          <w:color w:val="000000"/>
          <w:sz w:val="24"/>
          <w:szCs w:val="24"/>
        </w:rPr>
        <w:t>,</w:t>
      </w:r>
      <w:r w:rsidR="0057384D" w:rsidRPr="00515F6B">
        <w:rPr>
          <w:rFonts w:cs="Times New Roman"/>
          <w:color w:val="000000"/>
          <w:sz w:val="24"/>
          <w:szCs w:val="24"/>
        </w:rPr>
        <w:t xml:space="preserve"> tuvo como propósito, por medio de la experiencia compartida por estudiantes de los últimos semestres y egresados de la LEAP de la UdeA, identificar los componentes interdisciplinarios en los diversos medios de expresión que reúnen los procesos formativos de estos estudiantes y licenciados en el campo de las artes. Esta investigación nació del interés, como docente en formación, por el fortalecimiento de las herramientas en diversos medios de expresión artística, que son empleadas en los procesos de desarrollo y formación artístic</w:t>
      </w:r>
      <w:r w:rsidR="00D14140">
        <w:rPr>
          <w:rFonts w:cs="Times New Roman"/>
          <w:color w:val="000000"/>
          <w:sz w:val="24"/>
          <w:szCs w:val="24"/>
        </w:rPr>
        <w:t>a</w:t>
      </w:r>
      <w:r w:rsidR="0057384D" w:rsidRPr="00515F6B">
        <w:rPr>
          <w:rFonts w:cs="Times New Roman"/>
          <w:color w:val="000000"/>
          <w:sz w:val="24"/>
          <w:szCs w:val="24"/>
        </w:rPr>
        <w:t>.</w:t>
      </w:r>
    </w:p>
    <w:p w14:paraId="3D17F324" w14:textId="77E12540" w:rsidR="00326394"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sectPr w:rsidR="00326394" w:rsidRPr="00515F6B" w:rsidSect="008058F6">
          <w:pgSz w:w="11910" w:h="16840"/>
          <w:pgMar w:top="1360" w:right="1320" w:bottom="1200" w:left="1340" w:header="680" w:footer="1018" w:gutter="0"/>
          <w:cols w:space="720"/>
          <w:docGrid w:linePitch="299"/>
        </w:sectPr>
      </w:pPr>
      <w:r w:rsidRPr="00515F6B">
        <w:rPr>
          <w:rFonts w:cs="Times New Roman"/>
          <w:color w:val="000000"/>
          <w:sz w:val="24"/>
          <w:szCs w:val="24"/>
        </w:rPr>
        <w:t>La investigación se desarrolló gracias al análisis cualitativo de las entrevistas realizadas a estudiantes de los últimos semestres y egresados de la LEAP de la UdeA, por medio de las cuales se reunió información sobre su trayectoria en el ejercicio académico y pedagógico, sus intereses en diversos medios de expresión artísticos y el contacto que han tenido con los mismos durante este recorrido.</w:t>
      </w:r>
    </w:p>
    <w:p w14:paraId="3CA7E288" w14:textId="054887EB" w:rsidR="00515F6B" w:rsidRPr="00032DE1" w:rsidRDefault="0057384D" w:rsidP="00032DE1">
      <w:pPr>
        <w:pStyle w:val="Ttulo1"/>
      </w:pPr>
      <w:bookmarkStart w:id="7" w:name="_heading=h.30j0zll" w:colFirst="0" w:colLast="0"/>
      <w:bookmarkStart w:id="8" w:name="_Toc97068714"/>
      <w:bookmarkEnd w:id="7"/>
      <w:r w:rsidRPr="00032DE1">
        <w:lastRenderedPageBreak/>
        <w:t xml:space="preserve">Planteamiento del </w:t>
      </w:r>
      <w:r w:rsidR="008941B9" w:rsidRPr="00032DE1">
        <w:t>P</w:t>
      </w:r>
      <w:r w:rsidRPr="00032DE1">
        <w:t>roblema</w:t>
      </w:r>
      <w:bookmarkEnd w:id="8"/>
    </w:p>
    <w:p w14:paraId="3ABFE6AA" w14:textId="1F4F0C4F" w:rsidR="00326394" w:rsidRPr="00515F6B" w:rsidRDefault="0057384D" w:rsidP="00032DE1">
      <w:pPr>
        <w:pStyle w:val="Ttulo2"/>
      </w:pPr>
      <w:bookmarkStart w:id="9" w:name="_heading=h.1fob9te" w:colFirst="0" w:colLast="0"/>
      <w:bookmarkStart w:id="10" w:name="_Toc97068715"/>
      <w:bookmarkEnd w:id="9"/>
      <w:r w:rsidRPr="00515F6B">
        <w:t xml:space="preserve">Situación </w:t>
      </w:r>
      <w:r w:rsidR="008941B9" w:rsidRPr="00515F6B">
        <w:t>P</w:t>
      </w:r>
      <w:r w:rsidRPr="00515F6B">
        <w:t>roblemática</w:t>
      </w:r>
      <w:bookmarkEnd w:id="10"/>
    </w:p>
    <w:p w14:paraId="4097AA1E" w14:textId="77777777" w:rsid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El planteamiento de la presente investigación surgió de diferentes momentos tanto de la experiencia personal, como de la formación profesional; primero, el interés personal por adquirir conocimientos de áreas como la danza y la música han implantado una pregunta por la formación en estos medios de expresión como complemento a la formación profesional en el programa de Licenciatura en Educación en Artes Plásticas; segundo, el interés pedagógico que surgió en la experiencia como docente, en la Facultad Nacional de Salud Pública de la UdeA a cargo de los talleres formativos en diversos medios de expresión artística como los plásticos y sonoros, en la cual aparecen interrogantes sobre la importancia que juega la diversidad en los medios de expresión en el desarrollo del ejercicio pedagógico y si actualmente existen o no otros estudiantes o egresados, del programa, con intereses o necesidades en componentes interdisciplinarios en medios de expresión artísticos que complementen su formación.</w:t>
      </w:r>
    </w:p>
    <w:p w14:paraId="09B7CF5A" w14:textId="6CDAF19F" w:rsid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 xml:space="preserve">El programa de Licenciatura en Educación en Artes Plásticas de la Universidad de Antioquia tiene un enfoque individual, en gran parte de los cursos obligatorios y complementarios, que </w:t>
      </w:r>
      <w:r w:rsidR="00BF3EDF">
        <w:rPr>
          <w:rFonts w:cs="Times New Roman"/>
          <w:color w:val="000000"/>
          <w:sz w:val="24"/>
          <w:szCs w:val="24"/>
        </w:rPr>
        <w:t>puede llegar a aislar</w:t>
      </w:r>
      <w:r w:rsidRPr="00515F6B">
        <w:rPr>
          <w:rFonts w:cs="Times New Roman"/>
          <w:color w:val="000000"/>
          <w:sz w:val="24"/>
          <w:szCs w:val="24"/>
        </w:rPr>
        <w:t xml:space="preserve"> la interacción del sujeto con diversas disciplinas de forma simultánea. Estas características de los componentes metodológico, teórico, y curricular, propias del funcionamiento de la formación de docentes en la Facultad de Artes, dejan entonces un escenario en el cual queda el interrogante sobre la posibilidad de formar docentes que sean capaces de responder de una manera</w:t>
      </w:r>
      <w:r w:rsidRPr="00515F6B">
        <w:rPr>
          <w:rFonts w:cs="Times New Roman"/>
          <w:sz w:val="24"/>
          <w:szCs w:val="24"/>
        </w:rPr>
        <w:t xml:space="preserve"> </w:t>
      </w:r>
      <w:r w:rsidRPr="00515F6B">
        <w:rPr>
          <w:rFonts w:cs="Times New Roman"/>
          <w:color w:val="000000"/>
          <w:sz w:val="24"/>
          <w:szCs w:val="24"/>
        </w:rPr>
        <w:t>interdisciplinar frente a las diferentes exigencias y transformaciones que implican la realidad de las vivencias propias del aula de clase.</w:t>
      </w:r>
      <w:bookmarkStart w:id="11" w:name="_heading=h.3znysh7" w:colFirst="0" w:colLast="0"/>
      <w:bookmarkEnd w:id="11"/>
    </w:p>
    <w:p w14:paraId="16A58DEE" w14:textId="6842B3A2" w:rsidR="00515F6B" w:rsidRDefault="00515F6B" w:rsidP="00032DE1">
      <w:pPr>
        <w:pBdr>
          <w:top w:val="nil"/>
          <w:left w:val="nil"/>
          <w:bottom w:val="nil"/>
          <w:right w:val="nil"/>
          <w:between w:val="nil"/>
        </w:pBdr>
        <w:spacing w:before="240" w:after="240" w:line="480" w:lineRule="auto"/>
        <w:ind w:right="113"/>
        <w:jc w:val="both"/>
        <w:rPr>
          <w:rFonts w:cs="Times New Roman"/>
          <w:color w:val="000000"/>
          <w:sz w:val="24"/>
          <w:szCs w:val="24"/>
        </w:rPr>
      </w:pPr>
    </w:p>
    <w:p w14:paraId="61F23553" w14:textId="77777777" w:rsidR="00515F6B" w:rsidRPr="00515F6B" w:rsidRDefault="00515F6B"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p>
    <w:p w14:paraId="4D6F3B9C" w14:textId="7ECA6278" w:rsidR="00326394" w:rsidRPr="00060249" w:rsidRDefault="0057384D" w:rsidP="00060249">
      <w:pPr>
        <w:pStyle w:val="Ttulo1"/>
      </w:pPr>
      <w:bookmarkStart w:id="12" w:name="_Toc97068716"/>
      <w:r w:rsidRPr="00060249">
        <w:lastRenderedPageBreak/>
        <w:t xml:space="preserve">Pregunta </w:t>
      </w:r>
      <w:r w:rsidR="008941B9" w:rsidRPr="00060249">
        <w:t>O</w:t>
      </w:r>
      <w:r w:rsidRPr="00060249">
        <w:t>rientadora</w:t>
      </w:r>
      <w:bookmarkEnd w:id="12"/>
    </w:p>
    <w:p w14:paraId="2AF0CDB5" w14:textId="5D0D603B" w:rsidR="00326394" w:rsidRPr="00515F6B" w:rsidRDefault="0057384D" w:rsidP="00596DF0">
      <w:pPr>
        <w:pBdr>
          <w:top w:val="nil"/>
          <w:left w:val="nil"/>
          <w:bottom w:val="nil"/>
          <w:right w:val="nil"/>
          <w:between w:val="nil"/>
        </w:pBdr>
        <w:spacing w:before="240" w:after="240" w:line="480" w:lineRule="auto"/>
        <w:ind w:left="100" w:right="115" w:firstLine="719"/>
        <w:jc w:val="both"/>
        <w:rPr>
          <w:rFonts w:cs="Times New Roman"/>
          <w:color w:val="000000"/>
          <w:sz w:val="24"/>
          <w:szCs w:val="24"/>
        </w:rPr>
        <w:sectPr w:rsidR="00326394" w:rsidRPr="00515F6B" w:rsidSect="008058F6">
          <w:footerReference w:type="default" r:id="rId12"/>
          <w:pgSz w:w="11910" w:h="16840"/>
          <w:pgMar w:top="1360" w:right="1320" w:bottom="1200" w:left="1340" w:header="680" w:footer="1018" w:gutter="0"/>
          <w:cols w:space="720"/>
          <w:docGrid w:linePitch="299"/>
        </w:sectPr>
      </w:pPr>
      <w:r w:rsidRPr="00515F6B">
        <w:rPr>
          <w:rFonts w:cs="Times New Roman"/>
          <w:color w:val="000000"/>
          <w:sz w:val="24"/>
          <w:szCs w:val="24"/>
        </w:rPr>
        <w:t xml:space="preserve">¿La experiencia de los estudiantes y egresados del programa de Licenciatura en Educación en Artes Plásticas, de la Facultad de Artes de la Universidad de Antioquia, expone necesidades e intereses por una formación interdisciplinar que incluya diversos </w:t>
      </w:r>
      <w:bookmarkStart w:id="13" w:name="_Hlk89182734"/>
      <w:r w:rsidRPr="00515F6B">
        <w:rPr>
          <w:rFonts w:cs="Times New Roman"/>
          <w:color w:val="000000"/>
          <w:sz w:val="24"/>
          <w:szCs w:val="24"/>
        </w:rPr>
        <w:t xml:space="preserve">medios de expresión artísticos, como lo son los </w:t>
      </w:r>
      <w:r w:rsidR="0019473B">
        <w:rPr>
          <w:rFonts w:cs="Times New Roman"/>
          <w:color w:val="000000"/>
          <w:sz w:val="24"/>
          <w:szCs w:val="24"/>
        </w:rPr>
        <w:t>v</w:t>
      </w:r>
      <w:r w:rsidRPr="00515F6B">
        <w:rPr>
          <w:rFonts w:cs="Times New Roman"/>
          <w:color w:val="000000"/>
          <w:sz w:val="24"/>
          <w:szCs w:val="24"/>
        </w:rPr>
        <w:t>isuales</w:t>
      </w:r>
      <w:bookmarkEnd w:id="13"/>
      <w:r w:rsidRPr="00515F6B">
        <w:rPr>
          <w:rFonts w:cs="Times New Roman"/>
          <w:color w:val="000000"/>
          <w:sz w:val="24"/>
          <w:szCs w:val="24"/>
        </w:rPr>
        <w:t xml:space="preserve"> - plásticos, sonoros y corporales, dentro de su formación?</w:t>
      </w:r>
    </w:p>
    <w:p w14:paraId="2FF651D6" w14:textId="17AE5BA8" w:rsidR="009612A7" w:rsidRPr="00060249" w:rsidRDefault="0057384D" w:rsidP="009612A7">
      <w:pPr>
        <w:pStyle w:val="Ttulo1"/>
      </w:pPr>
      <w:bookmarkStart w:id="14" w:name="_heading=h.2et92p0" w:colFirst="0" w:colLast="0"/>
      <w:bookmarkStart w:id="15" w:name="_Toc97068717"/>
      <w:bookmarkEnd w:id="14"/>
      <w:r w:rsidRPr="00060249">
        <w:lastRenderedPageBreak/>
        <w:t>Justificación</w:t>
      </w:r>
      <w:bookmarkEnd w:id="15"/>
    </w:p>
    <w:p w14:paraId="4E901061" w14:textId="03FAA4DA" w:rsidR="009612A7" w:rsidRPr="009612A7" w:rsidRDefault="009612A7" w:rsidP="009612A7">
      <w:pPr>
        <w:pBdr>
          <w:top w:val="nil"/>
          <w:left w:val="nil"/>
          <w:bottom w:val="nil"/>
          <w:right w:val="nil"/>
          <w:between w:val="nil"/>
        </w:pBdr>
        <w:spacing w:before="240" w:after="240" w:line="480" w:lineRule="auto"/>
        <w:ind w:left="100" w:right="112" w:firstLine="719"/>
        <w:jc w:val="both"/>
        <w:rPr>
          <w:rFonts w:cs="Times New Roman"/>
          <w:color w:val="000000"/>
          <w:sz w:val="24"/>
          <w:szCs w:val="24"/>
        </w:rPr>
      </w:pPr>
      <w:bookmarkStart w:id="16" w:name="_Hlk89182864"/>
      <w:r w:rsidRPr="00515F6B">
        <w:rPr>
          <w:rFonts w:cs="Times New Roman"/>
          <w:color w:val="000000"/>
          <w:sz w:val="24"/>
          <w:szCs w:val="24"/>
        </w:rPr>
        <w:t>El desarrollo de esta investigación se propone conocer la experiencia e intereses de los participantes en los diversos medios de expresión artísticos, visuales- plásticos, sonoros y corporales, y cómo la formación complementaria en estos afecta el desarrollo de las actividades en el aula de clase. Teniendo esto presente, se busca lograr un acercamiento a la experiencia interdisciplinaria con la que se encuentran, o</w:t>
      </w:r>
      <w:r w:rsidRPr="00515F6B">
        <w:rPr>
          <w:rFonts w:cs="Times New Roman"/>
          <w:sz w:val="24"/>
          <w:szCs w:val="24"/>
        </w:rPr>
        <w:t xml:space="preserve"> </w:t>
      </w:r>
      <w:r w:rsidRPr="00515F6B">
        <w:rPr>
          <w:rFonts w:cs="Times New Roman"/>
          <w:color w:val="000000"/>
          <w:sz w:val="24"/>
          <w:szCs w:val="24"/>
        </w:rPr>
        <w:t>no, los estudiantes y egresados de LEAP de la UdeA, y a partir de dicha experiencia reconocer los aportes de la formación interdisciplinaria en su ejercicio pedagógico</w:t>
      </w:r>
      <w:r w:rsidR="00DB224F">
        <w:rPr>
          <w:rFonts w:cs="Times New Roman"/>
          <w:color w:val="000000"/>
          <w:sz w:val="24"/>
          <w:szCs w:val="24"/>
        </w:rPr>
        <w:t xml:space="preserve">. Siguiendo lo propuesto por </w:t>
      </w:r>
      <w:r w:rsidR="00DB224F" w:rsidRPr="00DB224F">
        <w:rPr>
          <w:rFonts w:cs="Times New Roman"/>
          <w:color w:val="000000"/>
          <w:sz w:val="24"/>
          <w:szCs w:val="24"/>
        </w:rPr>
        <w:t>Langer (1969, tomado de Botella y Adell, 2018)</w:t>
      </w:r>
      <w:r w:rsidR="00DB224F">
        <w:rPr>
          <w:rFonts w:cs="Times New Roman"/>
          <w:color w:val="000000"/>
          <w:sz w:val="24"/>
          <w:szCs w:val="24"/>
        </w:rPr>
        <w:t>:</w:t>
      </w:r>
    </w:p>
    <w:p w14:paraId="4A0E4EF6" w14:textId="40CC9847" w:rsidR="00515F6B" w:rsidRPr="00515F6B" w:rsidRDefault="0057384D" w:rsidP="00596DF0">
      <w:pPr>
        <w:spacing w:before="240" w:after="240" w:line="480" w:lineRule="auto"/>
        <w:ind w:left="1440" w:right="113"/>
        <w:jc w:val="both"/>
        <w:rPr>
          <w:rFonts w:cs="Times New Roman"/>
        </w:rPr>
      </w:pPr>
      <w:r w:rsidRPr="00515F6B">
        <w:rPr>
          <w:rFonts w:cs="Times New Roman"/>
        </w:rPr>
        <w:t xml:space="preserve">Las relaciones mutuas entre todas las artes </w:t>
      </w:r>
      <w:bookmarkEnd w:id="16"/>
      <w:r w:rsidRPr="00515F6B">
        <w:rPr>
          <w:rFonts w:cs="Times New Roman"/>
        </w:rPr>
        <w:t xml:space="preserve">-pintura, escultura, arquitectura, música, poesía, teatro, ficción, danza, cine y otras que puedan admitirse- se han convertido en un tema de venerable antigüedad en la estética…Últimamente se ha vuelto a hacer aceptable afirmar que todas las artes en realidad son un “Arte”, con su A mayúscula; que, por ejemplo, las aparentes diferencias entre pintura y poesía son superficiales y se deben únicamente a las diferencias de sus materiales. Un artista pinta con pigmentos y el otro con palabras; o bien uno habla en rima y el otro en imágenes, y así sucesivamente. </w:t>
      </w:r>
      <w:bookmarkStart w:id="17" w:name="_Hlk89183106"/>
      <w:r w:rsidRPr="00515F6B">
        <w:rPr>
          <w:rFonts w:cs="Times New Roman"/>
        </w:rPr>
        <w:t>La danza es el lenguaje del gesto, el teatro es “realmente” un ditirambo, esto es, una danza coral; la arquitectura es (por supuesto) música congelada</w:t>
      </w:r>
      <w:bookmarkEnd w:id="17"/>
      <w:r w:rsidRPr="00515F6B">
        <w:rPr>
          <w:rFonts w:cs="Times New Roman"/>
        </w:rPr>
        <w:t>…todos concuerdan en que las diversas artes sólo son otros tantos aspectos de una misma aventura humana, y casi todos los libros recientes de estética empiezan por declarar que las distinciones corrientes entre las artes son una consecuencia lamentable de nuestra tendencia a dividir en compartimentos estancos el contenido de nuestras vidas (</w:t>
      </w:r>
      <w:r w:rsidRPr="00515F6B">
        <w:rPr>
          <w:rFonts w:cs="Times New Roman"/>
          <w:color w:val="1B1B1B"/>
        </w:rPr>
        <w:t>p. 6).</w:t>
      </w:r>
    </w:p>
    <w:p w14:paraId="4FF6DA6F" w14:textId="30DDDE18" w:rsidR="00326394" w:rsidRDefault="00DB224F"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Pr>
          <w:rFonts w:cs="Times New Roman"/>
          <w:color w:val="000000"/>
          <w:sz w:val="24"/>
          <w:szCs w:val="24"/>
        </w:rPr>
        <w:t>De esta manera, l</w:t>
      </w:r>
      <w:r w:rsidR="0057384D" w:rsidRPr="00515F6B">
        <w:rPr>
          <w:rFonts w:cs="Times New Roman"/>
          <w:color w:val="000000"/>
          <w:sz w:val="24"/>
          <w:szCs w:val="24"/>
        </w:rPr>
        <w:t xml:space="preserve">a importancia de esta investigación está en cómo la presencia de la interdisciplinariedad en el aula de clase, para los educadores y educandos, logra diversificar la solución de problemas académicos y sociales. La interdisciplinariedad integra los saberes proporcionando a los formadores y estudiantes más herramientas para enfrentarse a las </w:t>
      </w:r>
      <w:r w:rsidR="0057384D" w:rsidRPr="00515F6B">
        <w:rPr>
          <w:rFonts w:cs="Times New Roman"/>
          <w:color w:val="000000"/>
          <w:sz w:val="24"/>
          <w:szCs w:val="24"/>
        </w:rPr>
        <w:lastRenderedPageBreak/>
        <w:t>modulaciones y diversidades de la realidad (</w:t>
      </w:r>
      <w:r w:rsidR="00346F72">
        <w:rPr>
          <w:rFonts w:cs="Times New Roman"/>
          <w:color w:val="000000"/>
          <w:sz w:val="24"/>
          <w:szCs w:val="24"/>
        </w:rPr>
        <w:t xml:space="preserve">Borrero </w:t>
      </w:r>
      <w:r w:rsidR="0057384D" w:rsidRPr="00515F6B">
        <w:rPr>
          <w:rFonts w:cs="Times New Roman"/>
          <w:color w:val="000000"/>
          <w:sz w:val="24"/>
          <w:szCs w:val="24"/>
        </w:rPr>
        <w:t xml:space="preserve">de Castillo </w:t>
      </w:r>
      <w:r w:rsidR="00346F72">
        <w:rPr>
          <w:rFonts w:cs="Times New Roman"/>
          <w:color w:val="000000"/>
          <w:sz w:val="24"/>
          <w:szCs w:val="24"/>
        </w:rPr>
        <w:t>y</w:t>
      </w:r>
      <w:r w:rsidR="0057384D" w:rsidRPr="00515F6B">
        <w:rPr>
          <w:rFonts w:cs="Times New Roman"/>
          <w:color w:val="000000"/>
          <w:sz w:val="24"/>
          <w:szCs w:val="24"/>
        </w:rPr>
        <w:t xml:space="preserve"> Barro</w:t>
      </w:r>
      <w:r w:rsidR="00346F72">
        <w:rPr>
          <w:rFonts w:cs="Times New Roman"/>
          <w:color w:val="000000"/>
          <w:sz w:val="24"/>
          <w:szCs w:val="24"/>
        </w:rPr>
        <w:t>s</w:t>
      </w:r>
      <w:r w:rsidR="0057384D" w:rsidRPr="00515F6B">
        <w:rPr>
          <w:rFonts w:cs="Times New Roman"/>
          <w:color w:val="000000"/>
          <w:sz w:val="24"/>
          <w:szCs w:val="24"/>
        </w:rPr>
        <w:t>, 2017). De este análisis podrían generarse acciones que beneficien a los educandos de las instituciones donde los futuros docentes en el campo de las artes ejerzan su labor, ya que, al reconocer el aporte de los diversos medios de expresión artística, los educadores podrían realizar procesos formativos de manera más integral.</w:t>
      </w:r>
    </w:p>
    <w:p w14:paraId="36FEA51E" w14:textId="77777777" w:rsidR="00F00B45" w:rsidRDefault="00F00B45"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p>
    <w:p w14:paraId="3149F607" w14:textId="033C2FB3" w:rsidR="00F00B45" w:rsidRPr="00515F6B" w:rsidRDefault="00F00B45"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sectPr w:rsidR="00F00B45" w:rsidRPr="00515F6B" w:rsidSect="008058F6">
          <w:pgSz w:w="11910" w:h="16840"/>
          <w:pgMar w:top="1360" w:right="1320" w:bottom="1200" w:left="1340" w:header="680" w:footer="1018" w:gutter="0"/>
          <w:cols w:space="720"/>
          <w:docGrid w:linePitch="299"/>
        </w:sectPr>
      </w:pPr>
    </w:p>
    <w:p w14:paraId="151F3D19" w14:textId="38AE0C44" w:rsidR="00326394" w:rsidRPr="00060249" w:rsidRDefault="0057384D" w:rsidP="00060249">
      <w:pPr>
        <w:pStyle w:val="Ttulo1"/>
      </w:pPr>
      <w:bookmarkStart w:id="18" w:name="_heading=h.tyjcwt" w:colFirst="0" w:colLast="0"/>
      <w:bookmarkStart w:id="19" w:name="_Toc97068718"/>
      <w:bookmarkEnd w:id="18"/>
      <w:r w:rsidRPr="00060249">
        <w:lastRenderedPageBreak/>
        <w:t>Objetivos</w:t>
      </w:r>
      <w:bookmarkEnd w:id="19"/>
    </w:p>
    <w:p w14:paraId="0A7AA468" w14:textId="08194DD2" w:rsidR="00326394" w:rsidRPr="00515F6B" w:rsidRDefault="0057384D" w:rsidP="00060249">
      <w:pPr>
        <w:pStyle w:val="Ttulo2"/>
      </w:pPr>
      <w:bookmarkStart w:id="20" w:name="_heading=h.3dy6vkm" w:colFirst="0" w:colLast="0"/>
      <w:bookmarkStart w:id="21" w:name="_Toc97068719"/>
      <w:bookmarkEnd w:id="20"/>
      <w:r w:rsidRPr="00515F6B">
        <w:t>Objetivo General</w:t>
      </w:r>
      <w:bookmarkEnd w:id="21"/>
    </w:p>
    <w:p w14:paraId="6AF1178F" w14:textId="3E21C136" w:rsidR="00515F6B" w:rsidRP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Identificar las experiencias e intereses interdisciplinarios (con relación a los medios de expresión visuales- plásticos, sonoros y corporales) de los estudiantes de últimos semestres y egresados del programa de Licenciatura en Educación en Artes Plásticas, de la Facultad de Artes de la Universidad de Antioquia.</w:t>
      </w:r>
    </w:p>
    <w:p w14:paraId="2614A201" w14:textId="046B2F18" w:rsidR="00326394" w:rsidRPr="00515F6B" w:rsidRDefault="0057384D" w:rsidP="00060249">
      <w:pPr>
        <w:pStyle w:val="Ttulo2"/>
      </w:pPr>
      <w:bookmarkStart w:id="22" w:name="_Toc97068720"/>
      <w:r w:rsidRPr="00515F6B">
        <w:t xml:space="preserve">Objetivos </w:t>
      </w:r>
      <w:r w:rsidR="008941B9" w:rsidRPr="00515F6B">
        <w:t>E</w:t>
      </w:r>
      <w:r w:rsidRPr="00515F6B">
        <w:t>specíficos</w:t>
      </w:r>
      <w:bookmarkEnd w:id="22"/>
    </w:p>
    <w:p w14:paraId="0097B56B" w14:textId="77777777" w:rsidR="00326394" w:rsidRPr="00515F6B" w:rsidRDefault="0057384D" w:rsidP="00596DF0">
      <w:pPr>
        <w:numPr>
          <w:ilvl w:val="0"/>
          <w:numId w:val="1"/>
        </w:numPr>
        <w:pBdr>
          <w:top w:val="nil"/>
          <w:left w:val="nil"/>
          <w:bottom w:val="nil"/>
          <w:right w:val="nil"/>
          <w:between w:val="nil"/>
        </w:pBdr>
        <w:tabs>
          <w:tab w:val="left" w:pos="821"/>
        </w:tabs>
        <w:spacing w:before="240" w:after="240" w:line="480" w:lineRule="auto"/>
        <w:ind w:right="114"/>
        <w:jc w:val="both"/>
        <w:rPr>
          <w:rFonts w:cs="Times New Roman"/>
          <w:color w:val="000000"/>
          <w:sz w:val="24"/>
          <w:szCs w:val="24"/>
        </w:rPr>
      </w:pPr>
      <w:r w:rsidRPr="00515F6B">
        <w:rPr>
          <w:rFonts w:cs="Times New Roman"/>
          <w:color w:val="000000"/>
          <w:sz w:val="24"/>
          <w:szCs w:val="24"/>
        </w:rPr>
        <w:t>Analizar la interacción que los estudiantes y egresados del programa de LEAP de la UdeA, han tenido, dentro de su formación académica formal, con los medios de expresión: visuales, plásticos, sonoros y corporales.</w:t>
      </w:r>
    </w:p>
    <w:p w14:paraId="4DA38189" w14:textId="77777777" w:rsidR="000B3543" w:rsidRPr="000B3543" w:rsidRDefault="0057384D" w:rsidP="00596DF0">
      <w:pPr>
        <w:numPr>
          <w:ilvl w:val="0"/>
          <w:numId w:val="1"/>
        </w:numPr>
        <w:pBdr>
          <w:top w:val="nil"/>
          <w:left w:val="nil"/>
          <w:bottom w:val="nil"/>
          <w:right w:val="nil"/>
          <w:between w:val="nil"/>
        </w:pBdr>
        <w:tabs>
          <w:tab w:val="left" w:pos="821"/>
        </w:tabs>
        <w:spacing w:before="240" w:after="240" w:line="480" w:lineRule="auto"/>
        <w:ind w:right="120"/>
        <w:jc w:val="both"/>
        <w:rPr>
          <w:rFonts w:cs="Times New Roman"/>
          <w:color w:val="000000"/>
          <w:sz w:val="24"/>
          <w:szCs w:val="24"/>
        </w:rPr>
      </w:pPr>
      <w:r w:rsidRPr="00515F6B">
        <w:rPr>
          <w:rFonts w:cs="Times New Roman"/>
          <w:color w:val="000000"/>
          <w:sz w:val="24"/>
          <w:szCs w:val="24"/>
        </w:rPr>
        <w:t>Comparar las actividades propuestas para el aula de clase entre estudiantes y egresados que tengan o no intereses interdisciplinarios frente a los diversos medios de expresión artísticos.</w:t>
      </w:r>
      <w:r w:rsidR="000B3543" w:rsidRPr="000B3543">
        <w:t xml:space="preserve"> </w:t>
      </w:r>
    </w:p>
    <w:p w14:paraId="38E62B63" w14:textId="17D1D721" w:rsidR="00326394" w:rsidRPr="000B3543" w:rsidRDefault="000B3543" w:rsidP="000B3543">
      <w:pPr>
        <w:numPr>
          <w:ilvl w:val="0"/>
          <w:numId w:val="1"/>
        </w:numPr>
        <w:pBdr>
          <w:top w:val="nil"/>
          <w:left w:val="nil"/>
          <w:bottom w:val="nil"/>
          <w:right w:val="nil"/>
          <w:between w:val="nil"/>
        </w:pBdr>
        <w:tabs>
          <w:tab w:val="left" w:pos="821"/>
        </w:tabs>
        <w:spacing w:before="240" w:after="240" w:line="480" w:lineRule="auto"/>
        <w:ind w:right="120"/>
        <w:jc w:val="both"/>
        <w:rPr>
          <w:rFonts w:cs="Times New Roman"/>
          <w:color w:val="000000"/>
          <w:sz w:val="24"/>
          <w:szCs w:val="24"/>
        </w:rPr>
        <w:sectPr w:rsidR="00326394" w:rsidRPr="000B3543" w:rsidSect="008058F6">
          <w:pgSz w:w="11910" w:h="16840"/>
          <w:pgMar w:top="1360" w:right="1320" w:bottom="1200" w:left="1340" w:header="680" w:footer="1018" w:gutter="0"/>
          <w:cols w:space="720"/>
          <w:docGrid w:linePitch="299"/>
        </w:sectPr>
      </w:pPr>
      <w:r w:rsidRPr="000B3543">
        <w:rPr>
          <w:rFonts w:cs="Times New Roman"/>
          <w:color w:val="000000"/>
          <w:sz w:val="24"/>
          <w:szCs w:val="24"/>
        </w:rPr>
        <w:t>Identificar si los estudiantes y egresados del programa de LEAP de la UdeA, buscan en la educación no formal el desarrollo y aprendizaje de conocimientos relacionados con medios de expresión artísticos complementarios, no pertenecientes a su plan de estudio académico, debido a las necesidades del entorno donde desarrollan sus actividades</w:t>
      </w:r>
      <w:bookmarkStart w:id="23" w:name="_Hlk89183496"/>
      <w:r>
        <w:rPr>
          <w:rFonts w:cs="Times New Roman"/>
          <w:color w:val="000000"/>
          <w:sz w:val="24"/>
          <w:szCs w:val="24"/>
        </w:rPr>
        <w:t>.</w:t>
      </w:r>
    </w:p>
    <w:p w14:paraId="7D7A1D6D" w14:textId="2C6F465B" w:rsidR="00326394" w:rsidRPr="00060249" w:rsidRDefault="0057384D" w:rsidP="00060249">
      <w:pPr>
        <w:pStyle w:val="Ttulo1"/>
      </w:pPr>
      <w:bookmarkStart w:id="24" w:name="_heading=h.4d34og8" w:colFirst="0" w:colLast="0"/>
      <w:bookmarkStart w:id="25" w:name="_Toc97068721"/>
      <w:bookmarkEnd w:id="23"/>
      <w:bookmarkEnd w:id="24"/>
      <w:r w:rsidRPr="00060249">
        <w:lastRenderedPageBreak/>
        <w:t>Contextualización</w:t>
      </w:r>
      <w:bookmarkEnd w:id="25"/>
    </w:p>
    <w:p w14:paraId="0C8541A5" w14:textId="60E14292" w:rsidR="00326394" w:rsidRPr="00515F6B" w:rsidRDefault="0057384D" w:rsidP="00060249">
      <w:pPr>
        <w:pStyle w:val="Ttulo2"/>
        <w:rPr>
          <w:color w:val="000000"/>
          <w:sz w:val="30"/>
          <w:szCs w:val="30"/>
        </w:rPr>
      </w:pPr>
      <w:bookmarkStart w:id="26" w:name="_heading=h.2s8eyo1" w:colFirst="0" w:colLast="0"/>
      <w:bookmarkStart w:id="27" w:name="_Toc97068722"/>
      <w:bookmarkEnd w:id="26"/>
      <w:r w:rsidRPr="00515F6B">
        <w:t xml:space="preserve">Sobre la </w:t>
      </w:r>
      <w:r w:rsidR="008941B9" w:rsidRPr="00515F6B">
        <w:t>F</w:t>
      </w:r>
      <w:r w:rsidRPr="00515F6B">
        <w:t xml:space="preserve">acultad de Artes de la </w:t>
      </w:r>
      <w:r w:rsidR="008941B9" w:rsidRPr="00515F6B">
        <w:t>U</w:t>
      </w:r>
      <w:r w:rsidRPr="00515F6B">
        <w:t>niversidad de Antioquia</w:t>
      </w:r>
      <w:bookmarkEnd w:id="27"/>
    </w:p>
    <w:p w14:paraId="78DD4F2A" w14:textId="6852D844" w:rsidR="00326394" w:rsidRDefault="0057384D" w:rsidP="00596DF0">
      <w:pPr>
        <w:pBdr>
          <w:top w:val="nil"/>
          <w:left w:val="nil"/>
          <w:bottom w:val="nil"/>
          <w:right w:val="nil"/>
          <w:between w:val="nil"/>
        </w:pBdr>
        <w:spacing w:before="240" w:after="240" w:line="480" w:lineRule="auto"/>
        <w:ind w:firstLine="720"/>
        <w:rPr>
          <w:rFonts w:cs="Times New Roman"/>
          <w:color w:val="000000"/>
          <w:sz w:val="24"/>
          <w:szCs w:val="24"/>
        </w:rPr>
      </w:pPr>
      <w:r w:rsidRPr="00515F6B">
        <w:rPr>
          <w:rFonts w:cs="Times New Roman"/>
          <w:color w:val="000000"/>
          <w:sz w:val="24"/>
          <w:szCs w:val="24"/>
        </w:rPr>
        <w:t xml:space="preserve">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A</w:t>
      </w:r>
      <w:r w:rsidRPr="00515F6B">
        <w:rPr>
          <w:rFonts w:cs="Times New Roman"/>
          <w:color w:val="000000"/>
          <w:sz w:val="24"/>
          <w:szCs w:val="24"/>
        </w:rPr>
        <w:t>rtes de la Universidad de Antioquia cuenta con más de</w:t>
      </w:r>
      <w:r w:rsidR="00515F6B">
        <w:rPr>
          <w:rFonts w:cs="Times New Roman"/>
          <w:color w:val="000000"/>
          <w:sz w:val="24"/>
          <w:szCs w:val="24"/>
        </w:rPr>
        <w:t xml:space="preserve"> </w:t>
      </w:r>
      <w:r w:rsidRPr="00515F6B">
        <w:rPr>
          <w:rFonts w:cs="Times New Roman"/>
          <w:color w:val="000000"/>
          <w:sz w:val="24"/>
          <w:szCs w:val="24"/>
        </w:rPr>
        <w:t>30 años de labor, los cuales han estado ligados a los cambios y transformaciones de la Ciudad de Medellín. En 1953, funcionaba como una casa de la cultura, sin ser una institución universitaria, ayudaba a los jóvenes de la ciudad a acercarse a los medios de expresión artísticos. En el año 1964, esta casa de la cultura pasó a ser parte de la universidad de Antioquia donde acogía tanto a estudiantes vinculados, como a otros que al no ser vinculados acudían a programas de nivel inferior sobre artes aplicadas. Paralelo a este proceso se incorporó el conservatorio de música.</w:t>
      </w:r>
    </w:p>
    <w:p w14:paraId="02407341" w14:textId="364C2892" w:rsidR="00FF500B" w:rsidRDefault="0057384D" w:rsidP="00596DF0">
      <w:pPr>
        <w:pBdr>
          <w:top w:val="nil"/>
          <w:left w:val="nil"/>
          <w:bottom w:val="nil"/>
          <w:right w:val="nil"/>
          <w:between w:val="nil"/>
        </w:pBdr>
        <w:spacing w:before="240" w:after="240" w:line="480" w:lineRule="auto"/>
        <w:ind w:right="116" w:firstLine="720"/>
        <w:jc w:val="both"/>
        <w:rPr>
          <w:rFonts w:cs="Times New Roman"/>
          <w:color w:val="000000"/>
          <w:sz w:val="24"/>
          <w:szCs w:val="24"/>
        </w:rPr>
      </w:pPr>
      <w:r w:rsidRPr="00515F6B">
        <w:rPr>
          <w:rFonts w:cs="Times New Roman"/>
          <w:color w:val="000000"/>
          <w:sz w:val="24"/>
          <w:szCs w:val="24"/>
        </w:rPr>
        <w:t xml:space="preserve">En 1968 se aprobó la licenciatura en música acompañada por 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E</w:t>
      </w:r>
      <w:r w:rsidRPr="00515F6B">
        <w:rPr>
          <w:rFonts w:cs="Times New Roman"/>
          <w:color w:val="000000"/>
          <w:sz w:val="24"/>
          <w:szCs w:val="24"/>
        </w:rPr>
        <w:t xml:space="preserve">ducación, en 1970 este pasó a cargo de 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A</w:t>
      </w:r>
      <w:r w:rsidRPr="00515F6B">
        <w:rPr>
          <w:rFonts w:cs="Times New Roman"/>
          <w:color w:val="000000"/>
          <w:sz w:val="24"/>
          <w:szCs w:val="24"/>
        </w:rPr>
        <w:t xml:space="preserve">rtes, en 1972 comenzó a funcionar un taller de teatro que en 1975 se transformó en un programa académico, posteriormente el programa de teatro pasó a fusionarse con el de música y conformaron la escuela de Música y </w:t>
      </w:r>
      <w:r w:rsidR="009612A7">
        <w:rPr>
          <w:rFonts w:cs="Times New Roman"/>
          <w:color w:val="000000"/>
          <w:sz w:val="24"/>
          <w:szCs w:val="24"/>
        </w:rPr>
        <w:t>A</w:t>
      </w:r>
      <w:r w:rsidRPr="00515F6B">
        <w:rPr>
          <w:rFonts w:cs="Times New Roman"/>
          <w:color w:val="000000"/>
          <w:sz w:val="24"/>
          <w:szCs w:val="24"/>
        </w:rPr>
        <w:t xml:space="preserve">rtes </w:t>
      </w:r>
      <w:r w:rsidR="009612A7">
        <w:rPr>
          <w:rFonts w:cs="Times New Roman"/>
          <w:color w:val="000000"/>
          <w:sz w:val="24"/>
          <w:szCs w:val="24"/>
        </w:rPr>
        <w:t>R</w:t>
      </w:r>
      <w:r w:rsidRPr="00515F6B">
        <w:rPr>
          <w:rFonts w:cs="Times New Roman"/>
          <w:color w:val="000000"/>
          <w:sz w:val="24"/>
          <w:szCs w:val="24"/>
        </w:rPr>
        <w:t xml:space="preserve">epresentativas. El 21 de agosto de 1980 el </w:t>
      </w:r>
      <w:r w:rsidR="009612A7">
        <w:rPr>
          <w:rFonts w:cs="Times New Roman"/>
          <w:color w:val="000000"/>
          <w:sz w:val="24"/>
          <w:szCs w:val="24"/>
        </w:rPr>
        <w:t>I</w:t>
      </w:r>
      <w:r w:rsidRPr="00515F6B">
        <w:rPr>
          <w:rFonts w:cs="Times New Roman"/>
          <w:color w:val="000000"/>
          <w:sz w:val="24"/>
          <w:szCs w:val="24"/>
        </w:rPr>
        <w:t xml:space="preserve">nstituto de </w:t>
      </w:r>
      <w:r w:rsidR="009612A7">
        <w:rPr>
          <w:rFonts w:cs="Times New Roman"/>
          <w:color w:val="000000"/>
          <w:sz w:val="24"/>
          <w:szCs w:val="24"/>
        </w:rPr>
        <w:t>A</w:t>
      </w:r>
      <w:r w:rsidRPr="00515F6B">
        <w:rPr>
          <w:rFonts w:cs="Times New Roman"/>
          <w:color w:val="000000"/>
          <w:sz w:val="24"/>
          <w:szCs w:val="24"/>
        </w:rPr>
        <w:t xml:space="preserve">rtes pasó a ser el </w:t>
      </w:r>
      <w:r w:rsidR="009612A7" w:rsidRPr="009612A7">
        <w:rPr>
          <w:rFonts w:cs="Times New Roman"/>
          <w:bCs/>
          <w:color w:val="000000"/>
          <w:sz w:val="24"/>
          <w:szCs w:val="24"/>
        </w:rPr>
        <w:t>D</w:t>
      </w:r>
      <w:r w:rsidRPr="00515F6B">
        <w:rPr>
          <w:rFonts w:cs="Times New Roman"/>
          <w:color w:val="000000"/>
          <w:sz w:val="24"/>
          <w:szCs w:val="24"/>
        </w:rPr>
        <w:t xml:space="preserve">epartamento de </w:t>
      </w:r>
      <w:r w:rsidR="009612A7">
        <w:rPr>
          <w:rFonts w:cs="Times New Roman"/>
          <w:color w:val="000000"/>
          <w:sz w:val="24"/>
          <w:szCs w:val="24"/>
        </w:rPr>
        <w:t>A</w:t>
      </w:r>
      <w:r w:rsidRPr="00515F6B">
        <w:rPr>
          <w:rFonts w:cs="Times New Roman"/>
          <w:color w:val="000000"/>
          <w:sz w:val="24"/>
          <w:szCs w:val="24"/>
        </w:rPr>
        <w:t xml:space="preserve">rtes </w:t>
      </w:r>
      <w:r w:rsidR="009612A7">
        <w:rPr>
          <w:rFonts w:cs="Times New Roman"/>
          <w:color w:val="000000"/>
          <w:sz w:val="24"/>
          <w:szCs w:val="24"/>
        </w:rPr>
        <w:t>V</w:t>
      </w:r>
      <w:r w:rsidRPr="00515F6B">
        <w:rPr>
          <w:rFonts w:cs="Times New Roman"/>
          <w:color w:val="000000"/>
          <w:sz w:val="24"/>
          <w:szCs w:val="24"/>
        </w:rPr>
        <w:t xml:space="preserve">isuales, y junto con el de </w:t>
      </w:r>
      <w:r w:rsidR="009612A7">
        <w:rPr>
          <w:rFonts w:cs="Times New Roman"/>
          <w:color w:val="000000"/>
          <w:sz w:val="24"/>
          <w:szCs w:val="24"/>
        </w:rPr>
        <w:t>M</w:t>
      </w:r>
      <w:r w:rsidRPr="00515F6B">
        <w:rPr>
          <w:rFonts w:cs="Times New Roman"/>
          <w:color w:val="000000"/>
          <w:sz w:val="24"/>
          <w:szCs w:val="24"/>
        </w:rPr>
        <w:t xml:space="preserve">úsica y </w:t>
      </w:r>
      <w:r w:rsidR="009612A7">
        <w:rPr>
          <w:rFonts w:cs="Times New Roman"/>
          <w:color w:val="000000"/>
          <w:sz w:val="24"/>
          <w:szCs w:val="24"/>
        </w:rPr>
        <w:t>T</w:t>
      </w:r>
      <w:r w:rsidRPr="00515F6B">
        <w:rPr>
          <w:rFonts w:cs="Times New Roman"/>
          <w:color w:val="000000"/>
          <w:sz w:val="24"/>
          <w:szCs w:val="24"/>
        </w:rPr>
        <w:t xml:space="preserve">eatro constituyeron 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A</w:t>
      </w:r>
      <w:r w:rsidRPr="00515F6B">
        <w:rPr>
          <w:rFonts w:cs="Times New Roman"/>
          <w:color w:val="000000"/>
          <w:sz w:val="24"/>
          <w:szCs w:val="24"/>
        </w:rPr>
        <w:t>rtes bajo el</w:t>
      </w:r>
      <w:r w:rsidR="00515F6B">
        <w:rPr>
          <w:rFonts w:cs="Times New Roman"/>
          <w:color w:val="000000"/>
          <w:sz w:val="24"/>
          <w:szCs w:val="24"/>
        </w:rPr>
        <w:t xml:space="preserve"> mismo</w:t>
      </w:r>
      <w:r w:rsidRPr="00515F6B">
        <w:rPr>
          <w:rFonts w:cs="Times New Roman"/>
          <w:color w:val="000000"/>
          <w:sz w:val="24"/>
          <w:szCs w:val="24"/>
        </w:rPr>
        <w:t xml:space="preserve"> acuerdo superior</w:t>
      </w:r>
      <w:bookmarkStart w:id="28" w:name="_heading=h.17dp8vu" w:colFirst="0" w:colLast="0"/>
      <w:bookmarkEnd w:id="28"/>
      <w:r w:rsidR="00515F6B">
        <w:rPr>
          <w:rFonts w:cs="Times New Roman"/>
          <w:color w:val="000000"/>
          <w:sz w:val="24"/>
          <w:szCs w:val="24"/>
        </w:rPr>
        <w:t>.</w:t>
      </w:r>
    </w:p>
    <w:p w14:paraId="099D97EE" w14:textId="7D923337" w:rsidR="00326394" w:rsidRPr="00FF500B" w:rsidRDefault="0057384D" w:rsidP="00060249">
      <w:pPr>
        <w:pStyle w:val="Ttulo2"/>
      </w:pPr>
      <w:bookmarkStart w:id="29" w:name="_Toc97068723"/>
      <w:r w:rsidRPr="00515F6B">
        <w:t xml:space="preserve">Misión de la Facultad de </w:t>
      </w:r>
      <w:r w:rsidR="008941B9" w:rsidRPr="00515F6B">
        <w:t>A</w:t>
      </w:r>
      <w:r w:rsidRPr="00515F6B">
        <w:t>rtes de la Universidad de Antioquia</w:t>
      </w:r>
      <w:bookmarkEnd w:id="29"/>
    </w:p>
    <w:p w14:paraId="421697CE" w14:textId="1105AA53" w:rsidR="00326394" w:rsidRPr="00515F6B" w:rsidRDefault="0057384D" w:rsidP="00596DF0">
      <w:pPr>
        <w:pBdr>
          <w:top w:val="nil"/>
          <w:left w:val="nil"/>
          <w:bottom w:val="nil"/>
          <w:right w:val="nil"/>
          <w:between w:val="nil"/>
        </w:pBdr>
        <w:spacing w:before="240" w:after="240" w:line="480" w:lineRule="auto"/>
        <w:ind w:right="114" w:firstLine="720"/>
        <w:jc w:val="both"/>
        <w:rPr>
          <w:rFonts w:cs="Times New Roman"/>
          <w:color w:val="000000"/>
          <w:sz w:val="24"/>
          <w:szCs w:val="24"/>
        </w:rPr>
      </w:pPr>
      <w:r w:rsidRPr="00515F6B">
        <w:rPr>
          <w:rFonts w:cs="Times New Roman"/>
          <w:color w:val="000000"/>
          <w:sz w:val="24"/>
          <w:szCs w:val="24"/>
        </w:rPr>
        <w:t xml:space="preserve">La Facultad de Artes de la Universidad de Antioquia es una unidad académica dedicada al estudio, la investigación, la producción, conservación y difusión de las disciplinas relacionadas con la música, las artes visuales y las artes escénicas, las disciplinas del cuerpo y la gestión cultural. Ofrece programas de pregrado y posgrado, cuyo propósito es formar profesionales del arte, educadores, gestores culturales e investigadores altamente calificados; programas de educación continuada y programas preuniversitarios y de extensión, en la modalidad de educación no formal. La Facultad busca ampliar la población relacionada con las </w:t>
      </w:r>
      <w:r w:rsidRPr="00515F6B">
        <w:rPr>
          <w:rFonts w:cs="Times New Roman"/>
          <w:color w:val="000000"/>
          <w:sz w:val="24"/>
          <w:szCs w:val="24"/>
        </w:rPr>
        <w:lastRenderedPageBreak/>
        <w:t>artes, cualificar la apreciación artística y cumplir su compromiso con la sociedad a la cual se debe</w:t>
      </w:r>
      <w:r w:rsidR="000B3543">
        <w:rPr>
          <w:rFonts w:cs="Times New Roman"/>
          <w:color w:val="000000"/>
          <w:sz w:val="24"/>
          <w:szCs w:val="24"/>
        </w:rPr>
        <w:t>.</w:t>
      </w:r>
    </w:p>
    <w:p w14:paraId="01DD1BAE" w14:textId="2B1E3382" w:rsidR="00326394" w:rsidRPr="00515F6B" w:rsidRDefault="0057384D" w:rsidP="00060249">
      <w:pPr>
        <w:pStyle w:val="Ttulo2"/>
      </w:pPr>
      <w:bookmarkStart w:id="30" w:name="_heading=h.3rdcrjn" w:colFirst="0" w:colLast="0"/>
      <w:bookmarkStart w:id="31" w:name="_Toc97068724"/>
      <w:bookmarkEnd w:id="30"/>
      <w:r w:rsidRPr="00515F6B">
        <w:t xml:space="preserve">Visión de la Facultad de </w:t>
      </w:r>
      <w:r w:rsidR="005563C9">
        <w:t>A</w:t>
      </w:r>
      <w:r w:rsidRPr="00515F6B">
        <w:t>rtes de la Universidad de Antioquia</w:t>
      </w:r>
      <w:bookmarkEnd w:id="31"/>
    </w:p>
    <w:p w14:paraId="2FEB2CB1" w14:textId="77777777" w:rsidR="00FF500B" w:rsidRDefault="0057384D" w:rsidP="00596DF0">
      <w:pPr>
        <w:pBdr>
          <w:top w:val="nil"/>
          <w:left w:val="nil"/>
          <w:bottom w:val="nil"/>
          <w:right w:val="nil"/>
          <w:between w:val="nil"/>
        </w:pBdr>
        <w:spacing w:before="240" w:after="240" w:line="480" w:lineRule="auto"/>
        <w:ind w:right="120" w:firstLine="720"/>
        <w:jc w:val="both"/>
        <w:rPr>
          <w:rFonts w:cs="Times New Roman"/>
          <w:color w:val="000000"/>
          <w:sz w:val="24"/>
          <w:szCs w:val="24"/>
        </w:rPr>
      </w:pPr>
      <w:r w:rsidRPr="00515F6B">
        <w:rPr>
          <w:rFonts w:cs="Times New Roman"/>
          <w:color w:val="000000"/>
          <w:sz w:val="24"/>
          <w:szCs w:val="24"/>
        </w:rPr>
        <w:t>En el año 2022 la Facultad de Artes será una institución consolidada como líder en la formación de artistas profesionales, educadores e investigadores de las artes y la educación artística, así como de gestores culturales con proyección nacional e internacional y con oferta de programas de extensión y regionalización de gran cobertura e incidencia en las zonas atendidas por la Universidad de Antioquia</w:t>
      </w:r>
      <w:r w:rsidR="00FF500B">
        <w:rPr>
          <w:rFonts w:cs="Times New Roman"/>
          <w:color w:val="000000"/>
          <w:sz w:val="24"/>
          <w:szCs w:val="24"/>
        </w:rPr>
        <w:t xml:space="preserve">. </w:t>
      </w:r>
      <w:bookmarkStart w:id="32" w:name="_heading=h.26in1rg" w:colFirst="0" w:colLast="0"/>
      <w:bookmarkEnd w:id="32"/>
    </w:p>
    <w:p w14:paraId="1A5FE37E" w14:textId="72B88D27" w:rsidR="00326394" w:rsidRPr="00060249" w:rsidRDefault="0057384D" w:rsidP="00060249">
      <w:pPr>
        <w:pStyle w:val="Titulo2"/>
      </w:pPr>
      <w:bookmarkStart w:id="33" w:name="_Toc97068725"/>
      <w:r w:rsidRPr="00060249">
        <w:t xml:space="preserve">Componente metodológico y pedagógico de la Facultad de </w:t>
      </w:r>
      <w:r w:rsidR="005563C9">
        <w:t>A</w:t>
      </w:r>
      <w:r w:rsidRPr="00060249">
        <w:t>rtes de la Universidad de Antioquia</w:t>
      </w:r>
      <w:bookmarkEnd w:id="33"/>
    </w:p>
    <w:p w14:paraId="1DC75406" w14:textId="4797E532" w:rsidR="00326394" w:rsidRPr="00515F6B" w:rsidRDefault="0057384D" w:rsidP="00596DF0">
      <w:pPr>
        <w:pBdr>
          <w:top w:val="nil"/>
          <w:left w:val="nil"/>
          <w:bottom w:val="nil"/>
          <w:right w:val="nil"/>
          <w:between w:val="nil"/>
        </w:pBdr>
        <w:spacing w:before="240" w:after="240" w:line="480" w:lineRule="auto"/>
        <w:ind w:right="119"/>
        <w:jc w:val="both"/>
        <w:rPr>
          <w:rFonts w:cs="Times New Roman"/>
          <w:color w:val="000000"/>
        </w:rPr>
      </w:pPr>
      <w:r w:rsidRPr="00515F6B">
        <w:rPr>
          <w:rFonts w:cs="Times New Roman"/>
          <w:color w:val="000000"/>
          <w:sz w:val="24"/>
          <w:szCs w:val="24"/>
        </w:rPr>
        <w:t xml:space="preserve">En los </w:t>
      </w:r>
      <w:r w:rsidR="009612A7">
        <w:rPr>
          <w:rFonts w:cs="Times New Roman"/>
          <w:color w:val="000000"/>
          <w:sz w:val="24"/>
          <w:szCs w:val="24"/>
        </w:rPr>
        <w:t>D</w:t>
      </w:r>
      <w:r w:rsidRPr="00515F6B">
        <w:rPr>
          <w:rFonts w:cs="Times New Roman"/>
          <w:color w:val="000000"/>
          <w:sz w:val="24"/>
          <w:szCs w:val="24"/>
        </w:rPr>
        <w:t xml:space="preserve">epartamentos que componen 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A</w:t>
      </w:r>
      <w:r w:rsidRPr="00515F6B">
        <w:rPr>
          <w:rFonts w:cs="Times New Roman"/>
          <w:color w:val="000000"/>
          <w:sz w:val="24"/>
          <w:szCs w:val="24"/>
        </w:rPr>
        <w:t xml:space="preserve">rtes de la </w:t>
      </w:r>
      <w:r w:rsidR="005563C9">
        <w:rPr>
          <w:rFonts w:cs="Times New Roman"/>
          <w:color w:val="000000"/>
          <w:sz w:val="24"/>
          <w:szCs w:val="24"/>
        </w:rPr>
        <w:t>U</w:t>
      </w:r>
      <w:r w:rsidRPr="00515F6B">
        <w:rPr>
          <w:rFonts w:cs="Times New Roman"/>
          <w:color w:val="000000"/>
          <w:sz w:val="24"/>
          <w:szCs w:val="24"/>
        </w:rPr>
        <w:t xml:space="preserve">niversidad de Antioquia en la actualidad encontramos un programa de licenciatura de acuerdo con cada uno de los medios de expresión artísticos ofrecidos por la </w:t>
      </w:r>
      <w:r w:rsidR="005563C9">
        <w:rPr>
          <w:rFonts w:cs="Times New Roman"/>
          <w:color w:val="000000"/>
          <w:sz w:val="24"/>
          <w:szCs w:val="24"/>
        </w:rPr>
        <w:t>F</w:t>
      </w:r>
      <w:r w:rsidRPr="00515F6B">
        <w:rPr>
          <w:rFonts w:cs="Times New Roman"/>
          <w:color w:val="000000"/>
          <w:sz w:val="24"/>
          <w:szCs w:val="24"/>
        </w:rPr>
        <w:t xml:space="preserve">acultad de </w:t>
      </w:r>
      <w:r w:rsidR="005563C9">
        <w:rPr>
          <w:rFonts w:cs="Times New Roman"/>
          <w:color w:val="000000"/>
          <w:sz w:val="24"/>
          <w:szCs w:val="24"/>
        </w:rPr>
        <w:t>A</w:t>
      </w:r>
      <w:r w:rsidRPr="00515F6B">
        <w:rPr>
          <w:rFonts w:cs="Times New Roman"/>
          <w:color w:val="000000"/>
          <w:sz w:val="24"/>
          <w:szCs w:val="24"/>
        </w:rPr>
        <w:t>rtes, estos programas son:</w:t>
      </w:r>
    </w:p>
    <w:p w14:paraId="1A30A72C" w14:textId="77777777" w:rsidR="00FF500B" w:rsidRDefault="0057384D" w:rsidP="00596DF0">
      <w:pPr>
        <w:pBdr>
          <w:top w:val="nil"/>
          <w:left w:val="nil"/>
          <w:bottom w:val="nil"/>
          <w:right w:val="nil"/>
          <w:between w:val="nil"/>
        </w:pBdr>
        <w:spacing w:before="240" w:after="240" w:line="480" w:lineRule="auto"/>
        <w:ind w:left="820"/>
        <w:rPr>
          <w:rFonts w:cs="Times New Roman"/>
          <w:color w:val="000000"/>
          <w:sz w:val="24"/>
          <w:szCs w:val="24"/>
        </w:rPr>
      </w:pPr>
      <w:r w:rsidRPr="00515F6B">
        <w:rPr>
          <w:rFonts w:cs="Times New Roman"/>
          <w:color w:val="000000"/>
          <w:sz w:val="24"/>
          <w:szCs w:val="24"/>
        </w:rPr>
        <w:t>-Licenciatura en Educación en Artes Plásticas.</w:t>
      </w:r>
    </w:p>
    <w:p w14:paraId="7C557218" w14:textId="1DF34F29" w:rsidR="00326394" w:rsidRPr="00515F6B" w:rsidRDefault="0057384D" w:rsidP="00596DF0">
      <w:pPr>
        <w:pBdr>
          <w:top w:val="nil"/>
          <w:left w:val="nil"/>
          <w:bottom w:val="nil"/>
          <w:right w:val="nil"/>
          <w:between w:val="nil"/>
        </w:pBdr>
        <w:spacing w:before="240" w:after="240" w:line="480" w:lineRule="auto"/>
        <w:ind w:left="820"/>
        <w:rPr>
          <w:rFonts w:cs="Times New Roman"/>
          <w:color w:val="000000"/>
          <w:sz w:val="24"/>
          <w:szCs w:val="24"/>
        </w:rPr>
      </w:pPr>
      <w:r w:rsidRPr="00515F6B">
        <w:rPr>
          <w:rFonts w:cs="Times New Roman"/>
          <w:color w:val="000000"/>
          <w:sz w:val="24"/>
          <w:szCs w:val="24"/>
        </w:rPr>
        <w:t>-Licenciatura en Música.</w:t>
      </w:r>
    </w:p>
    <w:p w14:paraId="2C113A2B" w14:textId="77777777" w:rsidR="00F21265" w:rsidRDefault="0057384D" w:rsidP="00596DF0">
      <w:pPr>
        <w:pBdr>
          <w:top w:val="nil"/>
          <w:left w:val="nil"/>
          <w:bottom w:val="nil"/>
          <w:right w:val="nil"/>
          <w:between w:val="nil"/>
        </w:pBdr>
        <w:spacing w:before="240" w:after="240" w:line="480" w:lineRule="auto"/>
        <w:ind w:left="820" w:right="4936"/>
        <w:rPr>
          <w:rFonts w:cs="Times New Roman"/>
          <w:color w:val="000000"/>
          <w:sz w:val="24"/>
          <w:szCs w:val="24"/>
        </w:rPr>
      </w:pPr>
      <w:r w:rsidRPr="00515F6B">
        <w:rPr>
          <w:rFonts w:cs="Times New Roman"/>
          <w:color w:val="000000"/>
          <w:sz w:val="24"/>
          <w:szCs w:val="24"/>
        </w:rPr>
        <w:t xml:space="preserve">-Licenciatura en Danza. </w:t>
      </w:r>
    </w:p>
    <w:p w14:paraId="7506FA0A" w14:textId="51092C06" w:rsidR="00326394" w:rsidRPr="00515F6B" w:rsidRDefault="00F21265" w:rsidP="00596DF0">
      <w:pPr>
        <w:pBdr>
          <w:top w:val="nil"/>
          <w:left w:val="nil"/>
          <w:bottom w:val="nil"/>
          <w:right w:val="nil"/>
          <w:between w:val="nil"/>
        </w:pBdr>
        <w:spacing w:before="240" w:after="240" w:line="480" w:lineRule="auto"/>
        <w:ind w:left="820" w:right="4936"/>
        <w:rPr>
          <w:rFonts w:cs="Times New Roman"/>
          <w:color w:val="000000"/>
          <w:sz w:val="24"/>
          <w:szCs w:val="24"/>
        </w:rPr>
      </w:pPr>
      <w:r>
        <w:rPr>
          <w:rFonts w:cs="Times New Roman"/>
          <w:color w:val="000000"/>
          <w:sz w:val="24"/>
          <w:szCs w:val="24"/>
        </w:rPr>
        <w:t>-</w:t>
      </w:r>
      <w:r w:rsidR="0057384D" w:rsidRPr="00515F6B">
        <w:rPr>
          <w:rFonts w:cs="Times New Roman"/>
          <w:color w:val="000000"/>
          <w:sz w:val="24"/>
          <w:szCs w:val="24"/>
        </w:rPr>
        <w:t>Licenciatura en Artes Escénicas.</w:t>
      </w:r>
    </w:p>
    <w:p w14:paraId="70B608E3" w14:textId="086BB63F" w:rsidR="00326394" w:rsidRPr="00515F6B" w:rsidRDefault="0057384D" w:rsidP="00596DF0">
      <w:pPr>
        <w:pBdr>
          <w:top w:val="nil"/>
          <w:left w:val="nil"/>
          <w:bottom w:val="nil"/>
          <w:right w:val="nil"/>
          <w:between w:val="nil"/>
        </w:pBdr>
        <w:spacing w:before="240" w:after="240" w:line="480" w:lineRule="auto"/>
        <w:ind w:right="118" w:firstLine="720"/>
        <w:jc w:val="both"/>
        <w:rPr>
          <w:rFonts w:cs="Times New Roman"/>
          <w:color w:val="000000"/>
          <w:sz w:val="24"/>
          <w:szCs w:val="24"/>
        </w:rPr>
        <w:sectPr w:rsidR="00326394" w:rsidRPr="00515F6B" w:rsidSect="008058F6">
          <w:headerReference w:type="default" r:id="rId13"/>
          <w:pgSz w:w="11910" w:h="16840"/>
          <w:pgMar w:top="1360" w:right="1320" w:bottom="1200" w:left="1340" w:header="680" w:footer="1018" w:gutter="0"/>
          <w:cols w:space="720"/>
          <w:docGrid w:linePitch="299"/>
        </w:sectPr>
      </w:pPr>
      <w:r w:rsidRPr="00515F6B">
        <w:rPr>
          <w:rFonts w:cs="Times New Roman"/>
          <w:color w:val="000000"/>
          <w:sz w:val="24"/>
          <w:szCs w:val="24"/>
        </w:rPr>
        <w:t>Todos con componentes prácticos, técnicos y teóricos que preparan a docentes altamente competentes en cada uno de sus medios de expresión artística.</w:t>
      </w:r>
    </w:p>
    <w:p w14:paraId="2507107D" w14:textId="1B105D89" w:rsidR="00093FEB" w:rsidRPr="00060249" w:rsidRDefault="0057384D" w:rsidP="00093FEB">
      <w:pPr>
        <w:pStyle w:val="Ttulo1"/>
      </w:pPr>
      <w:bookmarkStart w:id="34" w:name="_heading=h.lnxbz9" w:colFirst="0" w:colLast="0"/>
      <w:bookmarkStart w:id="35" w:name="_Toc97068726"/>
      <w:bookmarkEnd w:id="34"/>
      <w:r w:rsidRPr="00060249">
        <w:lastRenderedPageBreak/>
        <w:t xml:space="preserve">Marco </w:t>
      </w:r>
      <w:r w:rsidR="008941B9" w:rsidRPr="00060249">
        <w:t>C</w:t>
      </w:r>
      <w:r w:rsidRPr="00060249">
        <w:t>onceptual</w:t>
      </w:r>
      <w:bookmarkEnd w:id="35"/>
    </w:p>
    <w:p w14:paraId="7668988F" w14:textId="03D7FC00" w:rsidR="00326394" w:rsidRPr="00515F6B" w:rsidRDefault="0057384D" w:rsidP="00060249">
      <w:pPr>
        <w:pStyle w:val="Ttulo2"/>
        <w:rPr>
          <w:color w:val="000000"/>
          <w:sz w:val="33"/>
          <w:szCs w:val="33"/>
        </w:rPr>
      </w:pPr>
      <w:bookmarkStart w:id="36" w:name="_heading=h.35nkun2" w:colFirst="0" w:colLast="0"/>
      <w:bookmarkStart w:id="37" w:name="_Toc97068727"/>
      <w:bookmarkEnd w:id="36"/>
      <w:r w:rsidRPr="00515F6B">
        <w:t>Interdisciplinariedad</w:t>
      </w:r>
      <w:bookmarkEnd w:id="37"/>
    </w:p>
    <w:p w14:paraId="59D75AE6" w14:textId="3CECED6D" w:rsidR="00326394" w:rsidRPr="00515F6B" w:rsidRDefault="0057384D" w:rsidP="00596DF0">
      <w:pPr>
        <w:pBdr>
          <w:top w:val="nil"/>
          <w:left w:val="nil"/>
          <w:bottom w:val="nil"/>
          <w:right w:val="nil"/>
          <w:between w:val="nil"/>
        </w:pBdr>
        <w:spacing w:before="240" w:after="240" w:line="480" w:lineRule="auto"/>
        <w:ind w:left="100" w:right="120" w:firstLine="719"/>
        <w:jc w:val="both"/>
        <w:rPr>
          <w:rFonts w:cs="Times New Roman"/>
          <w:color w:val="000000"/>
        </w:rPr>
      </w:pPr>
      <w:r w:rsidRPr="00515F6B">
        <w:rPr>
          <w:rFonts w:cs="Times New Roman"/>
          <w:color w:val="000000"/>
          <w:sz w:val="24"/>
          <w:szCs w:val="24"/>
        </w:rPr>
        <w:t>Para entender qué es la interdisciplinariedad debemos comprender qué es una disciplina y cómo se han articulado en los procesos de formación</w:t>
      </w:r>
      <w:r w:rsidR="00FF500B">
        <w:rPr>
          <w:rFonts w:cs="Times New Roman"/>
          <w:color w:val="000000"/>
          <w:sz w:val="24"/>
          <w:szCs w:val="24"/>
        </w:rPr>
        <w:t>.</w:t>
      </w:r>
    </w:p>
    <w:p w14:paraId="515587CC" w14:textId="594775AC" w:rsidR="00FF500B" w:rsidRPr="00FF500B" w:rsidRDefault="0057384D" w:rsidP="00596DF0">
      <w:pPr>
        <w:spacing w:before="240" w:after="240" w:line="480" w:lineRule="auto"/>
        <w:ind w:left="820" w:right="112"/>
        <w:jc w:val="both"/>
        <w:rPr>
          <w:rFonts w:cs="Times New Roman"/>
        </w:rPr>
      </w:pPr>
      <w:r w:rsidRPr="00515F6B">
        <w:rPr>
          <w:rFonts w:cs="Times New Roman"/>
        </w:rPr>
        <w:t>Las disciplinas académicas se establecen a lo largo de la historia y, una vez constituidas institucionalmente, se distinguen por tener un objeto particular de estudio y poseer un bagaje de conocimientos especializados sobre ese objeto, con teorías y conceptos que lo organizan, con lenguajes especializados, métodos y presencia institucional (</w:t>
      </w:r>
      <w:proofErr w:type="spellStart"/>
      <w:r w:rsidRPr="00515F6B">
        <w:rPr>
          <w:rFonts w:cs="Times New Roman"/>
        </w:rPr>
        <w:t>Krishnan</w:t>
      </w:r>
      <w:proofErr w:type="spellEnd"/>
      <w:r w:rsidRPr="00515F6B">
        <w:rPr>
          <w:rFonts w:cs="Times New Roman"/>
        </w:rPr>
        <w:t xml:space="preserve">, 2009). A estos rasgos de las disciplinas, </w:t>
      </w:r>
      <w:proofErr w:type="spellStart"/>
      <w:r w:rsidRPr="00515F6B">
        <w:rPr>
          <w:rFonts w:cs="Times New Roman"/>
        </w:rPr>
        <w:t>Bazerman</w:t>
      </w:r>
      <w:proofErr w:type="spellEnd"/>
      <w:r w:rsidRPr="00515F6B">
        <w:rPr>
          <w:rFonts w:cs="Times New Roman"/>
        </w:rPr>
        <w:t xml:space="preserve"> y Prior (2005) añaden otros como las audiencias particulares, las identidades sociales, las relaciones interpersonales e institucionales y las formas de vida y discursos socioculturales más amplios (López, 2013. p. 384).</w:t>
      </w:r>
    </w:p>
    <w:p w14:paraId="3D3F168F" w14:textId="558A0D28" w:rsidR="00FF500B" w:rsidRDefault="0057384D" w:rsidP="00596DF0">
      <w:pPr>
        <w:pBdr>
          <w:top w:val="nil"/>
          <w:left w:val="nil"/>
          <w:bottom w:val="nil"/>
          <w:right w:val="nil"/>
          <w:between w:val="nil"/>
        </w:pBdr>
        <w:spacing w:before="240" w:after="240" w:line="480" w:lineRule="auto"/>
        <w:ind w:left="100" w:right="117" w:firstLine="719"/>
        <w:jc w:val="both"/>
        <w:rPr>
          <w:rFonts w:cs="Times New Roman"/>
          <w:color w:val="000000"/>
          <w:sz w:val="24"/>
          <w:szCs w:val="24"/>
        </w:rPr>
      </w:pPr>
      <w:r w:rsidRPr="00515F6B">
        <w:rPr>
          <w:rFonts w:cs="Times New Roman"/>
          <w:color w:val="000000"/>
          <w:sz w:val="24"/>
          <w:szCs w:val="24"/>
        </w:rPr>
        <w:t>Una disciplina puede entenderse entonces como una categoría que comprende el dominio de un conocimiento específico, así, la creación de disciplinas permite dividir y especializar el trabajo, y a su vez, responder a la diversidad propia del conocimiento artístico, científico o filosófico. Cada disciplina tiende a ser autónoma y a delimitar sus fronteras, constituyendo su propio lenguaje, técnica y concepciones (Morin, 2011). López (2013) expone cómo las disciplinas se diferencian de los campos y especialidad disciplinar de acuerdo con el lugar que cada una ocupa dentro de la academia, en este caso, las disciplinas están vinculadas a las facultades o departamentos de universidades.</w:t>
      </w:r>
    </w:p>
    <w:p w14:paraId="10B8B9C5" w14:textId="424893D5" w:rsidR="00326394" w:rsidRPr="00032DE1" w:rsidRDefault="0057384D" w:rsidP="00032DE1">
      <w:pPr>
        <w:pBdr>
          <w:top w:val="nil"/>
          <w:left w:val="nil"/>
          <w:bottom w:val="nil"/>
          <w:right w:val="nil"/>
          <w:between w:val="nil"/>
        </w:pBdr>
        <w:spacing w:before="240" w:after="240" w:line="480" w:lineRule="auto"/>
        <w:ind w:left="100" w:right="117" w:firstLine="719"/>
        <w:jc w:val="both"/>
        <w:rPr>
          <w:rFonts w:cs="Times New Roman"/>
          <w:color w:val="000000"/>
          <w:sz w:val="24"/>
          <w:szCs w:val="24"/>
        </w:rPr>
      </w:pPr>
      <w:r w:rsidRPr="00515F6B">
        <w:rPr>
          <w:rFonts w:cs="Times New Roman"/>
          <w:color w:val="000000"/>
          <w:sz w:val="24"/>
          <w:szCs w:val="24"/>
        </w:rPr>
        <w:t xml:space="preserve">Sin embargo, cuando un fenómeno se encierra en una sola disciplina, puede perder su vitalidad, es por esto, que la interacción, acercamiento e integración, entre las disciplinas, permite lograr un estudio adecuado de fenómenos complejos que no admiten una división disciplinar. J. Piaget, dentro del marco del estructuralismo, utilizó por primera vez el término de interdisciplinariedad, en 1970, durante su intervención en el Seminario de </w:t>
      </w:r>
      <w:proofErr w:type="spellStart"/>
      <w:r w:rsidRPr="00515F6B">
        <w:rPr>
          <w:rFonts w:cs="Times New Roman"/>
          <w:color w:val="000000"/>
          <w:sz w:val="24"/>
          <w:szCs w:val="24"/>
        </w:rPr>
        <w:lastRenderedPageBreak/>
        <w:t>Pluridisciplinariedad</w:t>
      </w:r>
      <w:proofErr w:type="spellEnd"/>
      <w:r w:rsidRPr="00515F6B">
        <w:rPr>
          <w:rFonts w:cs="Times New Roman"/>
          <w:color w:val="000000"/>
          <w:sz w:val="24"/>
          <w:szCs w:val="24"/>
        </w:rPr>
        <w:t xml:space="preserve"> celebrado en Niza (Francia) (Ortiz, 2011).</w:t>
      </w:r>
    </w:p>
    <w:p w14:paraId="4742A49D" w14:textId="460F89AB" w:rsidR="00326394" w:rsidRPr="00515F6B" w:rsidRDefault="0057384D" w:rsidP="00596DF0">
      <w:pPr>
        <w:pBdr>
          <w:top w:val="nil"/>
          <w:left w:val="nil"/>
          <w:bottom w:val="nil"/>
          <w:right w:val="nil"/>
          <w:between w:val="nil"/>
        </w:pBdr>
        <w:spacing w:before="240" w:after="240" w:line="480" w:lineRule="auto"/>
        <w:ind w:left="100" w:right="121" w:firstLine="719"/>
        <w:jc w:val="both"/>
        <w:rPr>
          <w:rFonts w:cs="Times New Roman"/>
          <w:color w:val="000000"/>
          <w:sz w:val="24"/>
          <w:szCs w:val="24"/>
        </w:rPr>
      </w:pPr>
      <w:r w:rsidRPr="00515F6B">
        <w:rPr>
          <w:rFonts w:cs="Times New Roman"/>
          <w:color w:val="000000"/>
          <w:sz w:val="24"/>
          <w:szCs w:val="24"/>
        </w:rPr>
        <w:t xml:space="preserve">En el desarrollo de dicho término, se comprende este como “el establecimiento de nexos recíprocos, interacciones, intercambios múltiples y cooperación entre dos o más ciencias particulares que tienen un común objeto de estudio desde perspectivas diferentes” (Ortiz, 2011, p.3), de esta manera, </w:t>
      </w:r>
      <w:bookmarkStart w:id="38" w:name="_Hlk89184527"/>
      <w:r w:rsidRPr="00515F6B">
        <w:rPr>
          <w:rFonts w:cs="Times New Roman"/>
          <w:color w:val="000000"/>
          <w:sz w:val="24"/>
          <w:szCs w:val="24"/>
        </w:rPr>
        <w:t>los procesos interdisciplinarios</w:t>
      </w:r>
      <w:r w:rsidR="00093FEB">
        <w:rPr>
          <w:rFonts w:cs="Times New Roman"/>
          <w:color w:val="000000"/>
          <w:sz w:val="24"/>
          <w:szCs w:val="24"/>
        </w:rPr>
        <w:t xml:space="preserve">, en el ámbito académico, </w:t>
      </w:r>
      <w:r w:rsidRPr="00515F6B">
        <w:rPr>
          <w:rFonts w:cs="Times New Roman"/>
          <w:color w:val="000000"/>
          <w:sz w:val="24"/>
          <w:szCs w:val="24"/>
        </w:rPr>
        <w:t xml:space="preserve">pueden entenderse como aquellos en los cuales interactúan diversos </w:t>
      </w:r>
      <w:r w:rsidRPr="00093FEB">
        <w:rPr>
          <w:rFonts w:cs="Times New Roman"/>
          <w:color w:val="000000"/>
          <w:sz w:val="24"/>
          <w:szCs w:val="24"/>
        </w:rPr>
        <w:t>marcos metodológicos y teóricos,</w:t>
      </w:r>
      <w:r w:rsidRPr="00515F6B">
        <w:rPr>
          <w:rFonts w:cs="Times New Roman"/>
          <w:color w:val="000000"/>
          <w:sz w:val="24"/>
          <w:szCs w:val="24"/>
        </w:rPr>
        <w:t xml:space="preserve"> </w:t>
      </w:r>
      <w:bookmarkEnd w:id="38"/>
      <w:r w:rsidRPr="00515F6B">
        <w:rPr>
          <w:rFonts w:cs="Times New Roman"/>
          <w:color w:val="000000"/>
          <w:sz w:val="24"/>
          <w:szCs w:val="24"/>
        </w:rPr>
        <w:t>que tienen una aproximación diferente a las propiedades y características de un objeto, con el fin de comprender de manera integral su esencia, sus leyes, y su desarrollo, o con el fin de solucionar un problema relacionado con este mismo.</w:t>
      </w:r>
    </w:p>
    <w:p w14:paraId="2A7A7682" w14:textId="64581270" w:rsidR="00326394" w:rsidRPr="00515F6B" w:rsidRDefault="0057384D" w:rsidP="00596DF0">
      <w:pPr>
        <w:pBdr>
          <w:top w:val="nil"/>
          <w:left w:val="nil"/>
          <w:bottom w:val="nil"/>
          <w:right w:val="nil"/>
          <w:between w:val="nil"/>
        </w:pBdr>
        <w:spacing w:before="240" w:after="240" w:line="480" w:lineRule="auto"/>
        <w:ind w:left="100" w:right="117" w:firstLine="719"/>
        <w:jc w:val="both"/>
        <w:rPr>
          <w:rFonts w:cs="Times New Roman"/>
          <w:sz w:val="24"/>
          <w:szCs w:val="24"/>
        </w:rPr>
      </w:pPr>
      <w:r w:rsidRPr="00515F6B">
        <w:rPr>
          <w:rFonts w:cs="Times New Roman"/>
          <w:color w:val="000000"/>
          <w:sz w:val="24"/>
          <w:szCs w:val="24"/>
        </w:rPr>
        <w:t xml:space="preserve">El desarrollo de un pensamiento interdisciplinario en la educación, enfocado tanto hacia los procesos de aprendizaje como de enseñanza, permite hacer frente a la diversidad y variabilidad de la realidad, con el fin de llegar a conceptos o creaciones que presenten soluciones alternativas novedosas a los problemas de la academia y la sociedad; </w:t>
      </w:r>
      <w:r w:rsidRPr="00515F6B">
        <w:rPr>
          <w:rFonts w:cs="Times New Roman"/>
          <w:color w:val="333333"/>
          <w:sz w:val="24"/>
          <w:szCs w:val="24"/>
        </w:rPr>
        <w:t xml:space="preserve">así </w:t>
      </w:r>
      <w:r w:rsidRPr="00515F6B">
        <w:rPr>
          <w:rFonts w:cs="Times New Roman"/>
          <w:color w:val="000000"/>
          <w:sz w:val="24"/>
          <w:szCs w:val="24"/>
        </w:rPr>
        <w:t>“la interdisciplinariedad no constituye un fin sino un medio. Su finalidad es la integración de los procesos de aprendizaje y la integración de los consiguientes saberes” (</w:t>
      </w:r>
      <w:r w:rsidR="00180FE7">
        <w:rPr>
          <w:rFonts w:cs="Times New Roman"/>
          <w:color w:val="000000"/>
          <w:sz w:val="24"/>
          <w:szCs w:val="24"/>
        </w:rPr>
        <w:t xml:space="preserve">Borrero </w:t>
      </w:r>
      <w:r w:rsidRPr="00515F6B">
        <w:rPr>
          <w:rFonts w:cs="Times New Roman"/>
          <w:color w:val="000000"/>
          <w:sz w:val="24"/>
          <w:szCs w:val="24"/>
        </w:rPr>
        <w:t xml:space="preserve">de Castillo </w:t>
      </w:r>
      <w:r w:rsidR="00180FE7">
        <w:rPr>
          <w:rFonts w:cs="Times New Roman"/>
          <w:color w:val="000000"/>
          <w:sz w:val="24"/>
          <w:szCs w:val="24"/>
        </w:rPr>
        <w:t>y</w:t>
      </w:r>
      <w:r w:rsidRPr="00515F6B">
        <w:rPr>
          <w:rFonts w:cs="Times New Roman"/>
          <w:color w:val="000000"/>
          <w:sz w:val="24"/>
          <w:szCs w:val="24"/>
        </w:rPr>
        <w:t xml:space="preserve"> Barros</w:t>
      </w:r>
      <w:r w:rsidR="00180FE7">
        <w:rPr>
          <w:rFonts w:cs="Times New Roman"/>
          <w:color w:val="000000"/>
          <w:sz w:val="24"/>
          <w:szCs w:val="24"/>
        </w:rPr>
        <w:t xml:space="preserve">, </w:t>
      </w:r>
      <w:r w:rsidRPr="00515F6B">
        <w:rPr>
          <w:rFonts w:cs="Times New Roman"/>
          <w:color w:val="000000"/>
          <w:sz w:val="24"/>
          <w:szCs w:val="24"/>
        </w:rPr>
        <w:t>2017, p.2).</w:t>
      </w:r>
    </w:p>
    <w:p w14:paraId="1C0EE1EE" w14:textId="22FA5085" w:rsidR="00326394" w:rsidRPr="00515F6B" w:rsidRDefault="0057384D" w:rsidP="00596DF0">
      <w:pPr>
        <w:pBdr>
          <w:top w:val="nil"/>
          <w:left w:val="nil"/>
          <w:bottom w:val="nil"/>
          <w:right w:val="nil"/>
          <w:between w:val="nil"/>
        </w:pBdr>
        <w:spacing w:before="240" w:after="240" w:line="480" w:lineRule="auto"/>
        <w:ind w:left="100" w:right="117" w:firstLine="719"/>
        <w:jc w:val="both"/>
        <w:rPr>
          <w:rFonts w:cs="Times New Roman"/>
          <w:color w:val="000000"/>
        </w:rPr>
      </w:pPr>
      <w:r w:rsidRPr="00515F6B">
        <w:rPr>
          <w:rFonts w:cs="Times New Roman"/>
          <w:color w:val="000000"/>
          <w:sz w:val="24"/>
          <w:szCs w:val="24"/>
        </w:rPr>
        <w:t xml:space="preserve">Según lo propuesto por Espinoza (2017), la interdisciplinariedad puede comprenderse como una estrategia pedagógica que implica el diálogo e interacción entre varias disciplinas con el fin de lograr un conocimiento nuevo, al ser una interacción entre las disciplinas, debe haber una reciprocidad en el intercambio de conceptos, técnicas, y métodos, y de esta manera, un enriquecimiento mutuo de las disciplinas. El desarrollo de la interdisciplinariedad en los salones de clase genera entornos que favorecen al aprendizaje, de manera cualitativa y cuantitativa siempre y cuando este sea dado al estudiante de forma coherente, si los educandos tienen múltiples herramientas para acercarse a una situación nueva el proceso de asimilación </w:t>
      </w:r>
      <w:r w:rsidRPr="00515F6B">
        <w:rPr>
          <w:rFonts w:cs="Times New Roman"/>
          <w:color w:val="000000"/>
          <w:sz w:val="24"/>
          <w:szCs w:val="24"/>
        </w:rPr>
        <w:lastRenderedPageBreak/>
        <w:t>en muchos casos puede ser más amigable (de Castillo, Y. B., &amp; Barros Agüero, J. E, 2017).</w:t>
      </w:r>
    </w:p>
    <w:p w14:paraId="01FE1732" w14:textId="77777777" w:rsidR="00326394" w:rsidRPr="00515F6B"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sz w:val="24"/>
          <w:szCs w:val="24"/>
        </w:rPr>
      </w:pPr>
      <w:r w:rsidRPr="00515F6B">
        <w:rPr>
          <w:rFonts w:cs="Times New Roman"/>
          <w:color w:val="000000"/>
          <w:sz w:val="24"/>
          <w:szCs w:val="24"/>
        </w:rPr>
        <w:t>En cuanto a la educación en los diferentes saberes artísticos, Dolores y Pérez (2010) proponen que la interdisciplinariedad no es sólo necesaria sino obligatoria, esto, debido a que, por un lado, en el proceso de creación constantemente se diluyen las fronteras entre las diferentes formas de expresión artística, y, por otro lado, porque por medio de dichos saberes se intenta responder a la complejidad del ser humano y del conocimiento.</w:t>
      </w:r>
    </w:p>
    <w:p w14:paraId="1D312F1E" w14:textId="04912669" w:rsidR="00326394" w:rsidRPr="00515F6B" w:rsidRDefault="0057384D" w:rsidP="00060249">
      <w:pPr>
        <w:pStyle w:val="Ttulo2"/>
        <w:rPr>
          <w:color w:val="000000"/>
          <w:sz w:val="30"/>
          <w:szCs w:val="30"/>
        </w:rPr>
      </w:pPr>
      <w:bookmarkStart w:id="39" w:name="_heading=h.1ksv4uv" w:colFirst="0" w:colLast="0"/>
      <w:bookmarkStart w:id="40" w:name="_Toc97068728"/>
      <w:bookmarkEnd w:id="39"/>
      <w:r w:rsidRPr="00515F6B">
        <w:t xml:space="preserve">Medios de </w:t>
      </w:r>
      <w:r w:rsidR="008941B9" w:rsidRPr="00515F6B">
        <w:t>E</w:t>
      </w:r>
      <w:r w:rsidRPr="00515F6B">
        <w:t xml:space="preserve">xpresión </w:t>
      </w:r>
      <w:r w:rsidR="008941B9" w:rsidRPr="00515F6B">
        <w:t>A</w:t>
      </w:r>
      <w:r w:rsidRPr="00515F6B">
        <w:t>rtísticos</w:t>
      </w:r>
      <w:bookmarkEnd w:id="40"/>
    </w:p>
    <w:p w14:paraId="47F876A0" w14:textId="45D2701D" w:rsidR="00326394" w:rsidRPr="00515F6B" w:rsidRDefault="0057384D" w:rsidP="00596DF0">
      <w:pPr>
        <w:pBdr>
          <w:top w:val="nil"/>
          <w:left w:val="nil"/>
          <w:bottom w:val="nil"/>
          <w:right w:val="nil"/>
          <w:between w:val="nil"/>
        </w:pBdr>
        <w:spacing w:before="240" w:after="240" w:line="480" w:lineRule="auto"/>
        <w:ind w:left="100" w:right="117" w:firstLine="719"/>
        <w:jc w:val="both"/>
        <w:rPr>
          <w:rFonts w:cs="Times New Roman"/>
          <w:color w:val="000000"/>
        </w:rPr>
      </w:pPr>
      <w:r w:rsidRPr="00515F6B">
        <w:rPr>
          <w:rFonts w:cs="Times New Roman"/>
          <w:color w:val="000000"/>
          <w:sz w:val="24"/>
          <w:szCs w:val="24"/>
        </w:rPr>
        <w:t xml:space="preserve">La posibilidad de emitir </w:t>
      </w:r>
      <w:r w:rsidRPr="00515F6B">
        <w:rPr>
          <w:rFonts w:eastAsia="Arial" w:cs="Times New Roman"/>
          <w:i/>
          <w:color w:val="000000"/>
          <w:sz w:val="24"/>
          <w:szCs w:val="24"/>
        </w:rPr>
        <w:t>expresiones</w:t>
      </w:r>
      <w:r w:rsidRPr="00515F6B">
        <w:rPr>
          <w:rFonts w:cs="Times New Roman"/>
          <w:color w:val="000000"/>
          <w:sz w:val="24"/>
          <w:szCs w:val="24"/>
        </w:rPr>
        <w:t>, propia no sólo de humanos sino también de diversos animales, por lo general hace referencia a poder utilizar signos externos, ya sean visuales o auditivos, para transmitir o comunicar una emoción. Así, la sonrisa nos permite expresar alegría, el llanto expresa tristeza, y un quejido expresa dolor; de</w:t>
      </w:r>
      <w:r w:rsidRPr="00515F6B">
        <w:rPr>
          <w:rFonts w:cs="Times New Roman"/>
          <w:sz w:val="24"/>
          <w:szCs w:val="24"/>
        </w:rPr>
        <w:t xml:space="preserve"> </w:t>
      </w:r>
      <w:r w:rsidRPr="00515F6B">
        <w:rPr>
          <w:rFonts w:cs="Times New Roman"/>
          <w:color w:val="000000"/>
          <w:sz w:val="24"/>
          <w:szCs w:val="24"/>
        </w:rPr>
        <w:t>esta manera, la expresión artística es posible gracias a la capacidad humana de experimentar emociones y sentimientos, y se hace real, cuando se utilizan signos exteriores como las líneas, los colores, el movimiento, o las imágenes, para comunicar dichas emociones (Ordoñez y Vergara, 1999).</w:t>
      </w:r>
    </w:p>
    <w:p w14:paraId="61C638F8" w14:textId="16122F04" w:rsidR="00326394" w:rsidRPr="00515F6B" w:rsidRDefault="0057384D" w:rsidP="00596DF0">
      <w:pPr>
        <w:pBdr>
          <w:top w:val="nil"/>
          <w:left w:val="nil"/>
          <w:bottom w:val="nil"/>
          <w:right w:val="nil"/>
          <w:between w:val="nil"/>
        </w:pBdr>
        <w:spacing w:before="240" w:after="240" w:line="480" w:lineRule="auto"/>
        <w:ind w:left="100" w:right="98" w:firstLine="719"/>
        <w:rPr>
          <w:rFonts w:cs="Times New Roman"/>
          <w:color w:val="000000"/>
        </w:rPr>
      </w:pPr>
      <w:r w:rsidRPr="00515F6B">
        <w:rPr>
          <w:rFonts w:cs="Times New Roman"/>
          <w:color w:val="000000"/>
          <w:sz w:val="24"/>
          <w:szCs w:val="24"/>
        </w:rPr>
        <w:t>Los medios de expresión artístic</w:t>
      </w:r>
      <w:r w:rsidR="00F21265">
        <w:rPr>
          <w:rFonts w:cs="Times New Roman"/>
          <w:color w:val="000000"/>
          <w:sz w:val="24"/>
          <w:szCs w:val="24"/>
        </w:rPr>
        <w:t>os</w:t>
      </w:r>
      <w:r w:rsidRPr="00515F6B">
        <w:rPr>
          <w:rFonts w:cs="Times New Roman"/>
          <w:color w:val="000000"/>
          <w:sz w:val="24"/>
          <w:szCs w:val="24"/>
        </w:rPr>
        <w:t xml:space="preserve"> son aquellas exteriorizaciones con las cuales la persona comunica no sólo emociones primarias, como la alegría, la tristeza o el medio, sino también sentimientos menos tangibles, como esperanzas, deseos y aspiraciones, por lo que, Ordoñez y Vergara (1999) concluyen que dichas expresiones representan el reflejo de la propia naturaleza humana, y por esto, la educación en artes tiene un papel fundamental en la formación de las personas. De esta manera, los medios de expresión artísticos pueden entenderse como aquellas herramientas, técnicas o procesos gracias a los cuales se comunica o se plasma en el exterior una emoción o un sentimiento.</w:t>
      </w:r>
    </w:p>
    <w:p w14:paraId="4FE10DCD" w14:textId="283E4402" w:rsidR="00326394" w:rsidRPr="00596DF0" w:rsidRDefault="0057384D" w:rsidP="00596DF0">
      <w:pPr>
        <w:pBdr>
          <w:top w:val="nil"/>
          <w:left w:val="nil"/>
          <w:bottom w:val="nil"/>
          <w:right w:val="nil"/>
          <w:between w:val="nil"/>
        </w:pBdr>
        <w:spacing w:before="240" w:after="240" w:line="480" w:lineRule="auto"/>
        <w:ind w:left="100" w:right="118" w:firstLine="719"/>
        <w:jc w:val="both"/>
        <w:rPr>
          <w:rFonts w:cs="Times New Roman"/>
          <w:color w:val="000000"/>
          <w:sz w:val="26"/>
          <w:szCs w:val="26"/>
        </w:rPr>
      </w:pPr>
      <w:r w:rsidRPr="00515F6B">
        <w:rPr>
          <w:rFonts w:cs="Times New Roman"/>
          <w:color w:val="000000"/>
          <w:sz w:val="24"/>
          <w:szCs w:val="24"/>
        </w:rPr>
        <w:t>Por su parte, Gombrich (s</w:t>
      </w:r>
      <w:r w:rsidR="00F00B45">
        <w:rPr>
          <w:rFonts w:cs="Times New Roman"/>
          <w:color w:val="000000"/>
          <w:sz w:val="24"/>
          <w:szCs w:val="24"/>
        </w:rPr>
        <w:t>.f.</w:t>
      </w:r>
      <w:r w:rsidRPr="00515F6B">
        <w:rPr>
          <w:rFonts w:cs="Times New Roman"/>
          <w:color w:val="000000"/>
          <w:sz w:val="24"/>
          <w:szCs w:val="24"/>
        </w:rPr>
        <w:t xml:space="preserve">) propone que los medios de expresión artística, como sistema de comunicación, cumplen con tres funciones que son: 1) la función de ser síntoma, </w:t>
      </w:r>
      <w:r w:rsidRPr="00515F6B">
        <w:rPr>
          <w:rFonts w:cs="Times New Roman"/>
          <w:color w:val="000000"/>
          <w:sz w:val="24"/>
          <w:szCs w:val="24"/>
        </w:rPr>
        <w:lastRenderedPageBreak/>
        <w:t>medios por los cuales se manifiestan estados anímicos, emociones o sentimientos; 2) la función de ser señal, al despertar</w:t>
      </w:r>
      <w:r w:rsidR="00015BA6">
        <w:rPr>
          <w:rFonts w:cs="Times New Roman"/>
          <w:color w:val="000000"/>
          <w:sz w:val="24"/>
          <w:szCs w:val="24"/>
        </w:rPr>
        <w:t>,</w:t>
      </w:r>
      <w:r w:rsidRPr="00515F6B">
        <w:rPr>
          <w:rFonts w:cs="Times New Roman"/>
          <w:color w:val="000000"/>
          <w:sz w:val="24"/>
          <w:szCs w:val="24"/>
        </w:rPr>
        <w:t xml:space="preserve"> en </w:t>
      </w:r>
      <w:r w:rsidRPr="00015BA6">
        <w:rPr>
          <w:rFonts w:cs="Times New Roman"/>
          <w:color w:val="000000"/>
          <w:sz w:val="24"/>
          <w:szCs w:val="24"/>
        </w:rPr>
        <w:t>otros</w:t>
      </w:r>
      <w:r w:rsidR="00015BA6" w:rsidRPr="00015BA6">
        <w:rPr>
          <w:rFonts w:cs="Times New Roman"/>
          <w:color w:val="000000"/>
          <w:sz w:val="24"/>
          <w:szCs w:val="24"/>
        </w:rPr>
        <w:t xml:space="preserve">, </w:t>
      </w:r>
      <w:r w:rsidRPr="00015BA6">
        <w:rPr>
          <w:rFonts w:cs="Times New Roman"/>
          <w:color w:val="000000"/>
          <w:sz w:val="24"/>
          <w:szCs w:val="24"/>
        </w:rPr>
        <w:t>emociones</w:t>
      </w:r>
      <w:r w:rsidRPr="00515F6B">
        <w:rPr>
          <w:rFonts w:cs="Times New Roman"/>
          <w:color w:val="000000"/>
          <w:sz w:val="24"/>
          <w:szCs w:val="24"/>
        </w:rPr>
        <w:t xml:space="preserve"> o provocar en ellos reacciones; y 3) la función de ser símbolo, al servirse de dichos medios para representar o describir estados emotivos, circunstancias o incluso conceptos.</w:t>
      </w:r>
    </w:p>
    <w:p w14:paraId="1C28B7AA" w14:textId="09D459F6" w:rsidR="00326394" w:rsidRPr="00FF500B" w:rsidRDefault="0057384D"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r w:rsidRPr="00515F6B">
        <w:rPr>
          <w:rFonts w:cs="Times New Roman"/>
          <w:color w:val="000000"/>
          <w:sz w:val="24"/>
          <w:szCs w:val="24"/>
        </w:rPr>
        <w:t>El proceso de creación artística es una forma de expresión cultural en la cual los espectadores juegan un papel fundamental, al contemplar la obra, el espectador se sitúa dentro de esta, y pone en juego la interpretación que hace, así, las</w:t>
      </w:r>
      <w:r w:rsidRPr="00515F6B">
        <w:rPr>
          <w:rFonts w:cs="Times New Roman"/>
          <w:sz w:val="24"/>
          <w:szCs w:val="24"/>
        </w:rPr>
        <w:t xml:space="preserve"> </w:t>
      </w:r>
      <w:r w:rsidRPr="00515F6B">
        <w:rPr>
          <w:rFonts w:cs="Times New Roman"/>
          <w:color w:val="000000"/>
          <w:sz w:val="24"/>
          <w:szCs w:val="24"/>
        </w:rPr>
        <w:t>manifestaciones y los medios de expresión artísticos han experimentado cambios importantes en su interpretación a lo largo del tiempo, y esto puede traducirse en cambios en su utilidad y su significado (Ordoñez y Vergara, 1999). Por ejemplo, en la antigua Grecia la música jugaba un papel fundamental en la educación, tanto que, en el Diálogo sobre La República, Platón comunica su preocupación</w:t>
      </w:r>
      <w:r w:rsidR="00FF500B">
        <w:rPr>
          <w:rFonts w:cs="Times New Roman"/>
          <w:color w:val="000000"/>
          <w:sz w:val="24"/>
          <w:szCs w:val="24"/>
        </w:rPr>
        <w:t xml:space="preserve"> acerca de que </w:t>
      </w:r>
      <w:r w:rsidRPr="00515F6B">
        <w:rPr>
          <w:rFonts w:cs="Times New Roman"/>
          <w:color w:val="000000"/>
          <w:sz w:val="24"/>
          <w:szCs w:val="24"/>
        </w:rPr>
        <w:t>se escogiera, para el estudio y para todo el Estado, una clase de música que fuera beneficiosa sobre las emociones, y rechazaba instrumentos y música demasiado relajantes o con muestras de sensualidad, ya que esta podía ser una droga para la mente (Gombrich, s</w:t>
      </w:r>
      <w:r w:rsidR="00F00B45">
        <w:rPr>
          <w:rFonts w:cs="Times New Roman"/>
          <w:color w:val="000000"/>
          <w:sz w:val="24"/>
          <w:szCs w:val="24"/>
        </w:rPr>
        <w:t>.</w:t>
      </w:r>
      <w:r w:rsidRPr="00515F6B">
        <w:rPr>
          <w:rFonts w:cs="Times New Roman"/>
          <w:color w:val="000000"/>
          <w:sz w:val="24"/>
          <w:szCs w:val="24"/>
        </w:rPr>
        <w:t>f</w:t>
      </w:r>
      <w:r w:rsidR="00F00B45">
        <w:rPr>
          <w:rFonts w:cs="Times New Roman"/>
          <w:color w:val="000000"/>
          <w:sz w:val="24"/>
          <w:szCs w:val="24"/>
        </w:rPr>
        <w:t>.</w:t>
      </w:r>
      <w:r w:rsidRPr="00515F6B">
        <w:rPr>
          <w:rFonts w:cs="Times New Roman"/>
          <w:color w:val="000000"/>
          <w:sz w:val="24"/>
          <w:szCs w:val="24"/>
        </w:rPr>
        <w:t>).</w:t>
      </w:r>
    </w:p>
    <w:p w14:paraId="611AB771" w14:textId="3E2703C5" w:rsidR="00326394" w:rsidRPr="00515F6B" w:rsidRDefault="0057384D" w:rsidP="00596DF0">
      <w:pPr>
        <w:pBdr>
          <w:top w:val="nil"/>
          <w:left w:val="nil"/>
          <w:bottom w:val="nil"/>
          <w:right w:val="nil"/>
          <w:between w:val="nil"/>
        </w:pBdr>
        <w:spacing w:before="240" w:after="240" w:line="480" w:lineRule="auto"/>
        <w:ind w:left="100" w:right="115" w:firstLine="719"/>
        <w:jc w:val="both"/>
        <w:rPr>
          <w:rFonts w:cs="Times New Roman"/>
          <w:color w:val="000000"/>
        </w:rPr>
      </w:pPr>
      <w:r w:rsidRPr="00515F6B">
        <w:rPr>
          <w:rFonts w:cs="Times New Roman"/>
          <w:color w:val="000000"/>
          <w:sz w:val="24"/>
          <w:szCs w:val="24"/>
        </w:rPr>
        <w:t>Según la teoría de la expresión artística del Renacimiento (Gombrich, s</w:t>
      </w:r>
      <w:r w:rsidR="00F00B45">
        <w:rPr>
          <w:rFonts w:cs="Times New Roman"/>
          <w:color w:val="000000"/>
          <w:sz w:val="24"/>
          <w:szCs w:val="24"/>
        </w:rPr>
        <w:t>.</w:t>
      </w:r>
      <w:r w:rsidRPr="00515F6B">
        <w:rPr>
          <w:rFonts w:cs="Times New Roman"/>
          <w:color w:val="000000"/>
          <w:sz w:val="24"/>
          <w:szCs w:val="24"/>
        </w:rPr>
        <w:t>f</w:t>
      </w:r>
      <w:r w:rsidR="00F00B45">
        <w:rPr>
          <w:rFonts w:cs="Times New Roman"/>
          <w:color w:val="000000"/>
          <w:sz w:val="24"/>
          <w:szCs w:val="24"/>
        </w:rPr>
        <w:t>.</w:t>
      </w:r>
      <w:r w:rsidRPr="00515F6B">
        <w:rPr>
          <w:rFonts w:cs="Times New Roman"/>
          <w:color w:val="000000"/>
          <w:sz w:val="24"/>
          <w:szCs w:val="24"/>
        </w:rPr>
        <w:t>), el artista estudia la manera adecuada para manifestar emociones y sentimientos, y para esto utiliza los modos y recursos, o medios de expresión, heredados por su tradición artística; por ejemplo, Leonardo da Vinci, gran pintor del renacimiento Italiano, decía que la tarea del buen pintor era representar tanto al hombre como a su mente (Leonardo da Vinci, 1956), pero para él la mente sólo podía ser representada por medios exteriores como los gestos y los movimientos; a su vez, el poeta debía representar en sus obras el corazón humano, “las pasiones del espíritu, es decir: el dolor, la ira, la alegría o la desesperación.” (Gombrich, s</w:t>
      </w:r>
      <w:r w:rsidR="00F00B45">
        <w:rPr>
          <w:rFonts w:cs="Times New Roman"/>
          <w:color w:val="000000"/>
          <w:sz w:val="24"/>
          <w:szCs w:val="24"/>
        </w:rPr>
        <w:t>.</w:t>
      </w:r>
      <w:r w:rsidRPr="00515F6B">
        <w:rPr>
          <w:rFonts w:cs="Times New Roman"/>
          <w:color w:val="000000"/>
          <w:sz w:val="24"/>
          <w:szCs w:val="24"/>
        </w:rPr>
        <w:t>f</w:t>
      </w:r>
      <w:r w:rsidR="00F00B45">
        <w:rPr>
          <w:rFonts w:cs="Times New Roman"/>
          <w:color w:val="000000"/>
          <w:sz w:val="24"/>
          <w:szCs w:val="24"/>
        </w:rPr>
        <w:t>.</w:t>
      </w:r>
      <w:r w:rsidRPr="00515F6B">
        <w:rPr>
          <w:rFonts w:cs="Times New Roman"/>
          <w:color w:val="000000"/>
          <w:sz w:val="24"/>
          <w:szCs w:val="24"/>
        </w:rPr>
        <w:t>, p. 5), así, la narración del poeta será más conmovedora siempre que sea más cercana a las propias experiencias del lector.</w:t>
      </w:r>
    </w:p>
    <w:p w14:paraId="3A344239" w14:textId="385D4D53" w:rsidR="00596DF0" w:rsidRPr="00FF500B" w:rsidRDefault="0057384D" w:rsidP="00596DF0">
      <w:pPr>
        <w:spacing w:before="240" w:after="240" w:line="480" w:lineRule="auto"/>
        <w:ind w:left="100" w:right="118" w:firstLine="719"/>
        <w:jc w:val="both"/>
        <w:rPr>
          <w:rFonts w:cs="Times New Roman"/>
          <w:color w:val="000000"/>
          <w:sz w:val="24"/>
          <w:szCs w:val="24"/>
        </w:rPr>
      </w:pPr>
      <w:r w:rsidRPr="00515F6B">
        <w:rPr>
          <w:rFonts w:cs="Times New Roman"/>
          <w:sz w:val="24"/>
          <w:szCs w:val="24"/>
        </w:rPr>
        <w:t xml:space="preserve">Ríos &amp; Stalin (2005), en el artículo </w:t>
      </w:r>
      <w:r w:rsidRPr="00515F6B">
        <w:rPr>
          <w:rFonts w:eastAsia="Arial" w:cs="Times New Roman"/>
          <w:i/>
          <w:sz w:val="24"/>
          <w:szCs w:val="24"/>
        </w:rPr>
        <w:t xml:space="preserve">Enseñanza y aprendizaje en la educación artística, </w:t>
      </w:r>
      <w:r w:rsidRPr="00515F6B">
        <w:rPr>
          <w:rFonts w:cs="Times New Roman"/>
          <w:sz w:val="24"/>
          <w:szCs w:val="24"/>
        </w:rPr>
        <w:lastRenderedPageBreak/>
        <w:t xml:space="preserve">proponen que las personas tienen diferentes facilidades para comprender y expresar las emociones, sentimientos, ideas, pensamientos y conceptos, propios y de </w:t>
      </w:r>
      <w:r w:rsidRPr="00515F6B">
        <w:rPr>
          <w:rFonts w:cs="Times New Roman"/>
          <w:color w:val="000000"/>
          <w:sz w:val="24"/>
          <w:szCs w:val="24"/>
        </w:rPr>
        <w:t xml:space="preserve">los demás, de acuerdo con esto, sugieren una </w:t>
      </w:r>
      <w:r w:rsidR="00D14140">
        <w:rPr>
          <w:rFonts w:cs="Times New Roman"/>
          <w:color w:val="000000"/>
          <w:sz w:val="24"/>
          <w:szCs w:val="24"/>
        </w:rPr>
        <w:t xml:space="preserve">educación </w:t>
      </w:r>
      <w:r w:rsidRPr="00515F6B">
        <w:rPr>
          <w:rFonts w:cs="Times New Roman"/>
          <w:color w:val="000000"/>
          <w:sz w:val="24"/>
          <w:szCs w:val="24"/>
        </w:rPr>
        <w:t>artística</w:t>
      </w:r>
      <w:r w:rsidR="00D14140">
        <w:rPr>
          <w:rFonts w:cs="Times New Roman"/>
          <w:color w:val="000000"/>
          <w:sz w:val="24"/>
          <w:szCs w:val="24"/>
        </w:rPr>
        <w:t xml:space="preserve"> y cultural</w:t>
      </w:r>
      <w:r w:rsidRPr="00515F6B">
        <w:rPr>
          <w:rFonts w:cs="Times New Roman"/>
          <w:color w:val="000000"/>
          <w:sz w:val="24"/>
          <w:szCs w:val="24"/>
        </w:rPr>
        <w:t xml:space="preserve"> que tome en cuenta las posibilidades de expresión y de desarrollo de las habilidades propias de cada individuo, así como, las particularidades de la historia cultural y el desarrollo ontológico de estos. De esta manera, lograr un pleno desarrollo de las capacidades artísticas, según dichos autores, implica reconocer y aplicar una </w:t>
      </w:r>
      <w:r w:rsidR="00D14140">
        <w:rPr>
          <w:rFonts w:cs="Times New Roman"/>
          <w:color w:val="000000"/>
          <w:sz w:val="24"/>
          <w:szCs w:val="24"/>
        </w:rPr>
        <w:t>educación</w:t>
      </w:r>
      <w:r w:rsidRPr="00515F6B">
        <w:rPr>
          <w:rFonts w:cs="Times New Roman"/>
          <w:color w:val="000000"/>
          <w:sz w:val="24"/>
          <w:szCs w:val="24"/>
        </w:rPr>
        <w:t xml:space="preserve"> integral, en la cual, se empleen todos los sentidos para apropiarse e interpretar el entorno, y se logren expresiones artísticas particulares de las cosas y hechos percibidos mediante las experiencias individuales o colectivas.</w:t>
      </w:r>
      <w:bookmarkStart w:id="41" w:name="_heading=h.44sinio" w:colFirst="0" w:colLast="0"/>
      <w:bookmarkEnd w:id="41"/>
    </w:p>
    <w:p w14:paraId="20BE9576" w14:textId="52D4470A" w:rsidR="00326394" w:rsidRPr="00FF500B" w:rsidRDefault="0057384D" w:rsidP="00060249">
      <w:pPr>
        <w:pStyle w:val="Ttulo2"/>
      </w:pPr>
      <w:bookmarkStart w:id="42" w:name="_Toc97068729"/>
      <w:r w:rsidRPr="00515F6B">
        <w:t xml:space="preserve">Medios de </w:t>
      </w:r>
      <w:r w:rsidR="008941B9" w:rsidRPr="00515F6B">
        <w:t>E</w:t>
      </w:r>
      <w:r w:rsidRPr="00515F6B">
        <w:t xml:space="preserve">xpresión </w:t>
      </w:r>
      <w:r w:rsidR="008941B9" w:rsidRPr="00515F6B">
        <w:t>V</w:t>
      </w:r>
      <w:r w:rsidRPr="00515F6B">
        <w:t xml:space="preserve">isuales - </w:t>
      </w:r>
      <w:r w:rsidR="008941B9" w:rsidRPr="00515F6B">
        <w:t>P</w:t>
      </w:r>
      <w:r w:rsidRPr="00515F6B">
        <w:t>lásticos</w:t>
      </w:r>
      <w:bookmarkEnd w:id="42"/>
    </w:p>
    <w:p w14:paraId="1EE53E7C" w14:textId="34B62898" w:rsidR="00326394" w:rsidRPr="00FF500B" w:rsidRDefault="0057384D" w:rsidP="00596DF0">
      <w:pPr>
        <w:pBdr>
          <w:top w:val="nil"/>
          <w:left w:val="nil"/>
          <w:bottom w:val="nil"/>
          <w:right w:val="nil"/>
          <w:between w:val="nil"/>
        </w:pBdr>
        <w:spacing w:before="240" w:after="240" w:line="480" w:lineRule="auto"/>
        <w:ind w:left="100" w:right="111" w:firstLine="719"/>
        <w:jc w:val="both"/>
        <w:rPr>
          <w:rFonts w:cs="Times New Roman"/>
          <w:color w:val="000000"/>
          <w:sz w:val="24"/>
          <w:szCs w:val="24"/>
        </w:rPr>
      </w:pPr>
      <w:r w:rsidRPr="00515F6B">
        <w:rPr>
          <w:rFonts w:cs="Times New Roman"/>
          <w:color w:val="000000"/>
          <w:sz w:val="24"/>
          <w:szCs w:val="24"/>
        </w:rPr>
        <w:t>Los medios de expresión visuales-plásticos suplen la necesidad de los individuos de comunicarse a través de una imagen o forma concreta o abstracta, dicha necesidad se puede evidenciar desde el hombre de la prehistoria, que estampaba información sobre su contexto en las paredes de una cueva, hasta el hombre contemporáneo que crea representaciones de formas de su realidad o imaginario; esta necesidad se ha transformado en una creación artística a partir del uso de técnicas y herramientas específicas y especializadas en la producción de piezas visuales- plásticas (Álvarez, 2010).</w:t>
      </w:r>
    </w:p>
    <w:p w14:paraId="79CE2C8A" w14:textId="01E309DB" w:rsidR="00326394" w:rsidRPr="00FF500B" w:rsidRDefault="0057384D" w:rsidP="00596DF0">
      <w:pPr>
        <w:pBdr>
          <w:top w:val="nil"/>
          <w:left w:val="nil"/>
          <w:bottom w:val="nil"/>
          <w:right w:val="nil"/>
          <w:between w:val="nil"/>
        </w:pBdr>
        <w:spacing w:before="240" w:after="240" w:line="480" w:lineRule="auto"/>
        <w:ind w:left="100" w:right="115" w:firstLine="719"/>
        <w:jc w:val="both"/>
        <w:rPr>
          <w:rFonts w:cs="Times New Roman"/>
          <w:color w:val="000000"/>
          <w:sz w:val="24"/>
          <w:szCs w:val="24"/>
        </w:rPr>
      </w:pPr>
      <w:r w:rsidRPr="00515F6B">
        <w:rPr>
          <w:rFonts w:cs="Times New Roman"/>
          <w:color w:val="000000"/>
          <w:sz w:val="24"/>
          <w:szCs w:val="24"/>
        </w:rPr>
        <w:t>Álvarez (2010) expone que, el dibujo, la pintura, la escultura y la arquitectura, son expresiones visuales que permiten lograr representaciones artísticas de ideas u objetos; dichas representaciones son realizadas empleando recursos plásticos, tales como líneas, sombras, texturas y formas, por medio de los cuales se logran gráficas y/o formas bidimensionales o tridimensionales, de imágenes o ideas, todo esto</w:t>
      </w:r>
      <w:r w:rsidRPr="00515F6B">
        <w:rPr>
          <w:rFonts w:cs="Times New Roman"/>
          <w:sz w:val="24"/>
          <w:szCs w:val="24"/>
        </w:rPr>
        <w:t xml:space="preserve"> </w:t>
      </w:r>
      <w:r w:rsidRPr="00515F6B">
        <w:rPr>
          <w:rFonts w:cs="Times New Roman"/>
          <w:color w:val="000000"/>
          <w:sz w:val="24"/>
          <w:szCs w:val="24"/>
        </w:rPr>
        <w:t>expresado manualmente. El grabado, la fotografía, el cine, la instalación, y el grafiti reúnen también medios de expresión visuales-plásticos artísticos.</w:t>
      </w:r>
    </w:p>
    <w:p w14:paraId="5E777B11" w14:textId="77777777" w:rsidR="00FF500B" w:rsidRDefault="0057384D" w:rsidP="00060249">
      <w:pPr>
        <w:pStyle w:val="Ttulo2"/>
      </w:pPr>
      <w:bookmarkStart w:id="43" w:name="_heading=h.2jxsxqh" w:colFirst="0" w:colLast="0"/>
      <w:bookmarkStart w:id="44" w:name="_Toc97068730"/>
      <w:bookmarkEnd w:id="43"/>
      <w:r w:rsidRPr="00515F6B">
        <w:lastRenderedPageBreak/>
        <w:t>Medios de</w:t>
      </w:r>
      <w:r w:rsidR="008941B9" w:rsidRPr="00515F6B">
        <w:t xml:space="preserve"> E</w:t>
      </w:r>
      <w:r w:rsidRPr="00515F6B">
        <w:t xml:space="preserve">xpresión </w:t>
      </w:r>
      <w:r w:rsidR="008941B9" w:rsidRPr="00515F6B">
        <w:t>S</w:t>
      </w:r>
      <w:r w:rsidRPr="00515F6B">
        <w:t>onoros</w:t>
      </w:r>
      <w:bookmarkEnd w:id="44"/>
    </w:p>
    <w:p w14:paraId="143D27C1" w14:textId="48F8CB68" w:rsidR="00326394" w:rsidRPr="00515F6B" w:rsidRDefault="00FF500B" w:rsidP="00596DF0">
      <w:pPr>
        <w:pBdr>
          <w:top w:val="nil"/>
          <w:left w:val="nil"/>
          <w:bottom w:val="nil"/>
          <w:right w:val="nil"/>
          <w:between w:val="nil"/>
        </w:pBdr>
        <w:tabs>
          <w:tab w:val="left" w:pos="1418"/>
        </w:tabs>
        <w:spacing w:before="240" w:after="240" w:line="480" w:lineRule="auto"/>
        <w:rPr>
          <w:rFonts w:cs="Times New Roman"/>
          <w:color w:val="000000"/>
          <w:sz w:val="24"/>
          <w:szCs w:val="24"/>
        </w:rPr>
      </w:pPr>
      <w:r>
        <w:rPr>
          <w:rFonts w:cs="Times New Roman"/>
          <w:b/>
          <w:bCs/>
          <w:i/>
          <w:iCs/>
          <w:color w:val="000000"/>
          <w:sz w:val="24"/>
          <w:szCs w:val="24"/>
        </w:rPr>
        <w:tab/>
      </w:r>
      <w:r w:rsidR="0057384D" w:rsidRPr="00515F6B">
        <w:rPr>
          <w:rFonts w:cs="Times New Roman"/>
          <w:color w:val="000000"/>
          <w:sz w:val="24"/>
          <w:szCs w:val="24"/>
        </w:rPr>
        <w:t xml:space="preserve">Históricamente, el arte ha ejercido un poder sobre el estado anímico de las personas, por ejemplo, la canción de una madre a su hijo funciona para que este vaya a dormirse, así, la música se ha relacionado estrechamente con las emociones desde la antigua Grecia (Gombrich, </w:t>
      </w:r>
      <w:r w:rsidR="004E6383">
        <w:rPr>
          <w:rFonts w:cs="Times New Roman"/>
          <w:color w:val="000000"/>
          <w:sz w:val="24"/>
          <w:szCs w:val="24"/>
        </w:rPr>
        <w:t>s.f.</w:t>
      </w:r>
      <w:r w:rsidR="0057384D" w:rsidRPr="00515F6B">
        <w:rPr>
          <w:rFonts w:cs="Times New Roman"/>
          <w:color w:val="000000"/>
          <w:sz w:val="24"/>
          <w:szCs w:val="24"/>
        </w:rPr>
        <w:t>). Esta forma de expresión artística se refiere a la generación de sonidos organizados en un tiempo, en la música y de manera general en las formas de expresión sonoras, el sonido se constituye en el vehículo principal de manifestación de las emociones, sentimientos, ideas, y pensamientos de los individuos.</w:t>
      </w:r>
    </w:p>
    <w:p w14:paraId="66DBF32F" w14:textId="77777777" w:rsidR="00326394" w:rsidRP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Los medios de expresión sonoros se pueden entender como formas de expresión que tienen como componente fundamental “lo acústico, lo sonoro, lo táctil y lo verbal (...) y dependen funcionalmente del espacio y el tiempo” (Rado, 2016, p. 9). Estas expresiones sonoras pueden ser producidas por diferentes medios, como, por ejemplo, el cuerpo humano, los instrumentos físicos, e incluso digitales.</w:t>
      </w:r>
    </w:p>
    <w:p w14:paraId="5C67D11A" w14:textId="57063897" w:rsidR="00326394" w:rsidRPr="00515F6B" w:rsidRDefault="0057384D" w:rsidP="00060249">
      <w:pPr>
        <w:pStyle w:val="Ttulo2"/>
        <w:rPr>
          <w:sz w:val="26"/>
          <w:szCs w:val="26"/>
        </w:rPr>
      </w:pPr>
      <w:bookmarkStart w:id="45" w:name="_heading=h.z337ya" w:colFirst="0" w:colLast="0"/>
      <w:bookmarkStart w:id="46" w:name="_Toc97068731"/>
      <w:bookmarkEnd w:id="45"/>
      <w:r w:rsidRPr="00515F6B">
        <w:t xml:space="preserve">Medios de </w:t>
      </w:r>
      <w:r w:rsidR="008941B9" w:rsidRPr="00515F6B">
        <w:t>E</w:t>
      </w:r>
      <w:r w:rsidRPr="00515F6B">
        <w:t xml:space="preserve">xpresión </w:t>
      </w:r>
      <w:r w:rsidR="008941B9" w:rsidRPr="00515F6B">
        <w:t>C</w:t>
      </w:r>
      <w:r w:rsidRPr="00515F6B">
        <w:t>orporales</w:t>
      </w:r>
      <w:bookmarkEnd w:id="46"/>
    </w:p>
    <w:p w14:paraId="51C66810" w14:textId="33BA45A5" w:rsidR="00326394" w:rsidRPr="00515F6B" w:rsidRDefault="0057384D" w:rsidP="00596DF0">
      <w:pPr>
        <w:pBdr>
          <w:top w:val="nil"/>
          <w:left w:val="nil"/>
          <w:bottom w:val="nil"/>
          <w:right w:val="nil"/>
          <w:between w:val="nil"/>
        </w:pBdr>
        <w:spacing w:before="240" w:after="240" w:line="480" w:lineRule="auto"/>
        <w:ind w:left="100" w:right="121" w:firstLine="719"/>
        <w:jc w:val="both"/>
        <w:rPr>
          <w:rFonts w:cs="Times New Roman"/>
          <w:color w:val="000000"/>
        </w:rPr>
      </w:pPr>
      <w:r w:rsidRPr="00515F6B">
        <w:rPr>
          <w:rFonts w:cs="Times New Roman"/>
          <w:color w:val="000000"/>
          <w:sz w:val="24"/>
          <w:szCs w:val="24"/>
        </w:rPr>
        <w:t>Partiendo del significado de expresión como una acción que ayuda al sujeto a comunicar sus sensaciones, emociones, pensamientos, etc., se puede comprender, que los medios de expresión corporales son aquellos en los cuales se utiliza el propio</w:t>
      </w:r>
      <w:r w:rsidRPr="00515F6B">
        <w:rPr>
          <w:rFonts w:cs="Times New Roman"/>
          <w:sz w:val="24"/>
          <w:szCs w:val="24"/>
        </w:rPr>
        <w:t xml:space="preserve"> </w:t>
      </w:r>
      <w:r w:rsidRPr="00515F6B">
        <w:rPr>
          <w:rFonts w:cs="Times New Roman"/>
          <w:color w:val="000000"/>
          <w:sz w:val="24"/>
          <w:szCs w:val="24"/>
        </w:rPr>
        <w:t>cuerpo para establecer una comunicación consigo mismo y con el entorno (</w:t>
      </w:r>
      <w:r w:rsidR="004E6383">
        <w:rPr>
          <w:rFonts w:cs="Times New Roman"/>
          <w:color w:val="000000"/>
          <w:sz w:val="24"/>
          <w:szCs w:val="24"/>
        </w:rPr>
        <w:t>Sanz</w:t>
      </w:r>
      <w:r w:rsidRPr="00515F6B">
        <w:rPr>
          <w:rFonts w:cs="Times New Roman"/>
          <w:color w:val="000000"/>
          <w:sz w:val="24"/>
          <w:szCs w:val="24"/>
        </w:rPr>
        <w:t xml:space="preserve">, </w:t>
      </w:r>
      <w:r w:rsidR="004E6383">
        <w:rPr>
          <w:rFonts w:cs="Times New Roman"/>
          <w:color w:val="000000"/>
          <w:sz w:val="24"/>
          <w:szCs w:val="24"/>
        </w:rPr>
        <w:t>2018</w:t>
      </w:r>
      <w:r w:rsidRPr="00515F6B">
        <w:rPr>
          <w:rFonts w:cs="Times New Roman"/>
          <w:color w:val="000000"/>
          <w:sz w:val="24"/>
          <w:szCs w:val="24"/>
        </w:rPr>
        <w:t xml:space="preserve">). De esta manera, el cuerpo se constituye en el instrumento principal por el cual no sólo se perciben, y de esta manera se establecen impresiones sobre el entorno, </w:t>
      </w:r>
      <w:r w:rsidRPr="00C00DE8">
        <w:rPr>
          <w:rFonts w:cs="Times New Roman"/>
          <w:color w:val="000000"/>
          <w:sz w:val="24"/>
          <w:szCs w:val="24"/>
        </w:rPr>
        <w:t>si no</w:t>
      </w:r>
      <w:r w:rsidR="00C00DE8">
        <w:rPr>
          <w:rFonts w:cs="Times New Roman"/>
          <w:color w:val="000000"/>
          <w:sz w:val="24"/>
          <w:szCs w:val="24"/>
        </w:rPr>
        <w:t>,</w:t>
      </w:r>
      <w:r w:rsidRPr="00515F6B">
        <w:rPr>
          <w:rFonts w:cs="Times New Roman"/>
          <w:color w:val="000000"/>
          <w:sz w:val="24"/>
          <w:szCs w:val="24"/>
        </w:rPr>
        <w:t xml:space="preserve"> que, además, se expresan emociones, sentimientos y experiencias, adquiridas en el mundo interno, reflexiones, y externo, vivencias, del individuo. Así, según </w:t>
      </w:r>
      <w:r w:rsidR="004E6383">
        <w:rPr>
          <w:rFonts w:cs="Times New Roman"/>
          <w:color w:val="000000"/>
          <w:sz w:val="24"/>
          <w:szCs w:val="24"/>
        </w:rPr>
        <w:t>Sanz</w:t>
      </w:r>
      <w:r w:rsidRPr="00515F6B">
        <w:rPr>
          <w:rFonts w:cs="Times New Roman"/>
          <w:color w:val="000000"/>
          <w:sz w:val="24"/>
          <w:szCs w:val="24"/>
        </w:rPr>
        <w:t xml:space="preserve">, el cuerpo “en el ámbito artístico, es un medio artístico, un objeto de representación y una herramienta para la expresión” (p. 11, </w:t>
      </w:r>
      <w:r w:rsidR="004E6383">
        <w:rPr>
          <w:rFonts w:cs="Times New Roman"/>
          <w:color w:val="000000"/>
          <w:sz w:val="24"/>
          <w:szCs w:val="24"/>
        </w:rPr>
        <w:t>2018</w:t>
      </w:r>
      <w:r w:rsidRPr="00515F6B">
        <w:rPr>
          <w:rFonts w:cs="Times New Roman"/>
          <w:color w:val="000000"/>
          <w:sz w:val="24"/>
          <w:szCs w:val="24"/>
        </w:rPr>
        <w:t>).</w:t>
      </w:r>
    </w:p>
    <w:p w14:paraId="4A9468EB" w14:textId="76799271" w:rsidR="00FF500B" w:rsidRPr="00596DF0"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sz w:val="24"/>
          <w:szCs w:val="24"/>
        </w:rPr>
      </w:pPr>
      <w:r w:rsidRPr="00515F6B">
        <w:rPr>
          <w:rFonts w:cs="Times New Roman"/>
          <w:color w:val="000000"/>
          <w:sz w:val="24"/>
          <w:szCs w:val="24"/>
        </w:rPr>
        <w:t xml:space="preserve">Los medios de expresión corporal son entonces movimientos artísticos que tienen una </w:t>
      </w:r>
      <w:r w:rsidRPr="00515F6B">
        <w:rPr>
          <w:rFonts w:cs="Times New Roman"/>
          <w:color w:val="000000"/>
          <w:sz w:val="24"/>
          <w:szCs w:val="24"/>
        </w:rPr>
        <w:lastRenderedPageBreak/>
        <w:t>intención comunicativa, donde el cuerpo se constituye el instrumento por el cual se traduce el estado anímico que el individuo quiere expresar, por medio de gestos, movimientos, o incluso quietud del cuerpo, ya sea, ocupando el espacio, mediante una acción determinada o llevando a cabo ritmos o movimientos específicos; dentro de los medios de expresión corporal artísticos se encuentran la danza y el teatro</w:t>
      </w:r>
    </w:p>
    <w:p w14:paraId="76B5F955" w14:textId="69377D72" w:rsidR="00326394" w:rsidRPr="00060249" w:rsidRDefault="0057384D" w:rsidP="00060249">
      <w:pPr>
        <w:pStyle w:val="Ttulo2"/>
      </w:pPr>
      <w:bookmarkStart w:id="47" w:name="_heading=h.3j2qqm3" w:colFirst="0" w:colLast="0"/>
      <w:bookmarkStart w:id="48" w:name="_Toc97068732"/>
      <w:bookmarkStart w:id="49" w:name="_Hlk89185572"/>
      <w:bookmarkEnd w:id="47"/>
      <w:r w:rsidRPr="00060249">
        <w:t xml:space="preserve">Procesos de </w:t>
      </w:r>
      <w:r w:rsidR="00F00CDC">
        <w:rPr>
          <w:rFonts w:cs="Times New Roman"/>
          <w:color w:val="000000"/>
          <w:szCs w:val="24"/>
        </w:rPr>
        <w:t>Educación Artística y Cultural</w:t>
      </w:r>
      <w:bookmarkEnd w:id="48"/>
    </w:p>
    <w:bookmarkEnd w:id="49"/>
    <w:p w14:paraId="26BA72D1" w14:textId="0B4CC1C7" w:rsidR="00326394" w:rsidRPr="00515F6B" w:rsidRDefault="0057384D" w:rsidP="00596DF0">
      <w:pPr>
        <w:pBdr>
          <w:top w:val="nil"/>
          <w:left w:val="nil"/>
          <w:bottom w:val="nil"/>
          <w:right w:val="nil"/>
          <w:between w:val="nil"/>
        </w:pBdr>
        <w:spacing w:before="240" w:after="240" w:line="480" w:lineRule="auto"/>
        <w:ind w:left="100" w:right="118" w:firstLine="719"/>
        <w:jc w:val="both"/>
        <w:rPr>
          <w:rFonts w:cs="Times New Roman"/>
          <w:sz w:val="24"/>
          <w:szCs w:val="24"/>
        </w:rPr>
      </w:pPr>
      <w:r w:rsidRPr="00515F6B">
        <w:rPr>
          <w:rFonts w:cs="Times New Roman"/>
          <w:color w:val="000000"/>
          <w:sz w:val="24"/>
          <w:szCs w:val="24"/>
        </w:rPr>
        <w:t xml:space="preserve">En el ámbito de la pedagogía, a los niveles de básica primaria, básica secundaria y media vocacional, la </w:t>
      </w:r>
      <w:r w:rsidR="00F00CDC">
        <w:rPr>
          <w:rFonts w:cs="Times New Roman"/>
          <w:color w:val="000000"/>
          <w:sz w:val="24"/>
          <w:szCs w:val="24"/>
        </w:rPr>
        <w:t>educación</w:t>
      </w:r>
      <w:r w:rsidR="00B776EF">
        <w:rPr>
          <w:rFonts w:cs="Times New Roman"/>
          <w:color w:val="000000"/>
          <w:sz w:val="24"/>
          <w:szCs w:val="24"/>
        </w:rPr>
        <w:t xml:space="preserve"> artística y cultural</w:t>
      </w:r>
      <w:r w:rsidRPr="00515F6B">
        <w:rPr>
          <w:rFonts w:cs="Times New Roman"/>
          <w:color w:val="000000"/>
          <w:sz w:val="24"/>
          <w:szCs w:val="24"/>
        </w:rPr>
        <w:t xml:space="preserve"> suele exponer la necesidad de incluir los diferentes medios de expresión. El profesor </w:t>
      </w:r>
      <w:proofErr w:type="spellStart"/>
      <w:r w:rsidRPr="00515F6B">
        <w:rPr>
          <w:rFonts w:cs="Times New Roman"/>
          <w:color w:val="000000"/>
          <w:sz w:val="24"/>
          <w:szCs w:val="24"/>
        </w:rPr>
        <w:t>Miñana</w:t>
      </w:r>
      <w:proofErr w:type="spellEnd"/>
      <w:r w:rsidRPr="00515F6B">
        <w:rPr>
          <w:rFonts w:cs="Times New Roman"/>
          <w:color w:val="000000"/>
          <w:sz w:val="24"/>
          <w:szCs w:val="24"/>
        </w:rPr>
        <w:t xml:space="preserve"> (1997) propuso que, en el ambiente escolar, el individuo debe tener un acercamiento a todas las artes, como lo son, Música, Audiovisuales, Teatro, Plásticas, Danza, y Literatura.</w:t>
      </w:r>
      <w:r w:rsidRPr="00515F6B">
        <w:rPr>
          <w:rFonts w:cs="Times New Roman"/>
          <w:sz w:val="24"/>
          <w:szCs w:val="24"/>
        </w:rPr>
        <w:t xml:space="preserve"> </w:t>
      </w:r>
    </w:p>
    <w:p w14:paraId="59D376AB" w14:textId="49C1B994" w:rsidR="00326394" w:rsidRPr="00515F6B" w:rsidRDefault="0057384D" w:rsidP="00596DF0">
      <w:pPr>
        <w:pBdr>
          <w:top w:val="nil"/>
          <w:left w:val="nil"/>
          <w:bottom w:val="nil"/>
          <w:right w:val="nil"/>
          <w:between w:val="nil"/>
        </w:pBdr>
        <w:spacing w:before="240" w:after="240" w:line="480" w:lineRule="auto"/>
        <w:ind w:left="100" w:right="118" w:firstLine="719"/>
        <w:jc w:val="both"/>
        <w:rPr>
          <w:rFonts w:cs="Times New Roman"/>
          <w:color w:val="000000"/>
          <w:sz w:val="24"/>
          <w:szCs w:val="24"/>
        </w:rPr>
      </w:pPr>
      <w:r w:rsidRPr="00515F6B">
        <w:rPr>
          <w:rFonts w:cs="Times New Roman"/>
          <w:color w:val="000000"/>
          <w:sz w:val="24"/>
          <w:szCs w:val="24"/>
        </w:rPr>
        <w:t xml:space="preserve">La </w:t>
      </w:r>
      <w:r w:rsidR="00F00CDC">
        <w:rPr>
          <w:rFonts w:cs="Times New Roman"/>
          <w:color w:val="000000"/>
          <w:sz w:val="24"/>
          <w:szCs w:val="24"/>
        </w:rPr>
        <w:t xml:space="preserve">educación </w:t>
      </w:r>
      <w:r w:rsidR="00B776EF">
        <w:rPr>
          <w:rFonts w:cs="Times New Roman"/>
          <w:color w:val="000000"/>
          <w:sz w:val="24"/>
          <w:szCs w:val="24"/>
        </w:rPr>
        <w:t xml:space="preserve">artística y cultural en la edad </w:t>
      </w:r>
      <w:r w:rsidRPr="00515F6B">
        <w:rPr>
          <w:rFonts w:cs="Times New Roman"/>
          <w:color w:val="000000"/>
          <w:sz w:val="24"/>
          <w:szCs w:val="24"/>
        </w:rPr>
        <w:t xml:space="preserve">escolar juega un papel fundamental en cuanto al desarrollo de la sensibilidad de los alumnos, permitiendo que, al compartir experiencias creativas en diversos medios de expresión, se fortalezcan </w:t>
      </w:r>
      <w:r w:rsidR="00B776EF">
        <w:rPr>
          <w:rFonts w:cs="Times New Roman"/>
          <w:color w:val="000000"/>
          <w:sz w:val="24"/>
          <w:szCs w:val="24"/>
        </w:rPr>
        <w:t xml:space="preserve">los </w:t>
      </w:r>
      <w:r w:rsidRPr="00515F6B">
        <w:rPr>
          <w:rFonts w:cs="Times New Roman"/>
          <w:color w:val="000000"/>
          <w:sz w:val="24"/>
          <w:szCs w:val="24"/>
        </w:rPr>
        <w:t xml:space="preserve">procesos emocionales, cognitivos y culturales. De esta manera, García (2005) propone que las artes en la educación escolar llevan a “la autonomía intelectual, o sea, aprender a aprender, para seguir desarrollando el intelecto y la sensibilidad después de terminados los estudios básicos” (p. 82). Sin embargo, la </w:t>
      </w:r>
      <w:r w:rsidR="00F00CDC">
        <w:rPr>
          <w:rFonts w:cs="Times New Roman"/>
          <w:color w:val="000000"/>
          <w:sz w:val="24"/>
          <w:szCs w:val="24"/>
        </w:rPr>
        <w:t xml:space="preserve">educación </w:t>
      </w:r>
      <w:r w:rsidR="00B776EF">
        <w:rPr>
          <w:rFonts w:cs="Times New Roman"/>
          <w:color w:val="000000"/>
          <w:sz w:val="24"/>
          <w:szCs w:val="24"/>
        </w:rPr>
        <w:t>artística y cultural</w:t>
      </w:r>
      <w:r w:rsidR="00B776EF" w:rsidRPr="00515F6B">
        <w:rPr>
          <w:rFonts w:cs="Times New Roman"/>
          <w:color w:val="000000"/>
          <w:sz w:val="24"/>
          <w:szCs w:val="24"/>
        </w:rPr>
        <w:t xml:space="preserve"> </w:t>
      </w:r>
      <w:r w:rsidRPr="00515F6B">
        <w:rPr>
          <w:rFonts w:cs="Times New Roman"/>
          <w:color w:val="000000"/>
          <w:sz w:val="24"/>
          <w:szCs w:val="24"/>
        </w:rPr>
        <w:t>no se puede entender sólo como un medio de desarrollo de competencias personales como la creatividad y la sensibilidad, sino qué, también, se constituye en una disciplina que desarrolla conocimientos históricos, técnicos, teóricos y prácticos, propios de las diversas tradiciones artísticas (García, 2005).</w:t>
      </w:r>
    </w:p>
    <w:p w14:paraId="2C264448" w14:textId="7182519E" w:rsidR="00326394" w:rsidRPr="00515F6B" w:rsidRDefault="0057384D" w:rsidP="00596DF0">
      <w:pPr>
        <w:pBdr>
          <w:top w:val="nil"/>
          <w:left w:val="nil"/>
          <w:bottom w:val="nil"/>
          <w:right w:val="nil"/>
          <w:between w:val="nil"/>
        </w:pBdr>
        <w:spacing w:before="240" w:after="240" w:line="480" w:lineRule="auto"/>
        <w:ind w:left="100" w:right="119" w:firstLine="719"/>
        <w:jc w:val="both"/>
        <w:rPr>
          <w:rFonts w:cs="Times New Roman"/>
          <w:color w:val="000000"/>
          <w:sz w:val="24"/>
          <w:szCs w:val="24"/>
        </w:rPr>
      </w:pPr>
      <w:r w:rsidRPr="00515F6B">
        <w:rPr>
          <w:rFonts w:cs="Times New Roman"/>
          <w:color w:val="000000"/>
          <w:sz w:val="24"/>
          <w:szCs w:val="24"/>
        </w:rPr>
        <w:t xml:space="preserve">Dentro de las aulas de clase se encuentra una amplia diversidad en cuanto a los intereses, aptitudes y gustos de los estudiantes escolares con relación a la </w:t>
      </w:r>
      <w:r w:rsidR="00D14140">
        <w:rPr>
          <w:rFonts w:cs="Times New Roman"/>
          <w:color w:val="000000"/>
          <w:sz w:val="24"/>
          <w:szCs w:val="24"/>
        </w:rPr>
        <w:t>educación</w:t>
      </w:r>
      <w:r w:rsidR="00B776EF">
        <w:rPr>
          <w:rFonts w:cs="Times New Roman"/>
          <w:color w:val="000000"/>
          <w:sz w:val="24"/>
          <w:szCs w:val="24"/>
        </w:rPr>
        <w:t xml:space="preserve"> artística y cultural</w:t>
      </w:r>
      <w:r w:rsidRPr="00515F6B">
        <w:rPr>
          <w:rFonts w:cs="Times New Roman"/>
          <w:color w:val="000000"/>
          <w:sz w:val="24"/>
          <w:szCs w:val="24"/>
        </w:rPr>
        <w:t xml:space="preserve">; así, según la información recolectada por García (2005), el 34% de los estudiantes </w:t>
      </w:r>
      <w:r w:rsidRPr="00515F6B">
        <w:rPr>
          <w:rFonts w:cs="Times New Roman"/>
          <w:color w:val="000000"/>
          <w:sz w:val="24"/>
          <w:szCs w:val="24"/>
        </w:rPr>
        <w:lastRenderedPageBreak/>
        <w:t xml:space="preserve">prefieren las artes plásticas, un 26% la música, el 17% la danza, el 13% el cine, el 3% la lectura y el 7% el teatro. Sin embargo, esta diversidad evidenciada en los estudiantes, en muchas ocasiones no encuentra un soporte en las condiciones formativas propuestas por los docentes y directivos, esto porque, en general, los profesores de </w:t>
      </w:r>
      <w:r w:rsidR="00B776EF">
        <w:rPr>
          <w:rFonts w:cs="Times New Roman"/>
          <w:color w:val="000000"/>
          <w:sz w:val="24"/>
          <w:szCs w:val="24"/>
        </w:rPr>
        <w:t xml:space="preserve">encargados de la </w:t>
      </w:r>
      <w:r w:rsidR="00F00CDC">
        <w:rPr>
          <w:rFonts w:cs="Times New Roman"/>
          <w:color w:val="000000"/>
          <w:sz w:val="24"/>
          <w:szCs w:val="24"/>
        </w:rPr>
        <w:t xml:space="preserve">educación </w:t>
      </w:r>
      <w:r w:rsidR="00B776EF">
        <w:rPr>
          <w:rFonts w:cs="Times New Roman"/>
          <w:color w:val="000000"/>
          <w:sz w:val="24"/>
          <w:szCs w:val="24"/>
        </w:rPr>
        <w:t>artística y cultural</w:t>
      </w:r>
      <w:r w:rsidRPr="00515F6B">
        <w:rPr>
          <w:rFonts w:cs="Times New Roman"/>
          <w:color w:val="000000"/>
          <w:sz w:val="24"/>
          <w:szCs w:val="24"/>
        </w:rPr>
        <w:t xml:space="preserve"> no tienen conocimiento dentro de las artes, o bien, están especializados en un sólo medio de expresión artístico:</w:t>
      </w:r>
    </w:p>
    <w:p w14:paraId="53164D94" w14:textId="77777777" w:rsidR="00326394" w:rsidRPr="00515F6B" w:rsidRDefault="0057384D" w:rsidP="00596DF0">
      <w:pPr>
        <w:spacing w:before="240" w:after="240" w:line="480" w:lineRule="auto"/>
        <w:ind w:left="820" w:right="113"/>
        <w:jc w:val="both"/>
        <w:rPr>
          <w:rFonts w:cs="Times New Roman"/>
        </w:rPr>
        <w:sectPr w:rsidR="00326394" w:rsidRPr="00515F6B" w:rsidSect="008941B9">
          <w:headerReference w:type="default" r:id="rId14"/>
          <w:pgSz w:w="11910" w:h="16840"/>
          <w:pgMar w:top="1360" w:right="1320" w:bottom="1200" w:left="1340" w:header="680" w:footer="1018" w:gutter="0"/>
          <w:cols w:space="720"/>
          <w:docGrid w:linePitch="299"/>
        </w:sectPr>
      </w:pPr>
      <w:r w:rsidRPr="00515F6B">
        <w:rPr>
          <w:rFonts w:cs="Times New Roman"/>
        </w:rPr>
        <w:t>(...) Cada docente orienta el área según lo que es capaz de hacer, principalmente dibujo o pintura; el docente que sabe música enseña música; el docente que sabe poesía enseña poesía; el docente que sabe teatro enseña teatro, etc., sin tener en cuenta qué es lo que el estudiante quiere aprender realmente, o cual es el arte que se le facilita realizar por sus aptitudes específicas. (García, 2005, p. 86)</w:t>
      </w:r>
    </w:p>
    <w:p w14:paraId="535C6849" w14:textId="3A89CCFF" w:rsidR="00326394" w:rsidRPr="00060249" w:rsidRDefault="0057384D" w:rsidP="00060249">
      <w:pPr>
        <w:pStyle w:val="Ttulo1"/>
      </w:pPr>
      <w:bookmarkStart w:id="50" w:name="_heading=h.1y810tw" w:colFirst="0" w:colLast="0"/>
      <w:bookmarkStart w:id="51" w:name="_Toc97068733"/>
      <w:bookmarkEnd w:id="50"/>
      <w:r w:rsidRPr="00060249">
        <w:lastRenderedPageBreak/>
        <w:t>Marco</w:t>
      </w:r>
      <w:r w:rsidR="008941B9" w:rsidRPr="00060249">
        <w:t xml:space="preserve"> L</w:t>
      </w:r>
      <w:r w:rsidRPr="00060249">
        <w:t>egal</w:t>
      </w:r>
      <w:bookmarkEnd w:id="51"/>
    </w:p>
    <w:p w14:paraId="07B77AAF" w14:textId="546E67F2" w:rsidR="00326394" w:rsidRPr="00FF500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 xml:space="preserve">El </w:t>
      </w:r>
      <w:r w:rsidR="009612A7">
        <w:rPr>
          <w:rFonts w:cs="Times New Roman"/>
          <w:color w:val="000000"/>
          <w:sz w:val="24"/>
          <w:szCs w:val="24"/>
        </w:rPr>
        <w:t>M</w:t>
      </w:r>
      <w:r w:rsidRPr="00515F6B">
        <w:rPr>
          <w:rFonts w:cs="Times New Roman"/>
          <w:color w:val="000000"/>
          <w:sz w:val="24"/>
          <w:szCs w:val="24"/>
        </w:rPr>
        <w:t xml:space="preserve">inisterio de </w:t>
      </w:r>
      <w:r w:rsidR="009612A7">
        <w:rPr>
          <w:rFonts w:cs="Times New Roman"/>
          <w:color w:val="000000"/>
          <w:sz w:val="24"/>
          <w:szCs w:val="24"/>
        </w:rPr>
        <w:t>E</w:t>
      </w:r>
      <w:r w:rsidRPr="00515F6B">
        <w:rPr>
          <w:rFonts w:cs="Times New Roman"/>
          <w:color w:val="000000"/>
          <w:sz w:val="24"/>
          <w:szCs w:val="24"/>
        </w:rPr>
        <w:t xml:space="preserve">ducación </w:t>
      </w:r>
      <w:r w:rsidR="00596DF0" w:rsidRPr="00015BA6">
        <w:rPr>
          <w:rFonts w:cs="Times New Roman"/>
          <w:color w:val="000000" w:themeColor="text1"/>
          <w:sz w:val="24"/>
          <w:szCs w:val="24"/>
        </w:rPr>
        <w:t xml:space="preserve">Nacional (MEN) </w:t>
      </w:r>
      <w:r w:rsidRPr="00515F6B">
        <w:rPr>
          <w:rFonts w:cs="Times New Roman"/>
          <w:color w:val="000000"/>
          <w:sz w:val="24"/>
          <w:szCs w:val="24"/>
        </w:rPr>
        <w:t>en la resolución 3456 del año 2003 expone que para la formación básica en los programas de Artes Plásticas existen dos componentes: el primero, denominado componente fundamental, incluye los principios de la teoría del arte y de artes plásticas, la historia del arte y los aportes de otras disciplinas para generar un entendimiento general de la producción artística; el segundo, es el componente de contextualización y formación socio humanística, este relaciona el contexto histórico, cultural y social en el que se desarrolla la producción artística (Ministerio de Educación Nacional. Resolución número 3456, 2003, p.2-p.3.).</w:t>
      </w:r>
    </w:p>
    <w:p w14:paraId="47933DA3" w14:textId="227B989B" w:rsidR="00326394" w:rsidRPr="00515F6B"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sz w:val="24"/>
          <w:szCs w:val="24"/>
        </w:rPr>
        <w:sectPr w:rsidR="00326394" w:rsidRPr="00515F6B" w:rsidSect="008941B9">
          <w:pgSz w:w="11910" w:h="16840"/>
          <w:pgMar w:top="1360" w:right="1320" w:bottom="1200" w:left="1340" w:header="680" w:footer="1018" w:gutter="0"/>
          <w:cols w:space="720"/>
          <w:docGrid w:linePitch="299"/>
        </w:sectPr>
      </w:pPr>
      <w:r w:rsidRPr="00515F6B">
        <w:rPr>
          <w:rFonts w:cs="Times New Roman"/>
          <w:color w:val="000000"/>
          <w:sz w:val="24"/>
          <w:szCs w:val="24"/>
        </w:rPr>
        <w:t>Para la formación profesional se propone la apropiación de herramientas teóricas, metodológicas y técnicas propias del campo de la producción plástica y afines. Para esta también encontramos dos componentes: 1) es el componente de la formación en el campo de la profesión, el cual aporta los conocimientos requeridos para la producción artística y la auto evaluación efectiva de sus productos. Este componente incluye el desarrollo de técnicas como: El video, escultura, pintura, dibujo y grabado, también componentes informáticos, tendencias, movimientos y teorías; y</w:t>
      </w:r>
      <w:r w:rsidR="00FF500B">
        <w:rPr>
          <w:rFonts w:cs="Times New Roman"/>
          <w:color w:val="000000"/>
          <w:sz w:val="24"/>
          <w:szCs w:val="24"/>
        </w:rPr>
        <w:t xml:space="preserve"> </w:t>
      </w:r>
      <w:r w:rsidRPr="00515F6B">
        <w:rPr>
          <w:rFonts w:cs="Times New Roman"/>
          <w:color w:val="000000"/>
          <w:sz w:val="24"/>
          <w:szCs w:val="24"/>
        </w:rPr>
        <w:t>2) es el componente de profundización o de complementación en el cual se integran los conocimientos propios de una modalidad de profundización que haya sido elegida por el estudiante (Ministerio de Educación Nacional. Resolución número 3456, 2003, p.2-p.3.).</w:t>
      </w:r>
    </w:p>
    <w:p w14:paraId="76B081E2" w14:textId="77777777" w:rsidR="00326394" w:rsidRPr="00060249" w:rsidRDefault="0057384D" w:rsidP="00060249">
      <w:pPr>
        <w:pStyle w:val="Ttulo1"/>
      </w:pPr>
      <w:bookmarkStart w:id="52" w:name="_heading=h.4i7ojhp" w:colFirst="0" w:colLast="0"/>
      <w:bookmarkStart w:id="53" w:name="_Toc97068734"/>
      <w:bookmarkEnd w:id="52"/>
      <w:r w:rsidRPr="00060249">
        <w:lastRenderedPageBreak/>
        <w:t>Metodología</w:t>
      </w:r>
      <w:bookmarkEnd w:id="53"/>
    </w:p>
    <w:p w14:paraId="13A6EC36" w14:textId="2888A96C" w:rsidR="00326394" w:rsidRPr="00515F6B" w:rsidRDefault="0057384D" w:rsidP="00596DF0">
      <w:pPr>
        <w:pBdr>
          <w:top w:val="nil"/>
          <w:left w:val="nil"/>
          <w:bottom w:val="nil"/>
          <w:right w:val="nil"/>
          <w:between w:val="nil"/>
        </w:pBdr>
        <w:spacing w:before="240" w:after="240" w:line="480" w:lineRule="auto"/>
        <w:ind w:left="100" w:right="117" w:firstLine="719"/>
        <w:jc w:val="both"/>
        <w:rPr>
          <w:rFonts w:cs="Times New Roman"/>
          <w:color w:val="000000"/>
          <w:sz w:val="24"/>
          <w:szCs w:val="24"/>
        </w:rPr>
      </w:pPr>
      <w:r w:rsidRPr="00515F6B">
        <w:rPr>
          <w:rFonts w:cs="Times New Roman"/>
          <w:color w:val="000000"/>
          <w:sz w:val="24"/>
          <w:szCs w:val="24"/>
        </w:rPr>
        <w:t xml:space="preserve">El desarrollo de la presente investigación se realizó a partir de </w:t>
      </w:r>
      <w:r w:rsidR="00596DF0" w:rsidRPr="00015BA6">
        <w:rPr>
          <w:rFonts w:cs="Times New Roman"/>
          <w:color w:val="000000" w:themeColor="text1"/>
          <w:sz w:val="24"/>
          <w:szCs w:val="24"/>
        </w:rPr>
        <w:t xml:space="preserve">un paradigma cualitativo </w:t>
      </w:r>
      <w:r w:rsidRPr="00515F6B">
        <w:rPr>
          <w:rFonts w:cs="Times New Roman"/>
          <w:color w:val="000000"/>
          <w:sz w:val="24"/>
          <w:szCs w:val="24"/>
        </w:rPr>
        <w:t xml:space="preserve">una </w:t>
      </w:r>
      <w:r w:rsidRPr="00015BA6">
        <w:rPr>
          <w:rFonts w:cs="Times New Roman"/>
          <w:color w:val="000000"/>
          <w:sz w:val="24"/>
          <w:szCs w:val="24"/>
        </w:rPr>
        <w:t>metodología</w:t>
      </w:r>
      <w:r w:rsidRPr="00515F6B">
        <w:rPr>
          <w:rFonts w:cs="Times New Roman"/>
          <w:color w:val="000000"/>
          <w:sz w:val="24"/>
          <w:szCs w:val="24"/>
        </w:rPr>
        <w:t xml:space="preserve"> cualitativa de alcance exploratorio, con un</w:t>
      </w:r>
      <w:r w:rsidR="00596DF0">
        <w:rPr>
          <w:rFonts w:cs="Times New Roman"/>
          <w:color w:val="000000"/>
          <w:sz w:val="24"/>
          <w:szCs w:val="24"/>
        </w:rPr>
        <w:t xml:space="preserve"> </w:t>
      </w:r>
      <w:r w:rsidR="00596DF0" w:rsidRPr="00515F6B">
        <w:rPr>
          <w:rFonts w:cs="Times New Roman"/>
          <w:color w:val="000000"/>
          <w:sz w:val="24"/>
          <w:szCs w:val="24"/>
        </w:rPr>
        <w:t>enfoque</w:t>
      </w:r>
      <w:r w:rsidRPr="00515F6B">
        <w:rPr>
          <w:rFonts w:cs="Times New Roman"/>
          <w:color w:val="000000"/>
          <w:sz w:val="24"/>
          <w:szCs w:val="24"/>
        </w:rPr>
        <w:t xml:space="preserve"> fenomenológico. Según Ángel (2010), desde el enfoque de la fenomenología de Husserl, la investigación tiene como propósito final “el hallazgo de las esencias de las cosas” (p.19), en este sentido, el método fenomenológico, lejos de ser una descripción rígida o instrumental del desarrollo investigativo, se entiende como un método que expone principios novedosos, frente a los propios del método experimental o del especulativo.</w:t>
      </w:r>
    </w:p>
    <w:p w14:paraId="6DF64E93" w14:textId="77777777" w:rsidR="00326394" w:rsidRP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En el acercamiento a la fenomenología como enfoque investigativo se reconocen diferentes características fundamentales, algunas de ellas expuestas por Ángel (2010) son: 1) se reconoce la intención en este enfoque de superar el dualismo entre sujeto y objeto, ya que, en la fenomenología, el objeto es objeto siempre que lo sea para el sujeto, y de ahí que, el sujeto, en tanto sujeto, está siempre ligado a un objeto, al ser consciente de este, así, el objeto es aquello que es conocido y el sujeto es quien conoce; y 2) desde el enfoque fenomenológico, se busca conocer el objeto de estudio dejando de lado juicios previos que puedan crear alteraciones subjetivas sobre las características del fenómeno observado, de esta manera, el proceso investigativo busca que el fenómeno hable por sí mismo, dejando de lado las preconcepciones de las cosas, y basándose en los fenómenos específicos que las personas experimentan, y en cómo se desarrolla dicha experiencia.</w:t>
      </w:r>
    </w:p>
    <w:p w14:paraId="2F5714B0" w14:textId="3FA7BFF0" w:rsidR="00326394"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De acuerdo con lo anterior, en este estudio se buscó explorar cómo ha sido la experiencia de formación, relacionada con los medios de expresión: visuales</w:t>
      </w:r>
      <w:r w:rsidR="007D33AF">
        <w:rPr>
          <w:rFonts w:cs="Times New Roman"/>
          <w:color w:val="000000"/>
          <w:sz w:val="24"/>
          <w:szCs w:val="24"/>
        </w:rPr>
        <w:t>-</w:t>
      </w:r>
      <w:r w:rsidRPr="00515F6B">
        <w:rPr>
          <w:rFonts w:cs="Times New Roman"/>
          <w:color w:val="000000"/>
          <w:sz w:val="24"/>
          <w:szCs w:val="24"/>
        </w:rPr>
        <w:t xml:space="preserve">plásticos, sonoros y corporales, de los estudiantes y egresados del programa de LEAP de la UdeA, y cómo ellos experimentaron dicha formación de acuerdo con sus intereses frente a los medios de expresión mencionados. Se recogen entonces experiencias de personas que han atravesado este proceso formativo, y se busca encontrar la relación de dicha experiencia, con las propuestas académicas </w:t>
      </w:r>
      <w:r w:rsidRPr="00515F6B">
        <w:rPr>
          <w:rFonts w:cs="Times New Roman"/>
          <w:color w:val="000000"/>
          <w:sz w:val="24"/>
          <w:szCs w:val="24"/>
        </w:rPr>
        <w:lastRenderedPageBreak/>
        <w:t>que estas personas plantean.</w:t>
      </w:r>
    </w:p>
    <w:p w14:paraId="45E98F53" w14:textId="77777777" w:rsidR="00326394" w:rsidRPr="00515F6B" w:rsidRDefault="0057384D" w:rsidP="00596DF0">
      <w:pPr>
        <w:pBdr>
          <w:top w:val="nil"/>
          <w:left w:val="nil"/>
          <w:bottom w:val="nil"/>
          <w:right w:val="nil"/>
          <w:between w:val="nil"/>
        </w:pBdr>
        <w:spacing w:before="240" w:after="240" w:line="480" w:lineRule="auto"/>
        <w:ind w:left="100" w:right="113" w:firstLine="719"/>
        <w:jc w:val="both"/>
        <w:rPr>
          <w:rFonts w:cs="Times New Roman"/>
          <w:color w:val="000000"/>
          <w:sz w:val="24"/>
          <w:szCs w:val="24"/>
        </w:rPr>
      </w:pPr>
      <w:r w:rsidRPr="00515F6B">
        <w:rPr>
          <w:rFonts w:cs="Times New Roman"/>
          <w:color w:val="000000"/>
          <w:sz w:val="24"/>
          <w:szCs w:val="24"/>
        </w:rPr>
        <w:t>Se incluyeron en el estudio diez personas, entre los 21 y 28 años, que realizaron su formación académica en el programa de LEAP de la UdeA, sólo se incluyeron estudiantes desde séptimo semestre en adelante y egresados del programa, con el fin de garantizar que ya hubieran atravesado la mayor parte del proceso formativo estructurado por la Universidad.</w:t>
      </w:r>
    </w:p>
    <w:p w14:paraId="37C252BB" w14:textId="10DC8BC7" w:rsidR="00326394" w:rsidRPr="00515F6B" w:rsidRDefault="0057384D" w:rsidP="00060249">
      <w:pPr>
        <w:pStyle w:val="Ttulo2"/>
      </w:pPr>
      <w:bookmarkStart w:id="54" w:name="_Toc97068735"/>
      <w:r w:rsidRPr="00515F6B">
        <w:t xml:space="preserve">Diseño </w:t>
      </w:r>
      <w:r w:rsidR="00060249" w:rsidRPr="00015BA6">
        <w:rPr>
          <w:color w:val="000000" w:themeColor="text1"/>
        </w:rPr>
        <w:t xml:space="preserve">Metodológico </w:t>
      </w:r>
      <w:r w:rsidRPr="00515F6B">
        <w:t xml:space="preserve">de </w:t>
      </w:r>
      <w:r w:rsidR="008941B9" w:rsidRPr="00515F6B">
        <w:t>I</w:t>
      </w:r>
      <w:r w:rsidRPr="00515F6B">
        <w:t>nvestigación</w:t>
      </w:r>
      <w:bookmarkEnd w:id="54"/>
    </w:p>
    <w:p w14:paraId="767D2B69" w14:textId="77777777" w:rsidR="00326394" w:rsidRPr="00515F6B" w:rsidRDefault="0057384D" w:rsidP="00596DF0">
      <w:pPr>
        <w:pBdr>
          <w:top w:val="nil"/>
          <w:left w:val="nil"/>
          <w:bottom w:val="nil"/>
          <w:right w:val="nil"/>
          <w:between w:val="nil"/>
        </w:pBdr>
        <w:spacing w:before="240" w:after="240" w:line="480" w:lineRule="auto"/>
        <w:ind w:left="100" w:right="124" w:firstLine="787"/>
        <w:jc w:val="both"/>
        <w:rPr>
          <w:rFonts w:cs="Times New Roman"/>
          <w:color w:val="000000"/>
          <w:sz w:val="24"/>
          <w:szCs w:val="24"/>
        </w:rPr>
      </w:pPr>
      <w:r w:rsidRPr="00515F6B">
        <w:rPr>
          <w:rFonts w:cs="Times New Roman"/>
          <w:color w:val="000000"/>
          <w:sz w:val="24"/>
          <w:szCs w:val="24"/>
        </w:rPr>
        <w:t>Para esta investigación se utilizó una entrevista semiestructurada, diseñada para desarrollarse en un ambiente virtual. La entrevista se dividió en dos momentos:</w:t>
      </w:r>
    </w:p>
    <w:p w14:paraId="50AF45BD" w14:textId="77777777" w:rsidR="00326394" w:rsidRPr="00515F6B" w:rsidRDefault="0057384D" w:rsidP="00596DF0">
      <w:pPr>
        <w:numPr>
          <w:ilvl w:val="0"/>
          <w:numId w:val="6"/>
        </w:numPr>
        <w:pBdr>
          <w:top w:val="nil"/>
          <w:left w:val="nil"/>
          <w:bottom w:val="nil"/>
          <w:right w:val="nil"/>
          <w:between w:val="nil"/>
        </w:pBdr>
        <w:tabs>
          <w:tab w:val="left" w:pos="1111"/>
        </w:tabs>
        <w:spacing w:before="240" w:after="240" w:line="480" w:lineRule="auto"/>
        <w:ind w:right="115" w:firstLine="719"/>
        <w:jc w:val="both"/>
        <w:rPr>
          <w:rFonts w:cs="Times New Roman"/>
          <w:color w:val="000000"/>
          <w:sz w:val="24"/>
          <w:szCs w:val="24"/>
        </w:rPr>
      </w:pPr>
      <w:r w:rsidRPr="00515F6B">
        <w:rPr>
          <w:rFonts w:cs="Times New Roman"/>
          <w:color w:val="000000"/>
          <w:sz w:val="24"/>
          <w:szCs w:val="24"/>
        </w:rPr>
        <w:t xml:space="preserve">Se planteó una situación en la cual se invitó a los participantes a proponer actividades formativas por medio de las cuales estudiantes del grado once pudieran aprender sobre una temática específica, en este caso, </w:t>
      </w:r>
      <w:r w:rsidRPr="00515F6B">
        <w:rPr>
          <w:rFonts w:eastAsia="Arial" w:cs="Times New Roman"/>
          <w:i/>
          <w:color w:val="000000"/>
          <w:sz w:val="24"/>
          <w:szCs w:val="24"/>
        </w:rPr>
        <w:t xml:space="preserve">El uso del espacio. </w:t>
      </w:r>
      <w:r w:rsidRPr="00515F6B">
        <w:rPr>
          <w:rFonts w:cs="Times New Roman"/>
          <w:color w:val="000000"/>
          <w:sz w:val="24"/>
          <w:szCs w:val="24"/>
        </w:rPr>
        <w:t>Por un lado, se da la libertad a los participantes de realizar propuestas metodológicas sin restricciones en cuanto a los medios de expresión artísticos a utilizar, la situación se plantea así: “Si estás en el salón de clase de un grupo de grado once y debes enseñar a los estudiantes acerca del uso del espacio como un soporte para la producción de un ensamble, propuesta, obra o pieza artística: Describe tres estrategias</w:t>
      </w:r>
      <w:r w:rsidRPr="00515F6B">
        <w:rPr>
          <w:rFonts w:cs="Times New Roman"/>
          <w:sz w:val="24"/>
          <w:szCs w:val="24"/>
        </w:rPr>
        <w:t xml:space="preserve"> </w:t>
      </w:r>
      <w:r w:rsidRPr="00515F6B">
        <w:rPr>
          <w:rFonts w:cs="Times New Roman"/>
          <w:color w:val="000000"/>
          <w:sz w:val="24"/>
          <w:szCs w:val="24"/>
        </w:rPr>
        <w:t>metodológicas por medio de las cuales desarrollarías la actividad”. Por otro lado, se les solicitó enunciar las herramientas que utilizarían para desarrollar la propuesta, otra vez, buscando no limitarla a algún medio de expresión, así: “Describe los elementos que serían necesarios para llevar a cabo cada propuesta metodológica planteada anteriormente”.</w:t>
      </w:r>
    </w:p>
    <w:p w14:paraId="2E7EE8F9" w14:textId="4CD13E00" w:rsidR="00326394" w:rsidRPr="00515F6B" w:rsidRDefault="0057384D" w:rsidP="00596DF0">
      <w:pPr>
        <w:numPr>
          <w:ilvl w:val="0"/>
          <w:numId w:val="6"/>
        </w:numPr>
        <w:pBdr>
          <w:top w:val="nil"/>
          <w:left w:val="nil"/>
          <w:bottom w:val="nil"/>
          <w:right w:val="nil"/>
          <w:between w:val="nil"/>
        </w:pBdr>
        <w:tabs>
          <w:tab w:val="left" w:pos="1113"/>
        </w:tabs>
        <w:spacing w:before="240" w:after="240" w:line="480" w:lineRule="auto"/>
        <w:ind w:right="115" w:firstLine="719"/>
        <w:jc w:val="both"/>
        <w:rPr>
          <w:rFonts w:cs="Times New Roman"/>
          <w:color w:val="000000"/>
          <w:sz w:val="24"/>
          <w:szCs w:val="24"/>
        </w:rPr>
      </w:pPr>
      <w:r w:rsidRPr="00515F6B">
        <w:rPr>
          <w:rFonts w:cs="Times New Roman"/>
          <w:color w:val="000000"/>
          <w:sz w:val="24"/>
          <w:szCs w:val="24"/>
        </w:rPr>
        <w:t xml:space="preserve">Se pregunta por los intereses y experiencias, relacionados con los medios de expresión artísticos </w:t>
      </w:r>
      <w:r w:rsidR="00EE1CA6">
        <w:rPr>
          <w:rFonts w:cs="Times New Roman"/>
          <w:color w:val="000000"/>
          <w:sz w:val="24"/>
          <w:szCs w:val="24"/>
        </w:rPr>
        <w:t>v</w:t>
      </w:r>
      <w:r w:rsidRPr="00515F6B">
        <w:rPr>
          <w:rFonts w:cs="Times New Roman"/>
          <w:color w:val="000000"/>
          <w:sz w:val="24"/>
          <w:szCs w:val="24"/>
        </w:rPr>
        <w:t xml:space="preserve">isuales - </w:t>
      </w:r>
      <w:r w:rsidR="00EE1CA6">
        <w:rPr>
          <w:rFonts w:cs="Times New Roman"/>
          <w:color w:val="000000"/>
          <w:sz w:val="24"/>
          <w:szCs w:val="24"/>
        </w:rPr>
        <w:t>p</w:t>
      </w:r>
      <w:r w:rsidRPr="00515F6B">
        <w:rPr>
          <w:rFonts w:cs="Times New Roman"/>
          <w:color w:val="000000"/>
          <w:sz w:val="24"/>
          <w:szCs w:val="24"/>
        </w:rPr>
        <w:t>lásticos, sonoros y corporales, que los participantes han tenido dentro y fuera de su formación en el programa de LEAP de la UdeA. De esta manera, se formularon las siguientes preguntas:</w:t>
      </w:r>
    </w:p>
    <w:p w14:paraId="36D05DEF" w14:textId="279896EB" w:rsidR="00326394" w:rsidRPr="00FF500B" w:rsidRDefault="0057384D" w:rsidP="00596DF0">
      <w:pPr>
        <w:numPr>
          <w:ilvl w:val="1"/>
          <w:numId w:val="6"/>
        </w:numPr>
        <w:pBdr>
          <w:top w:val="nil"/>
          <w:left w:val="nil"/>
          <w:bottom w:val="nil"/>
          <w:right w:val="nil"/>
          <w:between w:val="nil"/>
        </w:pBdr>
        <w:tabs>
          <w:tab w:val="left" w:pos="1541"/>
        </w:tabs>
        <w:spacing w:before="240" w:after="240" w:line="480" w:lineRule="auto"/>
        <w:jc w:val="both"/>
        <w:rPr>
          <w:rFonts w:cs="Times New Roman"/>
          <w:color w:val="000000"/>
          <w:sz w:val="24"/>
          <w:szCs w:val="24"/>
        </w:rPr>
      </w:pPr>
      <w:r w:rsidRPr="00515F6B">
        <w:rPr>
          <w:rFonts w:cs="Times New Roman"/>
          <w:color w:val="000000"/>
          <w:sz w:val="24"/>
          <w:szCs w:val="24"/>
        </w:rPr>
        <w:lastRenderedPageBreak/>
        <w:t>¿Qué medios de expresión artística son de tu interés?</w:t>
      </w:r>
    </w:p>
    <w:p w14:paraId="72B05E75" w14:textId="77777777" w:rsidR="00326394" w:rsidRPr="00515F6B" w:rsidRDefault="0057384D" w:rsidP="00596DF0">
      <w:pPr>
        <w:numPr>
          <w:ilvl w:val="1"/>
          <w:numId w:val="6"/>
        </w:numPr>
        <w:pBdr>
          <w:top w:val="nil"/>
          <w:left w:val="nil"/>
          <w:bottom w:val="nil"/>
          <w:right w:val="nil"/>
          <w:between w:val="nil"/>
        </w:pBdr>
        <w:tabs>
          <w:tab w:val="left" w:pos="1541"/>
        </w:tabs>
        <w:spacing w:before="240" w:after="240" w:line="480" w:lineRule="auto"/>
        <w:ind w:right="121"/>
        <w:jc w:val="both"/>
        <w:rPr>
          <w:rFonts w:cs="Times New Roman"/>
          <w:color w:val="000000"/>
          <w:sz w:val="24"/>
          <w:szCs w:val="24"/>
        </w:rPr>
      </w:pPr>
      <w:r w:rsidRPr="00515F6B">
        <w:rPr>
          <w:rFonts w:cs="Times New Roman"/>
          <w:color w:val="000000"/>
          <w:sz w:val="24"/>
          <w:szCs w:val="24"/>
        </w:rPr>
        <w:t>¿En qué medios de expresión artística ha tenido Formación dentro del programa LIC. EDUC ARTES PLÁSTICAS de la Facultad de Artes de la Universidad de Antioquia?</w:t>
      </w:r>
    </w:p>
    <w:p w14:paraId="15C0847C" w14:textId="267B7E26" w:rsidR="00326394" w:rsidRPr="00FF500B" w:rsidRDefault="0057384D" w:rsidP="00596DF0">
      <w:pPr>
        <w:numPr>
          <w:ilvl w:val="1"/>
          <w:numId w:val="6"/>
        </w:numPr>
        <w:pBdr>
          <w:top w:val="nil"/>
          <w:left w:val="nil"/>
          <w:bottom w:val="nil"/>
          <w:right w:val="nil"/>
          <w:between w:val="nil"/>
        </w:pBdr>
        <w:tabs>
          <w:tab w:val="left" w:pos="1541"/>
        </w:tabs>
        <w:spacing w:before="240" w:after="240" w:line="480" w:lineRule="auto"/>
        <w:ind w:right="121"/>
        <w:jc w:val="both"/>
        <w:rPr>
          <w:rFonts w:cs="Times New Roman"/>
          <w:color w:val="000000"/>
          <w:sz w:val="24"/>
          <w:szCs w:val="24"/>
        </w:rPr>
      </w:pPr>
      <w:r w:rsidRPr="00515F6B">
        <w:rPr>
          <w:rFonts w:cs="Times New Roman"/>
          <w:color w:val="000000"/>
          <w:sz w:val="24"/>
          <w:szCs w:val="24"/>
        </w:rPr>
        <w:t>¿En qué medios de expresión artística ha tenido formación fuera del programa LIC. EDUC ARTES PLÁSTICAS de la Facultad de Artes de la Universidad de Antioquia?</w:t>
      </w:r>
    </w:p>
    <w:p w14:paraId="46572FB5" w14:textId="14D68BC2" w:rsidR="00326394" w:rsidRPr="00515F6B"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rPr>
      </w:pPr>
      <w:r w:rsidRPr="00515F6B">
        <w:rPr>
          <w:rFonts w:cs="Times New Roman"/>
          <w:color w:val="000000"/>
          <w:sz w:val="24"/>
          <w:szCs w:val="24"/>
        </w:rPr>
        <w:t>De esta manera, en un primer momento se pidió a los participantes formular tres actividades para el desarrollo del tema expuesto en la situación contextualizada, y describir los elementos qué se emplearían en las actividades propuestas; esto con la finalidad de conocer los diferentes medios y elementos que podrían o no utilizar en la enseñanza de un mismo tema. Y en un segundo momento, se preguntó, sobre los intereses y experiencias formativas (formales e informales), con relación a los diferentes medios de expresión; esto para entender si existían tales intereses y conocimientos, y cómo se evidencian en el desarrollo de propuestas metodológicas dentro del aula de clase.</w:t>
      </w:r>
    </w:p>
    <w:p w14:paraId="19CE1164" w14:textId="77777777" w:rsidR="00326394" w:rsidRPr="00515F6B" w:rsidRDefault="0057384D" w:rsidP="00596DF0">
      <w:pPr>
        <w:pBdr>
          <w:top w:val="nil"/>
          <w:left w:val="nil"/>
          <w:bottom w:val="nil"/>
          <w:right w:val="nil"/>
          <w:between w:val="nil"/>
        </w:pBdr>
        <w:spacing w:before="240" w:after="240" w:line="480" w:lineRule="auto"/>
        <w:ind w:left="100" w:right="119" w:firstLine="719"/>
        <w:jc w:val="both"/>
        <w:rPr>
          <w:rFonts w:cs="Times New Roman"/>
          <w:color w:val="000000"/>
          <w:sz w:val="24"/>
          <w:szCs w:val="24"/>
        </w:rPr>
        <w:sectPr w:rsidR="00326394" w:rsidRPr="00515F6B" w:rsidSect="008941B9">
          <w:pgSz w:w="11910" w:h="16840"/>
          <w:pgMar w:top="1360" w:right="1320" w:bottom="1200" w:left="1340" w:header="680" w:footer="1018" w:gutter="0"/>
          <w:cols w:space="720"/>
          <w:docGrid w:linePitch="299"/>
        </w:sectPr>
      </w:pPr>
      <w:r w:rsidRPr="00515F6B">
        <w:rPr>
          <w:rFonts w:cs="Times New Roman"/>
          <w:color w:val="000000"/>
          <w:sz w:val="24"/>
          <w:szCs w:val="24"/>
        </w:rPr>
        <w:t>La entrevista se realizó de manera individual, se solicitó a los participantes informar su nivel en la formación académica, con el fin de garantizar que ya hubieran avanzado en la mayoría del desarrollo del plan académico, y también se pidió informar la edad y el correo electrónico. No se solicitaron otros datos sociodemográficos, ya que estos no se consideraron relevantes para el estudio.</w:t>
      </w:r>
      <w:bookmarkStart w:id="55" w:name="_heading=h.1ci93xb" w:colFirst="0" w:colLast="0"/>
      <w:bookmarkEnd w:id="55"/>
    </w:p>
    <w:p w14:paraId="2566478C" w14:textId="781BF3E1" w:rsidR="00326394" w:rsidRPr="00060249" w:rsidRDefault="0057384D" w:rsidP="00060249">
      <w:pPr>
        <w:pStyle w:val="Ttulo1"/>
      </w:pPr>
      <w:bookmarkStart w:id="56" w:name="_Toc97068736"/>
      <w:r w:rsidRPr="00060249">
        <w:lastRenderedPageBreak/>
        <w:t>Resultados</w:t>
      </w:r>
      <w:bookmarkEnd w:id="56"/>
    </w:p>
    <w:p w14:paraId="0B55CCFA" w14:textId="25AC8C52" w:rsidR="00326394" w:rsidRPr="00515F6B" w:rsidRDefault="0057384D" w:rsidP="00596DF0">
      <w:pPr>
        <w:pBdr>
          <w:top w:val="nil"/>
          <w:left w:val="nil"/>
          <w:bottom w:val="nil"/>
          <w:right w:val="nil"/>
          <w:between w:val="nil"/>
        </w:pBdr>
        <w:spacing w:before="240" w:after="240" w:line="480" w:lineRule="auto"/>
        <w:ind w:left="100" w:right="117" w:firstLine="719"/>
        <w:jc w:val="both"/>
        <w:rPr>
          <w:rFonts w:cs="Times New Roman"/>
          <w:color w:val="000000"/>
        </w:rPr>
      </w:pPr>
      <w:r w:rsidRPr="00515F6B">
        <w:rPr>
          <w:rFonts w:cs="Times New Roman"/>
          <w:color w:val="000000"/>
          <w:sz w:val="24"/>
          <w:szCs w:val="24"/>
        </w:rPr>
        <w:t>Se aplicó la entrevista semiestructurada a un total de 10 personas, todas ellas son o fueron estudiantes de LEAP de la UdeA, estas personas tenían entre 21 y 28 años, y se contó con la participación de 6 mujeres y 4 hombres. Entre las personas que participaron en este estudio, 4 de ellas habían terminado las materias del plan de estudio del programa académico (2 ya estaban egresados y 2 estaban en espera de grado), las otras 6 personas eran estudiantes activos.</w:t>
      </w:r>
    </w:p>
    <w:p w14:paraId="6AAFD965" w14:textId="163B241C" w:rsidR="00326394" w:rsidRPr="00515F6B"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rPr>
      </w:pPr>
      <w:r w:rsidRPr="00515F6B">
        <w:rPr>
          <w:rFonts w:cs="Times New Roman"/>
          <w:color w:val="000000"/>
          <w:sz w:val="24"/>
          <w:szCs w:val="24"/>
        </w:rPr>
        <w:t>Para aproximarse a la experiencia e intereses relacionados con los medios de expresión: visuales - plásticos, sonoros y corporales, se tuvo en cuenta cinco respuestas en las entrevistas realizadas a los participantes: 1) Los intereses en los medios de expresión; 2) Si ha existido o no una formación formal dentro del programa académico en estos medios de expresión; 3) Si han tenido o no formación, en estos medios de expresión, por fuera del programa académico; 4) El contenido de las estrategias metodológicas que implementarían en el aula de clase; y 5) Los elementos que usarían para llevar a cabo dichas metodologías.</w:t>
      </w:r>
    </w:p>
    <w:p w14:paraId="7733DD71" w14:textId="1962891B" w:rsidR="00326394" w:rsidRPr="00515F6B" w:rsidRDefault="0057384D" w:rsidP="00596DF0">
      <w:pPr>
        <w:pBdr>
          <w:top w:val="nil"/>
          <w:left w:val="nil"/>
          <w:bottom w:val="nil"/>
          <w:right w:val="nil"/>
          <w:between w:val="nil"/>
        </w:pBdr>
        <w:spacing w:before="240" w:after="240" w:line="480" w:lineRule="auto"/>
        <w:ind w:left="100" w:right="112" w:firstLine="719"/>
        <w:jc w:val="both"/>
        <w:rPr>
          <w:rFonts w:cs="Times New Roman"/>
          <w:color w:val="000000"/>
          <w:sz w:val="24"/>
          <w:szCs w:val="24"/>
        </w:rPr>
        <w:sectPr w:rsidR="00326394" w:rsidRPr="00515F6B" w:rsidSect="008941B9">
          <w:pgSz w:w="11910" w:h="16840"/>
          <w:pgMar w:top="1360" w:right="1320" w:bottom="1200" w:left="1340" w:header="680" w:footer="1018" w:gutter="0"/>
          <w:cols w:space="720"/>
          <w:docGrid w:linePitch="299"/>
        </w:sectPr>
      </w:pPr>
      <w:r w:rsidRPr="00515F6B">
        <w:rPr>
          <w:rFonts w:cs="Times New Roman"/>
          <w:color w:val="000000"/>
          <w:sz w:val="24"/>
          <w:szCs w:val="24"/>
        </w:rPr>
        <w:t xml:space="preserve">Con respecto a los intereses en los medios de expresión visuales - plásticos, sonoros y corporales, se encontró que de las 10 personas que participaron en este estudio el 100% tienen intereses en los medios de expresión </w:t>
      </w:r>
      <w:r w:rsidR="00EE1CA6">
        <w:rPr>
          <w:rFonts w:cs="Times New Roman"/>
          <w:color w:val="000000"/>
          <w:sz w:val="24"/>
          <w:szCs w:val="24"/>
        </w:rPr>
        <w:t>v</w:t>
      </w:r>
      <w:r w:rsidRPr="00515F6B">
        <w:rPr>
          <w:rFonts w:cs="Times New Roman"/>
          <w:color w:val="000000"/>
          <w:sz w:val="24"/>
          <w:szCs w:val="24"/>
        </w:rPr>
        <w:t xml:space="preserve">isuales - plásticos, el 50% en los medios de expresión </w:t>
      </w:r>
      <w:r w:rsidR="00EE1CA6">
        <w:rPr>
          <w:rFonts w:cs="Times New Roman"/>
          <w:color w:val="000000"/>
          <w:sz w:val="24"/>
          <w:szCs w:val="24"/>
        </w:rPr>
        <w:t>v</w:t>
      </w:r>
      <w:r w:rsidRPr="00515F6B">
        <w:rPr>
          <w:rFonts w:cs="Times New Roman"/>
          <w:color w:val="000000"/>
          <w:sz w:val="24"/>
          <w:szCs w:val="24"/>
        </w:rPr>
        <w:t>isuales - plásticos y corporales y el 30% en los medios de expresión visuales- plásticos, sonoros y corporales (Figura 1).</w:t>
      </w:r>
    </w:p>
    <w:p w14:paraId="1BC32B85" w14:textId="77777777" w:rsidR="00326394" w:rsidRPr="00515F6B" w:rsidRDefault="0057384D" w:rsidP="00596DF0">
      <w:pPr>
        <w:pBdr>
          <w:top w:val="nil"/>
          <w:left w:val="nil"/>
          <w:bottom w:val="nil"/>
          <w:right w:val="nil"/>
          <w:between w:val="nil"/>
        </w:pBdr>
        <w:spacing w:before="240" w:after="240" w:line="480" w:lineRule="auto"/>
        <w:ind w:left="304"/>
        <w:rPr>
          <w:rFonts w:cs="Times New Roman"/>
          <w:color w:val="000000"/>
          <w:sz w:val="20"/>
          <w:szCs w:val="20"/>
        </w:rPr>
      </w:pPr>
      <w:r w:rsidRPr="00515F6B">
        <w:rPr>
          <w:rFonts w:cs="Times New Roman"/>
          <w:noProof/>
          <w:color w:val="000000"/>
          <w:sz w:val="20"/>
          <w:szCs w:val="20"/>
          <w:lang w:val="es-CO"/>
        </w:rPr>
        <w:lastRenderedPageBreak/>
        <w:drawing>
          <wp:inline distT="0" distB="0" distL="0" distR="0" wp14:anchorId="52F7891D" wp14:editId="7D53EE87">
            <wp:extent cx="5527685" cy="168402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527685" cy="1684020"/>
                    </a:xfrm>
                    <a:prstGeom prst="rect">
                      <a:avLst/>
                    </a:prstGeom>
                    <a:ln/>
                  </pic:spPr>
                </pic:pic>
              </a:graphicData>
            </a:graphic>
          </wp:inline>
        </w:drawing>
      </w:r>
    </w:p>
    <w:p w14:paraId="4563435E" w14:textId="77777777" w:rsidR="00326394" w:rsidRPr="00515F6B" w:rsidRDefault="0057384D" w:rsidP="00596DF0">
      <w:pPr>
        <w:spacing w:before="240" w:after="240" w:line="480" w:lineRule="auto"/>
        <w:ind w:left="100"/>
        <w:jc w:val="both"/>
        <w:rPr>
          <w:rFonts w:cs="Times New Roman"/>
        </w:rPr>
      </w:pPr>
      <w:r w:rsidRPr="00515F6B">
        <w:rPr>
          <w:rFonts w:eastAsia="Arial" w:cs="Times New Roman"/>
          <w:b/>
        </w:rPr>
        <w:t xml:space="preserve">Figura 1. </w:t>
      </w:r>
      <w:r w:rsidRPr="00515F6B">
        <w:rPr>
          <w:rFonts w:cs="Times New Roman"/>
        </w:rPr>
        <w:t>Intereses interdisciplinarios en los medios de expresión</w:t>
      </w:r>
    </w:p>
    <w:p w14:paraId="0B7BC4F8" w14:textId="0E5BB096" w:rsidR="00326394" w:rsidRPr="00515F6B" w:rsidRDefault="0057384D" w:rsidP="00596DF0">
      <w:pPr>
        <w:pBdr>
          <w:top w:val="nil"/>
          <w:left w:val="nil"/>
          <w:bottom w:val="nil"/>
          <w:right w:val="nil"/>
          <w:between w:val="nil"/>
        </w:pBdr>
        <w:spacing w:before="240" w:after="240" w:line="480" w:lineRule="auto"/>
        <w:ind w:left="100" w:right="112" w:firstLine="719"/>
        <w:jc w:val="both"/>
        <w:rPr>
          <w:rFonts w:cs="Times New Roman"/>
          <w:color w:val="000000"/>
          <w:sz w:val="24"/>
          <w:szCs w:val="24"/>
        </w:rPr>
      </w:pPr>
      <w:r w:rsidRPr="00515F6B">
        <w:rPr>
          <w:rFonts w:cs="Times New Roman"/>
          <w:color w:val="000000"/>
          <w:sz w:val="24"/>
          <w:szCs w:val="24"/>
        </w:rPr>
        <w:t xml:space="preserve">Con relación a si ha existido o no una formación dentro del programa académico en estos medios de expresión, de las 10 personas que participaron en este estudio el 100% ha tenido formación formal en los medios de expresión </w:t>
      </w:r>
      <w:r w:rsidR="00EE1CA6">
        <w:rPr>
          <w:rFonts w:cs="Times New Roman"/>
          <w:color w:val="000000"/>
          <w:sz w:val="24"/>
          <w:szCs w:val="24"/>
        </w:rPr>
        <w:t>v</w:t>
      </w:r>
      <w:r w:rsidRPr="00515F6B">
        <w:rPr>
          <w:rFonts w:cs="Times New Roman"/>
          <w:color w:val="000000"/>
          <w:sz w:val="24"/>
          <w:szCs w:val="24"/>
        </w:rPr>
        <w:t>isuale</w:t>
      </w:r>
      <w:r w:rsidR="00FF500B">
        <w:rPr>
          <w:rFonts w:cs="Times New Roman"/>
          <w:color w:val="000000"/>
          <w:sz w:val="24"/>
          <w:szCs w:val="24"/>
        </w:rPr>
        <w:t xml:space="preserve">s- </w:t>
      </w:r>
      <w:r w:rsidRPr="00515F6B">
        <w:rPr>
          <w:rFonts w:cs="Times New Roman"/>
          <w:color w:val="000000"/>
          <w:sz w:val="24"/>
          <w:szCs w:val="24"/>
        </w:rPr>
        <w:t xml:space="preserve">plásticos, el 30% en los medios de expresión </w:t>
      </w:r>
      <w:r w:rsidR="00EE1CA6">
        <w:rPr>
          <w:rFonts w:cs="Times New Roman"/>
          <w:color w:val="000000"/>
          <w:sz w:val="24"/>
          <w:szCs w:val="24"/>
        </w:rPr>
        <w:t>v</w:t>
      </w:r>
      <w:r w:rsidRPr="00515F6B">
        <w:rPr>
          <w:rFonts w:cs="Times New Roman"/>
          <w:color w:val="000000"/>
          <w:sz w:val="24"/>
          <w:szCs w:val="24"/>
        </w:rPr>
        <w:t>isuales - plásticos y corporales, y el 0% en los medios visuales- plásticos, sonoros y corporales (Figura 2).</w:t>
      </w:r>
    </w:p>
    <w:p w14:paraId="26401099" w14:textId="12BA9B45" w:rsidR="00326394" w:rsidRPr="00515F6B" w:rsidRDefault="00FF500B" w:rsidP="00596DF0">
      <w:pPr>
        <w:pBdr>
          <w:top w:val="nil"/>
          <w:left w:val="nil"/>
          <w:bottom w:val="nil"/>
          <w:right w:val="nil"/>
          <w:between w:val="nil"/>
        </w:pBdr>
        <w:spacing w:before="240" w:after="240" w:line="480" w:lineRule="auto"/>
        <w:rPr>
          <w:rFonts w:cs="Times New Roman"/>
          <w:color w:val="000000"/>
          <w:sz w:val="33"/>
          <w:szCs w:val="33"/>
        </w:rPr>
      </w:pPr>
      <w:r w:rsidRPr="00515F6B">
        <w:rPr>
          <w:rFonts w:cs="Times New Roman"/>
          <w:noProof/>
          <w:lang w:val="es-CO"/>
        </w:rPr>
        <w:drawing>
          <wp:anchor distT="0" distB="0" distL="0" distR="0" simplePos="0" relativeHeight="251659264" behindDoc="0" locked="0" layoutInCell="1" hidden="0" allowOverlap="1" wp14:anchorId="17F2BECF" wp14:editId="1BE356B3">
            <wp:simplePos x="0" y="0"/>
            <wp:positionH relativeFrom="margin">
              <wp:align>center</wp:align>
            </wp:positionH>
            <wp:positionV relativeFrom="paragraph">
              <wp:posOffset>291465</wp:posOffset>
            </wp:positionV>
            <wp:extent cx="5467886" cy="1662969"/>
            <wp:effectExtent l="0" t="0" r="0" b="0"/>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467886" cy="1662969"/>
                    </a:xfrm>
                    <a:prstGeom prst="rect">
                      <a:avLst/>
                    </a:prstGeom>
                    <a:ln/>
                  </pic:spPr>
                </pic:pic>
              </a:graphicData>
            </a:graphic>
          </wp:anchor>
        </w:drawing>
      </w:r>
    </w:p>
    <w:p w14:paraId="02C98165" w14:textId="77777777" w:rsidR="00326394" w:rsidRPr="00515F6B" w:rsidRDefault="0057384D" w:rsidP="00596DF0">
      <w:pPr>
        <w:spacing w:before="240" w:after="240" w:line="480" w:lineRule="auto"/>
        <w:ind w:left="100"/>
        <w:jc w:val="both"/>
        <w:rPr>
          <w:rFonts w:cs="Times New Roman"/>
        </w:rPr>
      </w:pPr>
      <w:r w:rsidRPr="00515F6B">
        <w:rPr>
          <w:rFonts w:eastAsia="Arial" w:cs="Times New Roman"/>
          <w:b/>
        </w:rPr>
        <w:t xml:space="preserve">Figura 2. </w:t>
      </w:r>
      <w:r w:rsidRPr="00515F6B">
        <w:rPr>
          <w:rFonts w:cs="Times New Roman"/>
        </w:rPr>
        <w:t>Formación en diversos medios de expresión dentro del programa académico.</w:t>
      </w:r>
    </w:p>
    <w:p w14:paraId="2D1027AC" w14:textId="7957A4F3" w:rsidR="00326394" w:rsidRPr="00515F6B" w:rsidRDefault="0057384D" w:rsidP="00596DF0">
      <w:pPr>
        <w:pBdr>
          <w:top w:val="nil"/>
          <w:left w:val="nil"/>
          <w:bottom w:val="nil"/>
          <w:right w:val="nil"/>
          <w:between w:val="nil"/>
        </w:pBdr>
        <w:spacing w:before="240" w:after="240" w:line="480" w:lineRule="auto"/>
        <w:ind w:left="100" w:right="112"/>
        <w:jc w:val="both"/>
        <w:rPr>
          <w:rFonts w:cs="Times New Roman"/>
          <w:sz w:val="24"/>
          <w:szCs w:val="24"/>
        </w:rPr>
      </w:pPr>
      <w:r w:rsidRPr="00515F6B">
        <w:rPr>
          <w:rFonts w:cs="Times New Roman"/>
          <w:color w:val="000000"/>
          <w:sz w:val="24"/>
          <w:szCs w:val="24"/>
        </w:rPr>
        <w:t xml:space="preserve">En cuanto a, si han tenido o no formación por fuera del programa académico, de las 10 personas que participaron en este estudio el 90% ha tenido formación no formal en los medios de expresión </w:t>
      </w:r>
      <w:r w:rsidR="00EE1CA6">
        <w:rPr>
          <w:rFonts w:cs="Times New Roman"/>
          <w:color w:val="000000"/>
          <w:sz w:val="24"/>
          <w:szCs w:val="24"/>
        </w:rPr>
        <w:t>v</w:t>
      </w:r>
      <w:r w:rsidRPr="00515F6B">
        <w:rPr>
          <w:rFonts w:cs="Times New Roman"/>
          <w:color w:val="000000"/>
          <w:sz w:val="24"/>
          <w:szCs w:val="24"/>
        </w:rPr>
        <w:t>isuales - plásticos, y el 40% en los medios visuales- plásticos, sonoros y corporales (Figura 3).</w:t>
      </w:r>
    </w:p>
    <w:p w14:paraId="5FCEB8BD" w14:textId="77777777" w:rsidR="00326394" w:rsidRPr="00515F6B" w:rsidRDefault="0057384D" w:rsidP="00596DF0">
      <w:pPr>
        <w:pBdr>
          <w:top w:val="nil"/>
          <w:left w:val="nil"/>
          <w:bottom w:val="nil"/>
          <w:right w:val="nil"/>
          <w:between w:val="nil"/>
        </w:pBdr>
        <w:spacing w:before="240" w:after="240" w:line="480" w:lineRule="auto"/>
        <w:ind w:left="362"/>
        <w:rPr>
          <w:rFonts w:cs="Times New Roman"/>
          <w:color w:val="000000"/>
          <w:sz w:val="20"/>
          <w:szCs w:val="20"/>
        </w:rPr>
      </w:pPr>
      <w:r w:rsidRPr="00515F6B">
        <w:rPr>
          <w:rFonts w:cs="Times New Roman"/>
          <w:noProof/>
          <w:color w:val="000000"/>
          <w:sz w:val="20"/>
          <w:szCs w:val="20"/>
          <w:lang w:val="es-CO"/>
        </w:rPr>
        <w:lastRenderedPageBreak/>
        <w:drawing>
          <wp:inline distT="0" distB="0" distL="0" distR="0" wp14:anchorId="4107188D" wp14:editId="48459E88">
            <wp:extent cx="5060713" cy="168402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60713" cy="1684020"/>
                    </a:xfrm>
                    <a:prstGeom prst="rect">
                      <a:avLst/>
                    </a:prstGeom>
                    <a:ln/>
                  </pic:spPr>
                </pic:pic>
              </a:graphicData>
            </a:graphic>
          </wp:inline>
        </w:drawing>
      </w:r>
    </w:p>
    <w:p w14:paraId="3904E328" w14:textId="77777777" w:rsidR="00326394" w:rsidRPr="00515F6B" w:rsidRDefault="0057384D" w:rsidP="00596DF0">
      <w:pPr>
        <w:spacing w:before="240" w:after="240" w:line="480" w:lineRule="auto"/>
        <w:ind w:left="100"/>
        <w:rPr>
          <w:rFonts w:cs="Times New Roman"/>
        </w:rPr>
      </w:pPr>
      <w:r w:rsidRPr="00515F6B">
        <w:rPr>
          <w:rFonts w:eastAsia="Arial" w:cs="Times New Roman"/>
          <w:b/>
        </w:rPr>
        <w:t xml:space="preserve">Figura 3. </w:t>
      </w:r>
      <w:r w:rsidRPr="00515F6B">
        <w:rPr>
          <w:rFonts w:cs="Times New Roman"/>
        </w:rPr>
        <w:t>Formación en diversos medios de expresión fuera del programa académico.</w:t>
      </w:r>
    </w:p>
    <w:p w14:paraId="2A0FE18C" w14:textId="1BDA6C9E" w:rsidR="00326394" w:rsidRPr="00FF500B" w:rsidRDefault="0057384D" w:rsidP="00596DF0">
      <w:pPr>
        <w:pBdr>
          <w:top w:val="nil"/>
          <w:left w:val="nil"/>
          <w:bottom w:val="nil"/>
          <w:right w:val="nil"/>
          <w:between w:val="nil"/>
        </w:pBdr>
        <w:spacing w:before="240" w:after="240" w:line="480" w:lineRule="auto"/>
        <w:ind w:left="100" w:right="120" w:firstLine="719"/>
        <w:jc w:val="both"/>
        <w:rPr>
          <w:rFonts w:cs="Times New Roman"/>
          <w:color w:val="000000"/>
          <w:sz w:val="24"/>
          <w:szCs w:val="24"/>
        </w:rPr>
      </w:pPr>
      <w:r w:rsidRPr="00515F6B">
        <w:rPr>
          <w:rFonts w:cs="Times New Roman"/>
          <w:color w:val="000000"/>
          <w:sz w:val="24"/>
          <w:szCs w:val="24"/>
        </w:rPr>
        <w:t>Sobre la respuesta relacionada con el contenido de las estrategias metodológicas que implementarían los participantes en el aula de clase, se identificaron dos categorías principales, a partir de las descripciones hechas por los estudiantes y egresados; estas categorías fueron, por un lado, la naturaleza del proceso propuesto, y, por otro lado, los medios de expresión que se utilizarían para llevarlo a cabo. Dentro de estas categorías, a su vez, se encontraron unas subcategorías, así:</w:t>
      </w:r>
    </w:p>
    <w:p w14:paraId="3E4C6EB5" w14:textId="77777777" w:rsidR="00326394" w:rsidRPr="00515F6B" w:rsidRDefault="0057384D" w:rsidP="00596DF0">
      <w:pPr>
        <w:numPr>
          <w:ilvl w:val="0"/>
          <w:numId w:val="5"/>
        </w:numPr>
        <w:pBdr>
          <w:top w:val="nil"/>
          <w:left w:val="nil"/>
          <w:bottom w:val="nil"/>
          <w:right w:val="nil"/>
          <w:between w:val="nil"/>
        </w:pBdr>
        <w:tabs>
          <w:tab w:val="left" w:pos="821"/>
        </w:tabs>
        <w:spacing w:before="240" w:after="240" w:line="480" w:lineRule="auto"/>
        <w:ind w:right="119"/>
        <w:jc w:val="both"/>
        <w:rPr>
          <w:rFonts w:cs="Times New Roman"/>
          <w:color w:val="000000"/>
          <w:sz w:val="24"/>
          <w:szCs w:val="24"/>
        </w:rPr>
      </w:pPr>
      <w:r w:rsidRPr="00515F6B">
        <w:rPr>
          <w:rFonts w:cs="Times New Roman"/>
          <w:color w:val="000000"/>
          <w:sz w:val="24"/>
          <w:szCs w:val="24"/>
        </w:rPr>
        <w:t>En la categoría Naturaleza del proceso propuesto, se encontraron tres subcategorías: Referencial, Colaborativa, y Experiencial.</w:t>
      </w:r>
    </w:p>
    <w:p w14:paraId="55D29D67" w14:textId="252EA367" w:rsidR="00326394" w:rsidRPr="00FF500B" w:rsidRDefault="0057384D" w:rsidP="00596DF0">
      <w:pPr>
        <w:numPr>
          <w:ilvl w:val="0"/>
          <w:numId w:val="5"/>
        </w:numPr>
        <w:pBdr>
          <w:top w:val="nil"/>
          <w:left w:val="nil"/>
          <w:bottom w:val="nil"/>
          <w:right w:val="nil"/>
          <w:between w:val="nil"/>
        </w:pBdr>
        <w:tabs>
          <w:tab w:val="left" w:pos="821"/>
        </w:tabs>
        <w:spacing w:before="240" w:after="240" w:line="480" w:lineRule="auto"/>
        <w:ind w:right="122"/>
        <w:jc w:val="both"/>
        <w:rPr>
          <w:rFonts w:cs="Times New Roman"/>
          <w:color w:val="000000"/>
        </w:rPr>
      </w:pPr>
      <w:r w:rsidRPr="00FF500B">
        <w:rPr>
          <w:rFonts w:cs="Times New Roman"/>
          <w:color w:val="000000"/>
          <w:sz w:val="24"/>
          <w:szCs w:val="24"/>
        </w:rPr>
        <w:t xml:space="preserve">En la categoría Medios de expresión que se utilizarían, se encontraron cuatro subcategorías: </w:t>
      </w:r>
      <w:r w:rsidR="00EE1CA6">
        <w:rPr>
          <w:rFonts w:cs="Times New Roman"/>
          <w:color w:val="000000"/>
          <w:sz w:val="24"/>
          <w:szCs w:val="24"/>
        </w:rPr>
        <w:t>v</w:t>
      </w:r>
      <w:r w:rsidRPr="00FF500B">
        <w:rPr>
          <w:rFonts w:cs="Times New Roman"/>
          <w:color w:val="000000"/>
          <w:sz w:val="24"/>
          <w:szCs w:val="24"/>
        </w:rPr>
        <w:t>isuales-plásticas, Sonoras, Corporales e Interdisciplinarias.</w:t>
      </w:r>
    </w:p>
    <w:p w14:paraId="0BED6584" w14:textId="77777777" w:rsidR="00326394"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La categoría referente a la Naturaleza del proceso se evidenció de manera implícita en la forma como los participantes propusieron desarrollar la aproximación al tema propuesto, así:</w:t>
      </w:r>
    </w:p>
    <w:p w14:paraId="2D5C3E6A" w14:textId="77777777" w:rsidR="00326394" w:rsidRPr="00515F6B" w:rsidRDefault="0057384D" w:rsidP="00596DF0">
      <w:pPr>
        <w:numPr>
          <w:ilvl w:val="0"/>
          <w:numId w:val="5"/>
        </w:numPr>
        <w:pBdr>
          <w:top w:val="nil"/>
          <w:left w:val="nil"/>
          <w:bottom w:val="nil"/>
          <w:right w:val="nil"/>
          <w:between w:val="nil"/>
        </w:pBdr>
        <w:tabs>
          <w:tab w:val="left" w:pos="821"/>
        </w:tabs>
        <w:spacing w:before="240" w:after="240" w:line="480" w:lineRule="auto"/>
        <w:ind w:right="121"/>
        <w:jc w:val="both"/>
        <w:rPr>
          <w:rFonts w:cs="Times New Roman"/>
          <w:color w:val="000000"/>
          <w:sz w:val="24"/>
          <w:szCs w:val="24"/>
        </w:rPr>
      </w:pPr>
      <w:r w:rsidRPr="00515F6B">
        <w:rPr>
          <w:rFonts w:cs="Times New Roman"/>
          <w:color w:val="000000"/>
          <w:sz w:val="24"/>
          <w:szCs w:val="24"/>
        </w:rPr>
        <w:t xml:space="preserve">Se observaron propuestas de naturaleza referencial, que recurrían a exponer el trabajo de artistas relacionado con el tema trabajado y a partir de esto desarrollar el acercamiento a la temática, una de las respuestas dentro de esta categoría fue, por ejemplo, “Mostrar por medio de referentes visuales las propuestas que algunos artistas han utilizado en el espacio como propuesta artística”. La subcategoría referencial </w:t>
      </w:r>
      <w:r w:rsidRPr="00515F6B">
        <w:rPr>
          <w:rFonts w:cs="Times New Roman"/>
          <w:color w:val="000000"/>
          <w:sz w:val="24"/>
          <w:szCs w:val="24"/>
        </w:rPr>
        <w:lastRenderedPageBreak/>
        <w:t>apareció en 6 de las 30 estrategias metodológicas planteadas por los participantes.</w:t>
      </w:r>
    </w:p>
    <w:p w14:paraId="46D32A98" w14:textId="77777777" w:rsidR="00326394" w:rsidRPr="00515F6B" w:rsidRDefault="0057384D" w:rsidP="00596DF0">
      <w:pPr>
        <w:numPr>
          <w:ilvl w:val="0"/>
          <w:numId w:val="5"/>
        </w:numPr>
        <w:pBdr>
          <w:top w:val="nil"/>
          <w:left w:val="nil"/>
          <w:bottom w:val="nil"/>
          <w:right w:val="nil"/>
          <w:between w:val="nil"/>
        </w:pBdr>
        <w:tabs>
          <w:tab w:val="left" w:pos="821"/>
        </w:tabs>
        <w:spacing w:before="240" w:after="240" w:line="480" w:lineRule="auto"/>
        <w:ind w:right="114"/>
        <w:jc w:val="both"/>
        <w:rPr>
          <w:rFonts w:cs="Times New Roman"/>
          <w:color w:val="000000"/>
          <w:sz w:val="24"/>
          <w:szCs w:val="24"/>
        </w:rPr>
      </w:pPr>
      <w:r w:rsidRPr="00515F6B">
        <w:rPr>
          <w:rFonts w:cs="Times New Roman"/>
          <w:color w:val="000000"/>
          <w:sz w:val="24"/>
          <w:szCs w:val="24"/>
        </w:rPr>
        <w:t>Las propuestas de naturaleza colaborativa fueron aquellas que apelaban a desarrollar el trabajo en subgrupos con el fin de lograr resultados a metas comunes, entre ellas vemos, por ejemplo, “Dividiremos el grupo, en equipos de a 5 personas, ellos elegirán la temática y dirán por qué sería muy importante para su colegio (...)”. Estas propuestas colaborativas se observaron en 5 de las 30 estrategias.</w:t>
      </w:r>
    </w:p>
    <w:p w14:paraId="2E15EB00" w14:textId="77777777" w:rsidR="00326394" w:rsidRPr="00515F6B" w:rsidRDefault="0057384D" w:rsidP="00596DF0">
      <w:pPr>
        <w:numPr>
          <w:ilvl w:val="0"/>
          <w:numId w:val="5"/>
        </w:numPr>
        <w:pBdr>
          <w:top w:val="nil"/>
          <w:left w:val="nil"/>
          <w:bottom w:val="nil"/>
          <w:right w:val="nil"/>
          <w:between w:val="nil"/>
        </w:pBdr>
        <w:tabs>
          <w:tab w:val="left" w:pos="821"/>
        </w:tabs>
        <w:spacing w:before="240" w:after="240" w:line="480" w:lineRule="auto"/>
        <w:ind w:right="115"/>
        <w:jc w:val="both"/>
        <w:rPr>
          <w:rFonts w:cs="Times New Roman"/>
          <w:color w:val="000000"/>
          <w:sz w:val="24"/>
          <w:szCs w:val="24"/>
        </w:rPr>
      </w:pPr>
      <w:r w:rsidRPr="00515F6B">
        <w:rPr>
          <w:rFonts w:cs="Times New Roman"/>
          <w:color w:val="000000"/>
          <w:sz w:val="24"/>
          <w:szCs w:val="24"/>
        </w:rPr>
        <w:t>Por su parte, las propuestas de naturaleza experiencial fueron aquellas que dirigían la aproximación al tema trabajado a partir de una situación vivencial particular en la que se vinculaba a los estudiantes, así, una de las propuestas de esta naturaleza fue, “Creación de un ambiente en el aula, mientras tienen los ojos cerrados, donde se producirán diferentes sonidos que evoquen a diferentes ambientes”. Las propuestas de este tipo aparecen en 11 de las 30 estrategias observadas.</w:t>
      </w:r>
    </w:p>
    <w:p w14:paraId="0CF49864" w14:textId="77777777" w:rsidR="00326394" w:rsidRPr="00515F6B" w:rsidRDefault="0057384D" w:rsidP="00596DF0">
      <w:pPr>
        <w:pBdr>
          <w:top w:val="nil"/>
          <w:left w:val="nil"/>
          <w:bottom w:val="nil"/>
          <w:right w:val="nil"/>
          <w:between w:val="nil"/>
        </w:pBdr>
        <w:spacing w:before="240" w:after="240" w:line="480" w:lineRule="auto"/>
        <w:ind w:left="100" w:right="112" w:firstLine="719"/>
        <w:jc w:val="both"/>
        <w:rPr>
          <w:rFonts w:cs="Times New Roman"/>
          <w:sz w:val="24"/>
          <w:szCs w:val="24"/>
        </w:rPr>
      </w:pPr>
      <w:r w:rsidRPr="00515F6B">
        <w:rPr>
          <w:rFonts w:cs="Times New Roman"/>
          <w:color w:val="000000"/>
          <w:sz w:val="24"/>
          <w:szCs w:val="24"/>
        </w:rPr>
        <w:t xml:space="preserve">Las subcategorías dentro de la categoría referente a los medios de expresión que se utilizarían se encontraban explícitas dentro de las metodologías propuestas por los participantes, en estas el planteamiento y desarrollo de la actividad dependía de los medios de expresión implementados. </w:t>
      </w:r>
    </w:p>
    <w:p w14:paraId="1E86E40F" w14:textId="77777777" w:rsidR="00326394" w:rsidRPr="00515F6B" w:rsidRDefault="0057384D" w:rsidP="00596DF0">
      <w:pPr>
        <w:pBdr>
          <w:top w:val="nil"/>
          <w:left w:val="nil"/>
          <w:bottom w:val="nil"/>
          <w:right w:val="nil"/>
          <w:between w:val="nil"/>
        </w:pBdr>
        <w:spacing w:before="240" w:after="240" w:line="480" w:lineRule="auto"/>
        <w:ind w:left="100" w:right="112" w:firstLine="719"/>
        <w:jc w:val="both"/>
        <w:rPr>
          <w:rFonts w:cs="Times New Roman"/>
          <w:color w:val="000000"/>
          <w:sz w:val="24"/>
          <w:szCs w:val="24"/>
        </w:rPr>
      </w:pPr>
      <w:r w:rsidRPr="00515F6B">
        <w:rPr>
          <w:rFonts w:cs="Times New Roman"/>
          <w:color w:val="000000"/>
          <w:sz w:val="24"/>
          <w:szCs w:val="24"/>
        </w:rPr>
        <w:t xml:space="preserve">Los medios de expresión con la menor participación encontrados fueron tanto los medios sonoros como los corporales, por ejemplo: “Hacer una prueba de sonido con el salón tal cual está y luego sacar todos los elementos que hay dentro y realizar una segunda prueba ”, en esta propuesta metodológica se identifica al sonido como medio de experimentación para la exploración del espacio en diversas condiciones, y “Un taller por medio de un ejercicio corporal que permita la experiencia del nuestro cuerpo como el primer espacio que habitamos”, propuesta en la que se observa el cuerpo como el medio de acercamiento a la comprensión de temática trabajada. Las subcategorías de medios de expresión Sonoro y Corporal aparecieron </w:t>
      </w:r>
      <w:r w:rsidRPr="00515F6B">
        <w:rPr>
          <w:rFonts w:cs="Times New Roman"/>
          <w:color w:val="000000"/>
          <w:sz w:val="24"/>
          <w:szCs w:val="24"/>
        </w:rPr>
        <w:lastRenderedPageBreak/>
        <w:t>en 2 de las 30 estrategias propuestas.</w:t>
      </w:r>
    </w:p>
    <w:p w14:paraId="37E7E1FA" w14:textId="2E9D9405" w:rsidR="00326394" w:rsidRPr="00515F6B" w:rsidRDefault="0057384D" w:rsidP="00596DF0">
      <w:pPr>
        <w:numPr>
          <w:ilvl w:val="0"/>
          <w:numId w:val="5"/>
        </w:numPr>
        <w:pBdr>
          <w:top w:val="nil"/>
          <w:left w:val="nil"/>
          <w:bottom w:val="nil"/>
          <w:right w:val="nil"/>
          <w:between w:val="nil"/>
        </w:pBdr>
        <w:tabs>
          <w:tab w:val="left" w:pos="821"/>
        </w:tabs>
        <w:spacing w:before="240" w:after="240" w:line="480" w:lineRule="auto"/>
        <w:ind w:right="112"/>
        <w:jc w:val="both"/>
        <w:rPr>
          <w:rFonts w:cs="Times New Roman"/>
          <w:color w:val="000000"/>
          <w:sz w:val="24"/>
          <w:szCs w:val="24"/>
        </w:rPr>
      </w:pPr>
      <w:r w:rsidRPr="00515F6B">
        <w:rPr>
          <w:rFonts w:cs="Times New Roman"/>
          <w:color w:val="000000"/>
          <w:sz w:val="24"/>
          <w:szCs w:val="24"/>
        </w:rPr>
        <w:t xml:space="preserve">La subcategoría visuales- plásticas fue aquella donde se evidencio el uso de herramientas físicas o digitales con el propósito de generar experiencias visuales y objetuales. En éstas primó la producción de objetos como elementos indispensables para la evaluación de la actividad, así, una de las propuestas dentro de esta categoría fue “Los pupitres de cada estudiante son un lienzo, en el cual ocurren mil ideas en el transcurso de las clases. Vamos a personalizarlos”, y también “Realización de un dibujo que parta del reconocimiento del entorno que habitan para que identifiquen las formas con las que se han relacionado y pueden cuestionarlas”. La subcategoría </w:t>
      </w:r>
      <w:r w:rsidR="00EE1CA6">
        <w:rPr>
          <w:rFonts w:cs="Times New Roman"/>
          <w:color w:val="000000"/>
          <w:sz w:val="24"/>
          <w:szCs w:val="24"/>
        </w:rPr>
        <w:t>v</w:t>
      </w:r>
      <w:r w:rsidRPr="00515F6B">
        <w:rPr>
          <w:rFonts w:cs="Times New Roman"/>
          <w:color w:val="000000"/>
          <w:sz w:val="24"/>
          <w:szCs w:val="24"/>
        </w:rPr>
        <w:t>isual - plástica se encontró en 14 de las 30 estrategias.</w:t>
      </w:r>
    </w:p>
    <w:p w14:paraId="39115F6E" w14:textId="654F9B66" w:rsidR="00326394" w:rsidRPr="00FF500B" w:rsidRDefault="0057384D" w:rsidP="00596DF0">
      <w:pPr>
        <w:numPr>
          <w:ilvl w:val="0"/>
          <w:numId w:val="5"/>
        </w:numPr>
        <w:pBdr>
          <w:top w:val="nil"/>
          <w:left w:val="nil"/>
          <w:bottom w:val="nil"/>
          <w:right w:val="nil"/>
          <w:between w:val="nil"/>
        </w:pBdr>
        <w:tabs>
          <w:tab w:val="left" w:pos="821"/>
        </w:tabs>
        <w:spacing w:before="240" w:after="240" w:line="480" w:lineRule="auto"/>
        <w:ind w:right="120"/>
        <w:jc w:val="both"/>
        <w:rPr>
          <w:rFonts w:cs="Times New Roman"/>
          <w:color w:val="000000"/>
          <w:sz w:val="24"/>
          <w:szCs w:val="24"/>
        </w:rPr>
      </w:pPr>
      <w:r w:rsidRPr="00515F6B">
        <w:rPr>
          <w:rFonts w:cs="Times New Roman"/>
          <w:color w:val="000000"/>
          <w:sz w:val="24"/>
          <w:szCs w:val="24"/>
        </w:rPr>
        <w:t xml:space="preserve">Aquellas actividades donde no se asignaba el medio de expresión empleado en la exploración del espacio y se permitía de forma libre a los estudiantes elegir o se impulsaba, desde la propuesta misma, la interacción entre diversos medios fue denominada como Interdisciplinaria, dentro de estas propuestas se encontró por ejemplo, “Experiencia sonoras y </w:t>
      </w:r>
      <w:proofErr w:type="spellStart"/>
      <w:r w:rsidRPr="00515F6B">
        <w:rPr>
          <w:rFonts w:cs="Times New Roman"/>
          <w:color w:val="000000"/>
          <w:sz w:val="24"/>
          <w:szCs w:val="24"/>
        </w:rPr>
        <w:t>corpo</w:t>
      </w:r>
      <w:proofErr w:type="spellEnd"/>
      <w:r w:rsidRPr="00515F6B">
        <w:rPr>
          <w:rFonts w:cs="Times New Roman"/>
          <w:color w:val="000000"/>
          <w:sz w:val="24"/>
          <w:szCs w:val="24"/>
        </w:rPr>
        <w:t>-sensoriales, Creación de un ambiente en el aula, (...) se reproducirá diferentes sonidos, (...) potenciado con elementos aromáticos y objetos con diferentes texturas para complementar la experiencia”. La subcategoría interdisciplinaria se observó en 5 de las 30 estrategias.</w:t>
      </w:r>
    </w:p>
    <w:p w14:paraId="6A86C564" w14:textId="18757AE1" w:rsidR="00326394" w:rsidRPr="00515F6B" w:rsidRDefault="0057384D" w:rsidP="00596DF0">
      <w:pPr>
        <w:pBdr>
          <w:top w:val="nil"/>
          <w:left w:val="nil"/>
          <w:bottom w:val="nil"/>
          <w:right w:val="nil"/>
          <w:between w:val="nil"/>
        </w:pBdr>
        <w:spacing w:before="240" w:after="240" w:line="480" w:lineRule="auto"/>
        <w:ind w:left="100" w:right="114" w:firstLine="719"/>
        <w:jc w:val="both"/>
        <w:rPr>
          <w:rFonts w:cs="Times New Roman"/>
          <w:color w:val="000000"/>
          <w:sz w:val="24"/>
          <w:szCs w:val="24"/>
        </w:rPr>
        <w:sectPr w:rsidR="00326394" w:rsidRPr="00515F6B" w:rsidSect="008941B9">
          <w:pgSz w:w="11910" w:h="16840"/>
          <w:pgMar w:top="1540" w:right="1320" w:bottom="1200" w:left="1340" w:header="680" w:footer="1018" w:gutter="0"/>
          <w:cols w:space="720"/>
          <w:docGrid w:linePitch="299"/>
        </w:sectPr>
      </w:pPr>
      <w:r w:rsidRPr="00515F6B">
        <w:rPr>
          <w:rFonts w:cs="Times New Roman"/>
          <w:color w:val="000000"/>
          <w:sz w:val="24"/>
          <w:szCs w:val="24"/>
        </w:rPr>
        <w:t xml:space="preserve">Por último, con respecto a los elementos que usarían los participantes para llevar a cabo dichas metodologías, se observó que en su mayoría el desarrollo de las propuestas metodológicas contenía el uso de elementos o herramientas propias de las formas de expresión </w:t>
      </w:r>
      <w:r w:rsidR="007D33AF">
        <w:rPr>
          <w:rFonts w:cs="Times New Roman"/>
          <w:color w:val="000000"/>
          <w:sz w:val="24"/>
          <w:szCs w:val="24"/>
        </w:rPr>
        <w:t>v</w:t>
      </w:r>
      <w:r w:rsidRPr="00515F6B">
        <w:rPr>
          <w:rFonts w:cs="Times New Roman"/>
          <w:color w:val="000000"/>
          <w:sz w:val="24"/>
          <w:szCs w:val="24"/>
        </w:rPr>
        <w:t xml:space="preserve">isuales-plásticas, por ejemplo, aparecieron, en las descripciones hechas por los estudiantes y egresados, elementos como: Pinturas, crayones, bolígrafos, tizas, rodillo, brochas, sillas, mesas del salón, entre otros. Pocas propuestas incluyeron en su desarrollo el uso de herramientas de </w:t>
      </w:r>
      <w:r w:rsidRPr="00515F6B">
        <w:rPr>
          <w:rFonts w:cs="Times New Roman"/>
          <w:color w:val="000000"/>
          <w:sz w:val="24"/>
          <w:szCs w:val="24"/>
        </w:rPr>
        <w:lastRenderedPageBreak/>
        <w:t>otros medios de expresión, entre ellas se encontró el uso de: Sonidos, olores y el cuerpo.</w:t>
      </w:r>
    </w:p>
    <w:p w14:paraId="4F4F83A4" w14:textId="64692727" w:rsidR="00326394" w:rsidRPr="00515F6B" w:rsidRDefault="0057384D" w:rsidP="00596DF0">
      <w:pPr>
        <w:pStyle w:val="Ttulo1"/>
        <w:tabs>
          <w:tab w:val="left" w:pos="4189"/>
        </w:tabs>
        <w:spacing w:before="240" w:after="240" w:line="480" w:lineRule="auto"/>
        <w:ind w:left="4188" w:firstLine="0"/>
        <w:rPr>
          <w:rFonts w:cs="Times New Roman"/>
        </w:rPr>
      </w:pPr>
      <w:bookmarkStart w:id="57" w:name="_heading=h.3whwml4" w:colFirst="0" w:colLast="0"/>
      <w:bookmarkStart w:id="58" w:name="_Toc97068737"/>
      <w:bookmarkEnd w:id="57"/>
      <w:r w:rsidRPr="00515F6B">
        <w:rPr>
          <w:rFonts w:cs="Times New Roman"/>
        </w:rPr>
        <w:lastRenderedPageBreak/>
        <w:t>Conclusiones</w:t>
      </w:r>
      <w:bookmarkEnd w:id="58"/>
    </w:p>
    <w:p w14:paraId="5D0BE47D" w14:textId="2DF50219" w:rsidR="00326394" w:rsidRPr="00515F6B" w:rsidRDefault="0057384D" w:rsidP="00596DF0">
      <w:pPr>
        <w:pBdr>
          <w:top w:val="nil"/>
          <w:left w:val="nil"/>
          <w:bottom w:val="nil"/>
          <w:right w:val="nil"/>
          <w:between w:val="nil"/>
        </w:pBdr>
        <w:spacing w:before="240" w:after="240" w:line="480" w:lineRule="auto"/>
        <w:ind w:left="100" w:right="116" w:firstLine="719"/>
        <w:jc w:val="both"/>
        <w:rPr>
          <w:rFonts w:cs="Times New Roman"/>
          <w:color w:val="000000"/>
          <w:sz w:val="24"/>
          <w:szCs w:val="24"/>
        </w:rPr>
      </w:pPr>
      <w:r w:rsidRPr="00515F6B">
        <w:rPr>
          <w:rFonts w:cs="Times New Roman"/>
          <w:color w:val="000000"/>
          <w:sz w:val="24"/>
          <w:szCs w:val="24"/>
        </w:rPr>
        <w:t xml:space="preserve">La experiencia, relatada por los estudiantes y egresados que participaron en las entrevistas, expone que existen intereses interdisciplinarios en los diversos medios de expresión artísticos, visuales-plásticos, sonoros y corporales, esto se observó, por un lado, en la respuesta dada sobre los intereses y desarrollos formativos complementarios, </w:t>
      </w:r>
      <w:r w:rsidR="007D33AF">
        <w:rPr>
          <w:rFonts w:cs="Times New Roman"/>
          <w:color w:val="000000"/>
          <w:sz w:val="24"/>
          <w:szCs w:val="24"/>
        </w:rPr>
        <w:t>y,</w:t>
      </w:r>
      <w:r w:rsidRPr="00515F6B">
        <w:rPr>
          <w:rFonts w:cs="Times New Roman"/>
          <w:color w:val="000000"/>
          <w:sz w:val="24"/>
          <w:szCs w:val="24"/>
        </w:rPr>
        <w:t xml:space="preserve"> por otro lado, en las estrategias metodológicas planteadas por los participantes. Si bien, este interés interdisciplinario no aparece en la mayoría de ellos, si es algo observable en varias de las respuestas obtenidas.</w:t>
      </w:r>
    </w:p>
    <w:p w14:paraId="7E8B4623" w14:textId="5A4B3097" w:rsidR="00326394" w:rsidRPr="00515F6B" w:rsidRDefault="0057384D" w:rsidP="00596DF0">
      <w:pPr>
        <w:pBdr>
          <w:top w:val="nil"/>
          <w:left w:val="nil"/>
          <w:bottom w:val="nil"/>
          <w:right w:val="nil"/>
          <w:between w:val="nil"/>
        </w:pBdr>
        <w:spacing w:before="240" w:after="240" w:line="480" w:lineRule="auto"/>
        <w:ind w:left="100" w:right="112" w:firstLine="854"/>
        <w:jc w:val="both"/>
        <w:rPr>
          <w:rFonts w:cs="Times New Roman"/>
          <w:color w:val="000000"/>
          <w:sz w:val="24"/>
          <w:szCs w:val="24"/>
        </w:rPr>
      </w:pPr>
      <w:bookmarkStart w:id="59" w:name="_heading=h.2bn6wsx" w:colFirst="0" w:colLast="0"/>
      <w:bookmarkEnd w:id="59"/>
      <w:r w:rsidRPr="00515F6B">
        <w:rPr>
          <w:rFonts w:cs="Times New Roman"/>
          <w:color w:val="000000"/>
          <w:sz w:val="24"/>
          <w:szCs w:val="24"/>
        </w:rPr>
        <w:t>Gracias a la información suministrada en las entrevistas se puede observar que los participantes que expresan intereses o han recibido formación complementaria en otros medios de expresión artísticos, diferentes a los visuales- plásticos, suelen incluir en las propuestas metodológicas actividades más diversas, esto es, actividades con herramientas o medios de expresión diferentes a los visuales-plásticos.</w:t>
      </w:r>
    </w:p>
    <w:p w14:paraId="2981C154" w14:textId="77777777" w:rsidR="00326394" w:rsidRPr="00515F6B" w:rsidRDefault="0057384D" w:rsidP="00596DF0">
      <w:pPr>
        <w:pBdr>
          <w:top w:val="nil"/>
          <w:left w:val="nil"/>
          <w:bottom w:val="nil"/>
          <w:right w:val="nil"/>
          <w:between w:val="nil"/>
        </w:pBdr>
        <w:spacing w:before="240" w:after="240" w:line="480" w:lineRule="auto"/>
        <w:ind w:left="100" w:right="115" w:firstLine="719"/>
        <w:jc w:val="both"/>
        <w:rPr>
          <w:rFonts w:cs="Times New Roman"/>
          <w:color w:val="000000"/>
          <w:sz w:val="24"/>
          <w:szCs w:val="24"/>
        </w:rPr>
      </w:pPr>
      <w:r w:rsidRPr="00515F6B">
        <w:rPr>
          <w:rFonts w:cs="Times New Roman"/>
          <w:color w:val="000000"/>
          <w:sz w:val="24"/>
          <w:szCs w:val="24"/>
        </w:rPr>
        <w:t>Dentro de la formación en el programa de LEAP de la UdeA, los estudiantes y egresados, participantes en la investigación, que expresaron intereses en medios de expresión sonoros, relataron que no contaron con una formación académica, dentro del pensum, que contribuyera al aprendizaje en este medio de expresión específico (Figura 2).</w:t>
      </w:r>
    </w:p>
    <w:p w14:paraId="4B7F229B" w14:textId="3ACF18D1" w:rsidR="009A47B4" w:rsidRDefault="0057384D"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r w:rsidRPr="00515F6B">
        <w:rPr>
          <w:rFonts w:cs="Times New Roman"/>
          <w:color w:val="000000"/>
          <w:sz w:val="24"/>
          <w:szCs w:val="24"/>
        </w:rPr>
        <w:t>Si bien, se encontró en las respuestas de los participantes</w:t>
      </w:r>
      <w:r w:rsidR="00015BA6">
        <w:rPr>
          <w:rFonts w:cs="Times New Roman"/>
          <w:color w:val="000000"/>
          <w:sz w:val="24"/>
          <w:szCs w:val="24"/>
        </w:rPr>
        <w:t xml:space="preserve"> </w:t>
      </w:r>
      <w:r w:rsidRPr="00515F6B">
        <w:rPr>
          <w:rFonts w:cs="Times New Roman"/>
          <w:color w:val="000000"/>
          <w:sz w:val="24"/>
          <w:szCs w:val="24"/>
        </w:rPr>
        <w:t xml:space="preserve">propuestas diversas, donde algunas de ellas incluían medios de expresión </w:t>
      </w:r>
      <w:r w:rsidR="007D33AF">
        <w:rPr>
          <w:rFonts w:cs="Times New Roman"/>
          <w:color w:val="000000"/>
          <w:sz w:val="24"/>
          <w:szCs w:val="24"/>
        </w:rPr>
        <w:t>s</w:t>
      </w:r>
      <w:r w:rsidRPr="00515F6B">
        <w:rPr>
          <w:rFonts w:cs="Times New Roman"/>
          <w:color w:val="000000"/>
          <w:sz w:val="24"/>
          <w:szCs w:val="24"/>
        </w:rPr>
        <w:t xml:space="preserve">onoros, </w:t>
      </w:r>
      <w:r w:rsidR="007D33AF">
        <w:rPr>
          <w:rFonts w:cs="Times New Roman"/>
          <w:color w:val="000000"/>
          <w:sz w:val="24"/>
          <w:szCs w:val="24"/>
        </w:rPr>
        <w:t>c</w:t>
      </w:r>
      <w:r w:rsidRPr="00515F6B">
        <w:rPr>
          <w:rFonts w:cs="Times New Roman"/>
          <w:color w:val="000000"/>
          <w:sz w:val="24"/>
          <w:szCs w:val="24"/>
        </w:rPr>
        <w:t xml:space="preserve">orporales, e incluso, propuestas interdisciplinarias, que incluían dos o más de estos medios de expresión, es observable, que la mayoría de los participantes acudieron únicamente a propuestas y elementos propios de los medios de expresión visuales-plásticos. Esto se </w:t>
      </w:r>
      <w:r w:rsidR="009A47B4">
        <w:rPr>
          <w:rFonts w:cs="Times New Roman"/>
          <w:color w:val="000000"/>
          <w:sz w:val="24"/>
          <w:szCs w:val="24"/>
        </w:rPr>
        <w:t>evidencia</w:t>
      </w:r>
      <w:r w:rsidRPr="00515F6B">
        <w:rPr>
          <w:rFonts w:cs="Times New Roman"/>
          <w:color w:val="000000"/>
          <w:sz w:val="24"/>
          <w:szCs w:val="24"/>
        </w:rPr>
        <w:t xml:space="preserve"> en la cantidad de propuestas que contenían sólo este medio de expresión, y en el tipo de elementos a usar, que en su mayoría eran propios de las artes plásticas. </w:t>
      </w:r>
    </w:p>
    <w:p w14:paraId="4883D33D" w14:textId="77777777" w:rsidR="009A47B4" w:rsidRDefault="009A47B4"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p>
    <w:p w14:paraId="52C5EAE2" w14:textId="2897154F" w:rsidR="00FD4968" w:rsidRDefault="009A47B4"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r>
        <w:rPr>
          <w:rFonts w:cs="Times New Roman"/>
          <w:color w:val="000000"/>
          <w:sz w:val="24"/>
          <w:szCs w:val="24"/>
        </w:rPr>
        <w:t>A partir de los resultados del trabajo de investigación, se encuentra que,</w:t>
      </w:r>
      <w:r w:rsidR="0057384D" w:rsidRPr="00515F6B">
        <w:rPr>
          <w:rFonts w:cs="Times New Roman"/>
          <w:color w:val="000000"/>
          <w:sz w:val="24"/>
          <w:szCs w:val="24"/>
        </w:rPr>
        <w:t xml:space="preserve"> la mayoría de los participantes</w:t>
      </w:r>
      <w:r>
        <w:rPr>
          <w:rFonts w:cs="Times New Roman"/>
          <w:color w:val="000000"/>
          <w:sz w:val="24"/>
          <w:szCs w:val="24"/>
        </w:rPr>
        <w:t>, tanto estudiantes como egresados, se valen de</w:t>
      </w:r>
      <w:r w:rsidR="0057384D" w:rsidRPr="00515F6B">
        <w:rPr>
          <w:rFonts w:cs="Times New Roman"/>
          <w:color w:val="000000"/>
          <w:sz w:val="24"/>
          <w:szCs w:val="24"/>
        </w:rPr>
        <w:t xml:space="preserve"> propuestas</w:t>
      </w:r>
      <w:r w:rsidR="00EE1CA6">
        <w:rPr>
          <w:rFonts w:cs="Times New Roman"/>
          <w:color w:val="000000"/>
          <w:sz w:val="24"/>
          <w:szCs w:val="24"/>
        </w:rPr>
        <w:t xml:space="preserve"> </w:t>
      </w:r>
      <w:r w:rsidR="0057384D" w:rsidRPr="00515F6B">
        <w:rPr>
          <w:rFonts w:cs="Times New Roman"/>
          <w:color w:val="000000"/>
          <w:sz w:val="24"/>
          <w:szCs w:val="24"/>
        </w:rPr>
        <w:t>y herramientas metodológicas no interdisciplinarias</w:t>
      </w:r>
      <w:r>
        <w:rPr>
          <w:rFonts w:cs="Times New Roman"/>
          <w:color w:val="000000"/>
          <w:sz w:val="24"/>
          <w:szCs w:val="24"/>
        </w:rPr>
        <w:t xml:space="preserve"> para transmitir un conocimiento específico</w:t>
      </w:r>
      <w:r w:rsidR="0057384D" w:rsidRPr="00515F6B">
        <w:rPr>
          <w:rFonts w:cs="Times New Roman"/>
          <w:color w:val="000000"/>
          <w:sz w:val="24"/>
          <w:szCs w:val="24"/>
        </w:rPr>
        <w:t xml:space="preserve">, </w:t>
      </w:r>
      <w:r>
        <w:rPr>
          <w:rFonts w:cs="Times New Roman"/>
          <w:color w:val="000000"/>
          <w:sz w:val="24"/>
          <w:szCs w:val="24"/>
        </w:rPr>
        <w:t xml:space="preserve">utilizando </w:t>
      </w:r>
      <w:r w:rsidR="0057384D" w:rsidRPr="00515F6B">
        <w:rPr>
          <w:rFonts w:cs="Times New Roman"/>
          <w:color w:val="000000"/>
          <w:sz w:val="24"/>
          <w:szCs w:val="24"/>
        </w:rPr>
        <w:t>principalmente</w:t>
      </w:r>
      <w:r>
        <w:rPr>
          <w:rFonts w:cs="Times New Roman"/>
          <w:color w:val="000000"/>
          <w:sz w:val="24"/>
          <w:szCs w:val="24"/>
        </w:rPr>
        <w:t xml:space="preserve"> los elementos de expresión </w:t>
      </w:r>
      <w:r w:rsidR="0057384D" w:rsidRPr="00515F6B">
        <w:rPr>
          <w:rFonts w:cs="Times New Roman"/>
          <w:color w:val="000000"/>
          <w:sz w:val="24"/>
          <w:szCs w:val="24"/>
        </w:rPr>
        <w:t>de las artes visuales-plásticas</w:t>
      </w:r>
      <w:r>
        <w:rPr>
          <w:rFonts w:cs="Times New Roman"/>
          <w:color w:val="000000"/>
          <w:sz w:val="24"/>
          <w:szCs w:val="24"/>
        </w:rPr>
        <w:t xml:space="preserve">; sin embargo, es evidente que existe un interés por una formación interdisciplinaria, que incluya otros elementos de expresión propios de las artes sonoras y corporales, ya que, gran parte de los estudiantes </w:t>
      </w:r>
      <w:r w:rsidR="00015BA6">
        <w:rPr>
          <w:rFonts w:cs="Times New Roman"/>
          <w:color w:val="000000"/>
          <w:sz w:val="24"/>
          <w:szCs w:val="24"/>
        </w:rPr>
        <w:t>vivieron</w:t>
      </w:r>
      <w:r>
        <w:rPr>
          <w:rFonts w:cs="Times New Roman"/>
          <w:color w:val="000000"/>
          <w:sz w:val="24"/>
          <w:szCs w:val="24"/>
        </w:rPr>
        <w:t xml:space="preserve"> o les gustaría hacer parte de procesos de formación </w:t>
      </w:r>
      <w:r w:rsidR="00FD4968">
        <w:rPr>
          <w:rFonts w:cs="Times New Roman"/>
          <w:color w:val="000000"/>
          <w:sz w:val="24"/>
          <w:szCs w:val="24"/>
        </w:rPr>
        <w:t xml:space="preserve">adicionales, </w:t>
      </w:r>
      <w:r>
        <w:rPr>
          <w:rFonts w:cs="Times New Roman"/>
          <w:color w:val="000000"/>
          <w:sz w:val="24"/>
          <w:szCs w:val="24"/>
        </w:rPr>
        <w:t xml:space="preserve">en dichos medios de expresión. </w:t>
      </w:r>
    </w:p>
    <w:p w14:paraId="7592F4A2" w14:textId="27789A68" w:rsidR="00F629E6" w:rsidRDefault="00FD4968"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r>
        <w:rPr>
          <w:rFonts w:cs="Times New Roman"/>
          <w:color w:val="000000"/>
          <w:sz w:val="24"/>
          <w:szCs w:val="24"/>
        </w:rPr>
        <w:t>La literatura encontrada sobre la formación en artes apunta a la importancia de un enfoque interdisciplinar, por un lado, debido a que abordar los fenómenos, en cualquier área del conocimientos, desde diferentes puntos de vista permite llegar a soluciones más creativas y diversas frente a las exigencias y problemas del medio cada vez más cambiante; por otro lado, debido a que la</w:t>
      </w:r>
      <w:r w:rsidR="00A24C05">
        <w:rPr>
          <w:rFonts w:cs="Times New Roman"/>
          <w:color w:val="000000"/>
          <w:sz w:val="24"/>
          <w:szCs w:val="24"/>
        </w:rPr>
        <w:t xml:space="preserve"> educación artística y </w:t>
      </w:r>
      <w:r w:rsidR="00A24C05" w:rsidRPr="00A24C05">
        <w:rPr>
          <w:rFonts w:cs="Times New Roman"/>
          <w:color w:val="000000"/>
          <w:sz w:val="24"/>
          <w:szCs w:val="24"/>
        </w:rPr>
        <w:t>cultural</w:t>
      </w:r>
      <w:r w:rsidRPr="00A24C05">
        <w:rPr>
          <w:rFonts w:cs="Times New Roman"/>
          <w:color w:val="000000"/>
          <w:sz w:val="24"/>
          <w:szCs w:val="24"/>
        </w:rPr>
        <w:t>, específicamente en los entornos escolares,</w:t>
      </w:r>
      <w:r>
        <w:rPr>
          <w:rFonts w:cs="Times New Roman"/>
          <w:color w:val="000000"/>
          <w:sz w:val="24"/>
          <w:szCs w:val="24"/>
        </w:rPr>
        <w:t xml:space="preserve"> exige un espacio de posibilidades en el cu</w:t>
      </w:r>
      <w:r w:rsidR="00476898">
        <w:rPr>
          <w:rFonts w:cs="Times New Roman"/>
          <w:color w:val="000000"/>
          <w:sz w:val="24"/>
          <w:szCs w:val="24"/>
        </w:rPr>
        <w:t>a</w:t>
      </w:r>
      <w:r>
        <w:rPr>
          <w:rFonts w:cs="Times New Roman"/>
          <w:color w:val="000000"/>
          <w:sz w:val="24"/>
          <w:szCs w:val="24"/>
        </w:rPr>
        <w:t xml:space="preserve">l los estudiantes </w:t>
      </w:r>
      <w:r w:rsidR="00F629E6">
        <w:rPr>
          <w:rFonts w:cs="Times New Roman"/>
          <w:color w:val="000000"/>
          <w:sz w:val="24"/>
          <w:szCs w:val="24"/>
        </w:rPr>
        <w:t xml:space="preserve">puedan desarrollar habilidades, conocimientos, y destrezas en los diversos medios de expresión artísticos, esto, respondiendo a los diferentes intereses y capacidades de los escolares. </w:t>
      </w:r>
    </w:p>
    <w:p w14:paraId="1BB9997F" w14:textId="576CF2C2" w:rsidR="009A47B4" w:rsidRDefault="009A47B4"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r>
        <w:rPr>
          <w:rFonts w:cs="Times New Roman"/>
          <w:color w:val="000000"/>
          <w:sz w:val="24"/>
          <w:szCs w:val="24"/>
        </w:rPr>
        <w:t xml:space="preserve">De esta manera, parece ser que la </w:t>
      </w:r>
      <w:r w:rsidRPr="00EE1CA6">
        <w:rPr>
          <w:rFonts w:cs="Times New Roman"/>
          <w:color w:val="000000"/>
          <w:sz w:val="24"/>
          <w:szCs w:val="24"/>
        </w:rPr>
        <w:t xml:space="preserve">decisión </w:t>
      </w:r>
      <w:r w:rsidR="00F629E6" w:rsidRPr="00EE1CA6">
        <w:rPr>
          <w:rFonts w:cs="Times New Roman"/>
          <w:color w:val="000000"/>
          <w:sz w:val="24"/>
          <w:szCs w:val="24"/>
        </w:rPr>
        <w:t>de los</w:t>
      </w:r>
      <w:r w:rsidR="00F629E6" w:rsidRPr="00F629E6">
        <w:rPr>
          <w:rFonts w:cs="Times New Roman"/>
          <w:color w:val="000000"/>
          <w:sz w:val="24"/>
          <w:szCs w:val="24"/>
        </w:rPr>
        <w:t xml:space="preserve"> estudiantes y egresados del programa de </w:t>
      </w:r>
      <w:r w:rsidR="00F629E6">
        <w:rPr>
          <w:rFonts w:cs="Times New Roman"/>
          <w:color w:val="000000"/>
          <w:sz w:val="24"/>
          <w:szCs w:val="24"/>
        </w:rPr>
        <w:t xml:space="preserve">LEAP de la UdeA, participantes en esta investigación, </w:t>
      </w:r>
      <w:r>
        <w:rPr>
          <w:rFonts w:cs="Times New Roman"/>
          <w:color w:val="000000"/>
          <w:sz w:val="24"/>
          <w:szCs w:val="24"/>
        </w:rPr>
        <w:t>de utilizar principalmente elementos de las artes s-plásticas</w:t>
      </w:r>
      <w:r w:rsidR="00F629E6">
        <w:rPr>
          <w:rFonts w:cs="Times New Roman"/>
          <w:color w:val="000000"/>
          <w:sz w:val="24"/>
          <w:szCs w:val="24"/>
        </w:rPr>
        <w:t>, dejando de lado elementos de otros tipos de artes,</w:t>
      </w:r>
      <w:r>
        <w:rPr>
          <w:rFonts w:cs="Times New Roman"/>
          <w:color w:val="000000"/>
          <w:sz w:val="24"/>
          <w:szCs w:val="24"/>
        </w:rPr>
        <w:t xml:space="preserve"> sucede debido a la experiencia vivida durante sus procesos de formación, </w:t>
      </w:r>
      <w:r w:rsidR="00FD4968">
        <w:rPr>
          <w:rFonts w:cs="Times New Roman"/>
          <w:color w:val="000000"/>
          <w:sz w:val="24"/>
          <w:szCs w:val="24"/>
        </w:rPr>
        <w:t>y no a una falta de interés o necesidad por adentrarse en otros medios de expresión artísticos</w:t>
      </w:r>
      <w:r w:rsidR="00F629E6">
        <w:rPr>
          <w:rFonts w:cs="Times New Roman"/>
          <w:color w:val="000000"/>
          <w:sz w:val="24"/>
          <w:szCs w:val="24"/>
        </w:rPr>
        <w:t>, como lo son los sonoros y corporales</w:t>
      </w:r>
      <w:r w:rsidR="00FD4968">
        <w:rPr>
          <w:rFonts w:cs="Times New Roman"/>
          <w:color w:val="000000"/>
          <w:sz w:val="24"/>
          <w:szCs w:val="24"/>
        </w:rPr>
        <w:t xml:space="preserve">. </w:t>
      </w:r>
    </w:p>
    <w:p w14:paraId="21097B72" w14:textId="77777777" w:rsidR="009A47B4" w:rsidRDefault="009A47B4"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pPr>
    </w:p>
    <w:p w14:paraId="1B9CA80B" w14:textId="3A426AD7" w:rsidR="009A47B4" w:rsidRPr="00515F6B" w:rsidRDefault="009A47B4" w:rsidP="00596DF0">
      <w:pPr>
        <w:pBdr>
          <w:top w:val="nil"/>
          <w:left w:val="nil"/>
          <w:bottom w:val="nil"/>
          <w:right w:val="nil"/>
          <w:between w:val="nil"/>
        </w:pBdr>
        <w:spacing w:before="240" w:after="240" w:line="480" w:lineRule="auto"/>
        <w:ind w:left="100" w:right="122" w:firstLine="719"/>
        <w:jc w:val="both"/>
        <w:rPr>
          <w:rFonts w:cs="Times New Roman"/>
          <w:color w:val="000000"/>
          <w:sz w:val="24"/>
          <w:szCs w:val="24"/>
        </w:rPr>
        <w:sectPr w:rsidR="009A47B4" w:rsidRPr="00515F6B" w:rsidSect="008941B9">
          <w:footerReference w:type="default" r:id="rId18"/>
          <w:pgSz w:w="11910" w:h="16840"/>
          <w:pgMar w:top="1360" w:right="1320" w:bottom="1200" w:left="1340" w:header="680" w:footer="1018" w:gutter="0"/>
          <w:cols w:space="720"/>
          <w:docGrid w:linePitch="299"/>
        </w:sectPr>
      </w:pPr>
    </w:p>
    <w:p w14:paraId="637FCF19" w14:textId="6C09771A" w:rsidR="008941B9" w:rsidRPr="00515F6B" w:rsidRDefault="008941B9" w:rsidP="00596DF0">
      <w:pPr>
        <w:pStyle w:val="Ttulo1"/>
        <w:pBdr>
          <w:top w:val="nil"/>
          <w:left w:val="nil"/>
          <w:bottom w:val="nil"/>
          <w:right w:val="nil"/>
          <w:between w:val="nil"/>
        </w:pBdr>
        <w:tabs>
          <w:tab w:val="left" w:pos="3241"/>
        </w:tabs>
        <w:spacing w:before="240" w:after="240" w:line="480" w:lineRule="auto"/>
        <w:ind w:left="4248" w:firstLine="0"/>
        <w:rPr>
          <w:rFonts w:cs="Times New Roman"/>
          <w:color w:val="000000"/>
          <w:sz w:val="26"/>
          <w:szCs w:val="26"/>
        </w:rPr>
      </w:pPr>
      <w:bookmarkStart w:id="60" w:name="_heading=h.qsh70q" w:colFirst="0" w:colLast="0"/>
      <w:bookmarkStart w:id="61" w:name="_Toc97068738"/>
      <w:bookmarkEnd w:id="60"/>
      <w:r w:rsidRPr="00515F6B">
        <w:rPr>
          <w:rFonts w:cs="Times New Roman"/>
          <w:color w:val="000000"/>
          <w:sz w:val="26"/>
          <w:szCs w:val="26"/>
        </w:rPr>
        <w:lastRenderedPageBreak/>
        <w:t>Referencias</w:t>
      </w:r>
      <w:bookmarkEnd w:id="61"/>
      <w:r w:rsidRPr="00515F6B">
        <w:rPr>
          <w:rFonts w:cs="Times New Roman"/>
          <w:color w:val="000000"/>
          <w:sz w:val="26"/>
          <w:szCs w:val="26"/>
        </w:rPr>
        <w:t xml:space="preserve"> </w:t>
      </w:r>
    </w:p>
    <w:p w14:paraId="470F4570" w14:textId="42B84738" w:rsidR="00314EF2" w:rsidRDefault="00314EF2"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Álvarez </w:t>
      </w:r>
      <w:proofErr w:type="spellStart"/>
      <w:r w:rsidRPr="00314EF2">
        <w:rPr>
          <w:rFonts w:eastAsia="Arial" w:cs="Times New Roman"/>
          <w:iCs/>
          <w:sz w:val="24"/>
          <w:szCs w:val="24"/>
        </w:rPr>
        <w:t>Ayesterán</w:t>
      </w:r>
      <w:proofErr w:type="spellEnd"/>
      <w:r>
        <w:rPr>
          <w:rFonts w:eastAsia="Arial" w:cs="Times New Roman"/>
          <w:iCs/>
          <w:sz w:val="24"/>
          <w:szCs w:val="24"/>
        </w:rPr>
        <w:t xml:space="preserve">, L. A. (2010) El Dibujo.  </w:t>
      </w:r>
      <w:r w:rsidRPr="00314EF2">
        <w:rPr>
          <w:rFonts w:eastAsia="Arial" w:cs="Times New Roman"/>
          <w:iCs/>
          <w:sz w:val="24"/>
          <w:szCs w:val="24"/>
        </w:rPr>
        <w:t>Definición e historia</w:t>
      </w:r>
      <w:r>
        <w:rPr>
          <w:rFonts w:eastAsia="Arial" w:cs="Times New Roman"/>
          <w:iCs/>
          <w:sz w:val="24"/>
          <w:szCs w:val="24"/>
        </w:rPr>
        <w:t xml:space="preserve"> </w:t>
      </w:r>
      <w:r w:rsidRPr="00314EF2">
        <w:rPr>
          <w:rFonts w:eastAsia="Arial" w:cs="Times New Roman"/>
          <w:iCs/>
          <w:sz w:val="24"/>
          <w:szCs w:val="24"/>
        </w:rPr>
        <w:t>de una expresión</w:t>
      </w:r>
      <w:r>
        <w:rPr>
          <w:rFonts w:eastAsia="Arial" w:cs="Times New Roman"/>
          <w:iCs/>
          <w:sz w:val="24"/>
          <w:szCs w:val="24"/>
        </w:rPr>
        <w:t xml:space="preserve"> </w:t>
      </w:r>
      <w:r w:rsidRPr="00314EF2">
        <w:rPr>
          <w:rFonts w:eastAsia="Arial" w:cs="Times New Roman"/>
          <w:iCs/>
          <w:sz w:val="24"/>
          <w:szCs w:val="24"/>
        </w:rPr>
        <w:t>artística primigenia</w:t>
      </w:r>
      <w:r>
        <w:rPr>
          <w:rFonts w:eastAsia="Arial" w:cs="Times New Roman"/>
          <w:iCs/>
          <w:sz w:val="24"/>
          <w:szCs w:val="24"/>
        </w:rPr>
        <w:t xml:space="preserve">. </w:t>
      </w:r>
      <w:r>
        <w:rPr>
          <w:rFonts w:eastAsia="Arial" w:cs="Times New Roman"/>
          <w:i/>
          <w:sz w:val="24"/>
          <w:szCs w:val="24"/>
        </w:rPr>
        <w:t xml:space="preserve">Cuadernos UNIMETANOS, </w:t>
      </w:r>
      <w:r>
        <w:rPr>
          <w:rFonts w:eastAsia="Arial" w:cs="Times New Roman"/>
          <w:iCs/>
          <w:sz w:val="24"/>
          <w:szCs w:val="24"/>
        </w:rPr>
        <w:t>24, 64- 80</w:t>
      </w:r>
    </w:p>
    <w:p w14:paraId="329102F7" w14:textId="61B65869" w:rsidR="00054EB4" w:rsidRPr="00054EB4" w:rsidRDefault="00054EB4"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Ángel Pérez, D. A. (2011) La hermenéutica y los métodos de investigación en ciencias sociales. </w:t>
      </w:r>
      <w:r>
        <w:rPr>
          <w:rFonts w:eastAsia="Arial" w:cs="Times New Roman"/>
          <w:i/>
          <w:sz w:val="24"/>
          <w:szCs w:val="24"/>
        </w:rPr>
        <w:t xml:space="preserve">Universidad de Antioquia, </w:t>
      </w:r>
      <w:r>
        <w:rPr>
          <w:rFonts w:eastAsia="Arial" w:cs="Times New Roman"/>
          <w:iCs/>
          <w:sz w:val="24"/>
          <w:szCs w:val="24"/>
        </w:rPr>
        <w:t xml:space="preserve">44, 9-37. </w:t>
      </w:r>
    </w:p>
    <w:p w14:paraId="1304904D" w14:textId="524F4B79" w:rsidR="00B441C9" w:rsidRDefault="00346F72" w:rsidP="00596DF0">
      <w:pPr>
        <w:spacing w:before="240" w:after="240" w:line="480" w:lineRule="auto"/>
        <w:ind w:left="720" w:hanging="720"/>
        <w:rPr>
          <w:rFonts w:eastAsia="Arial" w:cs="Times New Roman"/>
          <w:iCs/>
          <w:sz w:val="24"/>
          <w:szCs w:val="24"/>
        </w:rPr>
      </w:pPr>
      <w:r w:rsidRPr="00346F72">
        <w:rPr>
          <w:rFonts w:eastAsia="Arial" w:cs="Times New Roman"/>
          <w:iCs/>
          <w:sz w:val="24"/>
          <w:szCs w:val="24"/>
        </w:rPr>
        <w:t xml:space="preserve">Borrero de </w:t>
      </w:r>
      <w:r w:rsidRPr="00F00B45">
        <w:rPr>
          <w:rFonts w:eastAsia="Arial" w:cs="Times New Roman"/>
          <w:iCs/>
          <w:sz w:val="24"/>
          <w:szCs w:val="24"/>
        </w:rPr>
        <w:t>Castillo</w:t>
      </w:r>
      <w:r w:rsidRPr="00346F72">
        <w:rPr>
          <w:rFonts w:eastAsia="Arial" w:cs="Times New Roman"/>
          <w:iCs/>
          <w:sz w:val="24"/>
          <w:szCs w:val="24"/>
        </w:rPr>
        <w:t xml:space="preserve">, Y. y Barros Agüero, J. (2017). Incremento del dominio conceptual escolar con base en la interdisciplinariedad. Educación Física y Ciencia, 19(1), 1–15. </w:t>
      </w:r>
      <w:r w:rsidR="00B441C9" w:rsidRPr="00B441C9">
        <w:rPr>
          <w:rFonts w:eastAsia="Arial" w:cs="Times New Roman"/>
          <w:iCs/>
          <w:sz w:val="24"/>
          <w:szCs w:val="24"/>
        </w:rPr>
        <w:t>https://www.redalyc.org/pdf/4399/439952932006.pdf</w:t>
      </w:r>
    </w:p>
    <w:p w14:paraId="2216EDAE" w14:textId="4B764366" w:rsidR="00326394" w:rsidRDefault="00231CC8" w:rsidP="00596DF0">
      <w:pPr>
        <w:spacing w:before="240" w:after="240" w:line="480" w:lineRule="auto"/>
        <w:ind w:left="720" w:hanging="720"/>
        <w:rPr>
          <w:rFonts w:eastAsia="Arial" w:cs="Times New Roman"/>
          <w:iCs/>
          <w:sz w:val="24"/>
          <w:szCs w:val="24"/>
        </w:rPr>
      </w:pPr>
      <w:r w:rsidRPr="00346F72">
        <w:rPr>
          <w:rFonts w:eastAsia="Arial" w:cs="Times New Roman"/>
          <w:iCs/>
          <w:sz w:val="24"/>
          <w:szCs w:val="24"/>
        </w:rPr>
        <w:t>Botella Nicolás, A. y Adell, Valero J. (2018) La integración de las artes a través de una propuesta didáctica en educación secundaria obligatoria: música, plástica y expresión corporal</w:t>
      </w:r>
      <w:r w:rsidRPr="00346F72">
        <w:rPr>
          <w:rFonts w:eastAsia="Arial" w:cs="Times New Roman"/>
          <w:i/>
          <w:sz w:val="24"/>
          <w:szCs w:val="24"/>
        </w:rPr>
        <w:t xml:space="preserve">. </w:t>
      </w:r>
      <w:proofErr w:type="spellStart"/>
      <w:r w:rsidRPr="00346F72">
        <w:rPr>
          <w:rFonts w:eastAsia="Arial" w:cs="Times New Roman"/>
          <w:i/>
          <w:sz w:val="24"/>
          <w:szCs w:val="24"/>
        </w:rPr>
        <w:t>Vivat</w:t>
      </w:r>
      <w:proofErr w:type="spellEnd"/>
      <w:r w:rsidRPr="00346F72">
        <w:rPr>
          <w:rFonts w:eastAsia="Arial" w:cs="Times New Roman"/>
          <w:i/>
          <w:sz w:val="24"/>
          <w:szCs w:val="24"/>
        </w:rPr>
        <w:t xml:space="preserve"> Academia</w:t>
      </w:r>
      <w:r w:rsidR="00346F72" w:rsidRPr="00346F72">
        <w:rPr>
          <w:rFonts w:eastAsia="Arial" w:cs="Times New Roman"/>
          <w:i/>
          <w:sz w:val="24"/>
          <w:szCs w:val="24"/>
        </w:rPr>
        <w:t>. Revista de Comunicación</w:t>
      </w:r>
      <w:r w:rsidR="00346F72" w:rsidRPr="00346F72">
        <w:rPr>
          <w:rFonts w:eastAsia="Arial" w:cs="Times New Roman"/>
          <w:iCs/>
          <w:sz w:val="24"/>
          <w:szCs w:val="24"/>
        </w:rPr>
        <w:t xml:space="preserve">, </w:t>
      </w:r>
      <w:r w:rsidRPr="00346F72">
        <w:rPr>
          <w:rFonts w:eastAsia="Arial" w:cs="Times New Roman"/>
          <w:iCs/>
          <w:sz w:val="24"/>
          <w:szCs w:val="24"/>
        </w:rPr>
        <w:t>142</w:t>
      </w:r>
      <w:r w:rsidR="00346F72" w:rsidRPr="00346F72">
        <w:rPr>
          <w:rFonts w:eastAsia="Arial" w:cs="Times New Roman"/>
          <w:iCs/>
          <w:sz w:val="24"/>
          <w:szCs w:val="24"/>
        </w:rPr>
        <w:t xml:space="preserve">, </w:t>
      </w:r>
      <w:r w:rsidRPr="00346F72">
        <w:rPr>
          <w:rFonts w:eastAsia="Arial" w:cs="Times New Roman"/>
          <w:iCs/>
          <w:sz w:val="24"/>
          <w:szCs w:val="24"/>
        </w:rPr>
        <w:t>109</w:t>
      </w:r>
      <w:r w:rsidR="00346F72" w:rsidRPr="00346F72">
        <w:rPr>
          <w:rFonts w:eastAsia="Arial" w:cs="Times New Roman"/>
          <w:iCs/>
          <w:sz w:val="24"/>
          <w:szCs w:val="24"/>
        </w:rPr>
        <w:t>-</w:t>
      </w:r>
      <w:r w:rsidRPr="00346F72">
        <w:rPr>
          <w:rFonts w:eastAsia="Arial" w:cs="Times New Roman"/>
          <w:iCs/>
          <w:sz w:val="24"/>
          <w:szCs w:val="24"/>
        </w:rPr>
        <w:t>123</w:t>
      </w:r>
      <w:r w:rsidR="00B441C9">
        <w:rPr>
          <w:rFonts w:eastAsia="Arial" w:cs="Times New Roman"/>
          <w:iCs/>
          <w:sz w:val="24"/>
          <w:szCs w:val="24"/>
        </w:rPr>
        <w:t xml:space="preserve"> </w:t>
      </w:r>
      <w:r w:rsidRPr="00346F72">
        <w:rPr>
          <w:rFonts w:eastAsia="Arial" w:cs="Times New Roman"/>
          <w:iCs/>
          <w:sz w:val="24"/>
          <w:szCs w:val="24"/>
        </w:rPr>
        <w:t>https://roderic.uv.es/bitstream/handle/10550/70126/132114.pdf?sequence=1&amp;</w:t>
      </w:r>
    </w:p>
    <w:p w14:paraId="74D12F95" w14:textId="714631BE" w:rsidR="00C5111E" w:rsidRPr="00C5111E" w:rsidRDefault="00C5111E"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Dolores, C y </w:t>
      </w:r>
      <w:proofErr w:type="spellStart"/>
      <w:r w:rsidRPr="00C5111E">
        <w:rPr>
          <w:rFonts w:eastAsia="Arial" w:cs="Times New Roman"/>
          <w:iCs/>
          <w:sz w:val="24"/>
          <w:szCs w:val="24"/>
        </w:rPr>
        <w:t>Perez-Roux</w:t>
      </w:r>
      <w:proofErr w:type="spellEnd"/>
      <w:r>
        <w:rPr>
          <w:rFonts w:eastAsia="Arial" w:cs="Times New Roman"/>
          <w:iCs/>
          <w:sz w:val="24"/>
          <w:szCs w:val="24"/>
        </w:rPr>
        <w:t xml:space="preserve">, T. (2015) </w:t>
      </w:r>
      <w:r w:rsidRPr="00C5111E">
        <w:rPr>
          <w:rFonts w:eastAsia="Arial" w:cs="Times New Roman"/>
          <w:iCs/>
          <w:sz w:val="24"/>
          <w:szCs w:val="24"/>
        </w:rPr>
        <w:t xml:space="preserve">Arte </w:t>
      </w:r>
      <w:r>
        <w:rPr>
          <w:rFonts w:eastAsia="Arial" w:cs="Times New Roman"/>
          <w:iCs/>
          <w:sz w:val="24"/>
          <w:szCs w:val="24"/>
        </w:rPr>
        <w:t>y</w:t>
      </w:r>
      <w:r w:rsidRPr="00C5111E">
        <w:rPr>
          <w:rFonts w:eastAsia="Arial" w:cs="Times New Roman"/>
          <w:iCs/>
          <w:sz w:val="24"/>
          <w:szCs w:val="24"/>
        </w:rPr>
        <w:t xml:space="preserve"> Movimiento </w:t>
      </w:r>
      <w:r>
        <w:rPr>
          <w:rFonts w:eastAsia="Arial" w:cs="Times New Roman"/>
          <w:iCs/>
          <w:sz w:val="24"/>
          <w:szCs w:val="24"/>
        </w:rPr>
        <w:t xml:space="preserve">de la </w:t>
      </w:r>
      <w:r w:rsidRPr="00C5111E">
        <w:rPr>
          <w:rFonts w:eastAsia="Arial" w:cs="Times New Roman"/>
          <w:iCs/>
          <w:sz w:val="24"/>
          <w:szCs w:val="24"/>
        </w:rPr>
        <w:t xml:space="preserve">Interdisciplinariedad </w:t>
      </w:r>
      <w:r>
        <w:rPr>
          <w:rFonts w:eastAsia="Arial" w:cs="Times New Roman"/>
          <w:iCs/>
          <w:sz w:val="24"/>
          <w:szCs w:val="24"/>
        </w:rPr>
        <w:t>a</w:t>
      </w:r>
      <w:r w:rsidRPr="00C5111E">
        <w:rPr>
          <w:rFonts w:eastAsia="Arial" w:cs="Times New Roman"/>
          <w:iCs/>
          <w:sz w:val="24"/>
          <w:szCs w:val="24"/>
        </w:rPr>
        <w:t>l Enfoque</w:t>
      </w:r>
      <w:r>
        <w:rPr>
          <w:rFonts w:eastAsia="Arial" w:cs="Times New Roman"/>
          <w:iCs/>
          <w:sz w:val="24"/>
          <w:szCs w:val="24"/>
        </w:rPr>
        <w:t xml:space="preserve"> </w:t>
      </w:r>
      <w:r w:rsidRPr="00C5111E">
        <w:rPr>
          <w:rFonts w:eastAsia="Arial" w:cs="Times New Roman"/>
          <w:iCs/>
          <w:sz w:val="24"/>
          <w:szCs w:val="24"/>
        </w:rPr>
        <w:t xml:space="preserve">Integrador </w:t>
      </w:r>
      <w:r>
        <w:rPr>
          <w:rFonts w:eastAsia="Arial" w:cs="Times New Roman"/>
          <w:iCs/>
          <w:sz w:val="24"/>
          <w:szCs w:val="24"/>
        </w:rPr>
        <w:t>de los</w:t>
      </w:r>
      <w:r w:rsidRPr="00C5111E">
        <w:rPr>
          <w:rFonts w:eastAsia="Arial" w:cs="Times New Roman"/>
          <w:iCs/>
          <w:sz w:val="24"/>
          <w:szCs w:val="24"/>
        </w:rPr>
        <w:t xml:space="preserve"> Diferentes Saberes</w:t>
      </w:r>
      <w:r>
        <w:rPr>
          <w:rFonts w:eastAsia="Arial" w:cs="Times New Roman"/>
          <w:iCs/>
          <w:sz w:val="24"/>
          <w:szCs w:val="24"/>
        </w:rPr>
        <w:t xml:space="preserve"> </w:t>
      </w:r>
      <w:r w:rsidRPr="00C5111E">
        <w:rPr>
          <w:rFonts w:eastAsia="Arial" w:cs="Times New Roman"/>
          <w:iCs/>
          <w:sz w:val="24"/>
          <w:szCs w:val="24"/>
        </w:rPr>
        <w:t>Artísticos</w:t>
      </w:r>
      <w:r>
        <w:rPr>
          <w:rFonts w:eastAsia="Arial" w:cs="Times New Roman"/>
          <w:iCs/>
          <w:sz w:val="24"/>
          <w:szCs w:val="24"/>
        </w:rPr>
        <w:t xml:space="preserve">. </w:t>
      </w:r>
      <w:r>
        <w:rPr>
          <w:rFonts w:eastAsia="Arial" w:cs="Times New Roman"/>
          <w:i/>
          <w:sz w:val="24"/>
          <w:szCs w:val="24"/>
        </w:rPr>
        <w:t xml:space="preserve">Arte y Movimiento, </w:t>
      </w:r>
      <w:r w:rsidR="00B441C9">
        <w:rPr>
          <w:rFonts w:eastAsia="Arial" w:cs="Times New Roman"/>
          <w:iCs/>
          <w:sz w:val="24"/>
          <w:szCs w:val="24"/>
        </w:rPr>
        <w:t>2, 41-53</w:t>
      </w:r>
    </w:p>
    <w:p w14:paraId="6F5C6D37" w14:textId="65A4D597" w:rsidR="00B441C9" w:rsidRDefault="00C5111E"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Espinoza-Freire, E. E. (2017) </w:t>
      </w:r>
      <w:r w:rsidRPr="00C5111E">
        <w:rPr>
          <w:rFonts w:eastAsia="Arial" w:cs="Times New Roman"/>
          <w:iCs/>
          <w:sz w:val="24"/>
          <w:szCs w:val="24"/>
        </w:rPr>
        <w:t>La planeación interdisciplinar en la formación del</w:t>
      </w:r>
      <w:r>
        <w:rPr>
          <w:rFonts w:eastAsia="Arial" w:cs="Times New Roman"/>
          <w:iCs/>
          <w:sz w:val="24"/>
          <w:szCs w:val="24"/>
        </w:rPr>
        <w:t xml:space="preserve"> </w:t>
      </w:r>
      <w:r w:rsidRPr="00C5111E">
        <w:rPr>
          <w:rFonts w:eastAsia="Arial" w:cs="Times New Roman"/>
          <w:iCs/>
          <w:sz w:val="24"/>
          <w:szCs w:val="24"/>
        </w:rPr>
        <w:t>profesional en educación</w:t>
      </w:r>
      <w:r>
        <w:rPr>
          <w:rFonts w:eastAsia="Arial" w:cs="Times New Roman"/>
          <w:iCs/>
          <w:sz w:val="24"/>
          <w:szCs w:val="24"/>
        </w:rPr>
        <w:t xml:space="preserve">. </w:t>
      </w:r>
      <w:r>
        <w:rPr>
          <w:rFonts w:eastAsia="Arial" w:cs="Times New Roman"/>
          <w:i/>
          <w:sz w:val="24"/>
          <w:szCs w:val="24"/>
        </w:rPr>
        <w:t xml:space="preserve">Maestro y Sociedad, </w:t>
      </w:r>
      <w:r w:rsidRPr="00C5111E">
        <w:rPr>
          <w:rFonts w:eastAsia="Arial" w:cs="Times New Roman"/>
          <w:iCs/>
          <w:sz w:val="24"/>
          <w:szCs w:val="24"/>
        </w:rPr>
        <w:t>15(1)</w:t>
      </w:r>
      <w:r>
        <w:rPr>
          <w:rFonts w:eastAsia="Arial" w:cs="Times New Roman"/>
          <w:iCs/>
          <w:sz w:val="24"/>
          <w:szCs w:val="24"/>
        </w:rPr>
        <w:t>, 77- 91</w:t>
      </w:r>
    </w:p>
    <w:p w14:paraId="7FA2FB29" w14:textId="1BFFE31B" w:rsidR="00054EB4" w:rsidRDefault="00054EB4" w:rsidP="00596DF0">
      <w:pPr>
        <w:spacing w:before="240" w:after="240" w:line="480" w:lineRule="auto"/>
        <w:ind w:left="720" w:hanging="720"/>
        <w:rPr>
          <w:rFonts w:eastAsia="Arial" w:cs="Times New Roman"/>
          <w:iCs/>
          <w:sz w:val="24"/>
          <w:szCs w:val="24"/>
        </w:rPr>
      </w:pPr>
      <w:r w:rsidRPr="00054EB4">
        <w:rPr>
          <w:rFonts w:eastAsia="Arial" w:cs="Times New Roman"/>
          <w:iCs/>
          <w:sz w:val="24"/>
          <w:szCs w:val="24"/>
        </w:rPr>
        <w:t xml:space="preserve">García Ríos, </w:t>
      </w:r>
      <w:r>
        <w:rPr>
          <w:rFonts w:eastAsia="Arial" w:cs="Times New Roman"/>
          <w:iCs/>
          <w:sz w:val="24"/>
          <w:szCs w:val="24"/>
        </w:rPr>
        <w:t xml:space="preserve">A. (2005) </w:t>
      </w:r>
      <w:r w:rsidRPr="00054EB4">
        <w:rPr>
          <w:rFonts w:eastAsia="Arial" w:cs="Times New Roman"/>
          <w:iCs/>
          <w:sz w:val="24"/>
          <w:szCs w:val="24"/>
        </w:rPr>
        <w:t>Enseñanza y aprendizaje en la educación artística</w:t>
      </w:r>
      <w:r>
        <w:rPr>
          <w:rFonts w:eastAsia="Arial" w:cs="Times New Roman"/>
          <w:iCs/>
          <w:sz w:val="24"/>
          <w:szCs w:val="24"/>
        </w:rPr>
        <w:t xml:space="preserve">. </w:t>
      </w:r>
      <w:r w:rsidRPr="00054EB4">
        <w:rPr>
          <w:rFonts w:eastAsia="Arial" w:cs="Times New Roman"/>
          <w:i/>
          <w:sz w:val="24"/>
          <w:szCs w:val="24"/>
        </w:rPr>
        <w:t>El Artista,</w:t>
      </w:r>
      <w:r>
        <w:rPr>
          <w:rFonts w:eastAsia="Arial" w:cs="Times New Roman"/>
          <w:iCs/>
          <w:sz w:val="24"/>
          <w:szCs w:val="24"/>
        </w:rPr>
        <w:t xml:space="preserve"> </w:t>
      </w:r>
      <w:r w:rsidRPr="00054EB4">
        <w:rPr>
          <w:rFonts w:eastAsia="Arial" w:cs="Times New Roman"/>
          <w:iCs/>
          <w:sz w:val="24"/>
          <w:szCs w:val="24"/>
        </w:rPr>
        <w:t>2, 80-97</w:t>
      </w:r>
      <w:r>
        <w:rPr>
          <w:rFonts w:eastAsia="Arial" w:cs="Times New Roman"/>
          <w:iCs/>
          <w:sz w:val="24"/>
          <w:szCs w:val="24"/>
        </w:rPr>
        <w:t xml:space="preserve">. </w:t>
      </w:r>
      <w:r w:rsidRPr="00054EB4">
        <w:rPr>
          <w:rFonts w:eastAsia="Arial" w:cs="Times New Roman"/>
          <w:iCs/>
          <w:sz w:val="24"/>
          <w:szCs w:val="24"/>
        </w:rPr>
        <w:t>Universidad Distrital Francisco José de Caldas</w:t>
      </w:r>
      <w:r>
        <w:rPr>
          <w:rFonts w:eastAsia="Arial" w:cs="Times New Roman"/>
          <w:iCs/>
          <w:sz w:val="24"/>
          <w:szCs w:val="24"/>
        </w:rPr>
        <w:t xml:space="preserve"> </w:t>
      </w:r>
      <w:r w:rsidRPr="00054EB4">
        <w:rPr>
          <w:rFonts w:eastAsia="Arial" w:cs="Times New Roman"/>
          <w:iCs/>
          <w:sz w:val="24"/>
          <w:szCs w:val="24"/>
        </w:rPr>
        <w:t>Pamplona, Colombia</w:t>
      </w:r>
    </w:p>
    <w:p w14:paraId="146B75AA" w14:textId="70664EC7" w:rsidR="00B441C9" w:rsidRDefault="00B441C9"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Gombrich, Sir E. H. </w:t>
      </w:r>
      <w:r w:rsidRPr="00F00B45">
        <w:rPr>
          <w:rFonts w:eastAsia="Arial" w:cs="Times New Roman"/>
          <w:iCs/>
          <w:sz w:val="24"/>
          <w:szCs w:val="24"/>
        </w:rPr>
        <w:t>(s.f.)</w:t>
      </w:r>
      <w:r>
        <w:rPr>
          <w:rFonts w:eastAsia="Arial" w:cs="Times New Roman"/>
          <w:iCs/>
          <w:sz w:val="24"/>
          <w:szCs w:val="24"/>
        </w:rPr>
        <w:t xml:space="preserve"> </w:t>
      </w:r>
      <w:r w:rsidRPr="00B441C9">
        <w:rPr>
          <w:rFonts w:eastAsia="Arial" w:cs="Times New Roman"/>
          <w:iCs/>
          <w:sz w:val="24"/>
          <w:szCs w:val="24"/>
        </w:rPr>
        <w:t>Cuatro teorías sobre la expresión artística</w:t>
      </w:r>
      <w:r>
        <w:rPr>
          <w:rFonts w:eastAsia="Arial" w:cs="Times New Roman"/>
          <w:iCs/>
          <w:sz w:val="24"/>
          <w:szCs w:val="24"/>
        </w:rPr>
        <w:t>.</w:t>
      </w:r>
    </w:p>
    <w:p w14:paraId="2A725984" w14:textId="69F1156A" w:rsidR="00B441C9" w:rsidRDefault="00B31EAD"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López- Bonilla, G. </w:t>
      </w:r>
      <w:r w:rsidRPr="00346F72">
        <w:rPr>
          <w:rFonts w:eastAsia="Arial" w:cs="Times New Roman"/>
          <w:iCs/>
          <w:sz w:val="24"/>
          <w:szCs w:val="24"/>
        </w:rPr>
        <w:t>(2013). Prácticas Disciplinares, Prácticas</w:t>
      </w:r>
      <w:r>
        <w:rPr>
          <w:rFonts w:eastAsia="Arial" w:cs="Times New Roman"/>
          <w:iCs/>
          <w:sz w:val="24"/>
          <w:szCs w:val="24"/>
        </w:rPr>
        <w:t xml:space="preserve"> </w:t>
      </w:r>
      <w:r w:rsidRPr="00346F72">
        <w:rPr>
          <w:rFonts w:eastAsia="Arial" w:cs="Times New Roman"/>
          <w:iCs/>
          <w:sz w:val="24"/>
          <w:szCs w:val="24"/>
        </w:rPr>
        <w:t>Escolares:</w:t>
      </w:r>
      <w:r>
        <w:rPr>
          <w:rFonts w:eastAsia="Arial" w:cs="Times New Roman"/>
          <w:iCs/>
          <w:sz w:val="24"/>
          <w:szCs w:val="24"/>
        </w:rPr>
        <w:t xml:space="preserve"> </w:t>
      </w:r>
      <w:r w:rsidRPr="00346F72">
        <w:rPr>
          <w:rFonts w:eastAsia="Arial" w:cs="Times New Roman"/>
          <w:iCs/>
          <w:sz w:val="24"/>
          <w:szCs w:val="24"/>
        </w:rPr>
        <w:t xml:space="preserve">Qué son las disciplinas académicas y cómo se relacionan con la educación formal en las ciencias y en las humanidades. </w:t>
      </w:r>
      <w:r w:rsidRPr="00B31EAD">
        <w:rPr>
          <w:rFonts w:eastAsia="Arial" w:cs="Times New Roman"/>
          <w:i/>
          <w:sz w:val="24"/>
          <w:szCs w:val="24"/>
        </w:rPr>
        <w:t>Revista Mexicana de Investigación Educativa</w:t>
      </w:r>
      <w:r w:rsidRPr="00346F72">
        <w:rPr>
          <w:rFonts w:eastAsia="Arial" w:cs="Times New Roman"/>
          <w:iCs/>
          <w:sz w:val="24"/>
          <w:szCs w:val="24"/>
        </w:rPr>
        <w:t>, 18(57), 383–412.</w:t>
      </w:r>
      <w:r>
        <w:rPr>
          <w:rFonts w:eastAsia="Arial" w:cs="Times New Roman"/>
          <w:iCs/>
          <w:sz w:val="24"/>
          <w:szCs w:val="24"/>
        </w:rPr>
        <w:t xml:space="preserve"> </w:t>
      </w:r>
      <w:r w:rsidRPr="004E6383">
        <w:rPr>
          <w:rFonts w:eastAsia="Arial" w:cs="Times New Roman"/>
          <w:iCs/>
          <w:sz w:val="24"/>
          <w:szCs w:val="24"/>
        </w:rPr>
        <w:lastRenderedPageBreak/>
        <w:t>https://www.redalyc.org/pdf/140/14025774004.pdf</w:t>
      </w:r>
    </w:p>
    <w:p w14:paraId="50F87596" w14:textId="15CB11B0" w:rsidR="00B31EAD" w:rsidRDefault="00B31EAD" w:rsidP="00596DF0">
      <w:pPr>
        <w:spacing w:before="240" w:after="240" w:line="480" w:lineRule="auto"/>
        <w:ind w:left="720" w:hanging="720"/>
        <w:rPr>
          <w:rFonts w:eastAsia="Arial" w:cs="Times New Roman"/>
          <w:iCs/>
          <w:sz w:val="24"/>
          <w:szCs w:val="24"/>
        </w:rPr>
      </w:pPr>
      <w:r>
        <w:rPr>
          <w:rFonts w:eastAsia="Arial" w:cs="Times New Roman"/>
          <w:iCs/>
          <w:sz w:val="24"/>
          <w:szCs w:val="24"/>
        </w:rPr>
        <w:t>Morin, E. (2011) Sobre la Interdisciplinariedad.</w:t>
      </w:r>
      <w:r w:rsidRPr="00B31EAD">
        <w:rPr>
          <w:rFonts w:eastAsia="Arial" w:cs="Times New Roman"/>
          <w:i/>
          <w:sz w:val="24"/>
          <w:szCs w:val="24"/>
        </w:rPr>
        <w:t xml:space="preserve"> Centre International de </w:t>
      </w:r>
      <w:proofErr w:type="spellStart"/>
      <w:r w:rsidRPr="00B31EAD">
        <w:rPr>
          <w:rFonts w:eastAsia="Arial" w:cs="Times New Roman"/>
          <w:i/>
          <w:sz w:val="24"/>
          <w:szCs w:val="24"/>
        </w:rPr>
        <w:t>Recherches</w:t>
      </w:r>
      <w:proofErr w:type="spellEnd"/>
      <w:r w:rsidRPr="00B31EAD">
        <w:rPr>
          <w:rFonts w:eastAsia="Arial" w:cs="Times New Roman"/>
          <w:i/>
          <w:sz w:val="24"/>
          <w:szCs w:val="24"/>
        </w:rPr>
        <w:t xml:space="preserve"> et </w:t>
      </w:r>
      <w:proofErr w:type="spellStart"/>
      <w:r w:rsidRPr="00B31EAD">
        <w:rPr>
          <w:rFonts w:eastAsia="Arial" w:cs="Times New Roman"/>
          <w:i/>
          <w:sz w:val="24"/>
          <w:szCs w:val="24"/>
        </w:rPr>
        <w:t>Etudes</w:t>
      </w:r>
      <w:proofErr w:type="spellEnd"/>
      <w:r w:rsidRPr="00B31EAD">
        <w:rPr>
          <w:rFonts w:eastAsia="Arial" w:cs="Times New Roman"/>
          <w:i/>
          <w:sz w:val="24"/>
          <w:szCs w:val="24"/>
        </w:rPr>
        <w:t xml:space="preserve"> </w:t>
      </w:r>
      <w:proofErr w:type="spellStart"/>
      <w:r w:rsidRPr="00B31EAD">
        <w:rPr>
          <w:rFonts w:eastAsia="Arial" w:cs="Times New Roman"/>
          <w:i/>
          <w:sz w:val="24"/>
          <w:szCs w:val="24"/>
        </w:rPr>
        <w:t>Transdisciplinaires</w:t>
      </w:r>
      <w:proofErr w:type="spellEnd"/>
      <w:r w:rsidRPr="00B31EAD">
        <w:rPr>
          <w:rFonts w:eastAsia="Arial" w:cs="Times New Roman"/>
          <w:i/>
          <w:sz w:val="24"/>
          <w:szCs w:val="24"/>
        </w:rPr>
        <w:t xml:space="preserve"> (CIRET),</w:t>
      </w:r>
      <w:r>
        <w:rPr>
          <w:rFonts w:eastAsia="Arial" w:cs="Times New Roman"/>
          <w:iCs/>
          <w:sz w:val="24"/>
          <w:szCs w:val="24"/>
        </w:rPr>
        <w:t xml:space="preserve"> 2, 9-15</w:t>
      </w:r>
    </w:p>
    <w:p w14:paraId="636D4F83" w14:textId="7EDFAAB5" w:rsidR="00054EB4" w:rsidRDefault="00054EB4" w:rsidP="00596DF0">
      <w:pPr>
        <w:spacing w:before="240" w:after="240" w:line="480" w:lineRule="auto"/>
        <w:ind w:left="720" w:hanging="720"/>
        <w:rPr>
          <w:rFonts w:eastAsia="Arial" w:cs="Times New Roman"/>
          <w:iCs/>
          <w:sz w:val="24"/>
          <w:szCs w:val="24"/>
        </w:rPr>
      </w:pPr>
      <w:proofErr w:type="spellStart"/>
      <w:r w:rsidRPr="00054EB4">
        <w:rPr>
          <w:rFonts w:eastAsia="Arial" w:cs="Times New Roman"/>
          <w:iCs/>
          <w:sz w:val="24"/>
          <w:szCs w:val="24"/>
        </w:rPr>
        <w:t>Miñana</w:t>
      </w:r>
      <w:proofErr w:type="spellEnd"/>
      <w:r>
        <w:rPr>
          <w:rFonts w:eastAsia="Arial" w:cs="Times New Roman"/>
          <w:iCs/>
          <w:sz w:val="24"/>
          <w:szCs w:val="24"/>
        </w:rPr>
        <w:t>,</w:t>
      </w:r>
      <w:r w:rsidRPr="00054EB4">
        <w:rPr>
          <w:rFonts w:eastAsia="Arial" w:cs="Times New Roman"/>
          <w:iCs/>
          <w:sz w:val="24"/>
          <w:szCs w:val="24"/>
        </w:rPr>
        <w:t xml:space="preserve"> B</w:t>
      </w:r>
      <w:r>
        <w:rPr>
          <w:rFonts w:eastAsia="Arial" w:cs="Times New Roman"/>
          <w:iCs/>
          <w:sz w:val="24"/>
          <w:szCs w:val="24"/>
        </w:rPr>
        <w:t>.,</w:t>
      </w:r>
      <w:r w:rsidRPr="00054EB4">
        <w:rPr>
          <w:rFonts w:eastAsia="Arial" w:cs="Times New Roman"/>
          <w:iCs/>
          <w:sz w:val="24"/>
          <w:szCs w:val="24"/>
        </w:rPr>
        <w:t xml:space="preserve"> C</w:t>
      </w:r>
      <w:r>
        <w:rPr>
          <w:rFonts w:eastAsia="Arial" w:cs="Times New Roman"/>
          <w:iCs/>
          <w:sz w:val="24"/>
          <w:szCs w:val="24"/>
        </w:rPr>
        <w:t>.</w:t>
      </w:r>
      <w:r w:rsidRPr="00054EB4">
        <w:rPr>
          <w:rFonts w:eastAsia="Arial" w:cs="Times New Roman"/>
          <w:iCs/>
          <w:sz w:val="24"/>
          <w:szCs w:val="24"/>
        </w:rPr>
        <w:t xml:space="preserve"> (1997) Educación Artística en la Educación Básica</w:t>
      </w:r>
      <w:r>
        <w:rPr>
          <w:rFonts w:eastAsia="Arial" w:cs="Times New Roman"/>
          <w:iCs/>
          <w:sz w:val="24"/>
          <w:szCs w:val="24"/>
        </w:rPr>
        <w:t xml:space="preserve">. </w:t>
      </w:r>
      <w:r w:rsidRPr="00054EB4">
        <w:rPr>
          <w:rFonts w:eastAsia="Arial" w:cs="Times New Roman"/>
          <w:iCs/>
          <w:sz w:val="24"/>
          <w:szCs w:val="24"/>
        </w:rPr>
        <w:t>Aportes 48, Santa fe de Bogotá, COLCULTURA</w:t>
      </w:r>
    </w:p>
    <w:p w14:paraId="417FA7BC" w14:textId="1C6B822A" w:rsidR="00326394" w:rsidRDefault="00B31EAD"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Ortiz, T. (2011) La Interdisciplinariedad en las Investigaciones Educativas. </w:t>
      </w:r>
      <w:r w:rsidR="00180FE7" w:rsidRPr="00180FE7">
        <w:rPr>
          <w:rFonts w:eastAsia="Arial" w:cs="Times New Roman"/>
          <w:i/>
          <w:sz w:val="24"/>
          <w:szCs w:val="24"/>
        </w:rPr>
        <w:t>Didáctica y Educación</w:t>
      </w:r>
      <w:r w:rsidR="00180FE7">
        <w:rPr>
          <w:rFonts w:eastAsia="Arial" w:cs="Times New Roman"/>
          <w:i/>
          <w:sz w:val="24"/>
          <w:szCs w:val="24"/>
        </w:rPr>
        <w:t xml:space="preserve">, </w:t>
      </w:r>
      <w:r w:rsidR="00180FE7">
        <w:rPr>
          <w:rFonts w:eastAsia="Arial" w:cs="Times New Roman"/>
          <w:iCs/>
          <w:sz w:val="24"/>
          <w:szCs w:val="24"/>
        </w:rPr>
        <w:t>3 (1).</w:t>
      </w:r>
    </w:p>
    <w:p w14:paraId="7251F378" w14:textId="43BBF194" w:rsidR="00B441C9" w:rsidRDefault="00B441C9"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Ordoñez, J. y Vergara, M. (1999) </w:t>
      </w:r>
      <w:r w:rsidRPr="00B441C9">
        <w:rPr>
          <w:rFonts w:eastAsia="Arial" w:cs="Times New Roman"/>
          <w:iCs/>
          <w:sz w:val="24"/>
          <w:szCs w:val="24"/>
        </w:rPr>
        <w:t>Páginas sobre la expresión artística</w:t>
      </w:r>
      <w:r>
        <w:rPr>
          <w:rFonts w:eastAsia="Arial" w:cs="Times New Roman"/>
          <w:iCs/>
          <w:sz w:val="24"/>
          <w:szCs w:val="24"/>
        </w:rPr>
        <w:t xml:space="preserve">. </w:t>
      </w:r>
      <w:r>
        <w:rPr>
          <w:rFonts w:eastAsia="Arial" w:cs="Times New Roman"/>
          <w:i/>
          <w:sz w:val="24"/>
          <w:szCs w:val="24"/>
        </w:rPr>
        <w:t xml:space="preserve">Arte, Individuo y Sociedad, </w:t>
      </w:r>
      <w:r>
        <w:rPr>
          <w:rFonts w:eastAsia="Arial" w:cs="Times New Roman"/>
          <w:iCs/>
          <w:sz w:val="24"/>
          <w:szCs w:val="24"/>
        </w:rPr>
        <w:t>11, 39-46</w:t>
      </w:r>
    </w:p>
    <w:p w14:paraId="1C2F8147" w14:textId="540682F9" w:rsidR="004E6383" w:rsidRDefault="004E6383" w:rsidP="00596DF0">
      <w:pPr>
        <w:spacing w:before="240" w:after="240" w:line="480" w:lineRule="auto"/>
        <w:ind w:left="720" w:hanging="720"/>
        <w:rPr>
          <w:rFonts w:eastAsia="Arial" w:cs="Times New Roman"/>
          <w:i/>
          <w:sz w:val="24"/>
          <w:szCs w:val="24"/>
        </w:rPr>
      </w:pPr>
      <w:r>
        <w:rPr>
          <w:rFonts w:eastAsia="Arial" w:cs="Times New Roman"/>
          <w:iCs/>
          <w:sz w:val="24"/>
          <w:szCs w:val="24"/>
        </w:rPr>
        <w:t xml:space="preserve">Rado Moya, R. (2016) </w:t>
      </w:r>
      <w:r w:rsidRPr="004E6383">
        <w:rPr>
          <w:rFonts w:eastAsia="Arial" w:cs="Times New Roman"/>
          <w:iCs/>
          <w:sz w:val="24"/>
          <w:szCs w:val="24"/>
        </w:rPr>
        <w:t>Arte Sonoro: aproximación al concepto y su importancia</w:t>
      </w:r>
      <w:r>
        <w:rPr>
          <w:rFonts w:eastAsia="Arial" w:cs="Times New Roman"/>
          <w:iCs/>
          <w:sz w:val="24"/>
          <w:szCs w:val="24"/>
        </w:rPr>
        <w:t xml:space="preserve">. </w:t>
      </w:r>
      <w:r>
        <w:rPr>
          <w:rFonts w:eastAsia="Arial" w:cs="Times New Roman"/>
          <w:i/>
          <w:sz w:val="24"/>
          <w:szCs w:val="24"/>
        </w:rPr>
        <w:t>Universidad Antonio Nariño Sistema de Información de Arte Sonoro.</w:t>
      </w:r>
    </w:p>
    <w:p w14:paraId="18DB7515" w14:textId="4207F8AC" w:rsidR="001478EA" w:rsidRPr="001478EA" w:rsidRDefault="001478EA" w:rsidP="00596DF0">
      <w:pPr>
        <w:spacing w:before="240" w:after="240" w:line="480" w:lineRule="auto"/>
        <w:ind w:left="720" w:hanging="720"/>
        <w:rPr>
          <w:rFonts w:eastAsia="Arial" w:cs="Times New Roman"/>
          <w:iCs/>
          <w:sz w:val="24"/>
          <w:szCs w:val="24"/>
        </w:rPr>
      </w:pPr>
      <w:r w:rsidRPr="001478EA">
        <w:rPr>
          <w:rFonts w:eastAsia="Arial" w:cs="Times New Roman"/>
          <w:iCs/>
          <w:sz w:val="24"/>
          <w:szCs w:val="24"/>
        </w:rPr>
        <w:t>RESOLUCIÓN NÚMERO 3456</w:t>
      </w:r>
      <w:r>
        <w:rPr>
          <w:rFonts w:eastAsia="Arial" w:cs="Times New Roman"/>
          <w:iCs/>
          <w:sz w:val="24"/>
          <w:szCs w:val="24"/>
        </w:rPr>
        <w:t xml:space="preserve">. </w:t>
      </w:r>
      <w:r w:rsidRPr="001478EA">
        <w:rPr>
          <w:rFonts w:eastAsia="Arial" w:cs="Times New Roman"/>
          <w:iCs/>
          <w:sz w:val="24"/>
          <w:szCs w:val="24"/>
        </w:rPr>
        <w:t>Por la cual se definen las características específicas de calidad para la oferta y desarrollo de</w:t>
      </w:r>
      <w:r>
        <w:rPr>
          <w:rFonts w:eastAsia="Arial" w:cs="Times New Roman"/>
          <w:iCs/>
          <w:sz w:val="24"/>
          <w:szCs w:val="24"/>
        </w:rPr>
        <w:t xml:space="preserve"> </w:t>
      </w:r>
      <w:r w:rsidRPr="001478EA">
        <w:rPr>
          <w:rFonts w:eastAsia="Arial" w:cs="Times New Roman"/>
          <w:iCs/>
          <w:sz w:val="24"/>
          <w:szCs w:val="24"/>
        </w:rPr>
        <w:t xml:space="preserve">los programas de formación profesional en Artes </w:t>
      </w:r>
      <w:r>
        <w:rPr>
          <w:rFonts w:eastAsia="Arial" w:cs="Times New Roman"/>
          <w:iCs/>
          <w:sz w:val="24"/>
          <w:szCs w:val="24"/>
        </w:rPr>
        <w:t xml:space="preserve">(2003). Ministerio de Educación Nacional. República de Colombia. </w:t>
      </w:r>
      <w:r w:rsidRPr="001478EA">
        <w:rPr>
          <w:rFonts w:eastAsia="Arial" w:cs="Times New Roman"/>
          <w:iCs/>
          <w:sz w:val="24"/>
          <w:szCs w:val="24"/>
        </w:rPr>
        <w:t>https://www.mineducacion.gov.co/1621/article-86405.html</w:t>
      </w:r>
    </w:p>
    <w:p w14:paraId="4A653444" w14:textId="3DAD6B72" w:rsidR="00B441C9" w:rsidRDefault="00F00B45" w:rsidP="00596DF0">
      <w:pPr>
        <w:spacing w:before="240" w:after="240" w:line="480" w:lineRule="auto"/>
        <w:ind w:left="720" w:hanging="720"/>
        <w:rPr>
          <w:rFonts w:eastAsia="Arial" w:cs="Times New Roman"/>
          <w:iCs/>
          <w:sz w:val="24"/>
          <w:szCs w:val="24"/>
        </w:rPr>
      </w:pPr>
      <w:r>
        <w:rPr>
          <w:rFonts w:eastAsia="Arial" w:cs="Times New Roman"/>
          <w:iCs/>
          <w:sz w:val="24"/>
          <w:szCs w:val="24"/>
        </w:rPr>
        <w:t>Ríos</w:t>
      </w:r>
      <w:r w:rsidR="00B441C9">
        <w:rPr>
          <w:rFonts w:eastAsia="Arial" w:cs="Times New Roman"/>
          <w:iCs/>
          <w:sz w:val="24"/>
          <w:szCs w:val="24"/>
        </w:rPr>
        <w:t xml:space="preserve">, G. y </w:t>
      </w:r>
      <w:r w:rsidR="00314EF2">
        <w:rPr>
          <w:rFonts w:eastAsia="Arial" w:cs="Times New Roman"/>
          <w:iCs/>
          <w:sz w:val="24"/>
          <w:szCs w:val="24"/>
        </w:rPr>
        <w:t xml:space="preserve">Stalin, A. (2005) </w:t>
      </w:r>
      <w:r w:rsidR="00314EF2" w:rsidRPr="00314EF2">
        <w:rPr>
          <w:rFonts w:eastAsia="Arial" w:cs="Times New Roman"/>
          <w:iCs/>
          <w:sz w:val="24"/>
          <w:szCs w:val="24"/>
        </w:rPr>
        <w:t>Enseñanza y aprendizaje en la educación artística</w:t>
      </w:r>
      <w:r w:rsidR="00314EF2">
        <w:rPr>
          <w:rFonts w:eastAsia="Arial" w:cs="Times New Roman"/>
          <w:iCs/>
          <w:sz w:val="24"/>
          <w:szCs w:val="24"/>
        </w:rPr>
        <w:t xml:space="preserve">. </w:t>
      </w:r>
      <w:r w:rsidR="00314EF2">
        <w:rPr>
          <w:rFonts w:eastAsia="Arial" w:cs="Times New Roman"/>
          <w:i/>
          <w:sz w:val="24"/>
          <w:szCs w:val="24"/>
        </w:rPr>
        <w:t xml:space="preserve">El Artista, </w:t>
      </w:r>
      <w:r w:rsidR="00314EF2">
        <w:rPr>
          <w:rFonts w:eastAsia="Arial" w:cs="Times New Roman"/>
          <w:iCs/>
          <w:sz w:val="24"/>
          <w:szCs w:val="24"/>
        </w:rPr>
        <w:t>2, 80-97</w:t>
      </w:r>
      <w:r w:rsidR="00054EB4">
        <w:rPr>
          <w:rFonts w:eastAsia="Arial" w:cs="Times New Roman"/>
          <w:iCs/>
          <w:sz w:val="24"/>
          <w:szCs w:val="24"/>
        </w:rPr>
        <w:t>.</w:t>
      </w:r>
    </w:p>
    <w:p w14:paraId="12B21DAA" w14:textId="68B167AC" w:rsidR="004E6383" w:rsidRDefault="004E6383" w:rsidP="00596DF0">
      <w:pPr>
        <w:spacing w:before="240" w:after="240" w:line="480" w:lineRule="auto"/>
        <w:ind w:left="720" w:hanging="720"/>
        <w:rPr>
          <w:rFonts w:eastAsia="Arial" w:cs="Times New Roman"/>
          <w:iCs/>
          <w:sz w:val="24"/>
          <w:szCs w:val="24"/>
        </w:rPr>
      </w:pPr>
      <w:r>
        <w:rPr>
          <w:rFonts w:eastAsia="Arial" w:cs="Times New Roman"/>
          <w:iCs/>
          <w:sz w:val="24"/>
          <w:szCs w:val="24"/>
        </w:rPr>
        <w:t xml:space="preserve">Sanz Andrés, M. (2018) </w:t>
      </w:r>
      <w:r w:rsidRPr="004E6383">
        <w:rPr>
          <w:rFonts w:eastAsia="Arial" w:cs="Times New Roman"/>
          <w:iCs/>
          <w:sz w:val="24"/>
          <w:szCs w:val="24"/>
        </w:rPr>
        <w:t xml:space="preserve">La Expresión Artística </w:t>
      </w:r>
      <w:r>
        <w:rPr>
          <w:rFonts w:eastAsia="Arial" w:cs="Times New Roman"/>
          <w:iCs/>
          <w:sz w:val="24"/>
          <w:szCs w:val="24"/>
        </w:rPr>
        <w:t>a</w:t>
      </w:r>
      <w:r w:rsidRPr="004E6383">
        <w:rPr>
          <w:rFonts w:eastAsia="Arial" w:cs="Times New Roman"/>
          <w:iCs/>
          <w:sz w:val="24"/>
          <w:szCs w:val="24"/>
        </w:rPr>
        <w:t xml:space="preserve"> Través </w:t>
      </w:r>
      <w:r>
        <w:rPr>
          <w:rFonts w:eastAsia="Arial" w:cs="Times New Roman"/>
          <w:iCs/>
          <w:sz w:val="24"/>
          <w:szCs w:val="24"/>
        </w:rPr>
        <w:t>d</w:t>
      </w:r>
      <w:r w:rsidRPr="004E6383">
        <w:rPr>
          <w:rFonts w:eastAsia="Arial" w:cs="Times New Roman"/>
          <w:iCs/>
          <w:sz w:val="24"/>
          <w:szCs w:val="24"/>
        </w:rPr>
        <w:t>el</w:t>
      </w:r>
      <w:r>
        <w:rPr>
          <w:rFonts w:eastAsia="Arial" w:cs="Times New Roman"/>
          <w:iCs/>
          <w:sz w:val="24"/>
          <w:szCs w:val="24"/>
        </w:rPr>
        <w:t xml:space="preserve"> </w:t>
      </w:r>
      <w:r w:rsidRPr="004E6383">
        <w:rPr>
          <w:rFonts w:eastAsia="Arial" w:cs="Times New Roman"/>
          <w:iCs/>
          <w:sz w:val="24"/>
          <w:szCs w:val="24"/>
        </w:rPr>
        <w:t>Cuerpo</w:t>
      </w:r>
      <w:r>
        <w:rPr>
          <w:rFonts w:eastAsia="Arial" w:cs="Times New Roman"/>
          <w:iCs/>
          <w:sz w:val="24"/>
          <w:szCs w:val="24"/>
        </w:rPr>
        <w:t xml:space="preserve">. </w:t>
      </w:r>
      <w:r w:rsidRPr="004E6383">
        <w:rPr>
          <w:rFonts w:eastAsia="Arial" w:cs="Times New Roman"/>
          <w:i/>
          <w:sz w:val="24"/>
          <w:szCs w:val="24"/>
        </w:rPr>
        <w:t>Universidad de Valladolid. Facultad De Educación y Trabajo Social Departamento de Didáctica de la Expresión Musical, Plástica y Corporal.</w:t>
      </w:r>
      <w:r>
        <w:rPr>
          <w:rFonts w:eastAsia="Arial" w:cs="Times New Roman"/>
          <w:iCs/>
          <w:sz w:val="24"/>
          <w:szCs w:val="24"/>
        </w:rPr>
        <w:t xml:space="preserve"> </w:t>
      </w:r>
    </w:p>
    <w:p w14:paraId="1D5ECEFF" w14:textId="5937C73B" w:rsidR="000E48B3" w:rsidRDefault="000E48B3" w:rsidP="00596DF0">
      <w:pPr>
        <w:pBdr>
          <w:top w:val="nil"/>
          <w:left w:val="nil"/>
          <w:bottom w:val="nil"/>
          <w:right w:val="nil"/>
          <w:between w:val="nil"/>
        </w:pBdr>
        <w:spacing w:before="240" w:after="240" w:line="480" w:lineRule="auto"/>
        <w:rPr>
          <w:rFonts w:cs="Times New Roman"/>
          <w:sz w:val="24"/>
          <w:szCs w:val="24"/>
        </w:rPr>
      </w:pPr>
    </w:p>
    <w:p w14:paraId="0F93676F" w14:textId="70B615B9" w:rsidR="000E48B3" w:rsidRDefault="000E48B3" w:rsidP="00596DF0">
      <w:pPr>
        <w:pStyle w:val="Ttulo1"/>
        <w:pBdr>
          <w:top w:val="nil"/>
          <w:left w:val="nil"/>
          <w:bottom w:val="nil"/>
          <w:right w:val="nil"/>
          <w:between w:val="nil"/>
        </w:pBdr>
        <w:tabs>
          <w:tab w:val="left" w:pos="3241"/>
        </w:tabs>
        <w:spacing w:before="240" w:after="240" w:line="480" w:lineRule="auto"/>
        <w:ind w:left="4248" w:firstLine="0"/>
        <w:rPr>
          <w:rFonts w:cs="Times New Roman"/>
          <w:b w:val="0"/>
          <w:bCs w:val="0"/>
        </w:rPr>
      </w:pPr>
      <w:bookmarkStart w:id="62" w:name="_Toc97068739"/>
      <w:r w:rsidRPr="000E48B3">
        <w:rPr>
          <w:rFonts w:cs="Times New Roman"/>
          <w:color w:val="000000"/>
          <w:sz w:val="26"/>
          <w:szCs w:val="26"/>
        </w:rPr>
        <w:lastRenderedPageBreak/>
        <w:t>Anexos</w:t>
      </w:r>
      <w:bookmarkEnd w:id="62"/>
    </w:p>
    <w:p w14:paraId="146C4C8D" w14:textId="6DDC2831" w:rsidR="000E48B3" w:rsidRDefault="000E48B3" w:rsidP="00596DF0">
      <w:pPr>
        <w:pBdr>
          <w:top w:val="nil"/>
          <w:left w:val="nil"/>
          <w:bottom w:val="nil"/>
          <w:right w:val="nil"/>
          <w:between w:val="nil"/>
        </w:pBdr>
        <w:spacing w:before="240" w:after="240" w:line="480" w:lineRule="auto"/>
        <w:rPr>
          <w:rFonts w:cs="Times New Roman"/>
          <w:b/>
          <w:bCs/>
          <w:sz w:val="24"/>
          <w:szCs w:val="24"/>
        </w:rPr>
      </w:pPr>
      <w:r>
        <w:rPr>
          <w:rFonts w:cs="Times New Roman"/>
          <w:b/>
          <w:bCs/>
          <w:noProof/>
          <w:sz w:val="24"/>
          <w:szCs w:val="24"/>
          <w:lang w:val="es-CO"/>
        </w:rPr>
        <w:drawing>
          <wp:anchor distT="0" distB="0" distL="114300" distR="114300" simplePos="0" relativeHeight="251660288" behindDoc="0" locked="0" layoutInCell="1" allowOverlap="1" wp14:anchorId="0EB1FED9" wp14:editId="0C13C794">
            <wp:simplePos x="0" y="0"/>
            <wp:positionH relativeFrom="margin">
              <wp:align>left</wp:align>
            </wp:positionH>
            <wp:positionV relativeFrom="paragraph">
              <wp:posOffset>487680</wp:posOffset>
            </wp:positionV>
            <wp:extent cx="6124575" cy="726694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7266940"/>
                    </a:xfrm>
                    <a:prstGeom prst="rect">
                      <a:avLst/>
                    </a:prstGeom>
                    <a:noFill/>
                  </pic:spPr>
                </pic:pic>
              </a:graphicData>
            </a:graphic>
          </wp:anchor>
        </w:drawing>
      </w:r>
      <w:r>
        <w:rPr>
          <w:rFonts w:cs="Times New Roman"/>
          <w:b/>
          <w:bCs/>
          <w:sz w:val="24"/>
          <w:szCs w:val="24"/>
        </w:rPr>
        <w:t xml:space="preserve">Anexo 1. Entrevista semiestructurada </w:t>
      </w:r>
    </w:p>
    <w:p w14:paraId="31FEDF2E" w14:textId="19C4B976" w:rsidR="000E48B3" w:rsidRDefault="000E48B3" w:rsidP="00596DF0">
      <w:pPr>
        <w:pBdr>
          <w:top w:val="nil"/>
          <w:left w:val="nil"/>
          <w:bottom w:val="nil"/>
          <w:right w:val="nil"/>
          <w:between w:val="nil"/>
        </w:pBdr>
        <w:spacing w:before="240" w:after="240" w:line="480" w:lineRule="auto"/>
        <w:rPr>
          <w:rFonts w:cs="Times New Roman"/>
          <w:b/>
          <w:bCs/>
          <w:sz w:val="24"/>
          <w:szCs w:val="24"/>
        </w:rPr>
      </w:pPr>
    </w:p>
    <w:p w14:paraId="2B0B9DDD" w14:textId="77B3F163" w:rsidR="000E48B3" w:rsidRDefault="000E48B3" w:rsidP="00596DF0">
      <w:pPr>
        <w:pBdr>
          <w:top w:val="nil"/>
          <w:left w:val="nil"/>
          <w:bottom w:val="nil"/>
          <w:right w:val="nil"/>
          <w:between w:val="nil"/>
        </w:pBdr>
        <w:spacing w:before="240" w:after="240" w:line="480" w:lineRule="auto"/>
        <w:rPr>
          <w:rFonts w:cs="Times New Roman"/>
          <w:b/>
          <w:bCs/>
          <w:sz w:val="24"/>
          <w:szCs w:val="24"/>
        </w:rPr>
      </w:pPr>
    </w:p>
    <w:p w14:paraId="4D405574" w14:textId="60FFB9F2" w:rsidR="000E48B3" w:rsidRDefault="00E226EA" w:rsidP="00596DF0">
      <w:pPr>
        <w:pBdr>
          <w:top w:val="nil"/>
          <w:left w:val="nil"/>
          <w:bottom w:val="nil"/>
          <w:right w:val="nil"/>
          <w:between w:val="nil"/>
        </w:pBdr>
        <w:spacing w:before="240" w:after="240" w:line="480" w:lineRule="auto"/>
        <w:rPr>
          <w:rFonts w:cs="Times New Roman"/>
          <w:b/>
          <w:bCs/>
          <w:sz w:val="24"/>
          <w:szCs w:val="24"/>
        </w:rPr>
      </w:pPr>
      <w:r>
        <w:rPr>
          <w:rFonts w:cs="Times New Roman"/>
          <w:b/>
          <w:bCs/>
          <w:noProof/>
          <w:sz w:val="24"/>
          <w:szCs w:val="24"/>
          <w:lang w:val="es-CO"/>
        </w:rPr>
        <w:lastRenderedPageBreak/>
        <w:drawing>
          <wp:anchor distT="0" distB="0" distL="114300" distR="114300" simplePos="0" relativeHeight="251661312" behindDoc="0" locked="0" layoutInCell="1" allowOverlap="1" wp14:anchorId="538200AB" wp14:editId="68F5DA84">
            <wp:simplePos x="0" y="0"/>
            <wp:positionH relativeFrom="margin">
              <wp:align>left</wp:align>
            </wp:positionH>
            <wp:positionV relativeFrom="paragraph">
              <wp:posOffset>508000</wp:posOffset>
            </wp:positionV>
            <wp:extent cx="5833110" cy="73723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3110" cy="7372350"/>
                    </a:xfrm>
                    <a:prstGeom prst="rect">
                      <a:avLst/>
                    </a:prstGeom>
                    <a:noFill/>
                  </pic:spPr>
                </pic:pic>
              </a:graphicData>
            </a:graphic>
            <wp14:sizeRelV relativeFrom="margin">
              <wp14:pctHeight>0</wp14:pctHeight>
            </wp14:sizeRelV>
          </wp:anchor>
        </w:drawing>
      </w:r>
    </w:p>
    <w:p w14:paraId="065876A6" w14:textId="7103054F" w:rsidR="000E48B3" w:rsidRDefault="00E226EA" w:rsidP="00596DF0">
      <w:pPr>
        <w:pBdr>
          <w:top w:val="nil"/>
          <w:left w:val="nil"/>
          <w:bottom w:val="nil"/>
          <w:right w:val="nil"/>
          <w:between w:val="nil"/>
        </w:pBdr>
        <w:spacing w:before="240" w:after="240" w:line="480" w:lineRule="auto"/>
        <w:rPr>
          <w:rFonts w:cs="Times New Roman"/>
          <w:b/>
          <w:bCs/>
          <w:sz w:val="24"/>
          <w:szCs w:val="24"/>
        </w:rPr>
      </w:pPr>
      <w:r>
        <w:rPr>
          <w:noProof/>
          <w:lang w:val="es-CO"/>
        </w:rPr>
        <mc:AlternateContent>
          <mc:Choice Requires="wps">
            <w:drawing>
              <wp:inline distT="0" distB="0" distL="0" distR="0" wp14:anchorId="0EC5BC59" wp14:editId="3CA069AE">
                <wp:extent cx="304800" cy="304800"/>
                <wp:effectExtent l="0" t="0" r="0" b="0"/>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67619"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Iqlv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53AF41EC" w14:textId="3ACCD6A4" w:rsidR="000E48B3" w:rsidRDefault="000E48B3" w:rsidP="00596DF0">
      <w:pPr>
        <w:pBdr>
          <w:top w:val="nil"/>
          <w:left w:val="nil"/>
          <w:bottom w:val="nil"/>
          <w:right w:val="nil"/>
          <w:between w:val="nil"/>
        </w:pBdr>
        <w:spacing w:before="240" w:after="240" w:line="480" w:lineRule="auto"/>
        <w:rPr>
          <w:rFonts w:cs="Times New Roman"/>
          <w:b/>
          <w:bCs/>
          <w:sz w:val="24"/>
          <w:szCs w:val="24"/>
        </w:rPr>
      </w:pPr>
      <w:r>
        <w:rPr>
          <w:noProof/>
          <w:lang w:val="es-CO"/>
        </w:rPr>
        <mc:AlternateContent>
          <mc:Choice Requires="wps">
            <w:drawing>
              <wp:inline distT="0" distB="0" distL="0" distR="0" wp14:anchorId="0B117AE5" wp14:editId="34870660">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49DB3"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I8AEAAMYDAAAOAAAAZHJzL2Uyb0RvYy54bWysU9uO0zAQfUfiHyy/06QXYImarla7WoS0&#10;wIplP2DqOIlF4jFjt2n5G7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f0Oy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5F531F81" w14:textId="12EC6E1C"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1348DE46" w14:textId="7FF271A2" w:rsidR="00E226EA" w:rsidRDefault="00E226EA" w:rsidP="00596DF0">
      <w:pPr>
        <w:pBdr>
          <w:top w:val="nil"/>
          <w:left w:val="nil"/>
          <w:bottom w:val="nil"/>
          <w:right w:val="nil"/>
          <w:between w:val="nil"/>
        </w:pBdr>
        <w:spacing w:before="240" w:after="240" w:line="480" w:lineRule="auto"/>
        <w:rPr>
          <w:rFonts w:cs="Times New Roman"/>
          <w:b/>
          <w:bCs/>
          <w:sz w:val="24"/>
          <w:szCs w:val="24"/>
        </w:rPr>
      </w:pPr>
      <w:r>
        <w:rPr>
          <w:rFonts w:cs="Times New Roman"/>
          <w:b/>
          <w:bCs/>
          <w:noProof/>
          <w:sz w:val="24"/>
          <w:szCs w:val="24"/>
          <w:lang w:val="es-CO"/>
        </w:rPr>
        <w:drawing>
          <wp:anchor distT="0" distB="0" distL="114300" distR="114300" simplePos="0" relativeHeight="251662336" behindDoc="1" locked="0" layoutInCell="1" allowOverlap="1" wp14:anchorId="67C20AE7" wp14:editId="0FA5CBD1">
            <wp:simplePos x="0" y="0"/>
            <wp:positionH relativeFrom="margin">
              <wp:align>left</wp:align>
            </wp:positionH>
            <wp:positionV relativeFrom="paragraph">
              <wp:posOffset>222250</wp:posOffset>
            </wp:positionV>
            <wp:extent cx="6076950" cy="73914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7391400"/>
                    </a:xfrm>
                    <a:prstGeom prst="rect">
                      <a:avLst/>
                    </a:prstGeom>
                    <a:noFill/>
                  </pic:spPr>
                </pic:pic>
              </a:graphicData>
            </a:graphic>
            <wp14:sizeRelH relativeFrom="margin">
              <wp14:pctWidth>0</wp14:pctWidth>
            </wp14:sizeRelH>
            <wp14:sizeRelV relativeFrom="margin">
              <wp14:pctHeight>0</wp14:pctHeight>
            </wp14:sizeRelV>
          </wp:anchor>
        </w:drawing>
      </w:r>
    </w:p>
    <w:p w14:paraId="76AD0A61" w14:textId="65802403"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6EECDD35" w14:textId="69A360D3"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3BC667B4" w14:textId="45853131"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21BD059C" w14:textId="6B8CFF38"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1B280779" w14:textId="69B377CF"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25082BA6" w14:textId="457F44EA"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3E839508" w14:textId="58F92D72"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6A514A93" w14:textId="4BA6D347"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5A041785" w14:textId="6A072327"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2EDC8734" w14:textId="5D3BAF47"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55C02B61" w14:textId="484D1A5B"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50F8E109" w14:textId="76DDF726"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3C5F67B0" w14:textId="3319A095"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79323F34" w14:textId="17AFAE3F"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49BC6035" w14:textId="5AC3A95E"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2662466C" w14:textId="23345F66"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71B53D44" w14:textId="65F3F706" w:rsidR="00E226EA" w:rsidRDefault="00E226EA" w:rsidP="00596DF0">
      <w:pPr>
        <w:pBdr>
          <w:top w:val="nil"/>
          <w:left w:val="nil"/>
          <w:bottom w:val="nil"/>
          <w:right w:val="nil"/>
          <w:between w:val="nil"/>
        </w:pBdr>
        <w:spacing w:before="240" w:after="240" w:line="480" w:lineRule="auto"/>
        <w:rPr>
          <w:rFonts w:cs="Times New Roman"/>
          <w:b/>
          <w:bCs/>
          <w:sz w:val="24"/>
          <w:szCs w:val="24"/>
        </w:rPr>
      </w:pPr>
      <w:r>
        <w:rPr>
          <w:rFonts w:cs="Times New Roman"/>
          <w:b/>
          <w:bCs/>
          <w:noProof/>
          <w:sz w:val="24"/>
          <w:szCs w:val="24"/>
          <w:lang w:val="es-CO"/>
        </w:rPr>
        <w:lastRenderedPageBreak/>
        <w:drawing>
          <wp:inline distT="0" distB="0" distL="0" distR="0" wp14:anchorId="3D3BC2B1" wp14:editId="56B7263B">
            <wp:extent cx="5772150" cy="4305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2150" cy="4305300"/>
                    </a:xfrm>
                    <a:prstGeom prst="rect">
                      <a:avLst/>
                    </a:prstGeom>
                    <a:noFill/>
                  </pic:spPr>
                </pic:pic>
              </a:graphicData>
            </a:graphic>
          </wp:inline>
        </w:drawing>
      </w:r>
    </w:p>
    <w:p w14:paraId="7C79665E" w14:textId="58592FF7"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7091EE78" w14:textId="29766655" w:rsidR="00E226EA" w:rsidRDefault="00E226EA" w:rsidP="00596DF0">
      <w:pPr>
        <w:pBdr>
          <w:top w:val="nil"/>
          <w:left w:val="nil"/>
          <w:bottom w:val="nil"/>
          <w:right w:val="nil"/>
          <w:between w:val="nil"/>
        </w:pBdr>
        <w:spacing w:before="240" w:after="240" w:line="480" w:lineRule="auto"/>
        <w:rPr>
          <w:rFonts w:cs="Times New Roman"/>
          <w:b/>
          <w:bCs/>
          <w:sz w:val="24"/>
          <w:szCs w:val="24"/>
        </w:rPr>
      </w:pPr>
    </w:p>
    <w:p w14:paraId="6D79B957" w14:textId="77777777" w:rsidR="00E226EA" w:rsidRPr="000E48B3" w:rsidRDefault="00E226EA" w:rsidP="00596DF0">
      <w:pPr>
        <w:pBdr>
          <w:top w:val="nil"/>
          <w:left w:val="nil"/>
          <w:bottom w:val="nil"/>
          <w:right w:val="nil"/>
          <w:between w:val="nil"/>
        </w:pBdr>
        <w:spacing w:before="240" w:after="240" w:line="480" w:lineRule="auto"/>
        <w:rPr>
          <w:rFonts w:cs="Times New Roman"/>
          <w:b/>
          <w:bCs/>
          <w:sz w:val="24"/>
          <w:szCs w:val="24"/>
        </w:rPr>
      </w:pPr>
    </w:p>
    <w:sectPr w:rsidR="00E226EA" w:rsidRPr="000E48B3" w:rsidSect="00B441C9">
      <w:pgSz w:w="11910" w:h="16840"/>
      <w:pgMar w:top="1360" w:right="1320" w:bottom="1200" w:left="1340" w:header="680" w:footer="10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DA54" w14:textId="77777777" w:rsidR="007038BB" w:rsidRDefault="007038BB">
      <w:r>
        <w:separator/>
      </w:r>
    </w:p>
  </w:endnote>
  <w:endnote w:type="continuationSeparator" w:id="0">
    <w:p w14:paraId="492F658C" w14:textId="77777777" w:rsidR="007038BB" w:rsidRDefault="0070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6D7E" w14:textId="77777777" w:rsidR="00326394" w:rsidRDefault="0057384D">
    <w:pPr>
      <w:pBdr>
        <w:top w:val="nil"/>
        <w:left w:val="nil"/>
        <w:bottom w:val="nil"/>
        <w:right w:val="nil"/>
        <w:between w:val="nil"/>
      </w:pBdr>
      <w:spacing w:line="14" w:lineRule="auto"/>
      <w:rPr>
        <w:color w:val="000000"/>
        <w:sz w:val="20"/>
        <w:szCs w:val="20"/>
      </w:rPr>
    </w:pPr>
    <w:r>
      <w:rPr>
        <w:noProof/>
        <w:lang w:val="es-CO"/>
      </w:rPr>
      <mc:AlternateContent>
        <mc:Choice Requires="wps">
          <w:drawing>
            <wp:anchor distT="0" distB="0" distL="0" distR="0" simplePos="0" relativeHeight="251658240" behindDoc="1" locked="0" layoutInCell="1" hidden="0" allowOverlap="1" wp14:anchorId="14F9F57C" wp14:editId="544B4507">
              <wp:simplePos x="0" y="0"/>
              <wp:positionH relativeFrom="column">
                <wp:posOffset>5588000</wp:posOffset>
              </wp:positionH>
              <wp:positionV relativeFrom="paragraph">
                <wp:posOffset>9893300</wp:posOffset>
              </wp:positionV>
              <wp:extent cx="241935" cy="191770"/>
              <wp:effectExtent l="0" t="0" r="0" b="0"/>
              <wp:wrapNone/>
              <wp:docPr id="8" name="Rectángulo 8"/>
              <wp:cNvGraphicFramePr/>
              <a:graphic xmlns:a="http://schemas.openxmlformats.org/drawingml/2006/main">
                <a:graphicData uri="http://schemas.microsoft.com/office/word/2010/wordprocessingShape">
                  <wps:wsp>
                    <wps:cNvSpPr/>
                    <wps:spPr>
                      <a:xfrm>
                        <a:off x="5229795" y="3688878"/>
                        <a:ext cx="232410" cy="182245"/>
                      </a:xfrm>
                      <a:prstGeom prst="rect">
                        <a:avLst/>
                      </a:prstGeom>
                      <a:noFill/>
                      <a:ln>
                        <a:noFill/>
                      </a:ln>
                    </wps:spPr>
                    <wps:txbx>
                      <w:txbxContent>
                        <w:p w14:paraId="66A3F31C" w14:textId="77777777" w:rsidR="00326394" w:rsidRDefault="0057384D">
                          <w:pPr>
                            <w:spacing w:before="12"/>
                            <w:ind w:left="60" w:firstLine="60"/>
                            <w:textDirection w:val="btLr"/>
                          </w:pPr>
                          <w:r>
                            <w:rPr>
                              <w:color w:val="000000"/>
                            </w:rPr>
                            <w:t xml:space="preserve"> PAGE 36</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F9F57C" id="Rectángulo 8" o:spid="_x0000_s1026" style="position:absolute;margin-left:440pt;margin-top:779pt;width:19.05pt;height:15.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" filled="f" stroked="f">
              <v:textbox inset="0,0,0,0">
                <w:txbxContent>
                  <w:p w14:paraId="66A3F31C" w14:textId="77777777" w:rsidR="00326394" w:rsidRDefault="0057384D">
                    <w:pPr>
                      <w:spacing w:before="12"/>
                      <w:ind w:left="60" w:firstLine="60"/>
                      <w:textDirection w:val="btLr"/>
                    </w:pPr>
                    <w:r>
                      <w:rPr>
                        <w:color w:val="000000"/>
                      </w:rPr>
                      <w:t xml:space="preserve"> PAGE 36</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7C12" w14:textId="77777777" w:rsidR="008058F6" w:rsidRDefault="008058F6">
    <w:pPr>
      <w:pBdr>
        <w:top w:val="nil"/>
        <w:left w:val="nil"/>
        <w:bottom w:val="nil"/>
        <w:right w:val="nil"/>
        <w:between w:val="nil"/>
      </w:pBdr>
      <w:spacing w:line="14" w:lineRule="auto"/>
      <w:rPr>
        <w:color w:val="000000"/>
        <w:sz w:val="20"/>
        <w:szCs w:val="20"/>
      </w:rPr>
    </w:pPr>
    <w:r>
      <w:rPr>
        <w:noProof/>
        <w:lang w:val="es-CO"/>
      </w:rPr>
      <mc:AlternateContent>
        <mc:Choice Requires="wps">
          <w:drawing>
            <wp:anchor distT="0" distB="0" distL="0" distR="0" simplePos="0" relativeHeight="251660288" behindDoc="1" locked="0" layoutInCell="1" hidden="0" allowOverlap="1" wp14:anchorId="6A628C63" wp14:editId="61B0A79A">
              <wp:simplePos x="0" y="0"/>
              <wp:positionH relativeFrom="column">
                <wp:posOffset>5588000</wp:posOffset>
              </wp:positionH>
              <wp:positionV relativeFrom="paragraph">
                <wp:posOffset>9893300</wp:posOffset>
              </wp:positionV>
              <wp:extent cx="241935" cy="191770"/>
              <wp:effectExtent l="0" t="0" r="0" b="0"/>
              <wp:wrapNone/>
              <wp:docPr id="1" name="Rectángulo 1"/>
              <wp:cNvGraphicFramePr/>
              <a:graphic xmlns:a="http://schemas.openxmlformats.org/drawingml/2006/main">
                <a:graphicData uri="http://schemas.microsoft.com/office/word/2010/wordprocessingShape">
                  <wps:wsp>
                    <wps:cNvSpPr/>
                    <wps:spPr>
                      <a:xfrm>
                        <a:off x="5229795" y="3688878"/>
                        <a:ext cx="232410" cy="182245"/>
                      </a:xfrm>
                      <a:prstGeom prst="rect">
                        <a:avLst/>
                      </a:prstGeom>
                      <a:noFill/>
                      <a:ln>
                        <a:noFill/>
                      </a:ln>
                    </wps:spPr>
                    <wps:txbx>
                      <w:txbxContent>
                        <w:p w14:paraId="3A8E6353" w14:textId="77777777" w:rsidR="008058F6" w:rsidRDefault="008058F6">
                          <w:pPr>
                            <w:spacing w:before="12"/>
                            <w:ind w:left="60" w:firstLine="60"/>
                            <w:textDirection w:val="btLr"/>
                          </w:pPr>
                          <w:r>
                            <w:rPr>
                              <w:color w:val="000000"/>
                            </w:rPr>
                            <w:t xml:space="preserve"> PAGE 36</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28C63" id="Rectángulo 1" o:spid="_x0000_s1027" style="position:absolute;margin-left:440pt;margin-top:779pt;width:19.05pt;height:15.1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" filled="f" stroked="f">
              <v:textbox inset="0,0,0,0">
                <w:txbxContent>
                  <w:p w14:paraId="3A8E6353" w14:textId="77777777" w:rsidR="008058F6" w:rsidRDefault="008058F6">
                    <w:pPr>
                      <w:spacing w:before="12"/>
                      <w:ind w:left="60" w:firstLine="60"/>
                      <w:textDirection w:val="btLr"/>
                    </w:pPr>
                    <w:r>
                      <w:rPr>
                        <w:color w:val="000000"/>
                      </w:rPr>
                      <w:t xml:space="preserve"> PAGE 36</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95B9C" w14:textId="77777777" w:rsidR="009A47B4" w:rsidRDefault="009A47B4">
    <w:pPr>
      <w:pBdr>
        <w:top w:val="nil"/>
        <w:left w:val="nil"/>
        <w:bottom w:val="nil"/>
        <w:right w:val="nil"/>
        <w:between w:val="nil"/>
      </w:pBdr>
      <w:spacing w:line="14" w:lineRule="auto"/>
      <w:rPr>
        <w:color w:val="000000"/>
        <w:sz w:val="20"/>
        <w:szCs w:val="20"/>
      </w:rPr>
    </w:pPr>
    <w:r>
      <w:rPr>
        <w:noProof/>
        <w:lang w:val="es-CO"/>
      </w:rPr>
      <mc:AlternateContent>
        <mc:Choice Requires="wps">
          <w:drawing>
            <wp:anchor distT="0" distB="0" distL="0" distR="0" simplePos="0" relativeHeight="251662336" behindDoc="1" locked="0" layoutInCell="1" hidden="0" allowOverlap="1" wp14:anchorId="2B2FA85F" wp14:editId="5E5B1C67">
              <wp:simplePos x="0" y="0"/>
              <wp:positionH relativeFrom="column">
                <wp:posOffset>5588000</wp:posOffset>
              </wp:positionH>
              <wp:positionV relativeFrom="paragraph">
                <wp:posOffset>9893300</wp:posOffset>
              </wp:positionV>
              <wp:extent cx="241935" cy="191770"/>
              <wp:effectExtent l="0" t="0" r="0" b="0"/>
              <wp:wrapNone/>
              <wp:docPr id="2" name="Rectángulo 2"/>
              <wp:cNvGraphicFramePr/>
              <a:graphic xmlns:a="http://schemas.openxmlformats.org/drawingml/2006/main">
                <a:graphicData uri="http://schemas.microsoft.com/office/word/2010/wordprocessingShape">
                  <wps:wsp>
                    <wps:cNvSpPr/>
                    <wps:spPr>
                      <a:xfrm>
                        <a:off x="5229795" y="3688878"/>
                        <a:ext cx="232410" cy="182245"/>
                      </a:xfrm>
                      <a:prstGeom prst="rect">
                        <a:avLst/>
                      </a:prstGeom>
                      <a:noFill/>
                      <a:ln>
                        <a:noFill/>
                      </a:ln>
                    </wps:spPr>
                    <wps:txbx>
                      <w:txbxContent>
                        <w:p w14:paraId="18301DA3" w14:textId="77777777" w:rsidR="009A47B4" w:rsidRDefault="009A47B4">
                          <w:pPr>
                            <w:spacing w:before="12"/>
                            <w:ind w:left="60" w:firstLine="60"/>
                            <w:textDirection w:val="btLr"/>
                          </w:pPr>
                          <w:r>
                            <w:rPr>
                              <w:color w:val="000000"/>
                            </w:rPr>
                            <w:t xml:space="preserve"> PAGE 36</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FA85F" id="Rectángulo 2" o:spid="_x0000_s1028" style="position:absolute;margin-left:440pt;margin-top:779pt;width:19.05pt;height:15.1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" filled="f" stroked="f">
              <v:textbox inset="0,0,0,0">
                <w:txbxContent>
                  <w:p w14:paraId="18301DA3" w14:textId="77777777" w:rsidR="009A47B4" w:rsidRDefault="009A47B4">
                    <w:pPr>
                      <w:spacing w:before="12"/>
                      <w:ind w:left="60" w:firstLine="60"/>
                      <w:textDirection w:val="btLr"/>
                    </w:pPr>
                    <w:r>
                      <w:rPr>
                        <w:color w:val="000000"/>
                      </w:rPr>
                      <w:t xml:space="preserve"> PAGE 36</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7536A" w14:textId="77777777" w:rsidR="007038BB" w:rsidRDefault="007038BB">
      <w:r>
        <w:separator/>
      </w:r>
    </w:p>
  </w:footnote>
  <w:footnote w:type="continuationSeparator" w:id="0">
    <w:p w14:paraId="13706E36" w14:textId="77777777" w:rsidR="007038BB" w:rsidRDefault="0070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035979"/>
      <w:docPartObj>
        <w:docPartGallery w:val="Page Numbers (Top of Page)"/>
        <w:docPartUnique/>
      </w:docPartObj>
    </w:sdtPr>
    <w:sdtEndPr/>
    <w:sdtContent>
      <w:p w14:paraId="5CE9C579" w14:textId="4951BBCE" w:rsidR="008941B9" w:rsidRDefault="008941B9">
        <w:pPr>
          <w:pStyle w:val="Encabezado"/>
          <w:jc w:val="right"/>
        </w:pPr>
        <w:r>
          <w:fldChar w:fldCharType="begin"/>
        </w:r>
        <w:r>
          <w:instrText>PAGE   \* MERGEFORMAT</w:instrText>
        </w:r>
        <w:r>
          <w:fldChar w:fldCharType="separate"/>
        </w:r>
        <w:r w:rsidR="00402B69">
          <w:rPr>
            <w:noProof/>
          </w:rPr>
          <w:t>7</w:t>
        </w:r>
        <w:r>
          <w:fldChar w:fldCharType="end"/>
        </w:r>
      </w:p>
    </w:sdtContent>
  </w:sdt>
  <w:p w14:paraId="7A36D1F8" w14:textId="77777777" w:rsidR="008058F6" w:rsidRPr="008058F6" w:rsidRDefault="008058F6" w:rsidP="008058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6140"/>
      <w:docPartObj>
        <w:docPartGallery w:val="Page Numbers (Top of Page)"/>
        <w:docPartUnique/>
      </w:docPartObj>
    </w:sdtPr>
    <w:sdtEndPr/>
    <w:sdtContent>
      <w:p w14:paraId="11459D00" w14:textId="209C98EE" w:rsidR="008058F6" w:rsidRDefault="008058F6">
        <w:pPr>
          <w:pStyle w:val="Encabezado"/>
          <w:jc w:val="right"/>
        </w:pPr>
        <w:r>
          <w:fldChar w:fldCharType="begin"/>
        </w:r>
        <w:r>
          <w:instrText>PAGE   \* MERGEFORMAT</w:instrText>
        </w:r>
        <w:r>
          <w:fldChar w:fldCharType="separate"/>
        </w:r>
        <w:r w:rsidR="00402B69">
          <w:rPr>
            <w:noProof/>
          </w:rPr>
          <w:t>15</w:t>
        </w:r>
        <w:r>
          <w:fldChar w:fldCharType="end"/>
        </w:r>
      </w:p>
    </w:sdtContent>
  </w:sdt>
  <w:p w14:paraId="36A4B19D" w14:textId="77777777" w:rsidR="008058F6" w:rsidRDefault="008058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552"/>
      <w:docPartObj>
        <w:docPartGallery w:val="Page Numbers (Top of Page)"/>
        <w:docPartUnique/>
      </w:docPartObj>
    </w:sdtPr>
    <w:sdtEndPr/>
    <w:sdtContent>
      <w:p w14:paraId="47ADB9D7" w14:textId="7FE91CBE" w:rsidR="008058F6" w:rsidRDefault="008058F6" w:rsidP="008058F6">
        <w:pPr>
          <w:pStyle w:val="Encabezado"/>
          <w:ind w:firstLine="720"/>
          <w:jc w:val="right"/>
        </w:pPr>
        <w:r>
          <w:fldChar w:fldCharType="begin"/>
        </w:r>
        <w:r>
          <w:instrText>PAGE   \* MERGEFORMAT</w:instrText>
        </w:r>
        <w:r>
          <w:fldChar w:fldCharType="separate"/>
        </w:r>
        <w:r w:rsidR="00402B69">
          <w:rPr>
            <w:noProof/>
          </w:rPr>
          <w:t>41</w:t>
        </w:r>
        <w:r>
          <w:fldChar w:fldCharType="end"/>
        </w:r>
      </w:p>
    </w:sdtContent>
  </w:sdt>
  <w:p w14:paraId="6EBF376F" w14:textId="77777777" w:rsidR="008058F6" w:rsidRDefault="00805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EA4"/>
    <w:multiLevelType w:val="multilevel"/>
    <w:tmpl w:val="B90A43F2"/>
    <w:lvl w:ilvl="0">
      <w:start w:val="1"/>
      <w:numFmt w:val="bullet"/>
      <w:lvlText w:val="-"/>
      <w:lvlJc w:val="left"/>
      <w:pPr>
        <w:ind w:left="820" w:hanging="360"/>
      </w:pPr>
      <w:rPr>
        <w:rFonts w:ascii="Arial MT" w:eastAsia="Arial MT" w:hAnsi="Arial MT" w:cs="Arial MT"/>
        <w:sz w:val="24"/>
        <w:szCs w:val="24"/>
      </w:rPr>
    </w:lvl>
    <w:lvl w:ilvl="1">
      <w:start w:val="1"/>
      <w:numFmt w:val="bullet"/>
      <w:lvlText w:val="•"/>
      <w:lvlJc w:val="left"/>
      <w:pPr>
        <w:ind w:left="1662" w:hanging="360"/>
      </w:pPr>
    </w:lvl>
    <w:lvl w:ilvl="2">
      <w:start w:val="1"/>
      <w:numFmt w:val="bullet"/>
      <w:lvlText w:val="•"/>
      <w:lvlJc w:val="left"/>
      <w:pPr>
        <w:ind w:left="2505" w:hanging="360"/>
      </w:pPr>
    </w:lvl>
    <w:lvl w:ilvl="3">
      <w:start w:val="1"/>
      <w:numFmt w:val="bullet"/>
      <w:lvlText w:val="•"/>
      <w:lvlJc w:val="left"/>
      <w:pPr>
        <w:ind w:left="3348" w:hanging="360"/>
      </w:pPr>
    </w:lvl>
    <w:lvl w:ilvl="4">
      <w:start w:val="1"/>
      <w:numFmt w:val="bullet"/>
      <w:lvlText w:val="•"/>
      <w:lvlJc w:val="left"/>
      <w:pPr>
        <w:ind w:left="4191" w:hanging="360"/>
      </w:pPr>
    </w:lvl>
    <w:lvl w:ilvl="5">
      <w:start w:val="1"/>
      <w:numFmt w:val="bullet"/>
      <w:lvlText w:val="•"/>
      <w:lvlJc w:val="left"/>
      <w:pPr>
        <w:ind w:left="5034" w:hanging="360"/>
      </w:pPr>
    </w:lvl>
    <w:lvl w:ilvl="6">
      <w:start w:val="1"/>
      <w:numFmt w:val="bullet"/>
      <w:lvlText w:val="•"/>
      <w:lvlJc w:val="left"/>
      <w:pPr>
        <w:ind w:left="5877" w:hanging="360"/>
      </w:pPr>
    </w:lvl>
    <w:lvl w:ilvl="7">
      <w:start w:val="1"/>
      <w:numFmt w:val="bullet"/>
      <w:lvlText w:val="•"/>
      <w:lvlJc w:val="left"/>
      <w:pPr>
        <w:ind w:left="6720" w:hanging="360"/>
      </w:pPr>
    </w:lvl>
    <w:lvl w:ilvl="8">
      <w:start w:val="1"/>
      <w:numFmt w:val="bullet"/>
      <w:lvlText w:val="•"/>
      <w:lvlJc w:val="left"/>
      <w:pPr>
        <w:ind w:left="7563" w:hanging="360"/>
      </w:pPr>
    </w:lvl>
  </w:abstractNum>
  <w:abstractNum w:abstractNumId="1">
    <w:nsid w:val="17611A6A"/>
    <w:multiLevelType w:val="multilevel"/>
    <w:tmpl w:val="2FA40244"/>
    <w:lvl w:ilvl="0">
      <w:start w:val="1"/>
      <w:numFmt w:val="decimal"/>
      <w:lvlText w:val="%1."/>
      <w:lvlJc w:val="left"/>
      <w:pPr>
        <w:ind w:left="4248" w:hanging="360"/>
      </w:pPr>
      <w:rPr>
        <w:rFonts w:ascii="Arial" w:eastAsia="Arial" w:hAnsi="Arial" w:cs="Arial"/>
        <w:b/>
        <w:sz w:val="24"/>
        <w:szCs w:val="24"/>
      </w:rPr>
    </w:lvl>
    <w:lvl w:ilvl="1">
      <w:start w:val="1"/>
      <w:numFmt w:val="decimal"/>
      <w:lvlText w:val="%1.%2."/>
      <w:lvlJc w:val="left"/>
      <w:pPr>
        <w:ind w:left="1287" w:hanging="468"/>
      </w:pPr>
      <w:rPr>
        <w:rFonts w:ascii="Arial" w:eastAsia="Arial" w:hAnsi="Arial" w:cs="Arial"/>
        <w:b/>
        <w:sz w:val="24"/>
        <w:szCs w:val="24"/>
      </w:rPr>
    </w:lvl>
    <w:lvl w:ilvl="2">
      <w:start w:val="1"/>
      <w:numFmt w:val="decimal"/>
      <w:lvlText w:val="%1.%2.%3"/>
      <w:lvlJc w:val="left"/>
      <w:pPr>
        <w:ind w:left="1422" w:hanging="602"/>
      </w:pPr>
      <w:rPr>
        <w:rFonts w:ascii="Arial MT" w:eastAsia="Arial MT" w:hAnsi="Arial MT" w:cs="Arial MT"/>
        <w:sz w:val="24"/>
        <w:szCs w:val="24"/>
      </w:rPr>
    </w:lvl>
    <w:lvl w:ilvl="3">
      <w:start w:val="1"/>
      <w:numFmt w:val="bullet"/>
      <w:lvlText w:val="•"/>
      <w:lvlJc w:val="left"/>
      <w:pPr>
        <w:ind w:left="4240" w:hanging="602"/>
      </w:pPr>
    </w:lvl>
    <w:lvl w:ilvl="4">
      <w:start w:val="1"/>
      <w:numFmt w:val="bullet"/>
      <w:lvlText w:val="•"/>
      <w:lvlJc w:val="left"/>
      <w:pPr>
        <w:ind w:left="4955" w:hanging="602"/>
      </w:pPr>
    </w:lvl>
    <w:lvl w:ilvl="5">
      <w:start w:val="1"/>
      <w:numFmt w:val="bullet"/>
      <w:lvlText w:val="•"/>
      <w:lvlJc w:val="left"/>
      <w:pPr>
        <w:ind w:left="5671" w:hanging="602"/>
      </w:pPr>
    </w:lvl>
    <w:lvl w:ilvl="6">
      <w:start w:val="1"/>
      <w:numFmt w:val="bullet"/>
      <w:lvlText w:val="•"/>
      <w:lvlJc w:val="left"/>
      <w:pPr>
        <w:ind w:left="6386" w:hanging="602"/>
      </w:pPr>
    </w:lvl>
    <w:lvl w:ilvl="7">
      <w:start w:val="1"/>
      <w:numFmt w:val="bullet"/>
      <w:lvlText w:val="•"/>
      <w:lvlJc w:val="left"/>
      <w:pPr>
        <w:ind w:left="7102" w:hanging="602"/>
      </w:pPr>
    </w:lvl>
    <w:lvl w:ilvl="8">
      <w:start w:val="1"/>
      <w:numFmt w:val="bullet"/>
      <w:lvlText w:val="•"/>
      <w:lvlJc w:val="left"/>
      <w:pPr>
        <w:ind w:left="7817" w:hanging="602"/>
      </w:pPr>
    </w:lvl>
  </w:abstractNum>
  <w:abstractNum w:abstractNumId="2">
    <w:nsid w:val="1D307CBB"/>
    <w:multiLevelType w:val="multilevel"/>
    <w:tmpl w:val="F14E0216"/>
    <w:lvl w:ilvl="0">
      <w:start w:val="1"/>
      <w:numFmt w:val="bullet"/>
      <w:lvlText w:val="-"/>
      <w:lvlJc w:val="left"/>
      <w:pPr>
        <w:ind w:left="820" w:hanging="360"/>
      </w:pPr>
      <w:rPr>
        <w:rFonts w:ascii="Arial MT" w:eastAsia="Arial MT" w:hAnsi="Arial MT" w:cs="Arial MT"/>
        <w:sz w:val="24"/>
        <w:szCs w:val="24"/>
      </w:rPr>
    </w:lvl>
    <w:lvl w:ilvl="1">
      <w:start w:val="1"/>
      <w:numFmt w:val="bullet"/>
      <w:lvlText w:val="•"/>
      <w:lvlJc w:val="left"/>
      <w:pPr>
        <w:ind w:left="1662" w:hanging="360"/>
      </w:pPr>
    </w:lvl>
    <w:lvl w:ilvl="2">
      <w:start w:val="1"/>
      <w:numFmt w:val="bullet"/>
      <w:lvlText w:val="•"/>
      <w:lvlJc w:val="left"/>
      <w:pPr>
        <w:ind w:left="2505" w:hanging="360"/>
      </w:pPr>
    </w:lvl>
    <w:lvl w:ilvl="3">
      <w:start w:val="1"/>
      <w:numFmt w:val="bullet"/>
      <w:lvlText w:val="•"/>
      <w:lvlJc w:val="left"/>
      <w:pPr>
        <w:ind w:left="3348" w:hanging="360"/>
      </w:pPr>
    </w:lvl>
    <w:lvl w:ilvl="4">
      <w:start w:val="1"/>
      <w:numFmt w:val="bullet"/>
      <w:lvlText w:val="•"/>
      <w:lvlJc w:val="left"/>
      <w:pPr>
        <w:ind w:left="4191" w:hanging="360"/>
      </w:pPr>
    </w:lvl>
    <w:lvl w:ilvl="5">
      <w:start w:val="1"/>
      <w:numFmt w:val="bullet"/>
      <w:lvlText w:val="•"/>
      <w:lvlJc w:val="left"/>
      <w:pPr>
        <w:ind w:left="5034" w:hanging="360"/>
      </w:pPr>
    </w:lvl>
    <w:lvl w:ilvl="6">
      <w:start w:val="1"/>
      <w:numFmt w:val="bullet"/>
      <w:lvlText w:val="•"/>
      <w:lvlJc w:val="left"/>
      <w:pPr>
        <w:ind w:left="5877" w:hanging="360"/>
      </w:pPr>
    </w:lvl>
    <w:lvl w:ilvl="7">
      <w:start w:val="1"/>
      <w:numFmt w:val="bullet"/>
      <w:lvlText w:val="•"/>
      <w:lvlJc w:val="left"/>
      <w:pPr>
        <w:ind w:left="6720" w:hanging="360"/>
      </w:pPr>
    </w:lvl>
    <w:lvl w:ilvl="8">
      <w:start w:val="1"/>
      <w:numFmt w:val="bullet"/>
      <w:lvlText w:val="•"/>
      <w:lvlJc w:val="left"/>
      <w:pPr>
        <w:ind w:left="7563" w:hanging="360"/>
      </w:pPr>
    </w:lvl>
  </w:abstractNum>
  <w:abstractNum w:abstractNumId="3">
    <w:nsid w:val="25D4696F"/>
    <w:multiLevelType w:val="multilevel"/>
    <w:tmpl w:val="4F62FAEC"/>
    <w:lvl w:ilvl="0">
      <w:start w:val="6"/>
      <w:numFmt w:val="decimal"/>
      <w:lvlText w:val="%1"/>
      <w:lvlJc w:val="left"/>
      <w:pPr>
        <w:ind w:left="1213" w:hanging="674"/>
      </w:pPr>
    </w:lvl>
    <w:lvl w:ilvl="1">
      <w:start w:val="2"/>
      <w:numFmt w:val="decimal"/>
      <w:lvlText w:val="%1.%2"/>
      <w:lvlJc w:val="left"/>
      <w:pPr>
        <w:ind w:left="1213" w:hanging="674"/>
      </w:pPr>
    </w:lvl>
    <w:lvl w:ilvl="2">
      <w:start w:val="1"/>
      <w:numFmt w:val="decimal"/>
      <w:lvlText w:val="%1.%2.%3."/>
      <w:lvlJc w:val="left"/>
      <w:pPr>
        <w:ind w:left="1213" w:hanging="674"/>
      </w:pPr>
      <w:rPr>
        <w:rFonts w:ascii="Arial MT" w:eastAsia="Arial MT" w:hAnsi="Arial MT" w:cs="Arial MT"/>
        <w:sz w:val="22"/>
        <w:szCs w:val="22"/>
      </w:rPr>
    </w:lvl>
    <w:lvl w:ilvl="3">
      <w:start w:val="1"/>
      <w:numFmt w:val="bullet"/>
      <w:lvlText w:val="•"/>
      <w:lvlJc w:val="left"/>
      <w:pPr>
        <w:ind w:left="3628" w:hanging="674"/>
      </w:pPr>
    </w:lvl>
    <w:lvl w:ilvl="4">
      <w:start w:val="1"/>
      <w:numFmt w:val="bullet"/>
      <w:lvlText w:val="•"/>
      <w:lvlJc w:val="left"/>
      <w:pPr>
        <w:ind w:left="4431" w:hanging="673"/>
      </w:pPr>
    </w:lvl>
    <w:lvl w:ilvl="5">
      <w:start w:val="1"/>
      <w:numFmt w:val="bullet"/>
      <w:lvlText w:val="•"/>
      <w:lvlJc w:val="left"/>
      <w:pPr>
        <w:ind w:left="5234" w:hanging="674"/>
      </w:pPr>
    </w:lvl>
    <w:lvl w:ilvl="6">
      <w:start w:val="1"/>
      <w:numFmt w:val="bullet"/>
      <w:lvlText w:val="•"/>
      <w:lvlJc w:val="left"/>
      <w:pPr>
        <w:ind w:left="6037" w:hanging="673"/>
      </w:pPr>
    </w:lvl>
    <w:lvl w:ilvl="7">
      <w:start w:val="1"/>
      <w:numFmt w:val="bullet"/>
      <w:lvlText w:val="•"/>
      <w:lvlJc w:val="left"/>
      <w:pPr>
        <w:ind w:left="6840" w:hanging="674"/>
      </w:pPr>
    </w:lvl>
    <w:lvl w:ilvl="8">
      <w:start w:val="1"/>
      <w:numFmt w:val="bullet"/>
      <w:lvlText w:val="•"/>
      <w:lvlJc w:val="left"/>
      <w:pPr>
        <w:ind w:left="7643" w:hanging="674"/>
      </w:pPr>
    </w:lvl>
  </w:abstractNum>
  <w:abstractNum w:abstractNumId="4">
    <w:nsid w:val="3BBE22DB"/>
    <w:multiLevelType w:val="multilevel"/>
    <w:tmpl w:val="B11AA95A"/>
    <w:lvl w:ilvl="0">
      <w:start w:val="1"/>
      <w:numFmt w:val="decimal"/>
      <w:lvlText w:val="%1)"/>
      <w:lvlJc w:val="left"/>
      <w:pPr>
        <w:ind w:left="100" w:hanging="290"/>
      </w:pPr>
      <w:rPr>
        <w:rFonts w:ascii="Times New Roman" w:eastAsia="Arial MT" w:hAnsi="Times New Roman" w:cs="Times New Roman" w:hint="default"/>
        <w:sz w:val="24"/>
        <w:szCs w:val="24"/>
      </w:rPr>
    </w:lvl>
    <w:lvl w:ilvl="1">
      <w:start w:val="1"/>
      <w:numFmt w:val="bullet"/>
      <w:lvlText w:val="-"/>
      <w:lvlJc w:val="left"/>
      <w:pPr>
        <w:ind w:left="1540" w:hanging="360"/>
      </w:pPr>
      <w:rPr>
        <w:rFonts w:ascii="Arial MT" w:eastAsia="Arial MT" w:hAnsi="Arial MT" w:cs="Arial MT"/>
        <w:sz w:val="24"/>
        <w:szCs w:val="24"/>
      </w:rPr>
    </w:lvl>
    <w:lvl w:ilvl="2">
      <w:start w:val="1"/>
      <w:numFmt w:val="bullet"/>
      <w:lvlText w:val="•"/>
      <w:lvlJc w:val="left"/>
      <w:pPr>
        <w:ind w:left="2396" w:hanging="360"/>
      </w:pPr>
    </w:lvl>
    <w:lvl w:ilvl="3">
      <w:start w:val="1"/>
      <w:numFmt w:val="bullet"/>
      <w:lvlText w:val="•"/>
      <w:lvlJc w:val="left"/>
      <w:pPr>
        <w:ind w:left="3253" w:hanging="360"/>
      </w:pPr>
    </w:lvl>
    <w:lvl w:ilvl="4">
      <w:start w:val="1"/>
      <w:numFmt w:val="bullet"/>
      <w:lvlText w:val="•"/>
      <w:lvlJc w:val="left"/>
      <w:pPr>
        <w:ind w:left="4109" w:hanging="360"/>
      </w:pPr>
    </w:lvl>
    <w:lvl w:ilvl="5">
      <w:start w:val="1"/>
      <w:numFmt w:val="bullet"/>
      <w:lvlText w:val="•"/>
      <w:lvlJc w:val="left"/>
      <w:pPr>
        <w:ind w:left="4966" w:hanging="360"/>
      </w:pPr>
    </w:lvl>
    <w:lvl w:ilvl="6">
      <w:start w:val="1"/>
      <w:numFmt w:val="bullet"/>
      <w:lvlText w:val="•"/>
      <w:lvlJc w:val="left"/>
      <w:pPr>
        <w:ind w:left="5822" w:hanging="360"/>
      </w:pPr>
    </w:lvl>
    <w:lvl w:ilvl="7">
      <w:start w:val="1"/>
      <w:numFmt w:val="bullet"/>
      <w:lvlText w:val="•"/>
      <w:lvlJc w:val="left"/>
      <w:pPr>
        <w:ind w:left="6679" w:hanging="360"/>
      </w:pPr>
    </w:lvl>
    <w:lvl w:ilvl="8">
      <w:start w:val="1"/>
      <w:numFmt w:val="bullet"/>
      <w:lvlText w:val="•"/>
      <w:lvlJc w:val="left"/>
      <w:pPr>
        <w:ind w:left="7535" w:hanging="360"/>
      </w:pPr>
    </w:lvl>
  </w:abstractNum>
  <w:abstractNum w:abstractNumId="5">
    <w:nsid w:val="425C13F7"/>
    <w:multiLevelType w:val="multilevel"/>
    <w:tmpl w:val="5C301824"/>
    <w:lvl w:ilvl="0">
      <w:start w:val="6"/>
      <w:numFmt w:val="decimal"/>
      <w:lvlText w:val="%1"/>
      <w:lvlJc w:val="left"/>
      <w:pPr>
        <w:ind w:left="2275" w:hanging="736"/>
      </w:pPr>
    </w:lvl>
    <w:lvl w:ilvl="1">
      <w:start w:val="2"/>
      <w:numFmt w:val="decimal"/>
      <w:lvlText w:val="%1.%2"/>
      <w:lvlJc w:val="left"/>
      <w:pPr>
        <w:ind w:left="2275" w:hanging="736"/>
      </w:pPr>
    </w:lvl>
    <w:lvl w:ilvl="2">
      <w:start w:val="1"/>
      <w:numFmt w:val="decimal"/>
      <w:lvlText w:val="%1.%2.%3."/>
      <w:lvlJc w:val="left"/>
      <w:pPr>
        <w:ind w:left="2275" w:hanging="736"/>
      </w:pPr>
      <w:rPr>
        <w:rFonts w:ascii="Arial MT" w:eastAsia="Arial MT" w:hAnsi="Arial MT" w:cs="Arial MT"/>
        <w:sz w:val="24"/>
        <w:szCs w:val="24"/>
      </w:rPr>
    </w:lvl>
    <w:lvl w:ilvl="3">
      <w:start w:val="1"/>
      <w:numFmt w:val="bullet"/>
      <w:lvlText w:val="•"/>
      <w:lvlJc w:val="left"/>
      <w:pPr>
        <w:ind w:left="4370" w:hanging="736"/>
      </w:pPr>
    </w:lvl>
    <w:lvl w:ilvl="4">
      <w:start w:val="1"/>
      <w:numFmt w:val="bullet"/>
      <w:lvlText w:val="•"/>
      <w:lvlJc w:val="left"/>
      <w:pPr>
        <w:ind w:left="5067" w:hanging="736"/>
      </w:pPr>
    </w:lvl>
    <w:lvl w:ilvl="5">
      <w:start w:val="1"/>
      <w:numFmt w:val="bullet"/>
      <w:lvlText w:val="•"/>
      <w:lvlJc w:val="left"/>
      <w:pPr>
        <w:ind w:left="5764" w:hanging="736"/>
      </w:pPr>
    </w:lvl>
    <w:lvl w:ilvl="6">
      <w:start w:val="1"/>
      <w:numFmt w:val="bullet"/>
      <w:lvlText w:val="•"/>
      <w:lvlJc w:val="left"/>
      <w:pPr>
        <w:ind w:left="6461" w:hanging="736"/>
      </w:pPr>
    </w:lvl>
    <w:lvl w:ilvl="7">
      <w:start w:val="1"/>
      <w:numFmt w:val="bullet"/>
      <w:lvlText w:val="•"/>
      <w:lvlJc w:val="left"/>
      <w:pPr>
        <w:ind w:left="7158" w:hanging="736"/>
      </w:pPr>
    </w:lvl>
    <w:lvl w:ilvl="8">
      <w:start w:val="1"/>
      <w:numFmt w:val="bullet"/>
      <w:lvlText w:val="•"/>
      <w:lvlJc w:val="left"/>
      <w:pPr>
        <w:ind w:left="7855" w:hanging="736"/>
      </w:pPr>
    </w:lvl>
  </w:abstractNum>
  <w:abstractNum w:abstractNumId="6">
    <w:nsid w:val="5B564526"/>
    <w:multiLevelType w:val="multilevel"/>
    <w:tmpl w:val="19CE75D0"/>
    <w:lvl w:ilvl="0">
      <w:start w:val="1"/>
      <w:numFmt w:val="decimal"/>
      <w:lvlText w:val="%1."/>
      <w:lvlJc w:val="left"/>
      <w:pPr>
        <w:ind w:left="539" w:hanging="440"/>
      </w:pPr>
      <w:rPr>
        <w:rFonts w:ascii="Arial MT" w:eastAsia="Arial MT" w:hAnsi="Arial MT" w:cs="Arial MT"/>
        <w:sz w:val="22"/>
        <w:szCs w:val="22"/>
      </w:rPr>
    </w:lvl>
    <w:lvl w:ilvl="1">
      <w:start w:val="1"/>
      <w:numFmt w:val="decimal"/>
      <w:lvlText w:val="%1.%2."/>
      <w:lvlJc w:val="left"/>
      <w:pPr>
        <w:ind w:left="750" w:hanging="430"/>
      </w:pPr>
      <w:rPr>
        <w:rFonts w:ascii="Arial MT" w:eastAsia="Arial MT" w:hAnsi="Arial MT" w:cs="Arial MT"/>
        <w:sz w:val="22"/>
        <w:szCs w:val="22"/>
      </w:rPr>
    </w:lvl>
    <w:lvl w:ilvl="2">
      <w:start w:val="1"/>
      <w:numFmt w:val="decimal"/>
      <w:lvlText w:val="%1.%2.%3"/>
      <w:lvlJc w:val="left"/>
      <w:pPr>
        <w:ind w:left="1091" w:hanging="552"/>
      </w:pPr>
      <w:rPr>
        <w:rFonts w:ascii="Arial MT" w:eastAsia="Arial MT" w:hAnsi="Arial MT" w:cs="Arial MT"/>
        <w:sz w:val="22"/>
        <w:szCs w:val="22"/>
      </w:rPr>
    </w:lvl>
    <w:lvl w:ilvl="3">
      <w:start w:val="1"/>
      <w:numFmt w:val="bullet"/>
      <w:lvlText w:val="•"/>
      <w:lvlJc w:val="left"/>
      <w:pPr>
        <w:ind w:left="2118" w:hanging="551"/>
      </w:pPr>
    </w:lvl>
    <w:lvl w:ilvl="4">
      <w:start w:val="1"/>
      <w:numFmt w:val="bullet"/>
      <w:lvlText w:val="•"/>
      <w:lvlJc w:val="left"/>
      <w:pPr>
        <w:ind w:left="3137" w:hanging="552"/>
      </w:pPr>
    </w:lvl>
    <w:lvl w:ilvl="5">
      <w:start w:val="1"/>
      <w:numFmt w:val="bullet"/>
      <w:lvlText w:val="•"/>
      <w:lvlJc w:val="left"/>
      <w:pPr>
        <w:ind w:left="4155" w:hanging="552"/>
      </w:pPr>
    </w:lvl>
    <w:lvl w:ilvl="6">
      <w:start w:val="1"/>
      <w:numFmt w:val="bullet"/>
      <w:lvlText w:val="•"/>
      <w:lvlJc w:val="left"/>
      <w:pPr>
        <w:ind w:left="5174" w:hanging="552"/>
      </w:pPr>
    </w:lvl>
    <w:lvl w:ilvl="7">
      <w:start w:val="1"/>
      <w:numFmt w:val="bullet"/>
      <w:lvlText w:val="•"/>
      <w:lvlJc w:val="left"/>
      <w:pPr>
        <w:ind w:left="6193" w:hanging="552"/>
      </w:pPr>
    </w:lvl>
    <w:lvl w:ilvl="8">
      <w:start w:val="1"/>
      <w:numFmt w:val="bullet"/>
      <w:lvlText w:val="•"/>
      <w:lvlJc w:val="left"/>
      <w:pPr>
        <w:ind w:left="7211" w:hanging="552"/>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94"/>
    <w:rsid w:val="00015BA6"/>
    <w:rsid w:val="0002325C"/>
    <w:rsid w:val="00032DE1"/>
    <w:rsid w:val="00054EB4"/>
    <w:rsid w:val="00060249"/>
    <w:rsid w:val="00093FEB"/>
    <w:rsid w:val="000B3543"/>
    <w:rsid w:val="000B3E44"/>
    <w:rsid w:val="000E48B3"/>
    <w:rsid w:val="00113531"/>
    <w:rsid w:val="001478EA"/>
    <w:rsid w:val="00180FE7"/>
    <w:rsid w:val="0019473B"/>
    <w:rsid w:val="001E308D"/>
    <w:rsid w:val="001E35DC"/>
    <w:rsid w:val="001F74B7"/>
    <w:rsid w:val="00231CC8"/>
    <w:rsid w:val="00275B0E"/>
    <w:rsid w:val="002A6815"/>
    <w:rsid w:val="002E3F38"/>
    <w:rsid w:val="0030395B"/>
    <w:rsid w:val="00314EF2"/>
    <w:rsid w:val="00326394"/>
    <w:rsid w:val="00332F19"/>
    <w:rsid w:val="00346F72"/>
    <w:rsid w:val="003E5C28"/>
    <w:rsid w:val="00402B69"/>
    <w:rsid w:val="00450F10"/>
    <w:rsid w:val="0046613B"/>
    <w:rsid w:val="00476898"/>
    <w:rsid w:val="004E6383"/>
    <w:rsid w:val="00515F6B"/>
    <w:rsid w:val="005563C9"/>
    <w:rsid w:val="0057384D"/>
    <w:rsid w:val="00596DF0"/>
    <w:rsid w:val="005B6172"/>
    <w:rsid w:val="005D15BE"/>
    <w:rsid w:val="006106DA"/>
    <w:rsid w:val="00677A19"/>
    <w:rsid w:val="006A245D"/>
    <w:rsid w:val="006B5DD3"/>
    <w:rsid w:val="006C2C01"/>
    <w:rsid w:val="006D17F9"/>
    <w:rsid w:val="007038BB"/>
    <w:rsid w:val="007166D8"/>
    <w:rsid w:val="007B1A28"/>
    <w:rsid w:val="007D33AF"/>
    <w:rsid w:val="008035CE"/>
    <w:rsid w:val="008058F6"/>
    <w:rsid w:val="00824474"/>
    <w:rsid w:val="00875971"/>
    <w:rsid w:val="008941B9"/>
    <w:rsid w:val="008E4E0A"/>
    <w:rsid w:val="00910F91"/>
    <w:rsid w:val="00954825"/>
    <w:rsid w:val="009612A7"/>
    <w:rsid w:val="00967BD8"/>
    <w:rsid w:val="009A438E"/>
    <w:rsid w:val="009A47B4"/>
    <w:rsid w:val="009A7A47"/>
    <w:rsid w:val="00A24C05"/>
    <w:rsid w:val="00A84B4E"/>
    <w:rsid w:val="00AE5F74"/>
    <w:rsid w:val="00B31EAD"/>
    <w:rsid w:val="00B441C9"/>
    <w:rsid w:val="00B54B56"/>
    <w:rsid w:val="00B776EF"/>
    <w:rsid w:val="00B87C58"/>
    <w:rsid w:val="00BF3EDF"/>
    <w:rsid w:val="00C00DE8"/>
    <w:rsid w:val="00C0280D"/>
    <w:rsid w:val="00C5111E"/>
    <w:rsid w:val="00C63841"/>
    <w:rsid w:val="00CB7DA2"/>
    <w:rsid w:val="00D02F8C"/>
    <w:rsid w:val="00D13D14"/>
    <w:rsid w:val="00D14140"/>
    <w:rsid w:val="00D46092"/>
    <w:rsid w:val="00D86CB5"/>
    <w:rsid w:val="00DB224F"/>
    <w:rsid w:val="00DD1DC4"/>
    <w:rsid w:val="00E226EA"/>
    <w:rsid w:val="00E85E86"/>
    <w:rsid w:val="00EC4B65"/>
    <w:rsid w:val="00EE1CA6"/>
    <w:rsid w:val="00F00B45"/>
    <w:rsid w:val="00F00CDC"/>
    <w:rsid w:val="00F21265"/>
    <w:rsid w:val="00F2661B"/>
    <w:rsid w:val="00F629E6"/>
    <w:rsid w:val="00FB351D"/>
    <w:rsid w:val="00FD4968"/>
    <w:rsid w:val="00FF43F2"/>
    <w:rsid w:val="00FF5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BFAC"/>
  <w15:docId w15:val="{2D6FA59E-04B8-4F6A-A047-4C37638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F0"/>
    <w:pPr>
      <w:spacing w:line="360" w:lineRule="auto"/>
    </w:pPr>
    <w:rPr>
      <w:rFonts w:ascii="Times New Roman" w:hAnsi="Times New Roman"/>
    </w:rPr>
  </w:style>
  <w:style w:type="paragraph" w:styleId="Ttulo1">
    <w:name w:val="heading 1"/>
    <w:basedOn w:val="Normal"/>
    <w:link w:val="Ttulo1Car"/>
    <w:uiPriority w:val="9"/>
    <w:qFormat/>
    <w:rsid w:val="00032DE1"/>
    <w:pPr>
      <w:spacing w:before="67"/>
      <w:ind w:left="1287" w:hanging="361"/>
      <w:jc w:val="center"/>
      <w:outlineLvl w:val="0"/>
    </w:pPr>
    <w:rPr>
      <w:rFonts w:eastAsia="Arial" w:cs="Arial"/>
      <w:b/>
      <w:bCs/>
      <w:sz w:val="24"/>
      <w:szCs w:val="24"/>
    </w:rPr>
  </w:style>
  <w:style w:type="paragraph" w:styleId="Ttulo2">
    <w:name w:val="heading 2"/>
    <w:basedOn w:val="Normal"/>
    <w:next w:val="Normal"/>
    <w:uiPriority w:val="9"/>
    <w:unhideWhenUsed/>
    <w:qFormat/>
    <w:rsid w:val="00032DE1"/>
    <w:pPr>
      <w:keepNext/>
      <w:keepLines/>
      <w:spacing w:before="360" w:after="80"/>
      <w:outlineLvl w:val="1"/>
    </w:pPr>
    <w:rPr>
      <w:b/>
      <w:sz w:val="24"/>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8"/>
      <w:ind w:left="539" w:hanging="440"/>
    </w:pPr>
  </w:style>
  <w:style w:type="paragraph" w:styleId="TDC2">
    <w:name w:val="toc 2"/>
    <w:basedOn w:val="Normal"/>
    <w:uiPriority w:val="39"/>
    <w:qFormat/>
    <w:pPr>
      <w:spacing w:before="138"/>
      <w:ind w:left="750" w:hanging="430"/>
    </w:pPr>
  </w:style>
  <w:style w:type="paragraph" w:styleId="TDC3">
    <w:name w:val="toc 3"/>
    <w:basedOn w:val="Normal"/>
    <w:uiPriority w:val="1"/>
    <w:qFormat/>
    <w:pPr>
      <w:spacing w:before="138"/>
      <w:ind w:left="1213" w:hanging="675"/>
    </w:p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39"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53474C"/>
    <w:rPr>
      <w:sz w:val="16"/>
      <w:szCs w:val="16"/>
    </w:rPr>
  </w:style>
  <w:style w:type="paragraph" w:styleId="Textocomentario">
    <w:name w:val="annotation text"/>
    <w:basedOn w:val="Normal"/>
    <w:link w:val="TextocomentarioCar"/>
    <w:uiPriority w:val="99"/>
    <w:semiHidden/>
    <w:unhideWhenUsed/>
    <w:rsid w:val="0053474C"/>
    <w:rPr>
      <w:sz w:val="20"/>
      <w:szCs w:val="20"/>
    </w:rPr>
  </w:style>
  <w:style w:type="character" w:customStyle="1" w:styleId="TextocomentarioCar">
    <w:name w:val="Texto comentario Car"/>
    <w:basedOn w:val="Fuentedeprrafopredeter"/>
    <w:link w:val="Textocomentario"/>
    <w:uiPriority w:val="99"/>
    <w:semiHidden/>
    <w:rsid w:val="005347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3474C"/>
    <w:rPr>
      <w:b/>
      <w:bCs/>
    </w:rPr>
  </w:style>
  <w:style w:type="character" w:customStyle="1" w:styleId="AsuntodelcomentarioCar">
    <w:name w:val="Asunto del comentario Car"/>
    <w:basedOn w:val="TextocomentarioCar"/>
    <w:link w:val="Asuntodelcomentario"/>
    <w:uiPriority w:val="99"/>
    <w:semiHidden/>
    <w:rsid w:val="0053474C"/>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632B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B5A"/>
    <w:rPr>
      <w:rFonts w:ascii="Segoe UI" w:eastAsia="Arial MT" w:hAnsi="Segoe UI" w:cs="Segoe UI"/>
      <w:sz w:val="18"/>
      <w:szCs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F43F2"/>
    <w:pPr>
      <w:tabs>
        <w:tab w:val="center" w:pos="4419"/>
        <w:tab w:val="right" w:pos="8838"/>
      </w:tabs>
    </w:pPr>
  </w:style>
  <w:style w:type="character" w:customStyle="1" w:styleId="EncabezadoCar">
    <w:name w:val="Encabezado Car"/>
    <w:basedOn w:val="Fuentedeprrafopredeter"/>
    <w:link w:val="Encabezado"/>
    <w:uiPriority w:val="99"/>
    <w:rsid w:val="00FF43F2"/>
  </w:style>
  <w:style w:type="paragraph" w:styleId="Piedepgina">
    <w:name w:val="footer"/>
    <w:basedOn w:val="Normal"/>
    <w:link w:val="PiedepginaCar"/>
    <w:uiPriority w:val="99"/>
    <w:unhideWhenUsed/>
    <w:rsid w:val="00FF43F2"/>
    <w:pPr>
      <w:tabs>
        <w:tab w:val="center" w:pos="4419"/>
        <w:tab w:val="right" w:pos="8838"/>
      </w:tabs>
    </w:pPr>
  </w:style>
  <w:style w:type="character" w:customStyle="1" w:styleId="PiedepginaCar">
    <w:name w:val="Pie de página Car"/>
    <w:basedOn w:val="Fuentedeprrafopredeter"/>
    <w:link w:val="Piedepgina"/>
    <w:uiPriority w:val="99"/>
    <w:rsid w:val="00FF43F2"/>
  </w:style>
  <w:style w:type="paragraph" w:styleId="TtulodeTDC">
    <w:name w:val="TOC Heading"/>
    <w:basedOn w:val="Ttulo1"/>
    <w:next w:val="Normal"/>
    <w:uiPriority w:val="39"/>
    <w:unhideWhenUsed/>
    <w:qFormat/>
    <w:rsid w:val="00FF500B"/>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rPr>
  </w:style>
  <w:style w:type="character" w:styleId="Hipervnculo">
    <w:name w:val="Hyperlink"/>
    <w:basedOn w:val="Fuentedeprrafopredeter"/>
    <w:uiPriority w:val="99"/>
    <w:unhideWhenUsed/>
    <w:rsid w:val="00FF500B"/>
    <w:rPr>
      <w:color w:val="0000FF" w:themeColor="hyperlink"/>
      <w:u w:val="single"/>
    </w:rPr>
  </w:style>
  <w:style w:type="paragraph" w:customStyle="1" w:styleId="Titulo2">
    <w:name w:val="Titulo 2"/>
    <w:basedOn w:val="Ttulo1"/>
    <w:link w:val="Titulo2Car"/>
    <w:qFormat/>
    <w:rsid w:val="00060249"/>
    <w:pPr>
      <w:tabs>
        <w:tab w:val="left" w:pos="1288"/>
      </w:tabs>
      <w:spacing w:before="1" w:line="480" w:lineRule="auto"/>
      <w:ind w:left="0" w:firstLine="0"/>
      <w:jc w:val="left"/>
    </w:pPr>
    <w:rPr>
      <w:rFonts w:cs="Times New Roman"/>
    </w:rPr>
  </w:style>
  <w:style w:type="character" w:customStyle="1" w:styleId="Ttulo1Car">
    <w:name w:val="Título 1 Car"/>
    <w:basedOn w:val="Fuentedeprrafopredeter"/>
    <w:link w:val="Ttulo1"/>
    <w:uiPriority w:val="9"/>
    <w:rsid w:val="00032DE1"/>
    <w:rPr>
      <w:rFonts w:ascii="Times New Roman" w:eastAsia="Arial" w:hAnsi="Times New Roman" w:cs="Arial"/>
      <w:b/>
      <w:bCs/>
      <w:sz w:val="24"/>
      <w:szCs w:val="24"/>
    </w:rPr>
  </w:style>
  <w:style w:type="character" w:customStyle="1" w:styleId="Titulo2Car">
    <w:name w:val="Titulo 2 Car"/>
    <w:basedOn w:val="Ttulo1Car"/>
    <w:link w:val="Titulo2"/>
    <w:rsid w:val="00060249"/>
    <w:rPr>
      <w:rFonts w:ascii="Times New Roman" w:eastAsia="Arial" w:hAnsi="Times New Roman" w:cs="Times New Roman"/>
      <w:b/>
      <w:bCs/>
      <w:sz w:val="24"/>
      <w:szCs w:val="24"/>
    </w:rPr>
  </w:style>
  <w:style w:type="character" w:customStyle="1" w:styleId="Mencinsinresolver1">
    <w:name w:val="Mención sin resolver1"/>
    <w:basedOn w:val="Fuentedeprrafopredeter"/>
    <w:uiPriority w:val="99"/>
    <w:semiHidden/>
    <w:unhideWhenUsed/>
    <w:rsid w:val="0034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S91arF2U05DQCNozkLJmlPGRA==">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90E468-2143-4E57-A339-ADD6AADD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41</Pages>
  <Words>8358</Words>
  <Characters>45969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LOPEZ</dc:creator>
  <cp:lastModifiedBy>Cuenta Microsoft</cp:lastModifiedBy>
  <cp:revision>9</cp:revision>
  <cp:lastPrinted>2022-03-30T16:34:00Z</cp:lastPrinted>
  <dcterms:created xsi:type="dcterms:W3CDTF">2021-12-20T23:31:00Z</dcterms:created>
  <dcterms:modified xsi:type="dcterms:W3CDTF">2022-03-30T16:34:00Z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para Microsoft 365</vt:lpwstr>
  </property>
  <property fmtid="{D5CDD505-2E9C-101B-9397-08002B2CF9AE}" pid="4" name="LastSaved">
    <vt:filetime>2021-09-20T00:00:00Z</vt:filetime>
  </property>
</Properties>
</file>