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93C11" w14:textId="1513F970" w:rsidR="44E147A3" w:rsidRPr="00337219" w:rsidRDefault="75E5F6CA" w:rsidP="00337219">
      <w:pPr>
        <w:spacing w:line="360" w:lineRule="auto"/>
        <w:jc w:val="center"/>
        <w:rPr>
          <w:lang w:val="es-ES"/>
        </w:rPr>
      </w:pPr>
      <w:r w:rsidRPr="00337219">
        <w:rPr>
          <w:noProof/>
        </w:rPr>
        <w:drawing>
          <wp:inline distT="0" distB="0" distL="0" distR="0" wp14:anchorId="4A663B89" wp14:editId="718D49CC">
            <wp:extent cx="2133600" cy="1019175"/>
            <wp:effectExtent l="0" t="0" r="0" b="0"/>
            <wp:docPr id="1255727662" name="Imagen 125572766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5727662"/>
                    <pic:cNvPicPr/>
                  </pic:nvPicPr>
                  <pic:blipFill>
                    <a:blip r:embed="rId8">
                      <a:extLst>
                        <a:ext uri="{28A0092B-C50C-407E-A947-70E740481C1C}">
                          <a14:useLocalDpi xmlns:a14="http://schemas.microsoft.com/office/drawing/2010/main" val="0"/>
                        </a:ext>
                      </a:extLst>
                    </a:blip>
                    <a:stretch>
                      <a:fillRect/>
                    </a:stretch>
                  </pic:blipFill>
                  <pic:spPr>
                    <a:xfrm>
                      <a:off x="0" y="0"/>
                      <a:ext cx="2133600" cy="1019175"/>
                    </a:xfrm>
                    <a:prstGeom prst="rect">
                      <a:avLst/>
                    </a:prstGeom>
                  </pic:spPr>
                </pic:pic>
              </a:graphicData>
            </a:graphic>
          </wp:inline>
        </w:drawing>
      </w:r>
      <w:r w:rsidRPr="00337219">
        <w:br/>
      </w:r>
    </w:p>
    <w:p w14:paraId="27F26AAD" w14:textId="77777777" w:rsidR="00746947" w:rsidRPr="00337219" w:rsidRDefault="00746947" w:rsidP="00337219">
      <w:pPr>
        <w:spacing w:line="360" w:lineRule="auto"/>
        <w:jc w:val="center"/>
        <w:rPr>
          <w:lang w:val="es-ES"/>
        </w:rPr>
      </w:pPr>
      <w:r w:rsidRPr="00337219">
        <w:rPr>
          <w:lang w:val="es-ES"/>
        </w:rPr>
        <w:t>PROPUESTA PEDAGÓGICA</w:t>
      </w:r>
    </w:p>
    <w:p w14:paraId="19F33B0D" w14:textId="31588254" w:rsidR="00746947" w:rsidRPr="00337219" w:rsidRDefault="00746947" w:rsidP="00337219">
      <w:pPr>
        <w:spacing w:line="360" w:lineRule="auto"/>
        <w:jc w:val="center"/>
        <w:rPr>
          <w:lang w:val="es-ES"/>
        </w:rPr>
      </w:pPr>
      <w:r w:rsidRPr="00337219">
        <w:rPr>
          <w:lang w:val="es-ES"/>
        </w:rPr>
        <w:t xml:space="preserve">Aulas de </w:t>
      </w:r>
      <w:r w:rsidR="00C94683" w:rsidRPr="00337219">
        <w:rPr>
          <w:lang w:val="es-ES"/>
        </w:rPr>
        <w:t>m</w:t>
      </w:r>
      <w:r w:rsidRPr="00337219">
        <w:rPr>
          <w:lang w:val="es-ES"/>
        </w:rPr>
        <w:t xml:space="preserve">emoria, </w:t>
      </w:r>
      <w:r w:rsidR="00C94683" w:rsidRPr="00337219">
        <w:rPr>
          <w:lang w:val="es-ES"/>
        </w:rPr>
        <w:t>c</w:t>
      </w:r>
      <w:r w:rsidRPr="00337219">
        <w:rPr>
          <w:lang w:val="es-ES"/>
        </w:rPr>
        <w:t xml:space="preserve">aminos de </w:t>
      </w:r>
      <w:r w:rsidR="00C94683" w:rsidRPr="00337219">
        <w:rPr>
          <w:lang w:val="es-ES"/>
        </w:rPr>
        <w:t>p</w:t>
      </w:r>
      <w:r w:rsidRPr="00337219">
        <w:rPr>
          <w:lang w:val="es-ES"/>
        </w:rPr>
        <w:t xml:space="preserve">az: </w:t>
      </w:r>
      <w:r w:rsidR="00C94683" w:rsidRPr="00337219">
        <w:rPr>
          <w:lang w:val="es-ES"/>
        </w:rPr>
        <w:t>un viaje pedagógico desde la CEV</w:t>
      </w:r>
    </w:p>
    <w:p w14:paraId="17C346F7" w14:textId="39862223" w:rsidR="00746947" w:rsidRPr="00337219" w:rsidRDefault="00746947" w:rsidP="00337219">
      <w:pPr>
        <w:spacing w:line="360" w:lineRule="auto"/>
        <w:jc w:val="center"/>
        <w:rPr>
          <w:lang w:val="es-ES"/>
        </w:rPr>
      </w:pPr>
    </w:p>
    <w:p w14:paraId="69D8593A" w14:textId="77777777" w:rsidR="00746947" w:rsidRPr="00337219" w:rsidRDefault="00746947" w:rsidP="00337219">
      <w:pPr>
        <w:spacing w:line="360" w:lineRule="auto"/>
        <w:jc w:val="center"/>
        <w:rPr>
          <w:lang w:val="es-ES"/>
        </w:rPr>
      </w:pPr>
    </w:p>
    <w:p w14:paraId="77DAC9BB" w14:textId="232D3126" w:rsidR="75C42B3E" w:rsidRPr="00337219" w:rsidRDefault="75C42B3E" w:rsidP="00337219">
      <w:pPr>
        <w:spacing w:line="360" w:lineRule="auto"/>
        <w:jc w:val="center"/>
        <w:rPr>
          <w:lang w:val="es-ES"/>
        </w:rPr>
      </w:pPr>
      <w:r w:rsidRPr="00337219">
        <w:rPr>
          <w:lang w:val="es-ES"/>
        </w:rPr>
        <w:t>Martin Alejandro Mosquera Moreno</w:t>
      </w:r>
    </w:p>
    <w:p w14:paraId="1CC69107" w14:textId="4E51A424" w:rsidR="140B270E" w:rsidRPr="00337219" w:rsidRDefault="140B270E" w:rsidP="00337219">
      <w:pPr>
        <w:spacing w:line="360" w:lineRule="auto"/>
        <w:jc w:val="center"/>
        <w:rPr>
          <w:lang w:val="es-ES"/>
        </w:rPr>
      </w:pPr>
      <w:r w:rsidRPr="00337219">
        <w:rPr>
          <w:lang w:val="es-ES"/>
        </w:rPr>
        <w:t xml:space="preserve">Luis Ricardo </w:t>
      </w:r>
      <w:r w:rsidR="38E389D6" w:rsidRPr="00337219">
        <w:rPr>
          <w:lang w:val="es-ES"/>
        </w:rPr>
        <w:t xml:space="preserve">Acevedo Gallo </w:t>
      </w:r>
    </w:p>
    <w:p w14:paraId="4A0F1908" w14:textId="580AFD3E" w:rsidR="44E147A3" w:rsidRPr="00337219" w:rsidRDefault="44E147A3" w:rsidP="00337219">
      <w:pPr>
        <w:spacing w:line="360" w:lineRule="auto"/>
        <w:rPr>
          <w:lang w:val="es-ES"/>
        </w:rPr>
      </w:pPr>
    </w:p>
    <w:p w14:paraId="6F8680A0" w14:textId="21A2F406" w:rsidR="4B864C85" w:rsidRPr="00337219" w:rsidRDefault="4B864C85" w:rsidP="00337219">
      <w:pPr>
        <w:spacing w:line="360" w:lineRule="auto"/>
        <w:jc w:val="center"/>
        <w:rPr>
          <w:lang w:val="es-ES"/>
        </w:rPr>
      </w:pPr>
    </w:p>
    <w:p w14:paraId="6647235A" w14:textId="1FFD91AD" w:rsidR="75E5F6CA" w:rsidRPr="00337219" w:rsidRDefault="75E5F6CA" w:rsidP="00337219">
      <w:pPr>
        <w:spacing w:line="360" w:lineRule="auto"/>
        <w:jc w:val="center"/>
        <w:rPr>
          <w:lang w:val="es-ES"/>
        </w:rPr>
      </w:pPr>
      <w:r w:rsidRPr="00337219">
        <w:rPr>
          <w:lang w:val="es-ES"/>
        </w:rPr>
        <w:t xml:space="preserve"> Propuesta realizada en el marco del trabajo de grado presentado para optar al título de Licenciado en Ciencias Sociales</w:t>
      </w:r>
    </w:p>
    <w:p w14:paraId="7412A34D" w14:textId="30041EB2" w:rsidR="4B864C85" w:rsidRPr="00337219" w:rsidRDefault="4B864C85" w:rsidP="00337219">
      <w:pPr>
        <w:spacing w:line="360" w:lineRule="auto"/>
        <w:jc w:val="center"/>
        <w:rPr>
          <w:lang w:val="es-ES"/>
        </w:rPr>
      </w:pPr>
    </w:p>
    <w:p w14:paraId="586A7961" w14:textId="73E52577" w:rsidR="4B864C85" w:rsidRPr="00337219" w:rsidRDefault="4B864C85" w:rsidP="00337219">
      <w:pPr>
        <w:spacing w:line="360" w:lineRule="auto"/>
        <w:jc w:val="center"/>
        <w:rPr>
          <w:lang w:val="es-ES"/>
        </w:rPr>
      </w:pPr>
    </w:p>
    <w:p w14:paraId="2C3B64A9" w14:textId="10136538" w:rsidR="44E147A3" w:rsidRPr="00337219" w:rsidRDefault="75E5F6CA" w:rsidP="00337219">
      <w:pPr>
        <w:spacing w:line="360" w:lineRule="auto"/>
        <w:jc w:val="center"/>
        <w:rPr>
          <w:lang w:val="es-ES"/>
        </w:rPr>
      </w:pPr>
      <w:r w:rsidRPr="00337219">
        <w:rPr>
          <w:lang w:val="es-ES"/>
        </w:rPr>
        <w:t xml:space="preserve"> Asesor Ariel Humberto Gómez </w:t>
      </w:r>
      <w:bookmarkStart w:id="0" w:name="_Int_zUhvzeVt"/>
      <w:r w:rsidRPr="00337219">
        <w:rPr>
          <w:lang w:val="es-ES"/>
        </w:rPr>
        <w:t>Gómez</w:t>
      </w:r>
      <w:bookmarkEnd w:id="0"/>
      <w:r w:rsidRPr="00337219">
        <w:rPr>
          <w:lang w:val="es-ES"/>
        </w:rPr>
        <w:t>, Doctor en Ciencias Sociales, Niñez y Juventud</w:t>
      </w:r>
    </w:p>
    <w:p w14:paraId="709D1D2D" w14:textId="1E30D339" w:rsidR="4B864C85" w:rsidRPr="00337219" w:rsidRDefault="4B864C85" w:rsidP="00337219">
      <w:pPr>
        <w:spacing w:line="360" w:lineRule="auto"/>
        <w:jc w:val="center"/>
        <w:rPr>
          <w:lang w:val="es-ES"/>
        </w:rPr>
      </w:pPr>
    </w:p>
    <w:p w14:paraId="5B3A8BDE" w14:textId="447B0E9C" w:rsidR="44E147A3" w:rsidRPr="00337219" w:rsidRDefault="44E147A3" w:rsidP="00337219">
      <w:pPr>
        <w:spacing w:line="360" w:lineRule="auto"/>
        <w:jc w:val="center"/>
        <w:rPr>
          <w:lang w:val="es-ES"/>
        </w:rPr>
      </w:pPr>
    </w:p>
    <w:p w14:paraId="2DF298AB" w14:textId="0C781971" w:rsidR="75E5F6CA" w:rsidRPr="00337219" w:rsidRDefault="75E5F6CA" w:rsidP="00337219">
      <w:pPr>
        <w:spacing w:line="360" w:lineRule="auto"/>
        <w:jc w:val="center"/>
        <w:rPr>
          <w:lang w:val="es-ES"/>
        </w:rPr>
      </w:pPr>
      <w:r w:rsidRPr="00337219">
        <w:rPr>
          <w:lang w:val="es-ES"/>
        </w:rPr>
        <w:t xml:space="preserve"> Universidad de Antioquia </w:t>
      </w:r>
    </w:p>
    <w:p w14:paraId="26F98D32" w14:textId="12F97DEC" w:rsidR="75E5F6CA" w:rsidRPr="00337219" w:rsidRDefault="75E5F6CA" w:rsidP="00337219">
      <w:pPr>
        <w:spacing w:line="360" w:lineRule="auto"/>
        <w:jc w:val="center"/>
        <w:rPr>
          <w:lang w:val="es-ES"/>
        </w:rPr>
      </w:pPr>
      <w:r w:rsidRPr="00337219">
        <w:rPr>
          <w:lang w:val="es-ES"/>
        </w:rPr>
        <w:t>Facultad de Educación</w:t>
      </w:r>
    </w:p>
    <w:p w14:paraId="37AC5DC0" w14:textId="5030C5C1" w:rsidR="75E5F6CA" w:rsidRPr="00337219" w:rsidRDefault="75E5F6CA" w:rsidP="00337219">
      <w:pPr>
        <w:spacing w:line="360" w:lineRule="auto"/>
        <w:jc w:val="center"/>
        <w:rPr>
          <w:lang w:val="es-ES"/>
        </w:rPr>
      </w:pPr>
      <w:r w:rsidRPr="00337219">
        <w:rPr>
          <w:lang w:val="es-ES"/>
        </w:rPr>
        <w:t xml:space="preserve"> Licenciatura en Ciencias Sociales</w:t>
      </w:r>
    </w:p>
    <w:p w14:paraId="6DD2AFF3" w14:textId="63059175" w:rsidR="75E5F6CA" w:rsidRPr="00337219" w:rsidRDefault="75E5F6CA" w:rsidP="00337219">
      <w:pPr>
        <w:spacing w:line="360" w:lineRule="auto"/>
        <w:jc w:val="center"/>
        <w:rPr>
          <w:lang w:val="es-ES"/>
        </w:rPr>
      </w:pPr>
      <w:r w:rsidRPr="00337219">
        <w:rPr>
          <w:lang w:val="es-ES"/>
        </w:rPr>
        <w:t xml:space="preserve"> Medellín, Antioquia, Colombia 202</w:t>
      </w:r>
      <w:r w:rsidR="49C8BA06" w:rsidRPr="00337219">
        <w:rPr>
          <w:lang w:val="es-ES"/>
        </w:rPr>
        <w:t>4</w:t>
      </w:r>
    </w:p>
    <w:p w14:paraId="42ADBC56" w14:textId="53F70AC8" w:rsidR="44E147A3" w:rsidRPr="00337219" w:rsidRDefault="44E147A3" w:rsidP="00337219">
      <w:pPr>
        <w:spacing w:line="360" w:lineRule="auto"/>
        <w:jc w:val="center"/>
        <w:rPr>
          <w:lang w:val="es-ES"/>
        </w:rPr>
      </w:pPr>
    </w:p>
    <w:p w14:paraId="4C3AEE37" w14:textId="48E96C59" w:rsidR="23D56FD9" w:rsidRPr="00337219" w:rsidRDefault="23D56FD9" w:rsidP="00337219">
      <w:pPr>
        <w:spacing w:line="360" w:lineRule="auto"/>
        <w:rPr>
          <w:lang w:val="es-ES"/>
        </w:rPr>
      </w:pPr>
    </w:p>
    <w:sdt>
      <w:sdtPr>
        <w:id w:val="369261576"/>
        <w:docPartObj>
          <w:docPartGallery w:val="Table of Contents"/>
          <w:docPartUnique/>
        </w:docPartObj>
      </w:sdtPr>
      <w:sdtEndPr/>
      <w:sdtContent>
        <w:p w14:paraId="7C1D50F1" w14:textId="7374C84F" w:rsidR="0008264D" w:rsidRDefault="43D1659C">
          <w:pPr>
            <w:pStyle w:val="TDC1"/>
            <w:tabs>
              <w:tab w:val="right" w:leader="dot" w:pos="9016"/>
            </w:tabs>
            <w:rPr>
              <w:rFonts w:asciiTheme="minorHAnsi" w:eastAsiaTheme="minorEastAsia" w:hAnsiTheme="minorHAnsi" w:cstheme="minorBidi"/>
              <w:noProof/>
              <w:kern w:val="2"/>
              <w:lang w:val="es-CO" w:eastAsia="es-CO"/>
              <w14:ligatures w14:val="standardContextual"/>
            </w:rPr>
          </w:pPr>
          <w:r w:rsidRPr="00337219">
            <w:fldChar w:fldCharType="begin"/>
          </w:r>
          <w:r w:rsidR="12932B04" w:rsidRPr="00337219">
            <w:instrText>TOC \o "1-9" \z \u \h</w:instrText>
          </w:r>
          <w:r w:rsidRPr="00337219">
            <w:fldChar w:fldCharType="separate"/>
          </w:r>
          <w:hyperlink w:anchor="_Toc180623458" w:history="1">
            <w:r w:rsidR="0008264D" w:rsidRPr="006F298D">
              <w:rPr>
                <w:rStyle w:val="Hipervnculo"/>
                <w:noProof/>
              </w:rPr>
              <w:t>Introducción</w:t>
            </w:r>
            <w:r w:rsidR="0008264D">
              <w:rPr>
                <w:noProof/>
                <w:webHidden/>
              </w:rPr>
              <w:tab/>
            </w:r>
            <w:r w:rsidR="0008264D">
              <w:rPr>
                <w:noProof/>
                <w:webHidden/>
              </w:rPr>
              <w:fldChar w:fldCharType="begin"/>
            </w:r>
            <w:r w:rsidR="0008264D">
              <w:rPr>
                <w:noProof/>
                <w:webHidden/>
              </w:rPr>
              <w:instrText xml:space="preserve"> PAGEREF _Toc180623458 \h </w:instrText>
            </w:r>
            <w:r w:rsidR="0008264D">
              <w:rPr>
                <w:noProof/>
                <w:webHidden/>
              </w:rPr>
            </w:r>
            <w:r w:rsidR="0008264D">
              <w:rPr>
                <w:noProof/>
                <w:webHidden/>
              </w:rPr>
              <w:fldChar w:fldCharType="separate"/>
            </w:r>
            <w:r w:rsidR="0008264D">
              <w:rPr>
                <w:noProof/>
                <w:webHidden/>
              </w:rPr>
              <w:t>3</w:t>
            </w:r>
            <w:r w:rsidR="0008264D">
              <w:rPr>
                <w:noProof/>
                <w:webHidden/>
              </w:rPr>
              <w:fldChar w:fldCharType="end"/>
            </w:r>
          </w:hyperlink>
        </w:p>
        <w:p w14:paraId="0BB720CB" w14:textId="6186DABF" w:rsidR="0008264D" w:rsidRDefault="00A149F6">
          <w:pPr>
            <w:pStyle w:val="TDC1"/>
            <w:tabs>
              <w:tab w:val="right" w:leader="dot" w:pos="9016"/>
            </w:tabs>
            <w:rPr>
              <w:rFonts w:asciiTheme="minorHAnsi" w:eastAsiaTheme="minorEastAsia" w:hAnsiTheme="minorHAnsi" w:cstheme="minorBidi"/>
              <w:noProof/>
              <w:kern w:val="2"/>
              <w:lang w:val="es-CO" w:eastAsia="es-CO"/>
              <w14:ligatures w14:val="standardContextual"/>
            </w:rPr>
          </w:pPr>
          <w:hyperlink w:anchor="_Toc180623459" w:history="1">
            <w:r w:rsidR="0008264D" w:rsidRPr="006F298D">
              <w:rPr>
                <w:rStyle w:val="Hipervnculo"/>
                <w:noProof/>
              </w:rPr>
              <w:t>Fundamentación de la propuesta didáctica.</w:t>
            </w:r>
            <w:r w:rsidR="0008264D">
              <w:rPr>
                <w:noProof/>
                <w:webHidden/>
              </w:rPr>
              <w:tab/>
            </w:r>
            <w:r w:rsidR="0008264D">
              <w:rPr>
                <w:noProof/>
                <w:webHidden/>
              </w:rPr>
              <w:fldChar w:fldCharType="begin"/>
            </w:r>
            <w:r w:rsidR="0008264D">
              <w:rPr>
                <w:noProof/>
                <w:webHidden/>
              </w:rPr>
              <w:instrText xml:space="preserve"> PAGEREF _Toc180623459 \h </w:instrText>
            </w:r>
            <w:r w:rsidR="0008264D">
              <w:rPr>
                <w:noProof/>
                <w:webHidden/>
              </w:rPr>
            </w:r>
            <w:r w:rsidR="0008264D">
              <w:rPr>
                <w:noProof/>
                <w:webHidden/>
              </w:rPr>
              <w:fldChar w:fldCharType="separate"/>
            </w:r>
            <w:r w:rsidR="0008264D">
              <w:rPr>
                <w:noProof/>
                <w:webHidden/>
              </w:rPr>
              <w:t>3</w:t>
            </w:r>
            <w:r w:rsidR="0008264D">
              <w:rPr>
                <w:noProof/>
                <w:webHidden/>
              </w:rPr>
              <w:fldChar w:fldCharType="end"/>
            </w:r>
          </w:hyperlink>
        </w:p>
        <w:p w14:paraId="0B71CD50" w14:textId="79126FF3" w:rsidR="0008264D" w:rsidRDefault="00A149F6">
          <w:pPr>
            <w:pStyle w:val="TDC1"/>
            <w:tabs>
              <w:tab w:val="right" w:leader="dot" w:pos="9016"/>
            </w:tabs>
            <w:rPr>
              <w:rFonts w:asciiTheme="minorHAnsi" w:eastAsiaTheme="minorEastAsia" w:hAnsiTheme="minorHAnsi" w:cstheme="minorBidi"/>
              <w:noProof/>
              <w:kern w:val="2"/>
              <w:lang w:val="es-CO" w:eastAsia="es-CO"/>
              <w14:ligatures w14:val="standardContextual"/>
            </w:rPr>
          </w:pPr>
          <w:hyperlink w:anchor="_Toc180623460" w:history="1">
            <w:r w:rsidR="0008264D" w:rsidRPr="006F298D">
              <w:rPr>
                <w:rStyle w:val="Hipervnculo"/>
                <w:noProof/>
              </w:rPr>
              <w:t>Propuesta didáctica</w:t>
            </w:r>
            <w:r w:rsidR="0008264D">
              <w:rPr>
                <w:noProof/>
                <w:webHidden/>
              </w:rPr>
              <w:tab/>
            </w:r>
            <w:r w:rsidR="0008264D">
              <w:rPr>
                <w:noProof/>
                <w:webHidden/>
              </w:rPr>
              <w:fldChar w:fldCharType="begin"/>
            </w:r>
            <w:r w:rsidR="0008264D">
              <w:rPr>
                <w:noProof/>
                <w:webHidden/>
              </w:rPr>
              <w:instrText xml:space="preserve"> PAGEREF _Toc180623460 \h </w:instrText>
            </w:r>
            <w:r w:rsidR="0008264D">
              <w:rPr>
                <w:noProof/>
                <w:webHidden/>
              </w:rPr>
            </w:r>
            <w:r w:rsidR="0008264D">
              <w:rPr>
                <w:noProof/>
                <w:webHidden/>
              </w:rPr>
              <w:fldChar w:fldCharType="separate"/>
            </w:r>
            <w:r w:rsidR="0008264D">
              <w:rPr>
                <w:noProof/>
                <w:webHidden/>
              </w:rPr>
              <w:t>6</w:t>
            </w:r>
            <w:r w:rsidR="0008264D">
              <w:rPr>
                <w:noProof/>
                <w:webHidden/>
              </w:rPr>
              <w:fldChar w:fldCharType="end"/>
            </w:r>
          </w:hyperlink>
        </w:p>
        <w:p w14:paraId="27DE2711" w14:textId="35E2E0CF" w:rsidR="0008264D" w:rsidRDefault="00A149F6">
          <w:pPr>
            <w:pStyle w:val="TDC1"/>
            <w:tabs>
              <w:tab w:val="right" w:leader="dot" w:pos="9016"/>
            </w:tabs>
            <w:rPr>
              <w:rFonts w:asciiTheme="minorHAnsi" w:eastAsiaTheme="minorEastAsia" w:hAnsiTheme="minorHAnsi" w:cstheme="minorBidi"/>
              <w:noProof/>
              <w:kern w:val="2"/>
              <w:lang w:val="es-CO" w:eastAsia="es-CO"/>
              <w14:ligatures w14:val="standardContextual"/>
            </w:rPr>
          </w:pPr>
          <w:hyperlink w:anchor="_Toc180623461" w:history="1">
            <w:r w:rsidR="0008264D" w:rsidRPr="006F298D">
              <w:rPr>
                <w:rStyle w:val="Hipervnculo"/>
                <w:noProof/>
              </w:rPr>
              <w:t>Estrategias</w:t>
            </w:r>
            <w:r w:rsidR="0008264D">
              <w:rPr>
                <w:noProof/>
                <w:webHidden/>
              </w:rPr>
              <w:tab/>
            </w:r>
            <w:r w:rsidR="0008264D">
              <w:rPr>
                <w:noProof/>
                <w:webHidden/>
              </w:rPr>
              <w:fldChar w:fldCharType="begin"/>
            </w:r>
            <w:r w:rsidR="0008264D">
              <w:rPr>
                <w:noProof/>
                <w:webHidden/>
              </w:rPr>
              <w:instrText xml:space="preserve"> PAGEREF _Toc180623461 \h </w:instrText>
            </w:r>
            <w:r w:rsidR="0008264D">
              <w:rPr>
                <w:noProof/>
                <w:webHidden/>
              </w:rPr>
            </w:r>
            <w:r w:rsidR="0008264D">
              <w:rPr>
                <w:noProof/>
                <w:webHidden/>
              </w:rPr>
              <w:fldChar w:fldCharType="separate"/>
            </w:r>
            <w:r w:rsidR="0008264D">
              <w:rPr>
                <w:noProof/>
                <w:webHidden/>
              </w:rPr>
              <w:t>7</w:t>
            </w:r>
            <w:r w:rsidR="0008264D">
              <w:rPr>
                <w:noProof/>
                <w:webHidden/>
              </w:rPr>
              <w:fldChar w:fldCharType="end"/>
            </w:r>
          </w:hyperlink>
        </w:p>
        <w:p w14:paraId="108D8913" w14:textId="7A7A4630"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62" w:history="1">
            <w:r w:rsidR="0008264D" w:rsidRPr="006F298D">
              <w:rPr>
                <w:rStyle w:val="Hipervnculo"/>
                <w:noProof/>
              </w:rPr>
              <w:t>Estrategia #1 De un país rural a un país urbano, continuidades de una guerra</w:t>
            </w:r>
            <w:r w:rsidR="0008264D">
              <w:rPr>
                <w:noProof/>
                <w:webHidden/>
              </w:rPr>
              <w:tab/>
            </w:r>
            <w:r w:rsidR="0008264D">
              <w:rPr>
                <w:noProof/>
                <w:webHidden/>
              </w:rPr>
              <w:fldChar w:fldCharType="begin"/>
            </w:r>
            <w:r w:rsidR="0008264D">
              <w:rPr>
                <w:noProof/>
                <w:webHidden/>
              </w:rPr>
              <w:instrText xml:space="preserve"> PAGEREF _Toc180623462 \h </w:instrText>
            </w:r>
            <w:r w:rsidR="0008264D">
              <w:rPr>
                <w:noProof/>
                <w:webHidden/>
              </w:rPr>
            </w:r>
            <w:r w:rsidR="0008264D">
              <w:rPr>
                <w:noProof/>
                <w:webHidden/>
              </w:rPr>
              <w:fldChar w:fldCharType="separate"/>
            </w:r>
            <w:r w:rsidR="0008264D">
              <w:rPr>
                <w:noProof/>
                <w:webHidden/>
              </w:rPr>
              <w:t>7</w:t>
            </w:r>
            <w:r w:rsidR="0008264D">
              <w:rPr>
                <w:noProof/>
                <w:webHidden/>
              </w:rPr>
              <w:fldChar w:fldCharType="end"/>
            </w:r>
          </w:hyperlink>
        </w:p>
        <w:p w14:paraId="20D065D6" w14:textId="1B349DAC"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63" w:history="1">
            <w:r w:rsidR="0008264D" w:rsidRPr="006F298D">
              <w:rPr>
                <w:rStyle w:val="Hipervnculo"/>
                <w:noProof/>
              </w:rPr>
              <w:t>Contenidos formativos</w:t>
            </w:r>
            <w:r w:rsidR="0008264D">
              <w:rPr>
                <w:noProof/>
                <w:webHidden/>
              </w:rPr>
              <w:tab/>
            </w:r>
            <w:r w:rsidR="0008264D">
              <w:rPr>
                <w:noProof/>
                <w:webHidden/>
              </w:rPr>
              <w:fldChar w:fldCharType="begin"/>
            </w:r>
            <w:r w:rsidR="0008264D">
              <w:rPr>
                <w:noProof/>
                <w:webHidden/>
              </w:rPr>
              <w:instrText xml:space="preserve"> PAGEREF _Toc180623463 \h </w:instrText>
            </w:r>
            <w:r w:rsidR="0008264D">
              <w:rPr>
                <w:noProof/>
                <w:webHidden/>
              </w:rPr>
            </w:r>
            <w:r w:rsidR="0008264D">
              <w:rPr>
                <w:noProof/>
                <w:webHidden/>
              </w:rPr>
              <w:fldChar w:fldCharType="separate"/>
            </w:r>
            <w:r w:rsidR="0008264D">
              <w:rPr>
                <w:noProof/>
                <w:webHidden/>
              </w:rPr>
              <w:t>8</w:t>
            </w:r>
            <w:r w:rsidR="0008264D">
              <w:rPr>
                <w:noProof/>
                <w:webHidden/>
              </w:rPr>
              <w:fldChar w:fldCharType="end"/>
            </w:r>
          </w:hyperlink>
        </w:p>
        <w:p w14:paraId="75DF849A" w14:textId="21F73380"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64" w:history="1">
            <w:r w:rsidR="0008264D" w:rsidRPr="006F298D">
              <w:rPr>
                <w:rStyle w:val="Hipervnculo"/>
                <w:noProof/>
              </w:rPr>
              <w:t>Importancia en el tiempo.</w:t>
            </w:r>
            <w:r w:rsidR="0008264D">
              <w:rPr>
                <w:noProof/>
                <w:webHidden/>
              </w:rPr>
              <w:tab/>
            </w:r>
            <w:r w:rsidR="0008264D">
              <w:rPr>
                <w:noProof/>
                <w:webHidden/>
              </w:rPr>
              <w:fldChar w:fldCharType="begin"/>
            </w:r>
            <w:r w:rsidR="0008264D">
              <w:rPr>
                <w:noProof/>
                <w:webHidden/>
              </w:rPr>
              <w:instrText xml:space="preserve"> PAGEREF _Toc180623464 \h </w:instrText>
            </w:r>
            <w:r w:rsidR="0008264D">
              <w:rPr>
                <w:noProof/>
                <w:webHidden/>
              </w:rPr>
            </w:r>
            <w:r w:rsidR="0008264D">
              <w:rPr>
                <w:noProof/>
                <w:webHidden/>
              </w:rPr>
              <w:fldChar w:fldCharType="separate"/>
            </w:r>
            <w:r w:rsidR="0008264D">
              <w:rPr>
                <w:noProof/>
                <w:webHidden/>
              </w:rPr>
              <w:t>9</w:t>
            </w:r>
            <w:r w:rsidR="0008264D">
              <w:rPr>
                <w:noProof/>
                <w:webHidden/>
              </w:rPr>
              <w:fldChar w:fldCharType="end"/>
            </w:r>
          </w:hyperlink>
        </w:p>
        <w:p w14:paraId="1AEEFB30" w14:textId="57BCB179"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65" w:history="1">
            <w:r w:rsidR="0008264D" w:rsidRPr="006F298D">
              <w:rPr>
                <w:rStyle w:val="Hipervnculo"/>
                <w:noProof/>
              </w:rPr>
              <w:t>Estructura general del contenido</w:t>
            </w:r>
            <w:r w:rsidR="0008264D">
              <w:rPr>
                <w:noProof/>
                <w:webHidden/>
              </w:rPr>
              <w:tab/>
            </w:r>
            <w:r w:rsidR="0008264D">
              <w:rPr>
                <w:noProof/>
                <w:webHidden/>
              </w:rPr>
              <w:fldChar w:fldCharType="begin"/>
            </w:r>
            <w:r w:rsidR="0008264D">
              <w:rPr>
                <w:noProof/>
                <w:webHidden/>
              </w:rPr>
              <w:instrText xml:space="preserve"> PAGEREF _Toc180623465 \h </w:instrText>
            </w:r>
            <w:r w:rsidR="0008264D">
              <w:rPr>
                <w:noProof/>
                <w:webHidden/>
              </w:rPr>
            </w:r>
            <w:r w:rsidR="0008264D">
              <w:rPr>
                <w:noProof/>
                <w:webHidden/>
              </w:rPr>
              <w:fldChar w:fldCharType="separate"/>
            </w:r>
            <w:r w:rsidR="0008264D">
              <w:rPr>
                <w:noProof/>
                <w:webHidden/>
              </w:rPr>
              <w:t>9</w:t>
            </w:r>
            <w:r w:rsidR="0008264D">
              <w:rPr>
                <w:noProof/>
                <w:webHidden/>
              </w:rPr>
              <w:fldChar w:fldCharType="end"/>
            </w:r>
          </w:hyperlink>
        </w:p>
        <w:p w14:paraId="5D272200" w14:textId="48549BA3"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66" w:history="1">
            <w:r w:rsidR="0008264D" w:rsidRPr="006F298D">
              <w:rPr>
                <w:rStyle w:val="Hipervnculo"/>
                <w:noProof/>
              </w:rPr>
              <w:t>Estrategia #2 Derechos, responsabilidades y víctimas en el conflicto armado</w:t>
            </w:r>
            <w:r w:rsidR="0008264D">
              <w:rPr>
                <w:noProof/>
                <w:webHidden/>
              </w:rPr>
              <w:tab/>
            </w:r>
            <w:r w:rsidR="0008264D">
              <w:rPr>
                <w:noProof/>
                <w:webHidden/>
              </w:rPr>
              <w:fldChar w:fldCharType="begin"/>
            </w:r>
            <w:r w:rsidR="0008264D">
              <w:rPr>
                <w:noProof/>
                <w:webHidden/>
              </w:rPr>
              <w:instrText xml:space="preserve"> PAGEREF _Toc180623466 \h </w:instrText>
            </w:r>
            <w:r w:rsidR="0008264D">
              <w:rPr>
                <w:noProof/>
                <w:webHidden/>
              </w:rPr>
            </w:r>
            <w:r w:rsidR="0008264D">
              <w:rPr>
                <w:noProof/>
                <w:webHidden/>
              </w:rPr>
              <w:fldChar w:fldCharType="separate"/>
            </w:r>
            <w:r w:rsidR="0008264D">
              <w:rPr>
                <w:noProof/>
                <w:webHidden/>
              </w:rPr>
              <w:t>26</w:t>
            </w:r>
            <w:r w:rsidR="0008264D">
              <w:rPr>
                <w:noProof/>
                <w:webHidden/>
              </w:rPr>
              <w:fldChar w:fldCharType="end"/>
            </w:r>
          </w:hyperlink>
        </w:p>
        <w:p w14:paraId="4150315E" w14:textId="18FB32BF"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67" w:history="1">
            <w:r w:rsidR="0008264D" w:rsidRPr="006F298D">
              <w:rPr>
                <w:rStyle w:val="Hipervnculo"/>
                <w:noProof/>
              </w:rPr>
              <w:t>Contenidos formativos</w:t>
            </w:r>
            <w:r w:rsidR="0008264D">
              <w:rPr>
                <w:noProof/>
                <w:webHidden/>
              </w:rPr>
              <w:tab/>
            </w:r>
            <w:r w:rsidR="0008264D">
              <w:rPr>
                <w:noProof/>
                <w:webHidden/>
              </w:rPr>
              <w:fldChar w:fldCharType="begin"/>
            </w:r>
            <w:r w:rsidR="0008264D">
              <w:rPr>
                <w:noProof/>
                <w:webHidden/>
              </w:rPr>
              <w:instrText xml:space="preserve"> PAGEREF _Toc180623467 \h </w:instrText>
            </w:r>
            <w:r w:rsidR="0008264D">
              <w:rPr>
                <w:noProof/>
                <w:webHidden/>
              </w:rPr>
            </w:r>
            <w:r w:rsidR="0008264D">
              <w:rPr>
                <w:noProof/>
                <w:webHidden/>
              </w:rPr>
              <w:fldChar w:fldCharType="separate"/>
            </w:r>
            <w:r w:rsidR="0008264D">
              <w:rPr>
                <w:noProof/>
                <w:webHidden/>
              </w:rPr>
              <w:t>27</w:t>
            </w:r>
            <w:r w:rsidR="0008264D">
              <w:rPr>
                <w:noProof/>
                <w:webHidden/>
              </w:rPr>
              <w:fldChar w:fldCharType="end"/>
            </w:r>
          </w:hyperlink>
        </w:p>
        <w:p w14:paraId="3C82B50C" w14:textId="6096CC3D"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68" w:history="1">
            <w:r w:rsidR="0008264D" w:rsidRPr="006F298D">
              <w:rPr>
                <w:rStyle w:val="Hipervnculo"/>
                <w:noProof/>
              </w:rPr>
              <w:t>Importancia en el tiempo.</w:t>
            </w:r>
            <w:r w:rsidR="0008264D">
              <w:rPr>
                <w:noProof/>
                <w:webHidden/>
              </w:rPr>
              <w:tab/>
            </w:r>
            <w:r w:rsidR="0008264D">
              <w:rPr>
                <w:noProof/>
                <w:webHidden/>
              </w:rPr>
              <w:fldChar w:fldCharType="begin"/>
            </w:r>
            <w:r w:rsidR="0008264D">
              <w:rPr>
                <w:noProof/>
                <w:webHidden/>
              </w:rPr>
              <w:instrText xml:space="preserve"> PAGEREF _Toc180623468 \h </w:instrText>
            </w:r>
            <w:r w:rsidR="0008264D">
              <w:rPr>
                <w:noProof/>
                <w:webHidden/>
              </w:rPr>
            </w:r>
            <w:r w:rsidR="0008264D">
              <w:rPr>
                <w:noProof/>
                <w:webHidden/>
              </w:rPr>
              <w:fldChar w:fldCharType="separate"/>
            </w:r>
            <w:r w:rsidR="0008264D">
              <w:rPr>
                <w:noProof/>
                <w:webHidden/>
              </w:rPr>
              <w:t>28</w:t>
            </w:r>
            <w:r w:rsidR="0008264D">
              <w:rPr>
                <w:noProof/>
                <w:webHidden/>
              </w:rPr>
              <w:fldChar w:fldCharType="end"/>
            </w:r>
          </w:hyperlink>
        </w:p>
        <w:p w14:paraId="7D68554A" w14:textId="77BE335F"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69" w:history="1">
            <w:r w:rsidR="0008264D" w:rsidRPr="006F298D">
              <w:rPr>
                <w:rStyle w:val="Hipervnculo"/>
                <w:noProof/>
              </w:rPr>
              <w:t>Estructura general del contenido</w:t>
            </w:r>
            <w:r w:rsidR="0008264D">
              <w:rPr>
                <w:noProof/>
                <w:webHidden/>
              </w:rPr>
              <w:tab/>
            </w:r>
            <w:r w:rsidR="0008264D">
              <w:rPr>
                <w:noProof/>
                <w:webHidden/>
              </w:rPr>
              <w:fldChar w:fldCharType="begin"/>
            </w:r>
            <w:r w:rsidR="0008264D">
              <w:rPr>
                <w:noProof/>
                <w:webHidden/>
              </w:rPr>
              <w:instrText xml:space="preserve"> PAGEREF _Toc180623469 \h </w:instrText>
            </w:r>
            <w:r w:rsidR="0008264D">
              <w:rPr>
                <w:noProof/>
                <w:webHidden/>
              </w:rPr>
            </w:r>
            <w:r w:rsidR="0008264D">
              <w:rPr>
                <w:noProof/>
                <w:webHidden/>
              </w:rPr>
              <w:fldChar w:fldCharType="separate"/>
            </w:r>
            <w:r w:rsidR="0008264D">
              <w:rPr>
                <w:noProof/>
                <w:webHidden/>
              </w:rPr>
              <w:t>28</w:t>
            </w:r>
            <w:r w:rsidR="0008264D">
              <w:rPr>
                <w:noProof/>
                <w:webHidden/>
              </w:rPr>
              <w:fldChar w:fldCharType="end"/>
            </w:r>
          </w:hyperlink>
        </w:p>
        <w:p w14:paraId="269CE01C" w14:textId="38826403"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70" w:history="1">
            <w:r w:rsidR="0008264D" w:rsidRPr="006F298D">
              <w:rPr>
                <w:rStyle w:val="Hipervnculo"/>
                <w:noProof/>
              </w:rPr>
              <w:t>Estrategia #3 Fortaleciendo la identidad y la memoria colectiva a partir de los testimonios de las víctimas</w:t>
            </w:r>
            <w:r w:rsidR="0008264D">
              <w:rPr>
                <w:noProof/>
                <w:webHidden/>
              </w:rPr>
              <w:tab/>
            </w:r>
            <w:r w:rsidR="0008264D">
              <w:rPr>
                <w:noProof/>
                <w:webHidden/>
              </w:rPr>
              <w:fldChar w:fldCharType="begin"/>
            </w:r>
            <w:r w:rsidR="0008264D">
              <w:rPr>
                <w:noProof/>
                <w:webHidden/>
              </w:rPr>
              <w:instrText xml:space="preserve"> PAGEREF _Toc180623470 \h </w:instrText>
            </w:r>
            <w:r w:rsidR="0008264D">
              <w:rPr>
                <w:noProof/>
                <w:webHidden/>
              </w:rPr>
            </w:r>
            <w:r w:rsidR="0008264D">
              <w:rPr>
                <w:noProof/>
                <w:webHidden/>
              </w:rPr>
              <w:fldChar w:fldCharType="separate"/>
            </w:r>
            <w:r w:rsidR="0008264D">
              <w:rPr>
                <w:noProof/>
                <w:webHidden/>
              </w:rPr>
              <w:t>44</w:t>
            </w:r>
            <w:r w:rsidR="0008264D">
              <w:rPr>
                <w:noProof/>
                <w:webHidden/>
              </w:rPr>
              <w:fldChar w:fldCharType="end"/>
            </w:r>
          </w:hyperlink>
        </w:p>
        <w:p w14:paraId="6B4E5F1F" w14:textId="321AABE3"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71" w:history="1">
            <w:r w:rsidR="0008264D" w:rsidRPr="006F298D">
              <w:rPr>
                <w:rStyle w:val="Hipervnculo"/>
                <w:noProof/>
              </w:rPr>
              <w:t>Contenidos formativos</w:t>
            </w:r>
            <w:r w:rsidR="0008264D">
              <w:rPr>
                <w:noProof/>
                <w:webHidden/>
              </w:rPr>
              <w:tab/>
            </w:r>
            <w:r w:rsidR="0008264D">
              <w:rPr>
                <w:noProof/>
                <w:webHidden/>
              </w:rPr>
              <w:fldChar w:fldCharType="begin"/>
            </w:r>
            <w:r w:rsidR="0008264D">
              <w:rPr>
                <w:noProof/>
                <w:webHidden/>
              </w:rPr>
              <w:instrText xml:space="preserve"> PAGEREF _Toc180623471 \h </w:instrText>
            </w:r>
            <w:r w:rsidR="0008264D">
              <w:rPr>
                <w:noProof/>
                <w:webHidden/>
              </w:rPr>
            </w:r>
            <w:r w:rsidR="0008264D">
              <w:rPr>
                <w:noProof/>
                <w:webHidden/>
              </w:rPr>
              <w:fldChar w:fldCharType="separate"/>
            </w:r>
            <w:r w:rsidR="0008264D">
              <w:rPr>
                <w:noProof/>
                <w:webHidden/>
              </w:rPr>
              <w:t>45</w:t>
            </w:r>
            <w:r w:rsidR="0008264D">
              <w:rPr>
                <w:noProof/>
                <w:webHidden/>
              </w:rPr>
              <w:fldChar w:fldCharType="end"/>
            </w:r>
          </w:hyperlink>
        </w:p>
        <w:p w14:paraId="38A41702" w14:textId="2261E5B9"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72" w:history="1">
            <w:r w:rsidR="0008264D" w:rsidRPr="006F298D">
              <w:rPr>
                <w:rStyle w:val="Hipervnculo"/>
                <w:noProof/>
              </w:rPr>
              <w:t>Importancia en el tiempo.</w:t>
            </w:r>
            <w:r w:rsidR="0008264D">
              <w:rPr>
                <w:noProof/>
                <w:webHidden/>
              </w:rPr>
              <w:tab/>
            </w:r>
            <w:r w:rsidR="0008264D">
              <w:rPr>
                <w:noProof/>
                <w:webHidden/>
              </w:rPr>
              <w:fldChar w:fldCharType="begin"/>
            </w:r>
            <w:r w:rsidR="0008264D">
              <w:rPr>
                <w:noProof/>
                <w:webHidden/>
              </w:rPr>
              <w:instrText xml:space="preserve"> PAGEREF _Toc180623472 \h </w:instrText>
            </w:r>
            <w:r w:rsidR="0008264D">
              <w:rPr>
                <w:noProof/>
                <w:webHidden/>
              </w:rPr>
            </w:r>
            <w:r w:rsidR="0008264D">
              <w:rPr>
                <w:noProof/>
                <w:webHidden/>
              </w:rPr>
              <w:fldChar w:fldCharType="separate"/>
            </w:r>
            <w:r w:rsidR="0008264D">
              <w:rPr>
                <w:noProof/>
                <w:webHidden/>
              </w:rPr>
              <w:t>47</w:t>
            </w:r>
            <w:r w:rsidR="0008264D">
              <w:rPr>
                <w:noProof/>
                <w:webHidden/>
              </w:rPr>
              <w:fldChar w:fldCharType="end"/>
            </w:r>
          </w:hyperlink>
        </w:p>
        <w:p w14:paraId="0A136D30" w14:textId="51D0644A"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73" w:history="1">
            <w:r w:rsidR="0008264D" w:rsidRPr="006F298D">
              <w:rPr>
                <w:rStyle w:val="Hipervnculo"/>
                <w:noProof/>
              </w:rPr>
              <w:t>Estructura general del contenido</w:t>
            </w:r>
            <w:r w:rsidR="0008264D">
              <w:rPr>
                <w:noProof/>
                <w:webHidden/>
              </w:rPr>
              <w:tab/>
            </w:r>
            <w:r w:rsidR="0008264D">
              <w:rPr>
                <w:noProof/>
                <w:webHidden/>
              </w:rPr>
              <w:fldChar w:fldCharType="begin"/>
            </w:r>
            <w:r w:rsidR="0008264D">
              <w:rPr>
                <w:noProof/>
                <w:webHidden/>
              </w:rPr>
              <w:instrText xml:space="preserve"> PAGEREF _Toc180623473 \h </w:instrText>
            </w:r>
            <w:r w:rsidR="0008264D">
              <w:rPr>
                <w:noProof/>
                <w:webHidden/>
              </w:rPr>
            </w:r>
            <w:r w:rsidR="0008264D">
              <w:rPr>
                <w:noProof/>
                <w:webHidden/>
              </w:rPr>
              <w:fldChar w:fldCharType="separate"/>
            </w:r>
            <w:r w:rsidR="0008264D">
              <w:rPr>
                <w:noProof/>
                <w:webHidden/>
              </w:rPr>
              <w:t>47</w:t>
            </w:r>
            <w:r w:rsidR="0008264D">
              <w:rPr>
                <w:noProof/>
                <w:webHidden/>
              </w:rPr>
              <w:fldChar w:fldCharType="end"/>
            </w:r>
          </w:hyperlink>
        </w:p>
        <w:p w14:paraId="26508C87" w14:textId="778ED016"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74" w:history="1">
            <w:r w:rsidR="0008264D" w:rsidRPr="006F298D">
              <w:rPr>
                <w:rStyle w:val="Hipervnculo"/>
                <w:noProof/>
              </w:rPr>
              <w:t>Estrategia #4 Causa o efecto, formación de las guerrillas</w:t>
            </w:r>
            <w:r w:rsidR="0008264D">
              <w:rPr>
                <w:noProof/>
                <w:webHidden/>
              </w:rPr>
              <w:tab/>
            </w:r>
            <w:r w:rsidR="0008264D">
              <w:rPr>
                <w:noProof/>
                <w:webHidden/>
              </w:rPr>
              <w:fldChar w:fldCharType="begin"/>
            </w:r>
            <w:r w:rsidR="0008264D">
              <w:rPr>
                <w:noProof/>
                <w:webHidden/>
              </w:rPr>
              <w:instrText xml:space="preserve"> PAGEREF _Toc180623474 \h </w:instrText>
            </w:r>
            <w:r w:rsidR="0008264D">
              <w:rPr>
                <w:noProof/>
                <w:webHidden/>
              </w:rPr>
            </w:r>
            <w:r w:rsidR="0008264D">
              <w:rPr>
                <w:noProof/>
                <w:webHidden/>
              </w:rPr>
              <w:fldChar w:fldCharType="separate"/>
            </w:r>
            <w:r w:rsidR="0008264D">
              <w:rPr>
                <w:noProof/>
                <w:webHidden/>
              </w:rPr>
              <w:t>83</w:t>
            </w:r>
            <w:r w:rsidR="0008264D">
              <w:rPr>
                <w:noProof/>
                <w:webHidden/>
              </w:rPr>
              <w:fldChar w:fldCharType="end"/>
            </w:r>
          </w:hyperlink>
        </w:p>
        <w:p w14:paraId="7B2BD275" w14:textId="242229B9"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75" w:history="1">
            <w:r w:rsidR="0008264D" w:rsidRPr="006F298D">
              <w:rPr>
                <w:rStyle w:val="Hipervnculo"/>
                <w:noProof/>
              </w:rPr>
              <w:t>Contenidos formativos</w:t>
            </w:r>
            <w:r w:rsidR="0008264D">
              <w:rPr>
                <w:noProof/>
                <w:webHidden/>
              </w:rPr>
              <w:tab/>
            </w:r>
            <w:r w:rsidR="0008264D">
              <w:rPr>
                <w:noProof/>
                <w:webHidden/>
              </w:rPr>
              <w:fldChar w:fldCharType="begin"/>
            </w:r>
            <w:r w:rsidR="0008264D">
              <w:rPr>
                <w:noProof/>
                <w:webHidden/>
              </w:rPr>
              <w:instrText xml:space="preserve"> PAGEREF _Toc180623475 \h </w:instrText>
            </w:r>
            <w:r w:rsidR="0008264D">
              <w:rPr>
                <w:noProof/>
                <w:webHidden/>
              </w:rPr>
            </w:r>
            <w:r w:rsidR="0008264D">
              <w:rPr>
                <w:noProof/>
                <w:webHidden/>
              </w:rPr>
              <w:fldChar w:fldCharType="separate"/>
            </w:r>
            <w:r w:rsidR="0008264D">
              <w:rPr>
                <w:noProof/>
                <w:webHidden/>
              </w:rPr>
              <w:t>84</w:t>
            </w:r>
            <w:r w:rsidR="0008264D">
              <w:rPr>
                <w:noProof/>
                <w:webHidden/>
              </w:rPr>
              <w:fldChar w:fldCharType="end"/>
            </w:r>
          </w:hyperlink>
        </w:p>
        <w:p w14:paraId="5B35D447" w14:textId="0E617BD9"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76" w:history="1">
            <w:r w:rsidR="0008264D" w:rsidRPr="006F298D">
              <w:rPr>
                <w:rStyle w:val="Hipervnculo"/>
                <w:noProof/>
              </w:rPr>
              <w:t>Importancia en el tiempo.</w:t>
            </w:r>
            <w:r w:rsidR="0008264D">
              <w:rPr>
                <w:noProof/>
                <w:webHidden/>
              </w:rPr>
              <w:tab/>
            </w:r>
            <w:r w:rsidR="0008264D">
              <w:rPr>
                <w:noProof/>
                <w:webHidden/>
              </w:rPr>
              <w:fldChar w:fldCharType="begin"/>
            </w:r>
            <w:r w:rsidR="0008264D">
              <w:rPr>
                <w:noProof/>
                <w:webHidden/>
              </w:rPr>
              <w:instrText xml:space="preserve"> PAGEREF _Toc180623476 \h </w:instrText>
            </w:r>
            <w:r w:rsidR="0008264D">
              <w:rPr>
                <w:noProof/>
                <w:webHidden/>
              </w:rPr>
            </w:r>
            <w:r w:rsidR="0008264D">
              <w:rPr>
                <w:noProof/>
                <w:webHidden/>
              </w:rPr>
              <w:fldChar w:fldCharType="separate"/>
            </w:r>
            <w:r w:rsidR="0008264D">
              <w:rPr>
                <w:noProof/>
                <w:webHidden/>
              </w:rPr>
              <w:t>85</w:t>
            </w:r>
            <w:r w:rsidR="0008264D">
              <w:rPr>
                <w:noProof/>
                <w:webHidden/>
              </w:rPr>
              <w:fldChar w:fldCharType="end"/>
            </w:r>
          </w:hyperlink>
        </w:p>
        <w:p w14:paraId="3B1D98B6" w14:textId="69EB97AA"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77" w:history="1">
            <w:r w:rsidR="0008264D" w:rsidRPr="006F298D">
              <w:rPr>
                <w:rStyle w:val="Hipervnculo"/>
                <w:noProof/>
              </w:rPr>
              <w:t>Estructura general del contenido</w:t>
            </w:r>
            <w:r w:rsidR="0008264D">
              <w:rPr>
                <w:noProof/>
                <w:webHidden/>
              </w:rPr>
              <w:tab/>
            </w:r>
            <w:r w:rsidR="0008264D">
              <w:rPr>
                <w:noProof/>
                <w:webHidden/>
              </w:rPr>
              <w:fldChar w:fldCharType="begin"/>
            </w:r>
            <w:r w:rsidR="0008264D">
              <w:rPr>
                <w:noProof/>
                <w:webHidden/>
              </w:rPr>
              <w:instrText xml:space="preserve"> PAGEREF _Toc180623477 \h </w:instrText>
            </w:r>
            <w:r w:rsidR="0008264D">
              <w:rPr>
                <w:noProof/>
                <w:webHidden/>
              </w:rPr>
            </w:r>
            <w:r w:rsidR="0008264D">
              <w:rPr>
                <w:noProof/>
                <w:webHidden/>
              </w:rPr>
              <w:fldChar w:fldCharType="separate"/>
            </w:r>
            <w:r w:rsidR="0008264D">
              <w:rPr>
                <w:noProof/>
                <w:webHidden/>
              </w:rPr>
              <w:t>85</w:t>
            </w:r>
            <w:r w:rsidR="0008264D">
              <w:rPr>
                <w:noProof/>
                <w:webHidden/>
              </w:rPr>
              <w:fldChar w:fldCharType="end"/>
            </w:r>
          </w:hyperlink>
        </w:p>
        <w:p w14:paraId="79784DB0" w14:textId="17EE48CD" w:rsidR="0008264D" w:rsidRDefault="00A149F6">
          <w:pPr>
            <w:pStyle w:val="TDC1"/>
            <w:tabs>
              <w:tab w:val="right" w:leader="dot" w:pos="9016"/>
            </w:tabs>
            <w:rPr>
              <w:rFonts w:asciiTheme="minorHAnsi" w:eastAsiaTheme="minorEastAsia" w:hAnsiTheme="minorHAnsi" w:cstheme="minorBidi"/>
              <w:noProof/>
              <w:kern w:val="2"/>
              <w:lang w:val="es-CO" w:eastAsia="es-CO"/>
              <w14:ligatures w14:val="standardContextual"/>
            </w:rPr>
          </w:pPr>
          <w:hyperlink w:anchor="_Toc180623478" w:history="1">
            <w:r w:rsidR="0008264D" w:rsidRPr="006F298D">
              <w:rPr>
                <w:rStyle w:val="Hipervnculo"/>
                <w:noProof/>
              </w:rPr>
              <w:t>La enseñanza del conflicto armado colombiano: implementación pedagógica de los informes de la CEV</w:t>
            </w:r>
            <w:r w:rsidR="0008264D">
              <w:rPr>
                <w:noProof/>
                <w:webHidden/>
              </w:rPr>
              <w:tab/>
            </w:r>
            <w:r w:rsidR="0008264D">
              <w:rPr>
                <w:noProof/>
                <w:webHidden/>
              </w:rPr>
              <w:fldChar w:fldCharType="begin"/>
            </w:r>
            <w:r w:rsidR="0008264D">
              <w:rPr>
                <w:noProof/>
                <w:webHidden/>
              </w:rPr>
              <w:instrText xml:space="preserve"> PAGEREF _Toc180623478 \h </w:instrText>
            </w:r>
            <w:r w:rsidR="0008264D">
              <w:rPr>
                <w:noProof/>
                <w:webHidden/>
              </w:rPr>
            </w:r>
            <w:r w:rsidR="0008264D">
              <w:rPr>
                <w:noProof/>
                <w:webHidden/>
              </w:rPr>
              <w:fldChar w:fldCharType="separate"/>
            </w:r>
            <w:r w:rsidR="0008264D">
              <w:rPr>
                <w:noProof/>
                <w:webHidden/>
              </w:rPr>
              <w:t>99</w:t>
            </w:r>
            <w:r w:rsidR="0008264D">
              <w:rPr>
                <w:noProof/>
                <w:webHidden/>
              </w:rPr>
              <w:fldChar w:fldCharType="end"/>
            </w:r>
          </w:hyperlink>
        </w:p>
        <w:p w14:paraId="17495565" w14:textId="04D2066B"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79" w:history="1">
            <w:r w:rsidR="0008264D" w:rsidRPr="006F298D">
              <w:rPr>
                <w:rStyle w:val="Hipervnculo"/>
                <w:noProof/>
              </w:rPr>
              <w:t>La relación del sujeto con la realidad histórica en la que vive</w:t>
            </w:r>
            <w:r w:rsidR="0008264D">
              <w:rPr>
                <w:noProof/>
                <w:webHidden/>
              </w:rPr>
              <w:tab/>
            </w:r>
            <w:r w:rsidR="0008264D">
              <w:rPr>
                <w:noProof/>
                <w:webHidden/>
              </w:rPr>
              <w:fldChar w:fldCharType="begin"/>
            </w:r>
            <w:r w:rsidR="0008264D">
              <w:rPr>
                <w:noProof/>
                <w:webHidden/>
              </w:rPr>
              <w:instrText xml:space="preserve"> PAGEREF _Toc180623479 \h </w:instrText>
            </w:r>
            <w:r w:rsidR="0008264D">
              <w:rPr>
                <w:noProof/>
                <w:webHidden/>
              </w:rPr>
            </w:r>
            <w:r w:rsidR="0008264D">
              <w:rPr>
                <w:noProof/>
                <w:webHidden/>
              </w:rPr>
              <w:fldChar w:fldCharType="separate"/>
            </w:r>
            <w:r w:rsidR="0008264D">
              <w:rPr>
                <w:noProof/>
                <w:webHidden/>
              </w:rPr>
              <w:t>99</w:t>
            </w:r>
            <w:r w:rsidR="0008264D">
              <w:rPr>
                <w:noProof/>
                <w:webHidden/>
              </w:rPr>
              <w:fldChar w:fldCharType="end"/>
            </w:r>
          </w:hyperlink>
        </w:p>
        <w:p w14:paraId="735DD24A" w14:textId="32CF7875"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80" w:history="1">
            <w:r w:rsidR="0008264D" w:rsidRPr="006F298D">
              <w:rPr>
                <w:rStyle w:val="Hipervnculo"/>
                <w:noProof/>
              </w:rPr>
              <w:t>El testimonio y la voz de las víctimas: memoria viva para la enseñanza de un pasado reciente</w:t>
            </w:r>
            <w:r w:rsidR="0008264D">
              <w:rPr>
                <w:noProof/>
                <w:webHidden/>
              </w:rPr>
              <w:tab/>
            </w:r>
            <w:r w:rsidR="0008264D">
              <w:rPr>
                <w:noProof/>
                <w:webHidden/>
              </w:rPr>
              <w:fldChar w:fldCharType="begin"/>
            </w:r>
            <w:r w:rsidR="0008264D">
              <w:rPr>
                <w:noProof/>
                <w:webHidden/>
              </w:rPr>
              <w:instrText xml:space="preserve"> PAGEREF _Toc180623480 \h </w:instrText>
            </w:r>
            <w:r w:rsidR="0008264D">
              <w:rPr>
                <w:noProof/>
                <w:webHidden/>
              </w:rPr>
            </w:r>
            <w:r w:rsidR="0008264D">
              <w:rPr>
                <w:noProof/>
                <w:webHidden/>
              </w:rPr>
              <w:fldChar w:fldCharType="separate"/>
            </w:r>
            <w:r w:rsidR="0008264D">
              <w:rPr>
                <w:noProof/>
                <w:webHidden/>
              </w:rPr>
              <w:t>101</w:t>
            </w:r>
            <w:r w:rsidR="0008264D">
              <w:rPr>
                <w:noProof/>
                <w:webHidden/>
              </w:rPr>
              <w:fldChar w:fldCharType="end"/>
            </w:r>
          </w:hyperlink>
        </w:p>
        <w:p w14:paraId="71594F79" w14:textId="40FB086C" w:rsidR="0008264D" w:rsidRDefault="00A149F6">
          <w:pPr>
            <w:pStyle w:val="TDC2"/>
            <w:tabs>
              <w:tab w:val="right" w:leader="dot" w:pos="9016"/>
            </w:tabs>
            <w:rPr>
              <w:rFonts w:asciiTheme="minorHAnsi" w:eastAsiaTheme="minorEastAsia" w:hAnsiTheme="minorHAnsi" w:cstheme="minorBidi"/>
              <w:noProof/>
              <w:kern w:val="2"/>
              <w:lang w:val="es-CO" w:eastAsia="es-CO"/>
              <w14:ligatures w14:val="standardContextual"/>
            </w:rPr>
          </w:pPr>
          <w:hyperlink w:anchor="_Toc180623481" w:history="1">
            <w:r w:rsidR="0008264D" w:rsidRPr="006F298D">
              <w:rPr>
                <w:rStyle w:val="Hipervnculo"/>
                <w:noProof/>
              </w:rPr>
              <w:t>Didáctica crítico-constructiva en la enseñanza del conflicto armado</w:t>
            </w:r>
            <w:r w:rsidR="0008264D">
              <w:rPr>
                <w:noProof/>
                <w:webHidden/>
              </w:rPr>
              <w:tab/>
            </w:r>
            <w:r w:rsidR="0008264D">
              <w:rPr>
                <w:noProof/>
                <w:webHidden/>
              </w:rPr>
              <w:fldChar w:fldCharType="begin"/>
            </w:r>
            <w:r w:rsidR="0008264D">
              <w:rPr>
                <w:noProof/>
                <w:webHidden/>
              </w:rPr>
              <w:instrText xml:space="preserve"> PAGEREF _Toc180623481 \h </w:instrText>
            </w:r>
            <w:r w:rsidR="0008264D">
              <w:rPr>
                <w:noProof/>
                <w:webHidden/>
              </w:rPr>
            </w:r>
            <w:r w:rsidR="0008264D">
              <w:rPr>
                <w:noProof/>
                <w:webHidden/>
              </w:rPr>
              <w:fldChar w:fldCharType="separate"/>
            </w:r>
            <w:r w:rsidR="0008264D">
              <w:rPr>
                <w:noProof/>
                <w:webHidden/>
              </w:rPr>
              <w:t>103</w:t>
            </w:r>
            <w:r w:rsidR="0008264D">
              <w:rPr>
                <w:noProof/>
                <w:webHidden/>
              </w:rPr>
              <w:fldChar w:fldCharType="end"/>
            </w:r>
          </w:hyperlink>
        </w:p>
        <w:p w14:paraId="0A4AD90F" w14:textId="347BA52B"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82" w:history="1">
            <w:r w:rsidR="0008264D" w:rsidRPr="006F298D">
              <w:rPr>
                <w:rStyle w:val="Hipervnculo"/>
                <w:noProof/>
              </w:rPr>
              <w:t>La experiencia pedagógica desde las realidades territoriales</w:t>
            </w:r>
            <w:r w:rsidR="0008264D">
              <w:rPr>
                <w:noProof/>
                <w:webHidden/>
              </w:rPr>
              <w:tab/>
            </w:r>
            <w:r w:rsidR="0008264D">
              <w:rPr>
                <w:noProof/>
                <w:webHidden/>
              </w:rPr>
              <w:fldChar w:fldCharType="begin"/>
            </w:r>
            <w:r w:rsidR="0008264D">
              <w:rPr>
                <w:noProof/>
                <w:webHidden/>
              </w:rPr>
              <w:instrText xml:space="preserve"> PAGEREF _Toc180623482 \h </w:instrText>
            </w:r>
            <w:r w:rsidR="0008264D">
              <w:rPr>
                <w:noProof/>
                <w:webHidden/>
              </w:rPr>
            </w:r>
            <w:r w:rsidR="0008264D">
              <w:rPr>
                <w:noProof/>
                <w:webHidden/>
              </w:rPr>
              <w:fldChar w:fldCharType="separate"/>
            </w:r>
            <w:r w:rsidR="0008264D">
              <w:rPr>
                <w:noProof/>
                <w:webHidden/>
              </w:rPr>
              <w:t>103</w:t>
            </w:r>
            <w:r w:rsidR="0008264D">
              <w:rPr>
                <w:noProof/>
                <w:webHidden/>
              </w:rPr>
              <w:fldChar w:fldCharType="end"/>
            </w:r>
          </w:hyperlink>
        </w:p>
        <w:p w14:paraId="7475D0EA" w14:textId="6B4EA4C6"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83" w:history="1">
            <w:r w:rsidR="0008264D" w:rsidRPr="006F298D">
              <w:rPr>
                <w:rStyle w:val="Hipervnculo"/>
                <w:noProof/>
              </w:rPr>
              <w:t>La comprensión estructural del conflicto: un reto pedagógico</w:t>
            </w:r>
            <w:r w:rsidR="0008264D">
              <w:rPr>
                <w:noProof/>
                <w:webHidden/>
              </w:rPr>
              <w:tab/>
            </w:r>
            <w:r w:rsidR="0008264D">
              <w:rPr>
                <w:noProof/>
                <w:webHidden/>
              </w:rPr>
              <w:fldChar w:fldCharType="begin"/>
            </w:r>
            <w:r w:rsidR="0008264D">
              <w:rPr>
                <w:noProof/>
                <w:webHidden/>
              </w:rPr>
              <w:instrText xml:space="preserve"> PAGEREF _Toc180623483 \h </w:instrText>
            </w:r>
            <w:r w:rsidR="0008264D">
              <w:rPr>
                <w:noProof/>
                <w:webHidden/>
              </w:rPr>
            </w:r>
            <w:r w:rsidR="0008264D">
              <w:rPr>
                <w:noProof/>
                <w:webHidden/>
              </w:rPr>
              <w:fldChar w:fldCharType="separate"/>
            </w:r>
            <w:r w:rsidR="0008264D">
              <w:rPr>
                <w:noProof/>
                <w:webHidden/>
              </w:rPr>
              <w:t>105</w:t>
            </w:r>
            <w:r w:rsidR="0008264D">
              <w:rPr>
                <w:noProof/>
                <w:webHidden/>
              </w:rPr>
              <w:fldChar w:fldCharType="end"/>
            </w:r>
          </w:hyperlink>
        </w:p>
        <w:p w14:paraId="66DC9140" w14:textId="2195A2B5" w:rsidR="0008264D" w:rsidRDefault="00A149F6">
          <w:pPr>
            <w:pStyle w:val="TDC3"/>
            <w:tabs>
              <w:tab w:val="right" w:leader="dot" w:pos="9016"/>
            </w:tabs>
            <w:rPr>
              <w:rFonts w:asciiTheme="minorHAnsi" w:eastAsiaTheme="minorEastAsia" w:hAnsiTheme="minorHAnsi" w:cstheme="minorBidi"/>
              <w:noProof/>
              <w:kern w:val="2"/>
              <w:lang w:val="es-CO" w:eastAsia="es-CO"/>
              <w14:ligatures w14:val="standardContextual"/>
            </w:rPr>
          </w:pPr>
          <w:hyperlink w:anchor="_Toc180623484" w:history="1">
            <w:r w:rsidR="0008264D" w:rsidRPr="006F298D">
              <w:rPr>
                <w:rStyle w:val="Hipervnculo"/>
                <w:noProof/>
              </w:rPr>
              <w:t>Construcción de memoria histórica desde el aula</w:t>
            </w:r>
            <w:r w:rsidR="0008264D">
              <w:rPr>
                <w:noProof/>
                <w:webHidden/>
              </w:rPr>
              <w:tab/>
            </w:r>
            <w:r w:rsidR="0008264D">
              <w:rPr>
                <w:noProof/>
                <w:webHidden/>
              </w:rPr>
              <w:fldChar w:fldCharType="begin"/>
            </w:r>
            <w:r w:rsidR="0008264D">
              <w:rPr>
                <w:noProof/>
                <w:webHidden/>
              </w:rPr>
              <w:instrText xml:space="preserve"> PAGEREF _Toc180623484 \h </w:instrText>
            </w:r>
            <w:r w:rsidR="0008264D">
              <w:rPr>
                <w:noProof/>
                <w:webHidden/>
              </w:rPr>
            </w:r>
            <w:r w:rsidR="0008264D">
              <w:rPr>
                <w:noProof/>
                <w:webHidden/>
              </w:rPr>
              <w:fldChar w:fldCharType="separate"/>
            </w:r>
            <w:r w:rsidR="0008264D">
              <w:rPr>
                <w:noProof/>
                <w:webHidden/>
              </w:rPr>
              <w:t>106</w:t>
            </w:r>
            <w:r w:rsidR="0008264D">
              <w:rPr>
                <w:noProof/>
                <w:webHidden/>
              </w:rPr>
              <w:fldChar w:fldCharType="end"/>
            </w:r>
          </w:hyperlink>
        </w:p>
        <w:p w14:paraId="36BD21FC" w14:textId="0090F097" w:rsidR="0008264D" w:rsidRDefault="00A149F6">
          <w:pPr>
            <w:pStyle w:val="TDC1"/>
            <w:tabs>
              <w:tab w:val="right" w:leader="dot" w:pos="9016"/>
            </w:tabs>
            <w:rPr>
              <w:rFonts w:asciiTheme="minorHAnsi" w:eastAsiaTheme="minorEastAsia" w:hAnsiTheme="minorHAnsi" w:cstheme="minorBidi"/>
              <w:noProof/>
              <w:kern w:val="2"/>
              <w:lang w:val="es-CO" w:eastAsia="es-CO"/>
              <w14:ligatures w14:val="standardContextual"/>
            </w:rPr>
          </w:pPr>
          <w:hyperlink w:anchor="_Toc180623485" w:history="1">
            <w:r w:rsidR="0008264D" w:rsidRPr="006F298D">
              <w:rPr>
                <w:rStyle w:val="Hipervnculo"/>
                <w:noProof/>
              </w:rPr>
              <w:t>Referencias</w:t>
            </w:r>
            <w:r w:rsidR="0008264D">
              <w:rPr>
                <w:noProof/>
                <w:webHidden/>
              </w:rPr>
              <w:tab/>
            </w:r>
            <w:r w:rsidR="0008264D">
              <w:rPr>
                <w:noProof/>
                <w:webHidden/>
              </w:rPr>
              <w:fldChar w:fldCharType="begin"/>
            </w:r>
            <w:r w:rsidR="0008264D">
              <w:rPr>
                <w:noProof/>
                <w:webHidden/>
              </w:rPr>
              <w:instrText xml:space="preserve"> PAGEREF _Toc180623485 \h </w:instrText>
            </w:r>
            <w:r w:rsidR="0008264D">
              <w:rPr>
                <w:noProof/>
                <w:webHidden/>
              </w:rPr>
            </w:r>
            <w:r w:rsidR="0008264D">
              <w:rPr>
                <w:noProof/>
                <w:webHidden/>
              </w:rPr>
              <w:fldChar w:fldCharType="separate"/>
            </w:r>
            <w:r w:rsidR="0008264D">
              <w:rPr>
                <w:noProof/>
                <w:webHidden/>
              </w:rPr>
              <w:t>109</w:t>
            </w:r>
            <w:r w:rsidR="0008264D">
              <w:rPr>
                <w:noProof/>
                <w:webHidden/>
              </w:rPr>
              <w:fldChar w:fldCharType="end"/>
            </w:r>
          </w:hyperlink>
        </w:p>
        <w:p w14:paraId="47CD2251" w14:textId="10CDA34E" w:rsidR="43D1659C" w:rsidRPr="00337219" w:rsidRDefault="43D1659C" w:rsidP="00337219">
          <w:pPr>
            <w:pStyle w:val="TDC1"/>
            <w:tabs>
              <w:tab w:val="right" w:leader="dot" w:pos="9015"/>
            </w:tabs>
            <w:spacing w:line="360" w:lineRule="auto"/>
            <w:rPr>
              <w:rStyle w:val="Hipervnculo"/>
            </w:rPr>
          </w:pPr>
          <w:r w:rsidRPr="00337219">
            <w:fldChar w:fldCharType="end"/>
          </w:r>
        </w:p>
      </w:sdtContent>
    </w:sdt>
    <w:p w14:paraId="6A69CF5F" w14:textId="74B5A717" w:rsidR="4043ED15" w:rsidRPr="00337219" w:rsidRDefault="4043ED15" w:rsidP="00337219">
      <w:pPr>
        <w:pStyle w:val="TDC1"/>
        <w:tabs>
          <w:tab w:val="right" w:leader="dot" w:pos="9015"/>
        </w:tabs>
        <w:spacing w:line="360" w:lineRule="auto"/>
        <w:rPr>
          <w:rStyle w:val="Hipervnculo"/>
        </w:rPr>
      </w:pPr>
    </w:p>
    <w:p w14:paraId="329976FC" w14:textId="77777777" w:rsidR="00D84F5D" w:rsidRPr="00337219" w:rsidRDefault="00D84F5D" w:rsidP="00337219">
      <w:pPr>
        <w:spacing w:line="360" w:lineRule="auto"/>
      </w:pPr>
    </w:p>
    <w:p w14:paraId="31947D39" w14:textId="7A00331C" w:rsidR="2385D089" w:rsidRPr="00337219" w:rsidRDefault="4D359425" w:rsidP="00337219">
      <w:pPr>
        <w:pStyle w:val="Ttulo1"/>
      </w:pPr>
      <w:bookmarkStart w:id="1" w:name="_Toc865152375"/>
      <w:bookmarkStart w:id="2" w:name="_Toc180623458"/>
      <w:r w:rsidRPr="00337219">
        <w:t>Introducción</w:t>
      </w:r>
      <w:bookmarkEnd w:id="1"/>
      <w:bookmarkEnd w:id="2"/>
    </w:p>
    <w:p w14:paraId="544B6C53" w14:textId="6FF12CC9" w:rsidR="44E147A3" w:rsidRPr="00337219" w:rsidRDefault="2FAC2D83" w:rsidP="00337219">
      <w:pPr>
        <w:spacing w:after="0" w:line="360" w:lineRule="auto"/>
        <w:ind w:firstLine="708"/>
      </w:pPr>
      <w:r w:rsidRPr="00337219">
        <w:t xml:space="preserve">La siguiente propuesta </w:t>
      </w:r>
      <w:r w:rsidR="00977D91" w:rsidRPr="00337219">
        <w:t>didáctica</w:t>
      </w:r>
      <w:r w:rsidRPr="00337219">
        <w:t xml:space="preserve"> </w:t>
      </w:r>
      <w:r w:rsidR="00977D91" w:rsidRPr="00337219">
        <w:t>se construye en el marco del</w:t>
      </w:r>
      <w:r w:rsidRPr="00337219">
        <w:t xml:space="preserve"> proyecto de </w:t>
      </w:r>
      <w:r w:rsidR="00194681" w:rsidRPr="00337219">
        <w:t>investigación El</w:t>
      </w:r>
      <w:r w:rsidRPr="00337219">
        <w:rPr>
          <w:i/>
          <w:iCs/>
          <w:color w:val="000000" w:themeColor="text1"/>
          <w:lang w:val="es-CO"/>
        </w:rPr>
        <w:t xml:space="preserve"> informe de la Comisión de la Verdad en la escuela: Lecturas para la construcción de paz</w:t>
      </w:r>
      <w:r w:rsidR="00977D91" w:rsidRPr="00337219">
        <w:rPr>
          <w:i/>
          <w:iCs/>
          <w:color w:val="000000" w:themeColor="text1"/>
          <w:lang w:val="es-CO"/>
        </w:rPr>
        <w:t xml:space="preserve">, </w:t>
      </w:r>
      <w:r w:rsidR="00977D91" w:rsidRPr="00337219">
        <w:t xml:space="preserve">el </w:t>
      </w:r>
      <w:r w:rsidRPr="00337219">
        <w:t>cual se desarrolló entre los años 2023 y 2024</w:t>
      </w:r>
      <w:r w:rsidR="792F5DF3" w:rsidRPr="00337219">
        <w:t xml:space="preserve"> </w:t>
      </w:r>
      <w:r w:rsidR="38E00E5A" w:rsidRPr="00337219">
        <w:t>e</w:t>
      </w:r>
      <w:r w:rsidR="792F5DF3" w:rsidRPr="00337219">
        <w:t xml:space="preserve">n la institución educativa </w:t>
      </w:r>
      <w:r w:rsidR="00977D91" w:rsidRPr="00337219">
        <w:t>La Sierra</w:t>
      </w:r>
      <w:r w:rsidR="41B5ABE7" w:rsidRPr="00337219">
        <w:t>, e</w:t>
      </w:r>
      <w:r w:rsidR="792F5DF3" w:rsidRPr="00337219">
        <w:t xml:space="preserve">n el marco de la realización de la práctica </w:t>
      </w:r>
      <w:r w:rsidR="00977D91" w:rsidRPr="00337219">
        <w:t xml:space="preserve">pedagógica </w:t>
      </w:r>
      <w:r w:rsidR="792F5DF3" w:rsidRPr="00337219">
        <w:t xml:space="preserve">de la Licenciatura en </w:t>
      </w:r>
      <w:r w:rsidR="00977D91" w:rsidRPr="00337219">
        <w:t>Ciencias Sociales de la Universidad de Antioquia</w:t>
      </w:r>
      <w:r w:rsidR="792F5DF3" w:rsidRPr="00337219">
        <w:t>.</w:t>
      </w:r>
    </w:p>
    <w:p w14:paraId="51AC9756" w14:textId="04810711" w:rsidR="44E147A3" w:rsidRPr="00337219" w:rsidRDefault="44E147A3" w:rsidP="00337219">
      <w:pPr>
        <w:spacing w:after="0" w:line="360" w:lineRule="auto"/>
        <w:ind w:firstLine="708"/>
      </w:pPr>
    </w:p>
    <w:p w14:paraId="2C82BD1E" w14:textId="56486141" w:rsidR="44E147A3" w:rsidRPr="00337219" w:rsidRDefault="5BC85017" w:rsidP="00337219">
      <w:pPr>
        <w:spacing w:after="0" w:line="360" w:lineRule="auto"/>
        <w:ind w:firstLine="708"/>
      </w:pPr>
      <w:r w:rsidRPr="00337219">
        <w:t xml:space="preserve">Para hacer la construcción de esta propuesta didáctica se tomaron como referencia en primer lugar, el sustento teórico que se da a partir de la </w:t>
      </w:r>
      <w:r w:rsidR="2DC53F90" w:rsidRPr="00337219">
        <w:t>didáctica</w:t>
      </w:r>
      <w:r w:rsidRPr="00337219">
        <w:t xml:space="preserve"> </w:t>
      </w:r>
      <w:r w:rsidR="6F226E07" w:rsidRPr="00337219">
        <w:t>crítico-constructiva</w:t>
      </w:r>
      <w:r w:rsidRPr="00337219">
        <w:t xml:space="preserve"> de </w:t>
      </w:r>
      <w:r w:rsidR="5B0CCD5A" w:rsidRPr="00337219">
        <w:t>Wolfgang</w:t>
      </w:r>
      <w:r w:rsidRPr="00337219">
        <w:t xml:space="preserve"> </w:t>
      </w:r>
      <w:r w:rsidR="79874B35" w:rsidRPr="00337219">
        <w:t>Kl</w:t>
      </w:r>
      <w:r w:rsidRPr="00337219">
        <w:t>afki</w:t>
      </w:r>
      <w:r w:rsidR="4ACE90E1" w:rsidRPr="00337219">
        <w:t xml:space="preserve">, </w:t>
      </w:r>
      <w:r w:rsidR="5CF5BD89" w:rsidRPr="00337219">
        <w:t xml:space="preserve">así como la información recolectada tanto en los antecedentes investigativos, como en la parte práctica </w:t>
      </w:r>
      <w:r w:rsidR="00164173" w:rsidRPr="00337219">
        <w:t xml:space="preserve">de la </w:t>
      </w:r>
      <w:r w:rsidR="5CF5BD89" w:rsidRPr="00337219">
        <w:t>institución educativa.</w:t>
      </w:r>
    </w:p>
    <w:p w14:paraId="39F60DB5" w14:textId="07278BD6" w:rsidR="44E147A3" w:rsidRPr="00337219" w:rsidRDefault="44E147A3" w:rsidP="00337219">
      <w:pPr>
        <w:spacing w:after="0" w:line="360" w:lineRule="auto"/>
        <w:ind w:firstLine="708"/>
      </w:pPr>
    </w:p>
    <w:p w14:paraId="647078EA" w14:textId="4A57F160" w:rsidR="44E147A3" w:rsidRPr="00337219" w:rsidRDefault="7E929B7B" w:rsidP="00337219">
      <w:pPr>
        <w:spacing w:after="0" w:line="360" w:lineRule="auto"/>
        <w:ind w:firstLine="708"/>
      </w:pPr>
      <w:r w:rsidRPr="00337219">
        <w:t xml:space="preserve">Esa propuesta </w:t>
      </w:r>
      <w:r w:rsidR="126468C5" w:rsidRPr="00337219">
        <w:t xml:space="preserve">didáctica </w:t>
      </w:r>
      <w:r w:rsidRPr="00337219">
        <w:t xml:space="preserve">se realizó con los docentes </w:t>
      </w:r>
      <w:r w:rsidR="7BB01024" w:rsidRPr="00337219">
        <w:t xml:space="preserve">en </w:t>
      </w:r>
      <w:r w:rsidR="71BC748B" w:rsidRPr="00337219">
        <w:t>formación</w:t>
      </w:r>
      <w:r w:rsidR="7BB01024" w:rsidRPr="00337219">
        <w:t xml:space="preserve"> </w:t>
      </w:r>
      <w:r w:rsidRPr="00337219">
        <w:t xml:space="preserve">Luis Ricardo Acevedo </w:t>
      </w:r>
      <w:r w:rsidR="7104B5E9" w:rsidRPr="00337219">
        <w:t>G</w:t>
      </w:r>
      <w:r w:rsidRPr="00337219">
        <w:t>allo y Martín Alejandro Mosquera Moreno, quienes a través d</w:t>
      </w:r>
      <w:r w:rsidR="6C0423D0" w:rsidRPr="00337219">
        <w:t>el informe</w:t>
      </w:r>
      <w:r w:rsidRPr="00337219">
        <w:t xml:space="preserve"> de la Comisión de la </w:t>
      </w:r>
      <w:r w:rsidR="00164173" w:rsidRPr="00337219">
        <w:t xml:space="preserve">Verdad </w:t>
      </w:r>
      <w:r w:rsidRPr="00337219">
        <w:t>y las herramientas que se desprenden de est</w:t>
      </w:r>
      <w:r w:rsidR="3222D9A6" w:rsidRPr="00337219">
        <w:t xml:space="preserve">e, </w:t>
      </w:r>
      <w:r w:rsidR="00164173" w:rsidRPr="00337219">
        <w:t xml:space="preserve">buscan hacer </w:t>
      </w:r>
      <w:r w:rsidR="3222D9A6" w:rsidRPr="00337219">
        <w:t xml:space="preserve">un aporte a la educación para </w:t>
      </w:r>
      <w:r w:rsidR="7EA88EC3" w:rsidRPr="00337219">
        <w:t>l</w:t>
      </w:r>
      <w:r w:rsidR="3222D9A6" w:rsidRPr="00337219">
        <w:t xml:space="preserve">a </w:t>
      </w:r>
      <w:r w:rsidR="5D85AE29" w:rsidRPr="00337219">
        <w:t>p</w:t>
      </w:r>
      <w:r w:rsidR="3222D9A6" w:rsidRPr="00337219">
        <w:t>az</w:t>
      </w:r>
      <w:r w:rsidR="42E0129F" w:rsidRPr="00337219">
        <w:t>, a</w:t>
      </w:r>
      <w:r w:rsidR="3222D9A6" w:rsidRPr="00337219">
        <w:t xml:space="preserve"> partir de las enseñanzas del conflicto armado colombiano</w:t>
      </w:r>
      <w:r w:rsidR="0FFD603A" w:rsidRPr="00337219">
        <w:t xml:space="preserve">, </w:t>
      </w:r>
      <w:r w:rsidR="3E4CA8C5" w:rsidRPr="00337219">
        <w:t xml:space="preserve">y que </w:t>
      </w:r>
      <w:r w:rsidR="3A2F11F6" w:rsidRPr="00337219">
        <w:t>de esa forma los estudiantes</w:t>
      </w:r>
      <w:r w:rsidR="410C0FC9" w:rsidRPr="00337219">
        <w:t xml:space="preserve"> puedan lo</w:t>
      </w:r>
      <w:r w:rsidR="1E79B178" w:rsidRPr="00337219">
        <w:t>gr</w:t>
      </w:r>
      <w:r w:rsidR="410C0FC9" w:rsidRPr="00337219">
        <w:t>ar</w:t>
      </w:r>
      <w:r w:rsidR="3A2F11F6" w:rsidRPr="00337219">
        <w:t xml:space="preserve"> </w:t>
      </w:r>
      <w:r w:rsidR="2301ED8D" w:rsidRPr="00337219">
        <w:t>u</w:t>
      </w:r>
      <w:r w:rsidR="3A2F11F6" w:rsidRPr="00337219">
        <w:t xml:space="preserve">n proceso de </w:t>
      </w:r>
      <w:r w:rsidR="4CA5EDD5" w:rsidRPr="00337219">
        <w:t>“</w:t>
      </w:r>
      <w:r w:rsidR="3A2F11F6" w:rsidRPr="00337219">
        <w:t>apertura del mundo</w:t>
      </w:r>
      <w:r w:rsidR="25E9DA14" w:rsidRPr="00337219">
        <w:t>”</w:t>
      </w:r>
      <w:r w:rsidR="3A2F11F6" w:rsidRPr="00337219">
        <w:t xml:space="preserve"> en el que no sólo quedan conocimientos sobre su entorno, sino que desarrollen una conciencia que les permita comprender las estructuras que dan forma a su realidad</w:t>
      </w:r>
      <w:r w:rsidR="294EE3DA" w:rsidRPr="00337219">
        <w:t>, e</w:t>
      </w:r>
      <w:r w:rsidR="3A2F11F6" w:rsidRPr="00337219">
        <w:t>n un país como Colombia, donde la violencia ha dejado huellas profundas en todos los rincones del territorio</w:t>
      </w:r>
      <w:r w:rsidR="34F0CAAC" w:rsidRPr="00337219">
        <w:t>.</w:t>
      </w:r>
    </w:p>
    <w:p w14:paraId="4996A818" w14:textId="6BD8D2EC" w:rsidR="23D56FD9" w:rsidRPr="00337219" w:rsidRDefault="23D56FD9" w:rsidP="00337219">
      <w:pPr>
        <w:spacing w:after="0" w:line="360" w:lineRule="auto"/>
        <w:ind w:firstLine="708"/>
      </w:pPr>
    </w:p>
    <w:p w14:paraId="2F71CEB5" w14:textId="59BABCF9" w:rsidR="30870907" w:rsidRPr="00337219" w:rsidRDefault="35E3300C" w:rsidP="00337219">
      <w:pPr>
        <w:pStyle w:val="Ttulo1"/>
        <w:rPr>
          <w:lang w:val="es-MX"/>
        </w:rPr>
      </w:pPr>
      <w:bookmarkStart w:id="3" w:name="_Toc259363404"/>
      <w:bookmarkStart w:id="4" w:name="_Toc180623459"/>
      <w:r w:rsidRPr="00337219">
        <w:rPr>
          <w:lang w:val="es-MX"/>
        </w:rPr>
        <w:t>Fundamentación de la propuesta didáctica.</w:t>
      </w:r>
      <w:bookmarkEnd w:id="3"/>
      <w:bookmarkEnd w:id="4"/>
    </w:p>
    <w:p w14:paraId="69205064" w14:textId="55BBA423" w:rsidR="77E416B6" w:rsidRPr="00337219" w:rsidRDefault="4EAF93BF" w:rsidP="00337219">
      <w:pPr>
        <w:spacing w:after="0" w:line="360" w:lineRule="auto"/>
        <w:ind w:firstLine="708"/>
        <w:rPr>
          <w:color w:val="000000" w:themeColor="text1"/>
        </w:rPr>
      </w:pPr>
      <w:r w:rsidRPr="00337219">
        <w:rPr>
          <w:color w:val="000000" w:themeColor="text1"/>
          <w:lang w:val="es-ES"/>
        </w:rPr>
        <w:t xml:space="preserve">Decidimos desarrollar </w:t>
      </w:r>
      <w:r w:rsidR="009E01B1" w:rsidRPr="00337219">
        <w:rPr>
          <w:color w:val="000000" w:themeColor="text1"/>
          <w:lang w:val="es-ES"/>
        </w:rPr>
        <w:t>esta propuesta pedagógica</w:t>
      </w:r>
      <w:r w:rsidRPr="00337219">
        <w:rPr>
          <w:color w:val="000000" w:themeColor="text1"/>
          <w:lang w:val="es-ES"/>
        </w:rPr>
        <w:t xml:space="preserve"> </w:t>
      </w:r>
      <w:r w:rsidR="009E01B1" w:rsidRPr="00337219">
        <w:rPr>
          <w:color w:val="000000" w:themeColor="text1"/>
          <w:lang w:val="es-ES"/>
        </w:rPr>
        <w:t xml:space="preserve">basados </w:t>
      </w:r>
      <w:r w:rsidRPr="00337219">
        <w:rPr>
          <w:color w:val="000000" w:themeColor="text1"/>
          <w:lang w:val="es-ES"/>
        </w:rPr>
        <w:t>en la didáctica crítico-constructiva del pedagogo alemán Wolfgang Klafki ya que esta busca ofrecer un escenario en el que sea posible la praxis educativa que fortalezca el aprendizaje formativo del estudiante, para que desarrolle capacidades, conocimientos y aptitudes que le permita enfrentar situaciones nuevas o posibles problemas, centrándose en la importancia de la relación del hombre con la realidad histórica en la que vive. Este enfoque didáctico nos ha permitido dar un sustento pedagógico a un problema de enseñanza que resulta crucial para el contexto colombiano actual, como es el caso de un pasado reciente difícil y controversial como el conflicto armado.</w:t>
      </w:r>
    </w:p>
    <w:p w14:paraId="05FE0701" w14:textId="64C983A8"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17B7177C" w14:textId="56C9E701" w:rsidR="77E416B6" w:rsidRPr="00337219" w:rsidRDefault="4EAF93BF" w:rsidP="00337219">
      <w:pPr>
        <w:spacing w:after="0" w:line="360" w:lineRule="auto"/>
        <w:ind w:firstLine="708"/>
        <w:rPr>
          <w:color w:val="000000" w:themeColor="text1"/>
        </w:rPr>
      </w:pPr>
      <w:r w:rsidRPr="00337219">
        <w:rPr>
          <w:color w:val="000000" w:themeColor="text1"/>
          <w:lang w:val="es"/>
        </w:rPr>
        <w:lastRenderedPageBreak/>
        <w:t>La propuesta de Klafki se apoya en tres enfoques epistemológicos: principio de las ciencias experimentales (empírico), principio histórico-hermenéutico y principio de crítica social e ideológica. El</w:t>
      </w:r>
      <w:r w:rsidRPr="00337219">
        <w:rPr>
          <w:color w:val="000000" w:themeColor="text1"/>
          <w:lang w:val="es-ES"/>
        </w:rPr>
        <w:t xml:space="preserve"> principio histórico hermenéutico se encarga de dotar de sentidos y significados a las decisiones, procesos, discusiones y los elementos históricos, por lo que con este enfoque se busca reflexionar e interpretar sobre la praxis y la intencionalidad de la acción pedagógica que está anclada a contextos histórico-educativos, que a su vez dependen de contextos sociohistóricos igual o más amplios. </w:t>
      </w:r>
    </w:p>
    <w:p w14:paraId="09B592B0" w14:textId="59DEF1D0"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47B06A55" w14:textId="2F72F825" w:rsidR="77E416B6" w:rsidRPr="00337219" w:rsidRDefault="009E01B1" w:rsidP="00337219">
      <w:pPr>
        <w:spacing w:after="0" w:line="360" w:lineRule="auto"/>
        <w:ind w:firstLine="708"/>
        <w:rPr>
          <w:color w:val="000000" w:themeColor="text1"/>
        </w:rPr>
      </w:pPr>
      <w:r w:rsidRPr="00337219">
        <w:rPr>
          <w:color w:val="000000" w:themeColor="text1"/>
          <w:lang w:val="es-ES"/>
        </w:rPr>
        <w:t xml:space="preserve">Por su parte, </w:t>
      </w:r>
      <w:r w:rsidR="4EAF93BF" w:rsidRPr="00337219">
        <w:rPr>
          <w:color w:val="000000" w:themeColor="text1"/>
          <w:lang w:val="es-ES"/>
        </w:rPr>
        <w:t>el empirismo alude a la investigación que permita revisar, analizar y orientar la praxis pedagógica, ya que, aunque el enfoque hermenéutico nos permita conocer los sentidos y significados, necesitamos averiguar y conocer la realidad de la enseñanza para poder comparar las interpretaciones e identificar sí coinciden o difieren de ellas.</w:t>
      </w:r>
    </w:p>
    <w:p w14:paraId="4F43749E" w14:textId="0C917487"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1D197F98" w14:textId="5D460864" w:rsidR="77E416B6" w:rsidRPr="00337219" w:rsidRDefault="4EAF93BF" w:rsidP="00337219">
      <w:pPr>
        <w:spacing w:after="0" w:line="360" w:lineRule="auto"/>
        <w:ind w:firstLine="708"/>
        <w:rPr>
          <w:color w:val="000000" w:themeColor="text1"/>
        </w:rPr>
      </w:pPr>
      <w:r w:rsidRPr="00337219">
        <w:rPr>
          <w:color w:val="000000" w:themeColor="text1"/>
          <w:lang w:val="es-ES"/>
        </w:rPr>
        <w:t>Por último, la crítica social o ideológica se fundamenta en la teoría crítica de la Escuela de Frankfurt, buscando la formación y emancipación de los estudiantes justamente de las condiciones económicas, sociales, políticos y culturales con el fin de desarrollar en los seres humanos la autodeterminación, codeterminación y solidaridad, esto con el fin de elevar la conciencia del hombre sobre sí mismos y romper las cadenas que lo oprimen.</w:t>
      </w:r>
    </w:p>
    <w:p w14:paraId="5B30D841" w14:textId="4B93CCB1"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478AB6C0" w14:textId="75A78F36" w:rsidR="77E416B6" w:rsidRPr="00337219" w:rsidRDefault="4EAF93BF" w:rsidP="00337219">
      <w:pPr>
        <w:spacing w:after="0" w:line="360" w:lineRule="auto"/>
        <w:ind w:firstLine="708"/>
        <w:rPr>
          <w:color w:val="000000" w:themeColor="text1"/>
        </w:rPr>
      </w:pPr>
      <w:r w:rsidRPr="00337219">
        <w:rPr>
          <w:color w:val="000000" w:themeColor="text1"/>
          <w:lang w:val="es-ES"/>
        </w:rPr>
        <w:t>Por otro lado, lo que se busca es un aprendizaje categorial, para que el estudiante desarrolle la capacidad de comprender y manejar contenidos desde diversas áreas, contenidos enfocados a responder a las necesidades del presente y del futuro, siendo esencial para enfocarnos en esos pasados que aún están en pugna y aun no pasan, dejando preguntas, luchas reconocimientos y responsabilidades históricas por resolver. De igual manera a través de estas categorías o conceptos fundamentales se construyen principios de conocimientos y comprensión de su realidad que les sirva para reconocer e interactuar con el mundo, para establecer relaciones, responder cuestionamientos y poder plantear acciones que satisfagan sus necesidades, por lo que, apuesta por el pleno desarrollo de las esferas sociales del ser humano a través de la autodeterminación, codeterminación y solidaridad.</w:t>
      </w:r>
    </w:p>
    <w:p w14:paraId="2D011BDC" w14:textId="6DCD80A3"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0D269387" w14:textId="427704AC" w:rsidR="77E416B6" w:rsidRPr="00337219" w:rsidRDefault="4EAF93BF" w:rsidP="00337219">
      <w:pPr>
        <w:spacing w:after="0" w:line="360" w:lineRule="auto"/>
        <w:ind w:firstLine="708"/>
        <w:rPr>
          <w:color w:val="000000" w:themeColor="text1"/>
        </w:rPr>
      </w:pPr>
      <w:r w:rsidRPr="00337219">
        <w:rPr>
          <w:color w:val="000000" w:themeColor="text1"/>
          <w:lang w:val="es-ES"/>
        </w:rPr>
        <w:t xml:space="preserve">Nuestro interés investigativo de un problema de enseñanza, como es la enseñanza del conflicto armado, nos hizo decantar por la didáctica constructiva de Klafki, siendo la guía para las dimensiones que nos propone: en primer lugar los finalidades, intenciones o propósitos, en segundo los contenidos, tercero las formas de organización y realización, por último los medios </w:t>
      </w:r>
      <w:r w:rsidRPr="00337219">
        <w:rPr>
          <w:color w:val="000000" w:themeColor="text1"/>
          <w:lang w:val="es-ES"/>
        </w:rPr>
        <w:lastRenderedPageBreak/>
        <w:t>de enseñanza, así mismo nos propone una supremacía de la didáctica sobre la metódica, esta máxima se desarrolla frente  a la concepción o confusión  de que la didáctica se centra en el cómo y el qué  de la educación, sin embargo nos propone que la necesidad de darle prioridad a la  toma de decisiones sobre objetivos, más que los  contenidos y formas  de enseñanza (Klafki,1986). Estos objetivos van a permear a los contenidos, ya que existe una preocupación y necesidad de que estos estén tratados a través de una finalidad pedagógica, para ser convertidos en un tema para que puedan conectar y ser integradas en la enseñanza por los propios alumnos.</w:t>
      </w:r>
    </w:p>
    <w:p w14:paraId="1251EC64" w14:textId="2B046233"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7FE5D044" w14:textId="11A67E06" w:rsidR="77E416B6" w:rsidRPr="00337219" w:rsidRDefault="4EAF93BF" w:rsidP="00337219">
      <w:pPr>
        <w:spacing w:after="0" w:line="360" w:lineRule="auto"/>
        <w:ind w:firstLine="708"/>
        <w:rPr>
          <w:color w:val="000000" w:themeColor="text1"/>
        </w:rPr>
      </w:pPr>
      <w:r w:rsidRPr="00337219">
        <w:rPr>
          <w:color w:val="000000" w:themeColor="text1"/>
          <w:lang w:val="es"/>
        </w:rPr>
        <w:t>Esto está en consonancia con las preocupaciones de este trabajo, ya que como plantea Lezcano (2011) la historia reciente   trasciende las preguntas típicas del ¿qué?, ¿cuándo?, ¿dónde? y ¿cómo? o de un ¿cómo se escribe la historia? pasa a preocuparse por el “para qué” como también lo plantea Arias (2018 p.28) “ya que no interesa saber por qué sino qué cosas del pasado recordar, y sobre todo para qué.” siendo de vital importancia el preguntarse ¿para qué enseñamos estos pasados violentos?</w:t>
      </w:r>
    </w:p>
    <w:p w14:paraId="1ABDDC29" w14:textId="7909EECD"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143491E3" w14:textId="1DC1E9F7" w:rsidR="77E416B6" w:rsidRPr="00337219" w:rsidRDefault="4EAF93BF" w:rsidP="00337219">
      <w:pPr>
        <w:spacing w:after="0" w:line="360" w:lineRule="auto"/>
        <w:ind w:firstLine="708"/>
        <w:rPr>
          <w:color w:val="000000" w:themeColor="text1"/>
        </w:rPr>
      </w:pPr>
      <w:r w:rsidRPr="00337219">
        <w:rPr>
          <w:color w:val="000000" w:themeColor="text1"/>
          <w:lang w:val="es"/>
        </w:rPr>
        <w:t>La novedad de esta propuesta no se queda en la centralidad de la pregunta del para qué, también nos plantea tres dimensiones para la identificación de contenidos de carácter formativo: fundamental, elemental y ejemplar:</w:t>
      </w:r>
    </w:p>
    <w:p w14:paraId="11A5026E" w14:textId="5F839639"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6BB101A9" w14:textId="10A23A15" w:rsidR="77E416B6" w:rsidRPr="00337219" w:rsidRDefault="4EAF93BF" w:rsidP="00337219">
      <w:pPr>
        <w:spacing w:after="0" w:line="360" w:lineRule="auto"/>
        <w:ind w:firstLine="708"/>
        <w:rPr>
          <w:color w:val="000000" w:themeColor="text1"/>
        </w:rPr>
      </w:pPr>
      <w:r w:rsidRPr="00337219">
        <w:rPr>
          <w:color w:val="000000" w:themeColor="text1"/>
          <w:lang w:val="es-ES"/>
        </w:rPr>
        <w:t xml:space="preserve">Lo </w:t>
      </w:r>
      <w:r w:rsidRPr="00337219">
        <w:rPr>
          <w:b/>
          <w:bCs/>
          <w:color w:val="000000" w:themeColor="text1"/>
          <w:lang w:val="es-ES"/>
        </w:rPr>
        <w:t>fundamental</w:t>
      </w:r>
      <w:r w:rsidRPr="00337219">
        <w:rPr>
          <w:color w:val="000000" w:themeColor="text1"/>
          <w:lang w:val="es-ES"/>
        </w:rPr>
        <w:t xml:space="preserve"> se refiere a aquellos contenidos, conceptos, principios y categorías que son de gran relevancia y centralidad para entender diferentes campos, siendo que estos elementos servirán de base para la comprensión del mundo, ya que también deben estar construidos desde la experiencia vivencial de estudiantes, que les permita una comprensión más profunda y contextualizada de los temas. (Paredes, 2017) </w:t>
      </w:r>
    </w:p>
    <w:p w14:paraId="0F3128F6" w14:textId="1F8C6F5C"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673616AC" w14:textId="69564BD3"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Lo </w:t>
      </w:r>
      <w:r w:rsidRPr="00337219">
        <w:rPr>
          <w:b/>
          <w:bCs/>
          <w:color w:val="000000" w:themeColor="text1"/>
          <w:lang w:val="es"/>
        </w:rPr>
        <w:t>elemental</w:t>
      </w:r>
      <w:r w:rsidRPr="00337219">
        <w:rPr>
          <w:color w:val="000000" w:themeColor="text1"/>
          <w:lang w:val="es"/>
        </w:rPr>
        <w:t xml:space="preserve"> se refiere a los entornos, saberes y realidades, los cuales se pueden problematizar a través de la mediación de las experiencias y contexto del estudiante, poniendo la realidad social e inmediata del estudiante en servicio de la mediación del aprendizaje. (Paredes, 2017) </w:t>
      </w:r>
    </w:p>
    <w:p w14:paraId="71BAE995" w14:textId="74D33A8D"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1D42F5A3" w14:textId="5F16D59F"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Lo </w:t>
      </w:r>
      <w:r w:rsidRPr="00337219">
        <w:rPr>
          <w:b/>
          <w:bCs/>
          <w:color w:val="000000" w:themeColor="text1"/>
          <w:lang w:val="es"/>
        </w:rPr>
        <w:t>ejemplar</w:t>
      </w:r>
      <w:r w:rsidRPr="00337219">
        <w:rPr>
          <w:color w:val="000000" w:themeColor="text1"/>
          <w:lang w:val="es"/>
        </w:rPr>
        <w:t xml:space="preserve"> por su parte radica en contenidos y temas que no existen solo para sí, si no que a partir de su selección cuidadosa sirven como ejemplos representativos de principios </w:t>
      </w:r>
      <w:r w:rsidRPr="00337219">
        <w:rPr>
          <w:color w:val="000000" w:themeColor="text1"/>
          <w:lang w:val="es"/>
        </w:rPr>
        <w:lastRenderedPageBreak/>
        <w:t xml:space="preserve">más generales y significativos, por lo que permite abrirse a más contenidos, por la impresión profunda que dejan. (Paredes,2017) </w:t>
      </w:r>
    </w:p>
    <w:p w14:paraId="78A1B3AD" w14:textId="0E7C1E69" w:rsidR="77E416B6" w:rsidRPr="00337219" w:rsidRDefault="4EAF93BF" w:rsidP="00337219">
      <w:pPr>
        <w:spacing w:after="0" w:line="360" w:lineRule="auto"/>
        <w:ind w:firstLine="708"/>
        <w:rPr>
          <w:color w:val="000000" w:themeColor="text1"/>
        </w:rPr>
      </w:pPr>
      <w:r w:rsidRPr="00337219">
        <w:rPr>
          <w:color w:val="000000" w:themeColor="text1"/>
          <w:lang w:val="es"/>
        </w:rPr>
        <w:t xml:space="preserve"> </w:t>
      </w:r>
    </w:p>
    <w:p w14:paraId="148725B6" w14:textId="77832AB2" w:rsidR="77E416B6" w:rsidRPr="00337219" w:rsidRDefault="4EAF93BF" w:rsidP="00337219">
      <w:pPr>
        <w:spacing w:after="0" w:line="360" w:lineRule="auto"/>
        <w:ind w:firstLine="708"/>
        <w:rPr>
          <w:color w:val="000000" w:themeColor="text1"/>
        </w:rPr>
      </w:pPr>
      <w:r w:rsidRPr="00337219">
        <w:rPr>
          <w:color w:val="000000" w:themeColor="text1"/>
          <w:lang w:val="es-ES"/>
        </w:rPr>
        <w:t>Estas tres dimensiones exige por parte de los docentes un ejercicio cuidadoso  de transposición didáctica y mediación en el diseño de los encuentros formativos sin caer en la instrumentalización, ni reducción de los contenidos en secuencias de actividades sin un enfoque o una pretensión , ya que están motivadas por una finalidad en su búsqueda de hacer  visible los vínculos entre los contenidos y el horizonte de mundo que tiene el estudiante, haciendo posible la relación del hombre con la realidad que vive, con la única meta de la superación de las condiciones que lo oprimen y lo hacen infeliz .</w:t>
      </w:r>
    </w:p>
    <w:p w14:paraId="5AC3F098" w14:textId="0BA4241E" w:rsidR="23D56FD9" w:rsidRPr="00337219" w:rsidRDefault="23D56FD9" w:rsidP="00337219">
      <w:pPr>
        <w:spacing w:line="360" w:lineRule="auto"/>
        <w:ind w:firstLine="708"/>
      </w:pPr>
    </w:p>
    <w:p w14:paraId="6732AD32" w14:textId="40A77DE2" w:rsidR="1D5586F7" w:rsidRPr="00337219" w:rsidRDefault="4D5F37BD" w:rsidP="00337219">
      <w:pPr>
        <w:pStyle w:val="Ttulo1"/>
        <w:rPr>
          <w:lang w:val="es-MX"/>
        </w:rPr>
      </w:pPr>
      <w:bookmarkStart w:id="5" w:name="_Toc681529759"/>
      <w:bookmarkStart w:id="6" w:name="_Toc180623460"/>
      <w:r w:rsidRPr="00337219">
        <w:rPr>
          <w:lang w:val="es-MX"/>
        </w:rPr>
        <w:t>Propuesta didáctica</w:t>
      </w:r>
      <w:bookmarkEnd w:id="5"/>
      <w:bookmarkEnd w:id="6"/>
    </w:p>
    <w:p w14:paraId="0A8BCFC4" w14:textId="2DF7B1B9" w:rsidR="23D56FD9" w:rsidRPr="00337219" w:rsidRDefault="23D56FD9" w:rsidP="00337219">
      <w:pPr>
        <w:spacing w:line="360" w:lineRule="auto"/>
        <w:ind w:firstLine="708"/>
      </w:pPr>
    </w:p>
    <w:p w14:paraId="0CA0811A" w14:textId="08818BB0" w:rsidR="23D56FD9" w:rsidRPr="00337219" w:rsidRDefault="40FA7678" w:rsidP="00337219">
      <w:pPr>
        <w:spacing w:line="360" w:lineRule="auto"/>
        <w:ind w:firstLine="708"/>
      </w:pPr>
      <w:r w:rsidRPr="00337219">
        <w:t xml:space="preserve">Apuntando al objetivo de investigación el cual </w:t>
      </w:r>
      <w:r w:rsidR="00B50DF1" w:rsidRPr="00337219">
        <w:t xml:space="preserve">buscó </w:t>
      </w:r>
      <w:r w:rsidRPr="00337219">
        <w:t>“</w:t>
      </w:r>
      <w:r w:rsidR="00B50DF1" w:rsidRPr="00337219">
        <w:rPr>
          <w:lang w:val="es-CO"/>
        </w:rPr>
        <w:t xml:space="preserve">comprender </w:t>
      </w:r>
      <w:r w:rsidRPr="00337219">
        <w:rPr>
          <w:lang w:val="es-CO"/>
        </w:rPr>
        <w:t>los aportes que tienen los informes de la CEV para la enseñanza del pasado reciente y la construcción de paz desde la escuela</w:t>
      </w:r>
      <w:r w:rsidR="00D21CBD" w:rsidRPr="00337219">
        <w:t xml:space="preserve">", la </w:t>
      </w:r>
      <w:r w:rsidR="734E60BA" w:rsidRPr="00337219">
        <w:t xml:space="preserve">siguiente propuesta </w:t>
      </w:r>
      <w:r w:rsidR="1AB5987F" w:rsidRPr="00337219">
        <w:t xml:space="preserve">se encuentra estructurada en </w:t>
      </w:r>
      <w:r w:rsidR="21BF5D0E" w:rsidRPr="00337219">
        <w:t xml:space="preserve">4 </w:t>
      </w:r>
      <w:r w:rsidR="00D21CBD" w:rsidRPr="00337219">
        <w:t>estrategias</w:t>
      </w:r>
      <w:r w:rsidR="21BF5D0E" w:rsidRPr="00337219">
        <w:t>:</w:t>
      </w:r>
    </w:p>
    <w:p w14:paraId="313FCC8A" w14:textId="7475BDF3" w:rsidR="23D56FD9" w:rsidRPr="00337219" w:rsidRDefault="4697F2FF" w:rsidP="00337219">
      <w:pPr>
        <w:spacing w:line="360" w:lineRule="auto"/>
      </w:pPr>
      <w:r w:rsidRPr="00337219">
        <w:t>En</w:t>
      </w:r>
      <w:r w:rsidR="7771C202" w:rsidRPr="00337219">
        <w:t xml:space="preserve"> la</w:t>
      </w:r>
      <w:r w:rsidRPr="00337219">
        <w:t xml:space="preserve"> </w:t>
      </w:r>
      <w:hyperlink w:anchor="_Estrategia_#1_De">
        <w:r w:rsidR="00D21CBD" w:rsidRPr="00337219">
          <w:t>primera</w:t>
        </w:r>
      </w:hyperlink>
      <w:r w:rsidRPr="00337219">
        <w:t xml:space="preserve"> podemos encontrar una estrategia que busca conectar el contexto del </w:t>
      </w:r>
      <w:r w:rsidR="3135D76D" w:rsidRPr="00337219">
        <w:t>conflicto</w:t>
      </w:r>
      <w:r w:rsidRPr="00337219">
        <w:t xml:space="preserve"> armado en </w:t>
      </w:r>
      <w:r w:rsidR="7A025AA5" w:rsidRPr="00337219">
        <w:t>Colombia</w:t>
      </w:r>
      <w:r w:rsidRPr="00337219">
        <w:t xml:space="preserve"> con las realidades ur</w:t>
      </w:r>
      <w:r w:rsidR="1DABC8D4" w:rsidRPr="00337219">
        <w:t xml:space="preserve">banas de ciudades como lo es </w:t>
      </w:r>
      <w:r w:rsidR="1DDF25F4" w:rsidRPr="00337219">
        <w:t>Medellín</w:t>
      </w:r>
      <w:r w:rsidR="1DABC8D4" w:rsidRPr="00337219">
        <w:t xml:space="preserve">, </w:t>
      </w:r>
      <w:r w:rsidR="1204DA8A" w:rsidRPr="00337219">
        <w:t>específicamente</w:t>
      </w:r>
      <w:r w:rsidR="1DABC8D4" w:rsidRPr="00337219">
        <w:t xml:space="preserve"> a </w:t>
      </w:r>
      <w:r w:rsidR="227E056D" w:rsidRPr="00337219">
        <w:t>través</w:t>
      </w:r>
      <w:r w:rsidR="1DABC8D4" w:rsidRPr="00337219">
        <w:t xml:space="preserve"> del </w:t>
      </w:r>
      <w:r w:rsidR="306BD5B3" w:rsidRPr="00337219">
        <w:t>análisis</w:t>
      </w:r>
      <w:r w:rsidR="1DABC8D4" w:rsidRPr="00337219">
        <w:t xml:space="preserve"> de la guerra </w:t>
      </w:r>
      <w:r w:rsidR="5B66395F" w:rsidRPr="00337219">
        <w:t xml:space="preserve">urbana entre territorios como lo </w:t>
      </w:r>
      <w:r w:rsidR="08120E4B" w:rsidRPr="00337219">
        <w:t>ha</w:t>
      </w:r>
      <w:r w:rsidR="5B66395F" w:rsidRPr="00337219">
        <w:t xml:space="preserve"> sido en La Sierra. </w:t>
      </w:r>
      <w:r w:rsidR="561F82AE" w:rsidRPr="00337219">
        <w:t xml:space="preserve">Esta estrategia </w:t>
      </w:r>
      <w:r w:rsidR="00D21CBD" w:rsidRPr="00337219">
        <w:t xml:space="preserve">es </w:t>
      </w:r>
      <w:r w:rsidR="561F82AE" w:rsidRPr="00337219">
        <w:t>desarrollada para estudiantes de grado octavo y el semillero</w:t>
      </w:r>
      <w:r w:rsidR="00D21CBD" w:rsidRPr="00337219">
        <w:t xml:space="preserve"> “Brújula de la Memoria”</w:t>
      </w:r>
      <w:r w:rsidR="561F82AE" w:rsidRPr="00337219">
        <w:t xml:space="preserve">, </w:t>
      </w:r>
      <w:r w:rsidR="39027697" w:rsidRPr="00337219">
        <w:t>enfocándose</w:t>
      </w:r>
      <w:r w:rsidR="561F82AE" w:rsidRPr="00337219">
        <w:t xml:space="preserve"> en </w:t>
      </w:r>
      <w:r w:rsidR="1323C360" w:rsidRPr="00337219">
        <w:t>identificar</w:t>
      </w:r>
      <w:r w:rsidR="561F82AE" w:rsidRPr="00337219">
        <w:t xml:space="preserve"> las causas y consecuencias de la violencia</w:t>
      </w:r>
      <w:r w:rsidR="213DD9DA" w:rsidRPr="00337219">
        <w:t>, permitiendo a los estu</w:t>
      </w:r>
      <w:r w:rsidR="00D21CBD" w:rsidRPr="00337219">
        <w:t>di</w:t>
      </w:r>
      <w:r w:rsidR="213DD9DA" w:rsidRPr="00337219">
        <w:t xml:space="preserve">antes comprender como estas </w:t>
      </w:r>
      <w:r w:rsidR="397F1AB3" w:rsidRPr="00337219">
        <w:t>dinámicas</w:t>
      </w:r>
      <w:r w:rsidR="213DD9DA" w:rsidRPr="00337219">
        <w:t xml:space="preserve"> han transformado el entorno social. </w:t>
      </w:r>
    </w:p>
    <w:p w14:paraId="13ABD6F7" w14:textId="04BF11C7" w:rsidR="23D56FD9" w:rsidRPr="00337219" w:rsidRDefault="00D21CBD" w:rsidP="00337219">
      <w:pPr>
        <w:spacing w:line="360" w:lineRule="auto"/>
      </w:pPr>
      <w:r w:rsidRPr="00337219">
        <w:t xml:space="preserve">Con </w:t>
      </w:r>
      <w:r w:rsidR="66DF2694" w:rsidRPr="00337219">
        <w:t xml:space="preserve">la </w:t>
      </w:r>
      <w:hyperlink w:anchor="_Estrategia_#2_Derechos,">
        <w:r w:rsidRPr="00337219">
          <w:t>segunda</w:t>
        </w:r>
      </w:hyperlink>
      <w:r w:rsidRPr="00337219">
        <w:rPr>
          <w:rStyle w:val="Hipervnculo"/>
        </w:rPr>
        <w:t xml:space="preserve"> estrategia</w:t>
      </w:r>
      <w:r w:rsidR="776C398A" w:rsidRPr="00337219">
        <w:t xml:space="preserve"> </w:t>
      </w:r>
      <w:r w:rsidR="40C60BDF" w:rsidRPr="00337219">
        <w:t xml:space="preserve">se busca establecer una </w:t>
      </w:r>
      <w:r w:rsidR="655A88FB" w:rsidRPr="00337219">
        <w:t>relación</w:t>
      </w:r>
      <w:r w:rsidR="40C60BDF" w:rsidRPr="00337219">
        <w:t xml:space="preserve"> critica entre los derechos humanos, las responsabilidades de </w:t>
      </w:r>
      <w:r w:rsidR="1CDFF58F" w:rsidRPr="00337219">
        <w:t>los</w:t>
      </w:r>
      <w:r w:rsidR="40C60BDF" w:rsidRPr="00337219">
        <w:t xml:space="preserve"> actores </w:t>
      </w:r>
      <w:r w:rsidR="3BA0DAAB" w:rsidRPr="00337219">
        <w:t>armados</w:t>
      </w:r>
      <w:r w:rsidR="40C60BDF" w:rsidRPr="00337219">
        <w:t xml:space="preserve"> y el impacto de sus acciones en las victimas de conflicto armado. Esta se </w:t>
      </w:r>
      <w:r w:rsidR="5FFE1D31" w:rsidRPr="00337219">
        <w:t>desarrolló</w:t>
      </w:r>
      <w:r w:rsidR="40C60BDF" w:rsidRPr="00337219">
        <w:t xml:space="preserve"> para ser trabajada con el semiller</w:t>
      </w:r>
      <w:r w:rsidR="77C8B7BD" w:rsidRPr="00337219">
        <w:t xml:space="preserve">o y puede ser usada igualmente </w:t>
      </w:r>
      <w:r w:rsidR="59F59D4E" w:rsidRPr="00337219">
        <w:t xml:space="preserve">con los grupos, en esta se propone un </w:t>
      </w:r>
      <w:r w:rsidR="775F2CB0" w:rsidRPr="00337219">
        <w:t>análisis</w:t>
      </w:r>
      <w:r w:rsidR="59F59D4E" w:rsidRPr="00337219">
        <w:t xml:space="preserve"> sobre </w:t>
      </w:r>
      <w:r w:rsidR="009A49BD" w:rsidRPr="00337219">
        <w:t xml:space="preserve">cómo </w:t>
      </w:r>
      <w:r w:rsidR="59F59D4E" w:rsidRPr="00337219">
        <w:t xml:space="preserve">las </w:t>
      </w:r>
      <w:r w:rsidR="49521A8F" w:rsidRPr="00337219">
        <w:t>violaciones</w:t>
      </w:r>
      <w:r w:rsidR="59F59D4E" w:rsidRPr="00337219">
        <w:t xml:space="preserve"> de derechos humanos han sido un componente central de la guerra, y como la impunida</w:t>
      </w:r>
      <w:r w:rsidR="6611BF5F" w:rsidRPr="00337219">
        <w:t xml:space="preserve">d ha perpetuado estos </w:t>
      </w:r>
      <w:r w:rsidR="1FDF6F58" w:rsidRPr="00337219">
        <w:t>crímenes</w:t>
      </w:r>
      <w:r w:rsidR="6611BF5F" w:rsidRPr="00337219">
        <w:t xml:space="preserve">, de esta forma a </w:t>
      </w:r>
      <w:r w:rsidR="3BE230F8" w:rsidRPr="00337219">
        <w:t>través</w:t>
      </w:r>
      <w:r w:rsidR="6611BF5F" w:rsidRPr="00337219">
        <w:t xml:space="preserve"> de un enfoque que prioriza los testimonios de las </w:t>
      </w:r>
      <w:r w:rsidR="367D2FAF" w:rsidRPr="00337219">
        <w:t>víctimas</w:t>
      </w:r>
      <w:r w:rsidR="78C4F8C8" w:rsidRPr="00337219">
        <w:t xml:space="preserve">, </w:t>
      </w:r>
      <w:r w:rsidR="43CBAFD4" w:rsidRPr="00337219">
        <w:t>los estudiantes se enfrentan</w:t>
      </w:r>
      <w:r w:rsidR="78C4F8C8" w:rsidRPr="00337219">
        <w:t xml:space="preserve"> a realidades cercanas como las </w:t>
      </w:r>
      <w:r w:rsidR="3FF000D1" w:rsidRPr="00337219">
        <w:t>vividas en</w:t>
      </w:r>
      <w:r w:rsidR="78C4F8C8" w:rsidRPr="00337219">
        <w:t xml:space="preserve"> sus propios entornos.</w:t>
      </w:r>
    </w:p>
    <w:p w14:paraId="2AC9A3FE" w14:textId="28EE57C0" w:rsidR="6EF9ECEB" w:rsidRPr="00337219" w:rsidRDefault="6EF9ECEB" w:rsidP="00337219">
      <w:pPr>
        <w:spacing w:line="360" w:lineRule="auto"/>
      </w:pPr>
      <w:r w:rsidRPr="00337219">
        <w:lastRenderedPageBreak/>
        <w:t xml:space="preserve">En la </w:t>
      </w:r>
      <w:hyperlink w:anchor="_Estrategia_#3_Fortaleciendo">
        <w:r w:rsidR="009A49BD" w:rsidRPr="00337219">
          <w:t>tercera</w:t>
        </w:r>
      </w:hyperlink>
      <w:r w:rsidR="009A49BD" w:rsidRPr="00337219">
        <w:rPr>
          <w:rStyle w:val="Hipervnculo"/>
        </w:rPr>
        <w:t xml:space="preserve"> estrategia</w:t>
      </w:r>
      <w:r w:rsidRPr="00337219">
        <w:t xml:space="preserve"> </w:t>
      </w:r>
      <w:r w:rsidR="75580B34" w:rsidRPr="00337219">
        <w:t xml:space="preserve">podemos encontrar una </w:t>
      </w:r>
      <w:r w:rsidR="00361A06" w:rsidRPr="00337219">
        <w:t xml:space="preserve">propuesta </w:t>
      </w:r>
      <w:r w:rsidR="75580B34" w:rsidRPr="00337219">
        <w:t xml:space="preserve">que busca fortalecer la identidad y la memoria colectiva de los estudiantes a partir del </w:t>
      </w:r>
      <w:r w:rsidR="66884081" w:rsidRPr="00337219">
        <w:t>análisis</w:t>
      </w:r>
      <w:r w:rsidR="75580B34" w:rsidRPr="00337219">
        <w:t xml:space="preserve"> y la </w:t>
      </w:r>
      <w:r w:rsidR="42ECFB69" w:rsidRPr="00337219">
        <w:t>reflexión</w:t>
      </w:r>
      <w:r w:rsidR="75580B34" w:rsidRPr="00337219">
        <w:t xml:space="preserve"> sobre los testimonios de las </w:t>
      </w:r>
      <w:r w:rsidR="6782DDF8" w:rsidRPr="00337219">
        <w:t>víctimas</w:t>
      </w:r>
      <w:r w:rsidR="75580B34" w:rsidRPr="00337219">
        <w:t xml:space="preserve"> del conflicto armado,</w:t>
      </w:r>
      <w:r w:rsidR="0588E8F8" w:rsidRPr="00337219">
        <w:t xml:space="preserve"> </w:t>
      </w:r>
      <w:r w:rsidR="008A4DCB" w:rsidRPr="00337219">
        <w:t xml:space="preserve">promoviendo </w:t>
      </w:r>
      <w:r w:rsidR="0F54A176" w:rsidRPr="00337219">
        <w:t>la</w:t>
      </w:r>
      <w:r w:rsidR="6AAC8B74" w:rsidRPr="00337219">
        <w:t xml:space="preserve"> </w:t>
      </w:r>
      <w:r w:rsidR="721A2338" w:rsidRPr="00337219">
        <w:t>empatía</w:t>
      </w:r>
      <w:r w:rsidR="6AAC8B74" w:rsidRPr="00337219">
        <w:t xml:space="preserve">, el respeto y el compromiso con la </w:t>
      </w:r>
      <w:r w:rsidR="056CD20B" w:rsidRPr="00337219">
        <w:t>construcción</w:t>
      </w:r>
      <w:r w:rsidR="6AAC8B74" w:rsidRPr="00337219">
        <w:t xml:space="preserve"> de paz, a </w:t>
      </w:r>
      <w:r w:rsidR="4B5122B6" w:rsidRPr="00337219">
        <w:t>través</w:t>
      </w:r>
      <w:r w:rsidR="6AAC8B74" w:rsidRPr="00337219">
        <w:t xml:space="preserve"> del </w:t>
      </w:r>
      <w:r w:rsidR="322016F8" w:rsidRPr="00337219">
        <w:t>reconocimiento</w:t>
      </w:r>
      <w:r w:rsidR="6AAC8B74" w:rsidRPr="00337219">
        <w:t xml:space="preserve"> de las </w:t>
      </w:r>
      <w:r w:rsidR="740C488A" w:rsidRPr="00337219">
        <w:t>experiencias</w:t>
      </w:r>
      <w:r w:rsidR="6AAC8B74" w:rsidRPr="00337219">
        <w:t xml:space="preserve"> de </w:t>
      </w:r>
      <w:r w:rsidR="0942DF27" w:rsidRPr="00337219">
        <w:t xml:space="preserve">sus familias y </w:t>
      </w:r>
      <w:r w:rsidR="6AAC8B74" w:rsidRPr="00337219">
        <w:t xml:space="preserve">las </w:t>
      </w:r>
      <w:r w:rsidR="379A035D" w:rsidRPr="00337219">
        <w:t>víctimas</w:t>
      </w:r>
      <w:r w:rsidR="6AAC8B74" w:rsidRPr="00337219">
        <w:t xml:space="preserve">, donde se pretende </w:t>
      </w:r>
      <w:r w:rsidR="0863554A" w:rsidRPr="00337219">
        <w:t>conectar</w:t>
      </w:r>
      <w:r w:rsidR="6AAC8B74" w:rsidRPr="00337219">
        <w:t xml:space="preserve"> a los </w:t>
      </w:r>
      <w:r w:rsidR="435BED82" w:rsidRPr="00337219">
        <w:t>jóvenes</w:t>
      </w:r>
      <w:r w:rsidR="6AAC8B74" w:rsidRPr="00337219">
        <w:t xml:space="preserve"> co</w:t>
      </w:r>
      <w:r w:rsidR="1B8AEC3C" w:rsidRPr="00337219">
        <w:t>n su historia local y nacional</w:t>
      </w:r>
      <w:r w:rsidR="6AF52EC6" w:rsidRPr="00337219">
        <w:t>.</w:t>
      </w:r>
    </w:p>
    <w:p w14:paraId="6F38043C" w14:textId="0C2CD2B3" w:rsidR="6AF52EC6" w:rsidRPr="00337219" w:rsidRDefault="6AF52EC6" w:rsidP="00337219">
      <w:pPr>
        <w:spacing w:line="360" w:lineRule="auto"/>
      </w:pPr>
      <w:r w:rsidRPr="00337219">
        <w:t xml:space="preserve">La cuarta estrategia busca </w:t>
      </w:r>
      <w:r w:rsidR="2888FC02" w:rsidRPr="00337219">
        <w:t xml:space="preserve">dar cuenta de los procesos que </w:t>
      </w:r>
      <w:r w:rsidR="008A4DCB" w:rsidRPr="00337219">
        <w:t xml:space="preserve">hicieron </w:t>
      </w:r>
      <w:r w:rsidR="2888FC02" w:rsidRPr="00337219">
        <w:t xml:space="preserve">posible las formaciones de las guerrillas, </w:t>
      </w:r>
      <w:r w:rsidR="008A4DCB" w:rsidRPr="00337219">
        <w:t xml:space="preserve">cómo </w:t>
      </w:r>
      <w:r w:rsidR="2888FC02" w:rsidRPr="00337219">
        <w:t xml:space="preserve">el </w:t>
      </w:r>
      <w:r w:rsidR="008A4DCB" w:rsidRPr="00337219">
        <w:t xml:space="preserve">Estado </w:t>
      </w:r>
      <w:r w:rsidR="2888FC02" w:rsidRPr="00337219">
        <w:t>colombiano a</w:t>
      </w:r>
      <w:r w:rsidR="40C35851" w:rsidRPr="00337219">
        <w:t xml:space="preserve"> </w:t>
      </w:r>
      <w:r w:rsidR="008A4DCB" w:rsidRPr="00337219">
        <w:t>través</w:t>
      </w:r>
      <w:r w:rsidR="2888FC02" w:rsidRPr="00337219">
        <w:t xml:space="preserve"> de sus acciones y </w:t>
      </w:r>
      <w:r w:rsidR="008A4DCB" w:rsidRPr="00337219">
        <w:t xml:space="preserve">omisiones generó </w:t>
      </w:r>
      <w:r w:rsidR="2888FC02" w:rsidRPr="00337219">
        <w:t>el contexto para que miles de familias campesinas vieran en las armas el camino que deseaban tomar.</w:t>
      </w:r>
    </w:p>
    <w:p w14:paraId="29618BDB" w14:textId="10D4870A" w:rsidR="447976FB" w:rsidRPr="00337219" w:rsidRDefault="447976FB" w:rsidP="00337219">
      <w:pPr>
        <w:spacing w:line="360" w:lineRule="auto"/>
      </w:pPr>
    </w:p>
    <w:p w14:paraId="7FF56141" w14:textId="2C6AA0C2" w:rsidR="23D56FD9" w:rsidRPr="00337219" w:rsidRDefault="23D56FD9" w:rsidP="00337219">
      <w:pPr>
        <w:spacing w:line="360" w:lineRule="auto"/>
      </w:pPr>
    </w:p>
    <w:p w14:paraId="1372C116" w14:textId="7343327A" w:rsidR="23D56FD9" w:rsidRPr="00337219" w:rsidRDefault="23D56FD9" w:rsidP="00337219">
      <w:pPr>
        <w:spacing w:line="360" w:lineRule="auto"/>
      </w:pPr>
    </w:p>
    <w:p w14:paraId="4FD3A46F" w14:textId="670176E7" w:rsidR="44E1BE22" w:rsidRPr="00337219" w:rsidRDefault="0C4F8D10" w:rsidP="00337219">
      <w:pPr>
        <w:pStyle w:val="Ttulo1"/>
        <w:rPr>
          <w:lang w:val="es-MX"/>
        </w:rPr>
      </w:pPr>
      <w:bookmarkStart w:id="7" w:name="_Toc243696991"/>
      <w:bookmarkStart w:id="8" w:name="_Toc180623461"/>
      <w:r w:rsidRPr="00337219">
        <w:rPr>
          <w:lang w:val="es-MX"/>
        </w:rPr>
        <w:t>Estrategias</w:t>
      </w:r>
      <w:bookmarkEnd w:id="7"/>
      <w:bookmarkEnd w:id="8"/>
    </w:p>
    <w:p w14:paraId="290BC364" w14:textId="7618EF0F" w:rsidR="23D56FD9" w:rsidRPr="00337219" w:rsidRDefault="23D56FD9" w:rsidP="00337219">
      <w:pPr>
        <w:spacing w:line="360" w:lineRule="auto"/>
      </w:pPr>
    </w:p>
    <w:p w14:paraId="370E3CE8" w14:textId="7549A135" w:rsidR="44E1BE22" w:rsidRPr="00337219" w:rsidRDefault="0C4F8D10" w:rsidP="00337219">
      <w:pPr>
        <w:pStyle w:val="Ttulo2"/>
        <w:spacing w:line="360" w:lineRule="auto"/>
        <w:rPr>
          <w:lang w:val="es-MX"/>
        </w:rPr>
      </w:pPr>
      <w:bookmarkStart w:id="9" w:name="_Toc1467351640"/>
      <w:bookmarkStart w:id="10" w:name="_Estrategia_#1_De"/>
      <w:bookmarkStart w:id="11" w:name="_Toc180623462"/>
      <w:r w:rsidRPr="00337219">
        <w:rPr>
          <w:lang w:val="es-MX"/>
        </w:rPr>
        <w:t>Estrategia #1</w:t>
      </w:r>
      <w:r w:rsidR="4C62AE86" w:rsidRPr="00337219">
        <w:rPr>
          <w:lang w:val="es-MX"/>
        </w:rPr>
        <w:t xml:space="preserve"> De un país rural a un país urbano, continuidades de una guerra</w:t>
      </w:r>
      <w:bookmarkEnd w:id="9"/>
      <w:bookmarkEnd w:id="10"/>
      <w:bookmarkEnd w:id="11"/>
    </w:p>
    <w:tbl>
      <w:tblPr>
        <w:tblStyle w:val="Tablaconcuadrcula"/>
        <w:tblW w:w="901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481"/>
        <w:gridCol w:w="748"/>
        <w:gridCol w:w="1165"/>
        <w:gridCol w:w="331"/>
        <w:gridCol w:w="1087"/>
        <w:gridCol w:w="395"/>
        <w:gridCol w:w="1731"/>
        <w:gridCol w:w="2079"/>
      </w:tblGrid>
      <w:tr w:rsidR="23D56FD9" w:rsidRPr="00337219" w14:paraId="1A575CD2" w14:textId="77777777" w:rsidTr="002A54AF">
        <w:trPr>
          <w:trHeight w:val="405"/>
        </w:trPr>
        <w:tc>
          <w:tcPr>
            <w:tcW w:w="148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F9D8873" w14:textId="1D918112"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I.E:</w:t>
            </w:r>
          </w:p>
          <w:p w14:paraId="190F1085" w14:textId="5236F994"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La Sierra</w:t>
            </w:r>
          </w:p>
        </w:tc>
        <w:tc>
          <w:tcPr>
            <w:tcW w:w="191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2775C96" w14:textId="1F537C74"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Profesor:</w:t>
            </w:r>
          </w:p>
          <w:p w14:paraId="076D204E" w14:textId="13770CA8" w:rsidR="23D56FD9" w:rsidRPr="00337219" w:rsidRDefault="23D56FD9" w:rsidP="00337219">
            <w:pPr>
              <w:pStyle w:val="Normal0"/>
              <w:spacing w:line="360" w:lineRule="auto"/>
              <w:ind w:left="-20"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Luis </w:t>
            </w:r>
            <w:r w:rsidR="0079BF1A" w:rsidRPr="00337219">
              <w:rPr>
                <w:rFonts w:ascii="Times New Roman" w:eastAsia="Times New Roman" w:hAnsi="Times New Roman" w:cs="Times New Roman"/>
                <w:sz w:val="24"/>
                <w:szCs w:val="24"/>
                <w:lang w:val="es-ES"/>
              </w:rPr>
              <w:t>Ricardo</w:t>
            </w:r>
            <w:r w:rsidRPr="00337219">
              <w:rPr>
                <w:rFonts w:ascii="Times New Roman" w:eastAsia="Times New Roman" w:hAnsi="Times New Roman" w:cs="Times New Roman"/>
                <w:sz w:val="24"/>
                <w:szCs w:val="24"/>
                <w:lang w:val="es-ES"/>
              </w:rPr>
              <w:t xml:space="preserve"> Acevedo Gallo,</w:t>
            </w:r>
          </w:p>
          <w:p w14:paraId="7312ABB2" w14:textId="0C47B054" w:rsidR="23D56FD9" w:rsidRPr="00337219" w:rsidRDefault="23D56FD9" w:rsidP="00337219">
            <w:pPr>
              <w:pStyle w:val="Normal0"/>
              <w:spacing w:line="360" w:lineRule="auto"/>
              <w:ind w:left="-20"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Martin Alejandro Mosquera Moreno</w:t>
            </w:r>
          </w:p>
        </w:tc>
        <w:tc>
          <w:tcPr>
            <w:tcW w:w="141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7171954" w14:textId="72114569"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Grado:</w:t>
            </w:r>
          </w:p>
          <w:p w14:paraId="11AABA5F" w14:textId="0670608A"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sz w:val="24"/>
                <w:szCs w:val="24"/>
                <w:lang w:val="es-ES"/>
              </w:rPr>
              <w:t>octavo/semillero</w:t>
            </w:r>
            <w:r w:rsidRPr="00337219">
              <w:rPr>
                <w:rFonts w:ascii="Times New Roman" w:eastAsia="Times New Roman" w:hAnsi="Times New Roman" w:cs="Times New Roman"/>
                <w:color w:val="000000" w:themeColor="text1"/>
                <w:sz w:val="24"/>
                <w:szCs w:val="24"/>
                <w:lang w:val="es-ES"/>
              </w:rPr>
              <w:t xml:space="preserve"> </w:t>
            </w:r>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4BF886" w14:textId="1364D023"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Periodo académico:</w:t>
            </w:r>
          </w:p>
          <w:p w14:paraId="22EA4B3A" w14:textId="3FAA40D6"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Primer periodo</w:t>
            </w:r>
          </w:p>
        </w:tc>
        <w:tc>
          <w:tcPr>
            <w:tcW w:w="207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FB14AE" w14:textId="4E1EEC87"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Sesiones propuestas:</w:t>
            </w:r>
          </w:p>
          <w:p w14:paraId="7D63F1DA" w14:textId="1ABA8AFA"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2 sesiones</w:t>
            </w:r>
          </w:p>
          <w:p w14:paraId="1684BE2B" w14:textId="0C499A68"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4 horas</w:t>
            </w:r>
          </w:p>
        </w:tc>
      </w:tr>
      <w:tr w:rsidR="23D56FD9" w:rsidRPr="00337219" w14:paraId="057DC9BA"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83C277" w14:textId="6A2DBE81" w:rsidR="5F9AA331" w:rsidRPr="00337219" w:rsidRDefault="5F9AA331" w:rsidP="00337219">
            <w:pPr>
              <w:pStyle w:val="Normal0"/>
              <w:pBdr>
                <w:top w:val="nil"/>
                <w:left w:val="nil"/>
                <w:bottom w:val="nil"/>
                <w:right w:val="nil"/>
                <w:between w:val="nil"/>
              </w:pBdr>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Objetivo:</w:t>
            </w:r>
            <w:r w:rsidR="23D56FD9" w:rsidRPr="00337219">
              <w:rPr>
                <w:rFonts w:ascii="Times New Roman" w:eastAsia="Times New Roman" w:hAnsi="Times New Roman" w:cs="Times New Roman"/>
                <w:color w:val="000000" w:themeColor="text1"/>
                <w:sz w:val="24"/>
                <w:szCs w:val="24"/>
                <w:lang w:val="es-ES"/>
              </w:rPr>
              <w:t xml:space="preserve"> </w:t>
            </w:r>
            <w:r w:rsidR="23D56FD9" w:rsidRPr="00337219">
              <w:rPr>
                <w:rFonts w:ascii="Times New Roman" w:eastAsia="Times New Roman" w:hAnsi="Times New Roman" w:cs="Times New Roman"/>
                <w:sz w:val="24"/>
                <w:szCs w:val="24"/>
                <w:lang w:val="es-ES"/>
              </w:rPr>
              <w:t>Identificar</w:t>
            </w:r>
            <w:r w:rsidR="23D56FD9" w:rsidRPr="00337219">
              <w:rPr>
                <w:rFonts w:ascii="Times New Roman" w:eastAsia="Times New Roman" w:hAnsi="Times New Roman" w:cs="Times New Roman"/>
                <w:color w:val="000000" w:themeColor="text1"/>
                <w:sz w:val="24"/>
                <w:szCs w:val="24"/>
                <w:lang w:val="es-ES"/>
              </w:rPr>
              <w:t xml:space="preserve"> causas y consecuencias de los procesos de guerras urbanas con el fin de entender </w:t>
            </w:r>
            <w:r w:rsidR="23D56FD9" w:rsidRPr="00337219">
              <w:rPr>
                <w:rFonts w:ascii="Times New Roman" w:eastAsia="Times New Roman" w:hAnsi="Times New Roman" w:cs="Times New Roman"/>
                <w:sz w:val="24"/>
                <w:szCs w:val="24"/>
                <w:lang w:val="es-ES"/>
              </w:rPr>
              <w:t>cómo</w:t>
            </w:r>
            <w:r w:rsidR="23D56FD9" w:rsidRPr="00337219">
              <w:rPr>
                <w:rFonts w:ascii="Times New Roman" w:eastAsia="Times New Roman" w:hAnsi="Times New Roman" w:cs="Times New Roman"/>
                <w:color w:val="000000" w:themeColor="text1"/>
                <w:sz w:val="24"/>
                <w:szCs w:val="24"/>
                <w:lang w:val="es-ES"/>
              </w:rPr>
              <w:t xml:space="preserve"> estas modificaron las dinámicas y formación de la </w:t>
            </w:r>
            <w:r w:rsidR="23D56FD9" w:rsidRPr="00337219">
              <w:rPr>
                <w:rFonts w:ascii="Times New Roman" w:eastAsia="Times New Roman" w:hAnsi="Times New Roman" w:cs="Times New Roman"/>
                <w:sz w:val="24"/>
                <w:szCs w:val="24"/>
                <w:lang w:val="es-ES"/>
              </w:rPr>
              <w:t>ciudad</w:t>
            </w:r>
            <w:r w:rsidR="23D56FD9" w:rsidRPr="00337219">
              <w:rPr>
                <w:rFonts w:ascii="Times New Roman" w:eastAsia="Times New Roman" w:hAnsi="Times New Roman" w:cs="Times New Roman"/>
                <w:color w:val="000000" w:themeColor="text1"/>
                <w:sz w:val="24"/>
                <w:szCs w:val="24"/>
                <w:lang w:val="es-ES"/>
              </w:rPr>
              <w:t>.</w:t>
            </w:r>
          </w:p>
        </w:tc>
      </w:tr>
      <w:tr w:rsidR="23D56FD9" w:rsidRPr="00337219" w14:paraId="127D011B"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6E98A74" w14:textId="24D48827" w:rsidR="23D56FD9" w:rsidRPr="00337219" w:rsidRDefault="23D56FD9" w:rsidP="00337219">
            <w:pPr>
              <w:pStyle w:val="Normal0"/>
              <w:spacing w:line="360" w:lineRule="auto"/>
              <w:ind w:left="-20" w:right="-20"/>
              <w:rPr>
                <w:rFonts w:ascii="Times New Roman" w:eastAsia="Times New Roman" w:hAnsi="Times New Roman" w:cs="Times New Roman"/>
                <w:sz w:val="24"/>
                <w:szCs w:val="24"/>
              </w:rPr>
            </w:pPr>
            <w:r w:rsidRPr="00337219">
              <w:rPr>
                <w:rFonts w:ascii="Times New Roman" w:eastAsia="Times New Roman" w:hAnsi="Times New Roman" w:cs="Times New Roman"/>
                <w:b/>
                <w:bCs/>
                <w:color w:val="000000" w:themeColor="text1"/>
                <w:sz w:val="24"/>
                <w:szCs w:val="24"/>
                <w:lang w:val="es-ES"/>
              </w:rPr>
              <w:t>Conceptos:</w:t>
            </w:r>
            <w:r w:rsidRPr="00337219">
              <w:rPr>
                <w:rFonts w:ascii="Times New Roman" w:eastAsia="Times New Roman" w:hAnsi="Times New Roman" w:cs="Times New Roman"/>
                <w:color w:val="000000" w:themeColor="text1"/>
                <w:sz w:val="24"/>
                <w:szCs w:val="24"/>
                <w:lang w:val="es-ES"/>
              </w:rPr>
              <w:t xml:space="preserve"> Conflicto armado. víctimas, memoria, testimonios, </w:t>
            </w:r>
            <w:r w:rsidRPr="00337219">
              <w:rPr>
                <w:rFonts w:ascii="Times New Roman" w:eastAsia="Times New Roman" w:hAnsi="Times New Roman" w:cs="Times New Roman"/>
                <w:sz w:val="24"/>
                <w:szCs w:val="24"/>
                <w:lang w:val="es-ES"/>
              </w:rPr>
              <w:t>guerra urbana</w:t>
            </w:r>
          </w:p>
        </w:tc>
      </w:tr>
      <w:tr w:rsidR="23D56FD9" w:rsidRPr="00337219" w14:paraId="1DA6F016"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B3C531" w14:textId="46EDADF3" w:rsidR="23D56FD9" w:rsidRPr="00337219" w:rsidRDefault="5DAA4A83" w:rsidP="00337219">
            <w:pPr>
              <w:spacing w:line="360" w:lineRule="auto"/>
              <w:jc w:val="center"/>
              <w:rPr>
                <w:b/>
                <w:bCs/>
                <w:color w:val="000000" w:themeColor="text1"/>
              </w:rPr>
            </w:pPr>
            <w:r w:rsidRPr="00337219">
              <w:rPr>
                <w:b/>
                <w:bCs/>
                <w:lang w:val="es-ES"/>
              </w:rPr>
              <w:t xml:space="preserve">¿Para qué? </w:t>
            </w:r>
          </w:p>
          <w:p w14:paraId="41622316" w14:textId="584B1302" w:rsidR="23D56FD9" w:rsidRPr="00337219" w:rsidRDefault="23D56FD9" w:rsidP="00337219">
            <w:pPr>
              <w:spacing w:line="360" w:lineRule="auto"/>
              <w:ind w:right="-20"/>
            </w:pPr>
          </w:p>
          <w:p w14:paraId="60C4D43E" w14:textId="67D0A3F0"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El conflicto armado en Colombia no se limitó a zonas rurales, sino que también se extendió a los centros urbanos, generando dinámicas particulares y afectando gravemente a la población civil. Comprender y reflexionar estas dinámicas es crucial para analizar el impacto </w:t>
            </w:r>
            <w:r w:rsidRPr="00337219">
              <w:rPr>
                <w:rFonts w:ascii="Times New Roman" w:eastAsia="Times New Roman" w:hAnsi="Times New Roman" w:cs="Times New Roman"/>
                <w:sz w:val="24"/>
                <w:szCs w:val="24"/>
                <w:lang w:val="es-ES"/>
              </w:rPr>
              <w:lastRenderedPageBreak/>
              <w:t>del conflicto en las ciudades, como en la población civil y las violaciones a los derechos humanos ocurridas.</w:t>
            </w:r>
          </w:p>
        </w:tc>
      </w:tr>
      <w:tr w:rsidR="23D56FD9" w:rsidRPr="00337219" w14:paraId="3809F970"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1EC4946" w14:textId="12E4E1A4" w:rsidR="23D56FD9" w:rsidRPr="00337219" w:rsidRDefault="175FE2B4" w:rsidP="00337219">
            <w:pPr>
              <w:pStyle w:val="Ttulo3"/>
              <w:spacing w:line="360" w:lineRule="auto"/>
              <w:jc w:val="center"/>
              <w:outlineLvl w:val="2"/>
              <w:rPr>
                <w:b w:val="0"/>
                <w:bCs w:val="0"/>
              </w:rPr>
            </w:pPr>
            <w:bookmarkStart w:id="12" w:name="_Toc345480692"/>
            <w:bookmarkStart w:id="13" w:name="_Toc180623463"/>
            <w:r w:rsidRPr="00337219">
              <w:lastRenderedPageBreak/>
              <w:t>Contenidos formativos</w:t>
            </w:r>
            <w:bookmarkEnd w:id="12"/>
            <w:bookmarkEnd w:id="13"/>
          </w:p>
        </w:tc>
      </w:tr>
      <w:tr w:rsidR="23D56FD9" w:rsidRPr="00337219" w14:paraId="523D90EF" w14:textId="77777777" w:rsidTr="002A54AF">
        <w:trPr>
          <w:trHeight w:val="405"/>
        </w:trPr>
        <w:tc>
          <w:tcPr>
            <w:tcW w:w="222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92792B" w14:textId="1B341F16"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lang w:val="es-ES"/>
              </w:rPr>
              <w:t>Fundamental</w:t>
            </w:r>
          </w:p>
        </w:tc>
        <w:tc>
          <w:tcPr>
            <w:tcW w:w="297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687379" w14:textId="06885B49"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lang w:val="es-ES"/>
              </w:rPr>
              <w:t>Elemental</w:t>
            </w:r>
          </w:p>
        </w:tc>
        <w:tc>
          <w:tcPr>
            <w:tcW w:w="3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057AEB" w14:textId="4BEAAACE"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lang w:val="es-ES"/>
              </w:rPr>
              <w:t>Ejemplar</w:t>
            </w:r>
          </w:p>
        </w:tc>
      </w:tr>
      <w:tr w:rsidR="23D56FD9" w:rsidRPr="00337219" w14:paraId="0498E9DE" w14:textId="77777777" w:rsidTr="002A54AF">
        <w:trPr>
          <w:trHeight w:val="405"/>
        </w:trPr>
        <w:tc>
          <w:tcPr>
            <w:tcW w:w="2229"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A75EA6" w14:textId="636AC253" w:rsidR="23D56FD9" w:rsidRPr="00337219" w:rsidRDefault="23D56FD9" w:rsidP="00337219">
            <w:pPr>
              <w:pStyle w:val="Normal0"/>
              <w:spacing w:before="240"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 xml:space="preserve">Esta temática permitirá abordar los </w:t>
            </w:r>
            <w:r w:rsidR="2AE4A58A" w:rsidRPr="00337219">
              <w:rPr>
                <w:rFonts w:ascii="Times New Roman" w:eastAsia="Times New Roman" w:hAnsi="Times New Roman" w:cs="Times New Roman"/>
                <w:color w:val="000000" w:themeColor="text1"/>
                <w:sz w:val="24"/>
                <w:szCs w:val="24"/>
                <w:lang w:val="es-ES"/>
              </w:rPr>
              <w:t>poblamientos de</w:t>
            </w:r>
            <w:r w:rsidRPr="00337219">
              <w:rPr>
                <w:rFonts w:ascii="Times New Roman" w:eastAsia="Times New Roman" w:hAnsi="Times New Roman" w:cs="Times New Roman"/>
                <w:color w:val="000000" w:themeColor="text1"/>
                <w:sz w:val="24"/>
                <w:szCs w:val="24"/>
                <w:lang w:val="es-ES"/>
              </w:rPr>
              <w:t xml:space="preserve"> las ciudades por parte de los campesinos desplazados por la violencia y como esta los alcanzó aún a las ciudades. Ya que los grupos armados vieron a las ciudades como importantes puntos de influencia para su expansión de poder, por lo que también se podrá abordar los desplazamientos internos dentro de las </w:t>
            </w:r>
            <w:r w:rsidRPr="00337219">
              <w:rPr>
                <w:rFonts w:ascii="Times New Roman" w:eastAsia="Times New Roman" w:hAnsi="Times New Roman" w:cs="Times New Roman"/>
                <w:sz w:val="24"/>
                <w:szCs w:val="24"/>
                <w:lang w:val="es-ES"/>
              </w:rPr>
              <w:t>ciudades</w:t>
            </w:r>
            <w:r w:rsidRPr="00337219">
              <w:rPr>
                <w:rFonts w:ascii="Times New Roman" w:eastAsia="Times New Roman" w:hAnsi="Times New Roman" w:cs="Times New Roman"/>
                <w:color w:val="000000" w:themeColor="text1"/>
                <w:sz w:val="24"/>
                <w:szCs w:val="24"/>
                <w:lang w:val="es-ES"/>
              </w:rPr>
              <w:t>, las nuevas formas de territorialización y control territorial que empezaron a regir con las entradas de estos grupos y el narcotráfico.</w:t>
            </w:r>
          </w:p>
        </w:tc>
        <w:tc>
          <w:tcPr>
            <w:tcW w:w="297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643DD18" w14:textId="5C209830"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La Sierra fue un importante punto estratégico en el conflicto urbano que se dio en Medellín, al ser un punto importante de circulación con el oriente (hasta que hicieron el túnel de oriente y la vía de Las Palmas</w:t>
            </w:r>
            <w:r w:rsidR="75962237" w:rsidRPr="00337219">
              <w:rPr>
                <w:rFonts w:ascii="Times New Roman" w:eastAsia="Times New Roman" w:hAnsi="Times New Roman" w:cs="Times New Roman"/>
                <w:color w:val="000000" w:themeColor="text1"/>
                <w:sz w:val="24"/>
                <w:szCs w:val="24"/>
                <w:lang w:val="es-ES"/>
              </w:rPr>
              <w:t>),</w:t>
            </w:r>
            <w:r w:rsidRPr="00337219">
              <w:rPr>
                <w:rFonts w:ascii="Times New Roman" w:eastAsia="Times New Roman" w:hAnsi="Times New Roman" w:cs="Times New Roman"/>
                <w:color w:val="000000" w:themeColor="text1"/>
                <w:sz w:val="24"/>
                <w:szCs w:val="24"/>
                <w:lang w:val="es-ES"/>
              </w:rPr>
              <w:t xml:space="preserve"> por lo que choques entre los diferentes grupos se dieron en este lugar dejando huella en el territorio y en la memoria de sus habitantes.</w:t>
            </w:r>
          </w:p>
        </w:tc>
        <w:tc>
          <w:tcPr>
            <w:tcW w:w="38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7149544" w14:textId="3D821810" w:rsidR="23D56FD9" w:rsidRPr="00337219" w:rsidRDefault="5DAA4A83" w:rsidP="00337219">
            <w:pPr>
              <w:pStyle w:val="Normal0"/>
              <w:spacing w:line="360" w:lineRule="auto"/>
              <w:ind w:left="-20"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La dinámica urbana de la guerra, permitirá que los estudiantes conozcan como también en las ciudades “alejadas” de la violencia, caló el discurso de las  políticas de “seguridad”, que sumado a las alianzas criminales de los narcotraficantes que dio vida a miles de bandas sicariales, llevó a que las fuerzas públicas visualizarán como enemigos a las juventudes de las zonas populares que nos llevará confrontar y explorar muchas operaciones militares como son la  operación Orión y la masacre de Villatina, relatos llenos de impacto, sentimientos y emociones que pueden ayudarlos a generar un interés por el pasado reciente.</w:t>
            </w:r>
          </w:p>
          <w:p w14:paraId="2BD37695" w14:textId="704FC1D7" w:rsidR="23D56FD9" w:rsidRPr="00337219" w:rsidRDefault="23D56FD9" w:rsidP="00337219">
            <w:pPr>
              <w:spacing w:line="360" w:lineRule="auto"/>
              <w:ind w:left="-20" w:right="-20"/>
            </w:pPr>
          </w:p>
          <w:p w14:paraId="7D7DD249" w14:textId="3FCDA472" w:rsidR="23D56FD9" w:rsidRPr="00337219" w:rsidRDefault="23D56FD9" w:rsidP="00337219">
            <w:pPr>
              <w:spacing w:line="360" w:lineRule="auto"/>
              <w:ind w:left="-20" w:right="-20"/>
            </w:pPr>
          </w:p>
          <w:p w14:paraId="3B3C3255" w14:textId="759C6379" w:rsidR="23D56FD9" w:rsidRPr="00337219" w:rsidRDefault="23D56FD9" w:rsidP="00337219">
            <w:pPr>
              <w:spacing w:line="360" w:lineRule="auto"/>
              <w:ind w:left="-20" w:right="-20"/>
            </w:pPr>
          </w:p>
          <w:p w14:paraId="54DD4021" w14:textId="132C094F" w:rsidR="23D56FD9" w:rsidRPr="00337219" w:rsidRDefault="23D56FD9" w:rsidP="00337219">
            <w:pPr>
              <w:pStyle w:val="Normal0"/>
              <w:spacing w:line="360" w:lineRule="auto"/>
              <w:ind w:left="-20"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Permitir este acercamiento a partir de materiales de la CEV</w:t>
            </w:r>
            <w:r w:rsidRPr="00337219">
              <w:rPr>
                <w:rFonts w:ascii="Times New Roman" w:eastAsia="Times New Roman" w:hAnsi="Times New Roman" w:cs="Times New Roman"/>
                <w:sz w:val="24"/>
                <w:szCs w:val="24"/>
                <w:vertAlign w:val="superscript"/>
                <w:lang w:val="es-ES"/>
              </w:rPr>
              <w:t>1</w:t>
            </w:r>
            <w:r w:rsidRPr="00337219">
              <w:rPr>
                <w:rFonts w:ascii="Times New Roman" w:eastAsia="Times New Roman" w:hAnsi="Times New Roman" w:cs="Times New Roman"/>
                <w:sz w:val="24"/>
                <w:szCs w:val="24"/>
                <w:lang w:val="es-ES"/>
              </w:rPr>
              <w:t xml:space="preserve">, donde se le da principal atención a la voz de las víctimas, ayuda a construir un diálogo con las familias y víctimas con el fin </w:t>
            </w:r>
            <w:r w:rsidRPr="00337219">
              <w:rPr>
                <w:rFonts w:ascii="Times New Roman" w:eastAsia="Times New Roman" w:hAnsi="Times New Roman" w:cs="Times New Roman"/>
                <w:sz w:val="24"/>
                <w:szCs w:val="24"/>
                <w:lang w:val="es-ES"/>
              </w:rPr>
              <w:lastRenderedPageBreak/>
              <w:t>de visibilizar, conocer y entender los horrores de la guerra</w:t>
            </w:r>
          </w:p>
        </w:tc>
      </w:tr>
      <w:tr w:rsidR="23D56FD9" w:rsidRPr="00337219" w14:paraId="4A7A693A"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25E6B0" w14:textId="1E9FA4ED" w:rsidR="23D56FD9" w:rsidRPr="00337219" w:rsidRDefault="175FE2B4" w:rsidP="00337219">
            <w:pPr>
              <w:pStyle w:val="Ttulo3"/>
              <w:spacing w:line="360" w:lineRule="auto"/>
              <w:outlineLvl w:val="2"/>
            </w:pPr>
            <w:bookmarkStart w:id="14" w:name="_Toc180623464"/>
            <w:r w:rsidRPr="00337219">
              <w:lastRenderedPageBreak/>
              <w:t>Importancia en el tiempo.</w:t>
            </w:r>
            <w:bookmarkEnd w:id="14"/>
          </w:p>
        </w:tc>
      </w:tr>
      <w:tr w:rsidR="23D56FD9" w:rsidRPr="00337219" w14:paraId="7E3EE561" w14:textId="77777777" w:rsidTr="002A54AF">
        <w:trPr>
          <w:trHeight w:val="405"/>
        </w:trPr>
        <w:tc>
          <w:tcPr>
            <w:tcW w:w="37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AB43B7" w14:textId="4A0DC9E8"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lang w:val="es-ES"/>
              </w:rPr>
              <w:t>Importancia Presente</w:t>
            </w:r>
          </w:p>
        </w:tc>
        <w:tc>
          <w:tcPr>
            <w:tcW w:w="529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22E7D2" w14:textId="6B7E0F64"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lang w:val="es-ES"/>
              </w:rPr>
              <w:t>Importancia Futura</w:t>
            </w:r>
          </w:p>
        </w:tc>
      </w:tr>
      <w:tr w:rsidR="23D56FD9" w:rsidRPr="00337219" w14:paraId="379ECA08" w14:textId="77777777" w:rsidTr="002A54AF">
        <w:trPr>
          <w:trHeight w:val="405"/>
        </w:trPr>
        <w:tc>
          <w:tcPr>
            <w:tcW w:w="3725"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CE769F8" w14:textId="3C421F6B"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Analizar las causas y consecuencias de las dinámicas urbanas del conflicto armado, permite a los estudiantes dar explicaciones y dar respuestas a preguntas alrededor de las dinámicas que aún persisten tanto en sus barrios, en Medellín como en gran parte de las ciudades de Colombia, que no han sido ajenas a las vicisitudes del conflicto armado.</w:t>
            </w:r>
          </w:p>
          <w:p w14:paraId="14150CA4" w14:textId="77777777"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lang w:val="es-ES"/>
              </w:rPr>
            </w:pPr>
            <w:r w:rsidRPr="00337219">
              <w:rPr>
                <w:rFonts w:ascii="Times New Roman" w:eastAsia="Times New Roman" w:hAnsi="Times New Roman" w:cs="Times New Roman"/>
                <w:color w:val="000000" w:themeColor="text1"/>
                <w:sz w:val="24"/>
                <w:szCs w:val="24"/>
                <w:lang w:val="es-ES"/>
              </w:rPr>
              <w:t xml:space="preserve">¿Quiénes son estos grupos? ¿Por qué están aquí? ¿Por </w:t>
            </w:r>
            <w:r w:rsidRPr="00337219">
              <w:rPr>
                <w:rFonts w:ascii="Times New Roman" w:eastAsia="Times New Roman" w:hAnsi="Times New Roman" w:cs="Times New Roman"/>
                <w:sz w:val="24"/>
                <w:szCs w:val="24"/>
                <w:lang w:val="es-ES"/>
              </w:rPr>
              <w:t>qué</w:t>
            </w:r>
            <w:r w:rsidRPr="00337219">
              <w:rPr>
                <w:rFonts w:ascii="Times New Roman" w:eastAsia="Times New Roman" w:hAnsi="Times New Roman" w:cs="Times New Roman"/>
                <w:color w:val="000000" w:themeColor="text1"/>
                <w:sz w:val="24"/>
                <w:szCs w:val="24"/>
                <w:lang w:val="es-ES"/>
              </w:rPr>
              <w:t xml:space="preserve"> piden vacunas? ¿son intocables? ¿Serán una solución para los problemas de mi vida?</w:t>
            </w:r>
          </w:p>
          <w:p w14:paraId="4634F757" w14:textId="77777777" w:rsidR="002A54AF" w:rsidRPr="00337219" w:rsidRDefault="002A54AF" w:rsidP="00337219">
            <w:pPr>
              <w:pStyle w:val="Normal0"/>
              <w:spacing w:line="360" w:lineRule="auto"/>
              <w:ind w:left="-20" w:right="-20"/>
              <w:rPr>
                <w:rFonts w:ascii="Times New Roman" w:eastAsia="Times New Roman" w:hAnsi="Times New Roman" w:cs="Times New Roman"/>
                <w:color w:val="000000" w:themeColor="text1"/>
                <w:sz w:val="24"/>
                <w:szCs w:val="24"/>
                <w:lang w:val="es-ES"/>
              </w:rPr>
            </w:pPr>
          </w:p>
          <w:p w14:paraId="4CBE1D61" w14:textId="77777777" w:rsidR="002A54AF" w:rsidRPr="00337219" w:rsidRDefault="002A54AF" w:rsidP="00337219">
            <w:pPr>
              <w:pStyle w:val="Normal0"/>
              <w:spacing w:line="360" w:lineRule="auto"/>
              <w:ind w:left="-20" w:right="-20"/>
              <w:rPr>
                <w:rFonts w:ascii="Times New Roman" w:eastAsia="Times New Roman" w:hAnsi="Times New Roman" w:cs="Times New Roman"/>
                <w:color w:val="000000" w:themeColor="text1"/>
                <w:sz w:val="24"/>
                <w:szCs w:val="24"/>
                <w:lang w:val="es-ES"/>
              </w:rPr>
            </w:pPr>
          </w:p>
          <w:p w14:paraId="4764EA47" w14:textId="77777777" w:rsidR="002A54AF" w:rsidRPr="00337219" w:rsidRDefault="002A54AF" w:rsidP="00337219">
            <w:pPr>
              <w:pStyle w:val="Normal0"/>
              <w:spacing w:line="360" w:lineRule="auto"/>
              <w:ind w:left="-20" w:right="-20"/>
              <w:rPr>
                <w:rFonts w:ascii="Times New Roman" w:eastAsia="Times New Roman" w:hAnsi="Times New Roman" w:cs="Times New Roman"/>
                <w:color w:val="000000" w:themeColor="text1"/>
                <w:sz w:val="24"/>
                <w:szCs w:val="24"/>
                <w:lang w:val="es-ES"/>
              </w:rPr>
            </w:pPr>
          </w:p>
          <w:p w14:paraId="155E6E56" w14:textId="77777777" w:rsidR="002A54AF" w:rsidRPr="00337219" w:rsidRDefault="002A54AF" w:rsidP="00337219">
            <w:pPr>
              <w:pStyle w:val="Normal0"/>
              <w:spacing w:line="360" w:lineRule="auto"/>
              <w:ind w:left="-20" w:right="-20"/>
              <w:rPr>
                <w:rFonts w:ascii="Times New Roman" w:eastAsia="Times New Roman" w:hAnsi="Times New Roman" w:cs="Times New Roman"/>
                <w:color w:val="000000" w:themeColor="text1"/>
                <w:sz w:val="24"/>
                <w:szCs w:val="24"/>
                <w:lang w:val="es-ES"/>
              </w:rPr>
            </w:pPr>
          </w:p>
          <w:p w14:paraId="5E13E58E" w14:textId="72F7EA4E" w:rsidR="002A54AF" w:rsidRPr="00337219" w:rsidRDefault="002A54AF" w:rsidP="00337219">
            <w:pPr>
              <w:pStyle w:val="Normal0"/>
              <w:spacing w:line="360" w:lineRule="auto"/>
              <w:ind w:left="-20" w:right="-20"/>
              <w:rPr>
                <w:rFonts w:ascii="Times New Roman" w:eastAsia="Times New Roman" w:hAnsi="Times New Roman" w:cs="Times New Roman"/>
                <w:color w:val="000000" w:themeColor="text1"/>
                <w:sz w:val="24"/>
                <w:szCs w:val="24"/>
              </w:rPr>
            </w:pPr>
          </w:p>
        </w:tc>
        <w:tc>
          <w:tcPr>
            <w:tcW w:w="5292"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E13BA29" w14:textId="06D78367"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 xml:space="preserve">Todo lo experimentado ha dejado huellas y heridas abiertas que no han sanado, el identificarlas y conocer sus causas permitirá que los estudiantes puedan hacer parte del proceso de sanación, siendo parte de acciones que construya puentes entre la comunidad, para transitar a la paz.  </w:t>
            </w:r>
          </w:p>
        </w:tc>
      </w:tr>
      <w:tr w:rsidR="23D56FD9" w:rsidRPr="00337219" w14:paraId="0B942285"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1255C34" w14:textId="731CD244" w:rsidR="23D56FD9" w:rsidRPr="00337219" w:rsidRDefault="175FE2B4" w:rsidP="00337219">
            <w:pPr>
              <w:pStyle w:val="Ttulo3"/>
              <w:spacing w:line="360" w:lineRule="auto"/>
              <w:outlineLvl w:val="2"/>
              <w:rPr>
                <w:b w:val="0"/>
                <w:bCs w:val="0"/>
              </w:rPr>
            </w:pPr>
            <w:bookmarkStart w:id="15" w:name="_Toc1530225413"/>
            <w:bookmarkStart w:id="16" w:name="_Toc180623465"/>
            <w:r w:rsidRPr="00337219">
              <w:t>Estructura general del contenido</w:t>
            </w:r>
            <w:bookmarkEnd w:id="15"/>
            <w:bookmarkEnd w:id="16"/>
          </w:p>
        </w:tc>
      </w:tr>
      <w:tr w:rsidR="23D56FD9" w:rsidRPr="00337219" w14:paraId="70C14699"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B2B5C5" w14:textId="53FD4B53"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Desarrollo metodológico:</w:t>
            </w:r>
          </w:p>
          <w:p w14:paraId="1C8B2B6A" w14:textId="0A29E019" w:rsidR="23D56FD9" w:rsidRPr="00337219" w:rsidRDefault="23D56FD9" w:rsidP="00337219">
            <w:pPr>
              <w:spacing w:line="360" w:lineRule="auto"/>
              <w:ind w:right="-20"/>
            </w:pPr>
          </w:p>
          <w:p w14:paraId="2D1BDAB3" w14:textId="03CA4F7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CLASE 1</w:t>
            </w:r>
          </w:p>
          <w:p w14:paraId="52B201AA" w14:textId="71B5212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Objetivo: Exponer la base del contexto </w:t>
            </w:r>
            <w:r w:rsidR="22113897" w:rsidRPr="00337219">
              <w:rPr>
                <w:rFonts w:ascii="Times New Roman" w:eastAsia="Times New Roman" w:hAnsi="Times New Roman" w:cs="Times New Roman"/>
                <w:sz w:val="24"/>
                <w:szCs w:val="24"/>
                <w:lang w:val="es-ES"/>
              </w:rPr>
              <w:t>del problema social</w:t>
            </w:r>
            <w:r w:rsidRPr="00337219">
              <w:rPr>
                <w:rFonts w:ascii="Times New Roman" w:eastAsia="Times New Roman" w:hAnsi="Times New Roman" w:cs="Times New Roman"/>
                <w:sz w:val="24"/>
                <w:szCs w:val="24"/>
                <w:lang w:val="es-ES"/>
              </w:rPr>
              <w:t xml:space="preserve"> que dio origen a la diáspora de los campesinos a las ciudades, como también explicar cómo fue creciendo en ellas la violencia que padecía el resto del país.</w:t>
            </w:r>
          </w:p>
          <w:p w14:paraId="317E530F" w14:textId="59DFAA11"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lastRenderedPageBreak/>
              <w:t xml:space="preserve">Momento 1: Contextualización Presentar el contexto del conflicto armado en Colombia y su extensión a zonas urbanas. </w:t>
            </w:r>
          </w:p>
          <w:p w14:paraId="6E9CB626" w14:textId="3BD46DA9"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Abrimos la sesión con la canción Campesino de ciudad - Leonor </w:t>
            </w:r>
            <w:r w:rsidR="0104EB75" w:rsidRPr="00337219">
              <w:rPr>
                <w:rFonts w:ascii="Times New Roman" w:eastAsia="Times New Roman" w:hAnsi="Times New Roman" w:cs="Times New Roman"/>
                <w:sz w:val="24"/>
                <w:szCs w:val="24"/>
                <w:lang w:val="es-ES"/>
              </w:rPr>
              <w:t>González</w:t>
            </w:r>
            <w:r w:rsidRPr="00337219">
              <w:rPr>
                <w:rFonts w:ascii="Times New Roman" w:eastAsia="Times New Roman" w:hAnsi="Times New Roman" w:cs="Times New Roman"/>
                <w:sz w:val="24"/>
                <w:szCs w:val="24"/>
                <w:lang w:val="es-ES"/>
              </w:rPr>
              <w:t xml:space="preserve"> Mina </w:t>
            </w:r>
          </w:p>
          <w:p w14:paraId="3C6DC6DC" w14:textId="5F4BFF50" w:rsidR="23D56FD9" w:rsidRPr="00337219" w:rsidRDefault="00A149F6" w:rsidP="00337219">
            <w:pPr>
              <w:pStyle w:val="Normal0"/>
              <w:spacing w:line="360" w:lineRule="auto"/>
              <w:ind w:right="-20"/>
              <w:rPr>
                <w:rFonts w:ascii="Times New Roman" w:eastAsia="Times New Roman" w:hAnsi="Times New Roman" w:cs="Times New Roman"/>
                <w:sz w:val="24"/>
                <w:szCs w:val="24"/>
              </w:rPr>
            </w:pPr>
            <w:hyperlink r:id="rId9">
              <w:r w:rsidR="23D56FD9" w:rsidRPr="00337219">
                <w:rPr>
                  <w:rStyle w:val="Hipervnculo"/>
                  <w:rFonts w:ascii="Times New Roman" w:eastAsia="Times New Roman" w:hAnsi="Times New Roman" w:cs="Times New Roman"/>
                  <w:color w:val="1155CC"/>
                  <w:sz w:val="24"/>
                  <w:szCs w:val="24"/>
                  <w:lang w:val="es-ES"/>
                </w:rPr>
                <w:t>https://www.youtube.com/watch?v=XnG43F5MhKA</w:t>
              </w:r>
            </w:hyperlink>
            <w:r w:rsidR="23D56FD9" w:rsidRPr="00337219">
              <w:rPr>
                <w:rFonts w:ascii="Times New Roman" w:eastAsia="Times New Roman" w:hAnsi="Times New Roman" w:cs="Times New Roman"/>
                <w:sz w:val="24"/>
                <w:szCs w:val="24"/>
                <w:lang w:val="es-ES"/>
              </w:rPr>
              <w:t xml:space="preserve"> </w:t>
            </w:r>
          </w:p>
          <w:p w14:paraId="6C5E34F1" w14:textId="43E7D035" w:rsidR="23D56FD9" w:rsidRPr="00337219" w:rsidRDefault="23D56FD9" w:rsidP="00337219">
            <w:pPr>
              <w:spacing w:line="360" w:lineRule="auto"/>
              <w:ind w:right="-20"/>
            </w:pPr>
          </w:p>
          <w:p w14:paraId="586C9BA4" w14:textId="4F11578E"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Esta canción nos narra que el campesino tuvo que abandonar el campo, la montaña, cambiar su vereda por una calle asfaltada y un bus lleno de nostalgia, pero que aún después de abandonar el campo seguirá siendo campesino. Así con esta podremos introducir la movilización del campesino a las cuidades y el abandono del campo, pero en la canción no nos dan una razón por la cual el campesino decide hacerlo, dejándonos una pregunta al rededor </w:t>
            </w:r>
            <w:r w:rsidR="3E1723F1" w:rsidRPr="00337219">
              <w:rPr>
                <w:rFonts w:ascii="Times New Roman" w:eastAsia="Times New Roman" w:hAnsi="Times New Roman" w:cs="Times New Roman"/>
                <w:sz w:val="24"/>
                <w:szCs w:val="24"/>
                <w:lang w:val="es-ES"/>
              </w:rPr>
              <w:t>del por</w:t>
            </w:r>
            <w:r w:rsidRPr="00337219">
              <w:rPr>
                <w:rFonts w:ascii="Times New Roman" w:eastAsia="Times New Roman" w:hAnsi="Times New Roman" w:cs="Times New Roman"/>
                <w:sz w:val="24"/>
                <w:szCs w:val="24"/>
                <w:lang w:val="es-ES"/>
              </w:rPr>
              <w:t xml:space="preserve"> qué deja su añorado hogar el cual solo puede recordar, permitiendo entonces llevar esa pregunta al estudiante.</w:t>
            </w:r>
          </w:p>
          <w:p w14:paraId="025624DD" w14:textId="602C8C3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¿Por qué los campesinos tuvieron que abandonar el campo? </w:t>
            </w:r>
          </w:p>
          <w:p w14:paraId="12D00537" w14:textId="3B791579"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Permitiéndonos mirar sus conocimientos previos y como ya se ha rastreado de antemano historias propias de sus familias que los llevó a venir a la ciudad.</w:t>
            </w:r>
          </w:p>
          <w:p w14:paraId="53851997" w14:textId="24FF55EC" w:rsidR="23D56FD9" w:rsidRPr="00337219" w:rsidRDefault="23D56FD9" w:rsidP="00337219">
            <w:pPr>
              <w:spacing w:line="360" w:lineRule="auto"/>
              <w:ind w:right="-20"/>
            </w:pPr>
          </w:p>
          <w:p w14:paraId="1987B9E0" w14:textId="47656D7F" w:rsidR="23D56FD9" w:rsidRPr="00337219" w:rsidRDefault="23D56FD9" w:rsidP="00337219">
            <w:pPr>
              <w:spacing w:line="360" w:lineRule="auto"/>
              <w:ind w:right="-20"/>
            </w:pPr>
          </w:p>
          <w:p w14:paraId="7F07B561" w14:textId="6D3658FA" w:rsidR="23D56FD9" w:rsidRPr="00337219" w:rsidRDefault="23D56FD9" w:rsidP="00337219">
            <w:pPr>
              <w:spacing w:line="360" w:lineRule="auto"/>
              <w:ind w:right="-20"/>
            </w:pPr>
            <w:r w:rsidRPr="00337219">
              <w:rPr>
                <w:noProof/>
              </w:rPr>
              <w:drawing>
                <wp:inline distT="0" distB="0" distL="0" distR="0" wp14:anchorId="2360B15A" wp14:editId="58473372">
                  <wp:extent cx="4772025" cy="3876675"/>
                  <wp:effectExtent l="0" t="0" r="0" b="0"/>
                  <wp:docPr id="661271111" name="Imagen 66127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1271111"/>
                          <pic:cNvPicPr/>
                        </pic:nvPicPr>
                        <pic:blipFill>
                          <a:blip r:embed="rId10">
                            <a:extLst>
                              <a:ext uri="{28A0092B-C50C-407E-A947-70E740481C1C}">
                                <a14:useLocalDpi xmlns:a14="http://schemas.microsoft.com/office/drawing/2010/main" val="0"/>
                              </a:ext>
                            </a:extLst>
                          </a:blip>
                          <a:stretch>
                            <a:fillRect/>
                          </a:stretch>
                        </pic:blipFill>
                        <pic:spPr>
                          <a:xfrm>
                            <a:off x="0" y="0"/>
                            <a:ext cx="4772025" cy="3876675"/>
                          </a:xfrm>
                          <a:prstGeom prst="rect">
                            <a:avLst/>
                          </a:prstGeom>
                        </pic:spPr>
                      </pic:pic>
                    </a:graphicData>
                  </a:graphic>
                </wp:inline>
              </w:drawing>
            </w:r>
          </w:p>
          <w:p w14:paraId="654B8A77" w14:textId="19D7FA30"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lastRenderedPageBreak/>
              <w:t xml:space="preserve">Fotograbado de la guardia civil del Tolima preparándose para </w:t>
            </w:r>
            <w:r w:rsidR="066A1CE4" w:rsidRPr="00337219">
              <w:rPr>
                <w:rFonts w:ascii="Times New Roman" w:eastAsia="Times New Roman" w:hAnsi="Times New Roman" w:cs="Times New Roman"/>
                <w:i/>
                <w:iCs/>
                <w:sz w:val="24"/>
                <w:szCs w:val="24"/>
                <w:lang w:val="es-ES"/>
              </w:rPr>
              <w:t xml:space="preserve">perseguir </w:t>
            </w:r>
            <w:r w:rsidRPr="00337219">
              <w:rPr>
                <w:rFonts w:ascii="Times New Roman" w:eastAsia="Times New Roman" w:hAnsi="Times New Roman" w:cs="Times New Roman"/>
                <w:i/>
                <w:iCs/>
                <w:sz w:val="24"/>
                <w:szCs w:val="24"/>
                <w:lang w:val="es-ES"/>
              </w:rPr>
              <w:t>colonos</w:t>
            </w:r>
            <w:r w:rsidRPr="00337219">
              <w:rPr>
                <w:rFonts w:ascii="Times New Roman" w:eastAsia="Times New Roman" w:hAnsi="Times New Roman" w:cs="Times New Roman"/>
                <w:i/>
                <w:iCs/>
                <w:sz w:val="24"/>
                <w:szCs w:val="24"/>
                <w:vertAlign w:val="superscript"/>
                <w:lang w:val="es-ES"/>
              </w:rPr>
              <w:t>2</w:t>
            </w:r>
            <w:r w:rsidRPr="00337219">
              <w:rPr>
                <w:rFonts w:ascii="Times New Roman" w:eastAsia="Times New Roman" w:hAnsi="Times New Roman" w:cs="Times New Roman"/>
                <w:i/>
                <w:iCs/>
                <w:sz w:val="24"/>
                <w:szCs w:val="24"/>
                <w:lang w:val="es-ES"/>
              </w:rPr>
              <w:t xml:space="preserve"> Periódico Claridad © Derechos Reservados</w:t>
            </w:r>
          </w:p>
          <w:p w14:paraId="2D7AF2E3" w14:textId="28B020EE"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 xml:space="preserve">Foto extraída de banrepcultural.org </w:t>
            </w:r>
          </w:p>
          <w:p w14:paraId="5E9AFB55" w14:textId="52974BA2" w:rsidR="23D56FD9" w:rsidRPr="00337219" w:rsidRDefault="23D56FD9" w:rsidP="00337219">
            <w:pPr>
              <w:spacing w:line="360" w:lineRule="auto"/>
              <w:ind w:right="-20"/>
            </w:pPr>
            <w:r w:rsidRPr="00337219">
              <w:rPr>
                <w:noProof/>
              </w:rPr>
              <w:drawing>
                <wp:inline distT="0" distB="0" distL="0" distR="0" wp14:anchorId="40E113F9" wp14:editId="52F61E94">
                  <wp:extent cx="4943475" cy="3448050"/>
                  <wp:effectExtent l="0" t="0" r="0" b="0"/>
                  <wp:docPr id="335611045" name="Imagen 33561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5611045"/>
                          <pic:cNvPicPr/>
                        </pic:nvPicPr>
                        <pic:blipFill>
                          <a:blip r:embed="rId11">
                            <a:extLst>
                              <a:ext uri="{28A0092B-C50C-407E-A947-70E740481C1C}">
                                <a14:useLocalDpi xmlns:a14="http://schemas.microsoft.com/office/drawing/2010/main" val="0"/>
                              </a:ext>
                            </a:extLst>
                          </a:blip>
                          <a:stretch>
                            <a:fillRect/>
                          </a:stretch>
                        </pic:blipFill>
                        <pic:spPr>
                          <a:xfrm>
                            <a:off x="0" y="0"/>
                            <a:ext cx="4943475" cy="3448050"/>
                          </a:xfrm>
                          <a:prstGeom prst="rect">
                            <a:avLst/>
                          </a:prstGeom>
                        </pic:spPr>
                      </pic:pic>
                    </a:graphicData>
                  </a:graphic>
                </wp:inline>
              </w:drawing>
            </w:r>
          </w:p>
          <w:p w14:paraId="5FA4079C" w14:textId="1A8CD3D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F</w:t>
            </w:r>
            <w:r w:rsidRPr="00337219">
              <w:rPr>
                <w:rFonts w:ascii="Times New Roman" w:eastAsia="Times New Roman" w:hAnsi="Times New Roman" w:cs="Times New Roman"/>
                <w:i/>
                <w:iCs/>
                <w:sz w:val="24"/>
                <w:szCs w:val="24"/>
                <w:lang w:val="es-ES"/>
              </w:rPr>
              <w:t>otograbado del entierro de cuatro colonos de Icononzo, asesinados por las fuerzas armadas del departamento del Tolima Periódico Claridad © Derechos Reservados</w:t>
            </w:r>
          </w:p>
          <w:p w14:paraId="004B2AB5" w14:textId="43DA6CBA"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Foto extraída de banrepcultural.org</w:t>
            </w:r>
          </w:p>
          <w:p w14:paraId="01E07CE2" w14:textId="2A08F40C" w:rsidR="23D56FD9" w:rsidRPr="00337219" w:rsidRDefault="23D56FD9" w:rsidP="00337219">
            <w:pPr>
              <w:spacing w:line="360" w:lineRule="auto"/>
              <w:ind w:right="-20"/>
            </w:pPr>
            <w:r w:rsidRPr="00337219">
              <w:rPr>
                <w:noProof/>
              </w:rPr>
              <w:drawing>
                <wp:inline distT="0" distB="0" distL="0" distR="0" wp14:anchorId="7D8D15E7" wp14:editId="0ACC5045">
                  <wp:extent cx="3829050" cy="2657475"/>
                  <wp:effectExtent l="0" t="0" r="0" b="0"/>
                  <wp:docPr id="2009737700" name="Imagen 200973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09737700"/>
                          <pic:cNvPicPr/>
                        </pic:nvPicPr>
                        <pic:blipFill>
                          <a:blip r:embed="rId12">
                            <a:extLst>
                              <a:ext uri="{28A0092B-C50C-407E-A947-70E740481C1C}">
                                <a14:useLocalDpi xmlns:a14="http://schemas.microsoft.com/office/drawing/2010/main" val="0"/>
                              </a:ext>
                            </a:extLst>
                          </a:blip>
                          <a:stretch>
                            <a:fillRect/>
                          </a:stretch>
                        </pic:blipFill>
                        <pic:spPr>
                          <a:xfrm>
                            <a:off x="0" y="0"/>
                            <a:ext cx="3829050" cy="2657475"/>
                          </a:xfrm>
                          <a:prstGeom prst="rect">
                            <a:avLst/>
                          </a:prstGeom>
                        </pic:spPr>
                      </pic:pic>
                    </a:graphicData>
                  </a:graphic>
                </wp:inline>
              </w:drawing>
            </w:r>
          </w:p>
          <w:p w14:paraId="2DE13DAB" w14:textId="3433C67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Fotograbado de trabajadores de una hacienda cafetera en Viotá. 1914 Voyage d'Exploration Scientifique en Colombie © Derechos Reservados</w:t>
            </w:r>
          </w:p>
          <w:p w14:paraId="323BC6D0" w14:textId="58DA392D"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Foto extraída de banrepcultural.org</w:t>
            </w:r>
          </w:p>
          <w:p w14:paraId="177E8A47" w14:textId="34BE6BE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lastRenderedPageBreak/>
              <w:t xml:space="preserve">Estas fotos se presentarán durante la explicación del campesinado para dar un contexto visual de sus vidas y cotidianidad. </w:t>
            </w:r>
          </w:p>
          <w:p w14:paraId="608322C0" w14:textId="102B7DF6" w:rsidR="23D56FD9" w:rsidRPr="00337219" w:rsidRDefault="23D56FD9" w:rsidP="00337219">
            <w:pPr>
              <w:spacing w:line="360" w:lineRule="auto"/>
              <w:ind w:right="-20"/>
            </w:pPr>
          </w:p>
          <w:p w14:paraId="75937F95" w14:textId="1FE4BD81" w:rsidR="23D56FD9" w:rsidRPr="00337219" w:rsidRDefault="23D56FD9" w:rsidP="00337219">
            <w:pPr>
              <w:spacing w:line="360" w:lineRule="auto"/>
              <w:ind w:right="-20"/>
              <w:rPr>
                <w:lang w:val="es-ES"/>
              </w:rPr>
            </w:pPr>
            <w:r w:rsidRPr="00337219">
              <w:rPr>
                <w:rFonts w:eastAsia="Calibri"/>
                <w:lang w:val="es-ES"/>
              </w:rPr>
              <w:t xml:space="preserve">  </w:t>
            </w:r>
            <w:r w:rsidRPr="00337219">
              <w:rPr>
                <w:lang w:val="es-ES"/>
              </w:rPr>
              <w:t xml:space="preserve">La fuente principal que se va a usar para la introducción va a </w:t>
            </w:r>
            <w:r w:rsidR="7DF7BAAC" w:rsidRPr="00337219">
              <w:rPr>
                <w:lang w:val="es-ES"/>
              </w:rPr>
              <w:t>ser el</w:t>
            </w:r>
            <w:r w:rsidRPr="00337219">
              <w:rPr>
                <w:lang w:val="es-ES"/>
              </w:rPr>
              <w:t xml:space="preserve"> subtomo del informe de la comisión de la verdad Colombia adentro llamado “el campesinado y la guerra”.</w:t>
            </w:r>
          </w:p>
          <w:p w14:paraId="16866312" w14:textId="0DF8D418" w:rsidR="23D56FD9" w:rsidRPr="00337219" w:rsidRDefault="23D56FD9" w:rsidP="00337219">
            <w:pPr>
              <w:spacing w:line="360" w:lineRule="auto"/>
              <w:ind w:right="-20"/>
            </w:pPr>
          </w:p>
          <w:p w14:paraId="6A9C1B59" w14:textId="1912101C" w:rsidR="23D56FD9" w:rsidRPr="00337219" w:rsidRDefault="23D56FD9" w:rsidP="00337219">
            <w:pPr>
              <w:spacing w:line="360" w:lineRule="auto"/>
              <w:ind w:right="-20"/>
            </w:pPr>
          </w:p>
          <w:p w14:paraId="625DDB2C" w14:textId="1AF08684"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Pero antes de trabajar el campesinado ¿quién es el campesino? según la Corte Constitucional, Sentencia STP2028-2018, 13 de febrero de 2018 el campesino “es sujeto intercultural, que se identifica como tal, involucrado vitalmente en el trabajo directo con la tierra y la naturaleza, inmerso en formas de organización social basadas en el trabajo familiar y comunitario no remunerado o en la venta de su fuerza de trabajo”. Como nos señala el subtomo de “el campesinado y la guerra” en su </w:t>
            </w:r>
            <w:r w:rsidR="31B7CD81" w:rsidRPr="00337219">
              <w:rPr>
                <w:rFonts w:ascii="Times New Roman" w:eastAsia="Times New Roman" w:hAnsi="Times New Roman" w:cs="Times New Roman"/>
                <w:sz w:val="24"/>
                <w:szCs w:val="24"/>
                <w:lang w:val="es-ES"/>
              </w:rPr>
              <w:t>página</w:t>
            </w:r>
            <w:r w:rsidRPr="00337219">
              <w:rPr>
                <w:rFonts w:ascii="Times New Roman" w:eastAsia="Times New Roman" w:hAnsi="Times New Roman" w:cs="Times New Roman"/>
                <w:sz w:val="24"/>
                <w:szCs w:val="24"/>
                <w:lang w:val="es-ES"/>
              </w:rPr>
              <w:t xml:space="preserve"> 34 en esta definición se nos afirma que la identidad campesina una forma de entenderse a sí mismo y a los demás, que va relacionado con el trabajo directo de la tierra y la naturaleza, en el que la organización comunitaria es muy importante.</w:t>
            </w:r>
          </w:p>
          <w:p w14:paraId="4F6D5260" w14:textId="17AFDE87" w:rsidR="23D56FD9" w:rsidRPr="00337219" w:rsidRDefault="23D56FD9" w:rsidP="00337219">
            <w:pPr>
              <w:spacing w:line="360" w:lineRule="auto"/>
              <w:ind w:right="-20"/>
            </w:pPr>
          </w:p>
          <w:p w14:paraId="40BB2A02" w14:textId="3DBB9AB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De igual manera para la construcción de este concepto, de quien es el campesino que mejor que escucharlo de mano propia de personas que así se definen, por lo que se traerá un video de la CEV llamado “¿Qué es el campo y qué significa ser campesino?” (</w:t>
            </w:r>
            <w:hyperlink r:id="rId13">
              <w:r w:rsidRPr="00337219">
                <w:rPr>
                  <w:rStyle w:val="Hipervnculo"/>
                  <w:rFonts w:ascii="Times New Roman" w:eastAsia="Times New Roman" w:hAnsi="Times New Roman" w:cs="Times New Roman"/>
                  <w:sz w:val="24"/>
                  <w:szCs w:val="24"/>
                  <w:lang w:val="es-ES"/>
                </w:rPr>
                <w:t>https://www.youtube.com/watch?v=ZROUG_Ge1y0</w:t>
              </w:r>
            </w:hyperlink>
            <w:r w:rsidRPr="00337219">
              <w:rPr>
                <w:rFonts w:ascii="Times New Roman" w:eastAsia="Times New Roman" w:hAnsi="Times New Roman" w:cs="Times New Roman"/>
                <w:sz w:val="24"/>
                <w:szCs w:val="24"/>
                <w:lang w:val="es-ES"/>
              </w:rPr>
              <w:t>) que nos cuentan sus vivencias, sentires y experiencias que los definen, como también lo que han padecido en el conflicto.</w:t>
            </w:r>
          </w:p>
          <w:p w14:paraId="1B905AD5" w14:textId="742DB37C" w:rsidR="23D56FD9" w:rsidRPr="00337219" w:rsidRDefault="23D56FD9" w:rsidP="00337219">
            <w:pPr>
              <w:spacing w:line="360" w:lineRule="auto"/>
              <w:ind w:right="-20"/>
            </w:pPr>
          </w:p>
          <w:p w14:paraId="563BA4AE" w14:textId="06A9094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Del cual aparte de lo señalado en clase usarán para hacer un dibujo que representa al campesinado colombiano.</w:t>
            </w:r>
          </w:p>
          <w:p w14:paraId="6AB87A15" w14:textId="3317424F" w:rsidR="23D56FD9" w:rsidRPr="00337219" w:rsidRDefault="23D56FD9" w:rsidP="00337219">
            <w:pPr>
              <w:spacing w:line="360" w:lineRule="auto"/>
              <w:ind w:right="-20"/>
            </w:pPr>
          </w:p>
          <w:p w14:paraId="24419859" w14:textId="36923D72"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Se dedican mayoritariamente a </w:t>
            </w:r>
            <w:r w:rsidR="01B64B05" w:rsidRPr="00337219">
              <w:rPr>
                <w:rFonts w:ascii="Times New Roman" w:eastAsia="Times New Roman" w:hAnsi="Times New Roman" w:cs="Times New Roman"/>
                <w:sz w:val="24"/>
                <w:szCs w:val="24"/>
                <w:lang w:val="es-ES"/>
              </w:rPr>
              <w:t>actividades agrícolas</w:t>
            </w:r>
            <w:r w:rsidRPr="00337219">
              <w:rPr>
                <w:rFonts w:ascii="Times New Roman" w:eastAsia="Times New Roman" w:hAnsi="Times New Roman" w:cs="Times New Roman"/>
                <w:sz w:val="24"/>
                <w:szCs w:val="24"/>
                <w:lang w:val="es-ES"/>
              </w:rPr>
              <w:t xml:space="preserve"> y ganaderas de doble propósito –para ordeño y para sacrificio–, tales como gallinas, chivos, cabras, patos, cuyes y otras especies menores. Estas familias </w:t>
            </w:r>
            <w:r w:rsidR="45D22F3F" w:rsidRPr="00337219">
              <w:rPr>
                <w:rFonts w:ascii="Times New Roman" w:eastAsia="Times New Roman" w:hAnsi="Times New Roman" w:cs="Times New Roman"/>
                <w:sz w:val="24"/>
                <w:szCs w:val="24"/>
                <w:lang w:val="es-ES"/>
              </w:rPr>
              <w:t>trabajadoras,</w:t>
            </w:r>
            <w:r w:rsidRPr="00337219">
              <w:rPr>
                <w:rFonts w:ascii="Times New Roman" w:eastAsia="Times New Roman" w:hAnsi="Times New Roman" w:cs="Times New Roman"/>
                <w:sz w:val="24"/>
                <w:szCs w:val="24"/>
                <w:lang w:val="es-ES"/>
              </w:rPr>
              <w:t xml:space="preserve"> aunque han accedido a pequeñas y medianas porciones de tierra en muchos casos también jornalean para las grandes haciendas de las élites agrarias.</w:t>
            </w:r>
          </w:p>
          <w:p w14:paraId="03CB00FF" w14:textId="0D950C81" w:rsidR="23D56FD9" w:rsidRPr="00337219" w:rsidRDefault="23D56FD9" w:rsidP="00337219">
            <w:pPr>
              <w:spacing w:line="360" w:lineRule="auto"/>
              <w:ind w:right="-20"/>
            </w:pPr>
          </w:p>
          <w:p w14:paraId="6748A449" w14:textId="6E2A9E00"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Justamente en sus deseos de obtener tierra propia, </w:t>
            </w:r>
            <w:r w:rsidR="3044E893" w:rsidRPr="00337219">
              <w:rPr>
                <w:rFonts w:ascii="Times New Roman" w:eastAsia="Times New Roman" w:hAnsi="Times New Roman" w:cs="Times New Roman"/>
                <w:sz w:val="24"/>
                <w:szCs w:val="24"/>
                <w:lang w:val="es-ES"/>
              </w:rPr>
              <w:t>huir de</w:t>
            </w:r>
            <w:r w:rsidRPr="00337219">
              <w:rPr>
                <w:rFonts w:ascii="Times New Roman" w:eastAsia="Times New Roman" w:hAnsi="Times New Roman" w:cs="Times New Roman"/>
                <w:sz w:val="24"/>
                <w:szCs w:val="24"/>
                <w:lang w:val="es-ES"/>
              </w:rPr>
              <w:t xml:space="preserve"> la pobreza, los malos tratos de los patrones y de la violencia por lo que se han convertido en colonos y colonas, en pocos </w:t>
            </w:r>
            <w:r w:rsidR="7C55B192" w:rsidRPr="00337219">
              <w:rPr>
                <w:rFonts w:ascii="Times New Roman" w:eastAsia="Times New Roman" w:hAnsi="Times New Roman" w:cs="Times New Roman"/>
                <w:sz w:val="24"/>
                <w:szCs w:val="24"/>
                <w:lang w:val="es-ES"/>
              </w:rPr>
              <w:t xml:space="preserve">casos </w:t>
            </w:r>
            <w:r w:rsidR="7C55B192" w:rsidRPr="00337219">
              <w:rPr>
                <w:rFonts w:ascii="Times New Roman" w:eastAsia="Times New Roman" w:hAnsi="Times New Roman" w:cs="Times New Roman"/>
                <w:sz w:val="24"/>
                <w:szCs w:val="24"/>
                <w:lang w:val="es-ES"/>
              </w:rPr>
              <w:lastRenderedPageBreak/>
              <w:t>enviados</w:t>
            </w:r>
            <w:r w:rsidRPr="00337219">
              <w:rPr>
                <w:rFonts w:ascii="Times New Roman" w:eastAsia="Times New Roman" w:hAnsi="Times New Roman" w:cs="Times New Roman"/>
                <w:sz w:val="24"/>
                <w:szCs w:val="24"/>
                <w:lang w:val="es-ES"/>
              </w:rPr>
              <w:t xml:space="preserve"> por el Estado para luego abandonarlos a su suerte o ser explotados por alguna concesión del Estado, bajo promesas de ayudarles </w:t>
            </w:r>
            <w:r w:rsidR="780391FE" w:rsidRPr="00337219">
              <w:rPr>
                <w:rFonts w:ascii="Times New Roman" w:eastAsia="Times New Roman" w:hAnsi="Times New Roman" w:cs="Times New Roman"/>
                <w:sz w:val="24"/>
                <w:szCs w:val="24"/>
                <w:lang w:val="es-ES"/>
              </w:rPr>
              <w:t>a abrir</w:t>
            </w:r>
            <w:r w:rsidRPr="00337219">
              <w:rPr>
                <w:rFonts w:ascii="Times New Roman" w:eastAsia="Times New Roman" w:hAnsi="Times New Roman" w:cs="Times New Roman"/>
                <w:sz w:val="24"/>
                <w:szCs w:val="24"/>
                <w:lang w:val="es-ES"/>
              </w:rPr>
              <w:t xml:space="preserve"> monte y conectar todas </w:t>
            </w:r>
            <w:r w:rsidR="3DCBE7FF" w:rsidRPr="00337219">
              <w:rPr>
                <w:rFonts w:ascii="Times New Roman" w:eastAsia="Times New Roman" w:hAnsi="Times New Roman" w:cs="Times New Roman"/>
                <w:sz w:val="24"/>
                <w:szCs w:val="24"/>
                <w:lang w:val="es-ES"/>
              </w:rPr>
              <w:t xml:space="preserve">las </w:t>
            </w:r>
            <w:r w:rsidR="64C55095" w:rsidRPr="00337219">
              <w:rPr>
                <w:rFonts w:ascii="Times New Roman" w:eastAsia="Times New Roman" w:hAnsi="Times New Roman" w:cs="Times New Roman"/>
                <w:sz w:val="24"/>
                <w:szCs w:val="24"/>
                <w:lang w:val="es-ES"/>
              </w:rPr>
              <w:t>trochas que</w:t>
            </w:r>
            <w:r w:rsidRPr="00337219">
              <w:rPr>
                <w:rFonts w:ascii="Times New Roman" w:eastAsia="Times New Roman" w:hAnsi="Times New Roman" w:cs="Times New Roman"/>
                <w:sz w:val="24"/>
                <w:szCs w:val="24"/>
                <w:lang w:val="es-ES"/>
              </w:rPr>
              <w:t xml:space="preserve"> usaron para huir de la guerra, de la violencia, de la persecución, del hambre.</w:t>
            </w:r>
          </w:p>
          <w:p w14:paraId="1BCE3F75" w14:textId="48E55837" w:rsidR="23D56FD9" w:rsidRPr="00337219" w:rsidRDefault="23D56FD9" w:rsidP="00337219">
            <w:pPr>
              <w:spacing w:line="360" w:lineRule="auto"/>
              <w:ind w:right="-20"/>
            </w:pPr>
          </w:p>
          <w:p w14:paraId="4EBB1E68" w14:textId="03D69CF8"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 Esto llevó a que muchos campesinos aún vivan en los márgenes de la frontera agrícola, una la periferia  que se sigue poblando y ganó relevancia económica, primero por los cultivos de marihuana, hasta su declive y posteriormente con los cultivos de coca, que llevó a que como nos explica el subtomo de Colombia adentro llamado Ensayo introductorio “En estos mismos territorios se creó un «campesinado ilícito» que por definición quedaba excluido de la interlocución con el Estado para el trámite de sus demandas.” lo que facilitó que estos y muchos otros territorios siguieran sin tener acceso a bienes y servicios básicos del Estado.</w:t>
            </w:r>
          </w:p>
          <w:p w14:paraId="4413DCC9" w14:textId="61659CCE"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 </w:t>
            </w:r>
          </w:p>
          <w:p w14:paraId="27D94CE0" w14:textId="4C1E344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Esto ha llevado a arrojar cifras </w:t>
            </w:r>
            <w:r w:rsidR="0DB1EBBF" w:rsidRPr="00337219">
              <w:rPr>
                <w:rFonts w:ascii="Times New Roman" w:eastAsia="Times New Roman" w:hAnsi="Times New Roman" w:cs="Times New Roman"/>
                <w:sz w:val="24"/>
                <w:szCs w:val="24"/>
                <w:lang w:val="es-ES"/>
              </w:rPr>
              <w:t>alarmantes;</w:t>
            </w:r>
            <w:r w:rsidRPr="00337219">
              <w:rPr>
                <w:rFonts w:ascii="Times New Roman" w:eastAsia="Times New Roman" w:hAnsi="Times New Roman" w:cs="Times New Roman"/>
                <w:sz w:val="24"/>
                <w:szCs w:val="24"/>
                <w:lang w:val="es-ES"/>
              </w:rPr>
              <w:t xml:space="preserve"> </w:t>
            </w:r>
          </w:p>
          <w:p w14:paraId="667B3597" w14:textId="543164AA"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“en el 2020, más del 90 % de la población rural estaba en condiciones de pobreza o vulnerabilidad y la indigencia era tres veces mayor en las zonas rurales que en las principales áreas urbanas” (informe el campesinado y la guerra, </w:t>
            </w:r>
            <w:r w:rsidR="4723A6E5" w:rsidRPr="00337219">
              <w:rPr>
                <w:rFonts w:ascii="Times New Roman" w:eastAsia="Times New Roman" w:hAnsi="Times New Roman" w:cs="Times New Roman"/>
                <w:sz w:val="24"/>
                <w:szCs w:val="24"/>
                <w:lang w:val="es-ES"/>
              </w:rPr>
              <w:t>pág.</w:t>
            </w:r>
            <w:r w:rsidRPr="00337219">
              <w:rPr>
                <w:rFonts w:ascii="Times New Roman" w:eastAsia="Times New Roman" w:hAnsi="Times New Roman" w:cs="Times New Roman"/>
                <w:sz w:val="24"/>
                <w:szCs w:val="24"/>
                <w:lang w:val="es-ES"/>
              </w:rPr>
              <w:t xml:space="preserve"> 36)</w:t>
            </w:r>
          </w:p>
          <w:p w14:paraId="72C59658" w14:textId="2E2066F9" w:rsidR="7D18B54A" w:rsidRPr="00337219" w:rsidRDefault="7D18B54A"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“en</w:t>
            </w:r>
            <w:r w:rsidR="23D56FD9" w:rsidRPr="00337219">
              <w:rPr>
                <w:rFonts w:ascii="Times New Roman" w:eastAsia="Times New Roman" w:hAnsi="Times New Roman" w:cs="Times New Roman"/>
                <w:sz w:val="24"/>
                <w:szCs w:val="24"/>
                <w:lang w:val="es-ES"/>
              </w:rPr>
              <w:t xml:space="preserve"> estos territorios cerca del 40 % de los habitantes padezca graves privaciones en sus derechos a la salud, educación, trabajo y vivienda digna” </w:t>
            </w:r>
            <w:r w:rsidR="7D29E037" w:rsidRPr="00337219">
              <w:rPr>
                <w:rFonts w:ascii="Times New Roman" w:eastAsia="Times New Roman" w:hAnsi="Times New Roman" w:cs="Times New Roman"/>
                <w:sz w:val="24"/>
                <w:szCs w:val="24"/>
                <w:lang w:val="es-ES"/>
              </w:rPr>
              <w:t>pág.</w:t>
            </w:r>
            <w:r w:rsidR="23D56FD9" w:rsidRPr="00337219">
              <w:rPr>
                <w:rFonts w:ascii="Times New Roman" w:eastAsia="Times New Roman" w:hAnsi="Times New Roman" w:cs="Times New Roman"/>
                <w:sz w:val="24"/>
                <w:szCs w:val="24"/>
                <w:lang w:val="es-ES"/>
              </w:rPr>
              <w:t xml:space="preserve"> 37</w:t>
            </w:r>
          </w:p>
          <w:p w14:paraId="174D8ABF" w14:textId="649CE24A" w:rsidR="23D56FD9" w:rsidRPr="00337219" w:rsidRDefault="2D6F29C7"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“Para calcular el nivel de victimización de los campesinos y campesinas, se enfrentaron algunos problemas adicionales. Ante las limitaciones para calcular el total de víctimas campesinas, la Comisión tomó el conteo anual de víctimas inscritas en el RUV y lo contrastó con la tasa anual de ruralidad: en los casos en los que la tasa era igual o superior al 70 %, se entendió que todas las víctimas eran campesinas.” </w:t>
            </w:r>
            <w:r w:rsidR="782B5AC0" w:rsidRPr="00337219">
              <w:rPr>
                <w:rFonts w:ascii="Times New Roman" w:eastAsia="Times New Roman" w:hAnsi="Times New Roman" w:cs="Times New Roman"/>
                <w:sz w:val="24"/>
                <w:szCs w:val="24"/>
                <w:lang w:val="es-ES"/>
              </w:rPr>
              <w:t>pág.</w:t>
            </w:r>
            <w:r w:rsidRPr="00337219">
              <w:rPr>
                <w:rFonts w:ascii="Times New Roman" w:eastAsia="Times New Roman" w:hAnsi="Times New Roman" w:cs="Times New Roman"/>
                <w:sz w:val="24"/>
                <w:szCs w:val="24"/>
                <w:lang w:val="es-ES"/>
              </w:rPr>
              <w:t xml:space="preserve"> 40</w:t>
            </w:r>
          </w:p>
          <w:p w14:paraId="44D19ADA" w14:textId="085ED324" w:rsidR="23D56FD9" w:rsidRPr="00337219" w:rsidRDefault="23D56FD9" w:rsidP="00337219">
            <w:pPr>
              <w:spacing w:line="360" w:lineRule="auto"/>
              <w:ind w:right="-20"/>
            </w:pPr>
          </w:p>
          <w:p w14:paraId="00F965CA" w14:textId="5F34A31F" w:rsidR="35E72FA7" w:rsidRPr="00337219" w:rsidRDefault="35E72FA7"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Estas situaciones muestran</w:t>
            </w:r>
            <w:r w:rsidR="23D56FD9" w:rsidRPr="00337219">
              <w:rPr>
                <w:rFonts w:ascii="Times New Roman" w:eastAsia="Times New Roman" w:hAnsi="Times New Roman" w:cs="Times New Roman"/>
                <w:sz w:val="24"/>
                <w:szCs w:val="24"/>
                <w:lang w:val="es-ES"/>
              </w:rPr>
              <w:t xml:space="preserve"> cómo el campesinado fue la principal víctima tanto del abandono del Estado como de la violencia en Colombia, situación un tanto difícil de entender para los ciudadanos del siglo XXI, aunque las ciudades </w:t>
            </w:r>
            <w:r w:rsidR="4B5F0183" w:rsidRPr="00337219">
              <w:rPr>
                <w:rFonts w:ascii="Times New Roman" w:eastAsia="Times New Roman" w:hAnsi="Times New Roman" w:cs="Times New Roman"/>
                <w:sz w:val="24"/>
                <w:szCs w:val="24"/>
                <w:lang w:val="es-ES"/>
              </w:rPr>
              <w:t>a partir</w:t>
            </w:r>
            <w:r w:rsidR="23D56FD9" w:rsidRPr="00337219">
              <w:rPr>
                <w:rFonts w:ascii="Times New Roman" w:eastAsia="Times New Roman" w:hAnsi="Times New Roman" w:cs="Times New Roman"/>
                <w:sz w:val="24"/>
                <w:szCs w:val="24"/>
                <w:lang w:val="es-ES"/>
              </w:rPr>
              <w:t xml:space="preserve"> de la segunda mitad de la década del cuarenta vivieron la llegada de miles de desplazados por el terror, nos llevó de un país rural disperso a un país urbano concentrado y como nos describe el subtomo Dinámicas urbanas del conflicto: </w:t>
            </w:r>
          </w:p>
          <w:p w14:paraId="4A15F680" w14:textId="2997A666" w:rsidR="23D56FD9" w:rsidRPr="00337219" w:rsidRDefault="23D56FD9" w:rsidP="00337219">
            <w:pPr>
              <w:spacing w:line="360" w:lineRule="auto"/>
              <w:ind w:right="-20"/>
            </w:pPr>
          </w:p>
          <w:p w14:paraId="5010B261" w14:textId="6D88387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“Los nuevos residentes de las ciudades llegaron a ocupar los inquilinatos: grandes casonas en las zonas centrales que fueron abandonadas por clases altas y medias; pero también </w:t>
            </w:r>
            <w:r w:rsidRPr="00337219">
              <w:rPr>
                <w:rFonts w:ascii="Times New Roman" w:eastAsia="Times New Roman" w:hAnsi="Times New Roman" w:cs="Times New Roman"/>
                <w:sz w:val="24"/>
                <w:szCs w:val="24"/>
                <w:lang w:val="es-ES"/>
              </w:rPr>
              <w:lastRenderedPageBreak/>
              <w:t xml:space="preserve">llegaron a ocupar zonas de borde, arrabales o las llamadas periferias. Producto del desplazamiento forzado la colonización popular urbana se fue forjando en condiciones de precariedad extrema” </w:t>
            </w:r>
            <w:r w:rsidR="6E3CD793" w:rsidRPr="00337219">
              <w:rPr>
                <w:rFonts w:ascii="Times New Roman" w:eastAsia="Times New Roman" w:hAnsi="Times New Roman" w:cs="Times New Roman"/>
                <w:sz w:val="24"/>
                <w:szCs w:val="24"/>
                <w:lang w:val="es-ES"/>
              </w:rPr>
              <w:t>pág.</w:t>
            </w:r>
            <w:r w:rsidRPr="00337219">
              <w:rPr>
                <w:rFonts w:ascii="Times New Roman" w:eastAsia="Times New Roman" w:hAnsi="Times New Roman" w:cs="Times New Roman"/>
                <w:sz w:val="24"/>
                <w:szCs w:val="24"/>
                <w:lang w:val="es-ES"/>
              </w:rPr>
              <w:t xml:space="preserve"> 58</w:t>
            </w:r>
          </w:p>
          <w:p w14:paraId="7690DFFE" w14:textId="4B9133B4" w:rsidR="23D56FD9" w:rsidRPr="00337219" w:rsidRDefault="23D56FD9" w:rsidP="00337219">
            <w:pPr>
              <w:spacing w:line="360" w:lineRule="auto"/>
              <w:ind w:right="-20"/>
            </w:pPr>
          </w:p>
          <w:p w14:paraId="3AD11B7E" w14:textId="01715BC0"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Con esto pegamos un salto a los 70´s cuando en los titulares de los periódicos tomaban a las ciudades como escenarios de hechos violentos, un conflicto insurgente-contrainsurgente que se</w:t>
            </w:r>
            <w:r w:rsidR="00E24670">
              <w:rPr>
                <w:rFonts w:ascii="Times New Roman" w:eastAsia="Times New Roman" w:hAnsi="Times New Roman" w:cs="Times New Roman"/>
                <w:sz w:val="24"/>
                <w:szCs w:val="24"/>
              </w:rPr>
              <w:t xml:space="preserve"> </w:t>
            </w:r>
            <w:r w:rsidRPr="00337219">
              <w:rPr>
                <w:rFonts w:ascii="Times New Roman" w:eastAsia="Times New Roman" w:hAnsi="Times New Roman" w:cs="Times New Roman"/>
                <w:sz w:val="24"/>
                <w:szCs w:val="24"/>
                <w:lang w:val="es-ES"/>
              </w:rPr>
              <w:t xml:space="preserve">libraba en los campos, ahora también se estaba dando en sus calles, plazas y barrios, y que ahora se hacía manifiesto en ellas. La creciente movilización estudiantes de los universitarios y la sindicalización de los trabajadores  en las ciudades empezaron a darle nacimiento a las guerrillas urbanas, ya que priorizaron hacer parte de las redes urbanas y/o guerrillas urbanas del momento, en lugar de irse al monte a formar o a integrar guerrillas rurales, al volverse la ciudad un importante centro político ,social y cultural donde todo el mundo tenía los ojos puestos, ya que se estaba “incubando una mezcla explosiva entre crecimiento poblacional, débil planeación, desindustrialización y masas de ciudadanos desempleados e inconformes.” (Dinámicas de la guerra </w:t>
            </w:r>
            <w:r w:rsidR="7F88F1F0" w:rsidRPr="00337219">
              <w:rPr>
                <w:rFonts w:ascii="Times New Roman" w:eastAsia="Times New Roman" w:hAnsi="Times New Roman" w:cs="Times New Roman"/>
                <w:sz w:val="24"/>
                <w:szCs w:val="24"/>
                <w:lang w:val="es-ES"/>
              </w:rPr>
              <w:t>pág.</w:t>
            </w:r>
            <w:r w:rsidRPr="00337219">
              <w:rPr>
                <w:rFonts w:ascii="Times New Roman" w:eastAsia="Times New Roman" w:hAnsi="Times New Roman" w:cs="Times New Roman"/>
                <w:sz w:val="24"/>
                <w:szCs w:val="24"/>
                <w:lang w:val="es-ES"/>
              </w:rPr>
              <w:t xml:space="preserve"> 81).</w:t>
            </w:r>
          </w:p>
          <w:p w14:paraId="264A4F1A" w14:textId="2ADB8F33" w:rsidR="23D56FD9" w:rsidRPr="00337219" w:rsidRDefault="23D56FD9" w:rsidP="00337219">
            <w:pPr>
              <w:spacing w:line="360" w:lineRule="auto"/>
              <w:ind w:right="-20"/>
            </w:pPr>
          </w:p>
          <w:p w14:paraId="6AB45F1D" w14:textId="32DEA00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Esta explosión se dio en el paro cívico de 1977, una huelga que comenzó el 25 de agosto y se prolongó por 67 días, hasta el 29 de octubre.</w:t>
            </w:r>
          </w:p>
          <w:p w14:paraId="44246113" w14:textId="56E88C18" w:rsidR="23D56FD9" w:rsidRPr="00337219" w:rsidRDefault="23D56FD9" w:rsidP="00337219">
            <w:pPr>
              <w:spacing w:line="360" w:lineRule="auto"/>
              <w:ind w:right="-20"/>
            </w:pPr>
          </w:p>
          <w:p w14:paraId="36F03513" w14:textId="70845B0C"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Para explorar el paro visualizamos un fragmento del </w:t>
            </w:r>
            <w:r w:rsidR="62EA1F51" w:rsidRPr="00337219">
              <w:rPr>
                <w:rFonts w:ascii="Times New Roman" w:eastAsia="Times New Roman" w:hAnsi="Times New Roman" w:cs="Times New Roman"/>
                <w:sz w:val="24"/>
                <w:szCs w:val="24"/>
                <w:lang w:val="es-ES"/>
              </w:rPr>
              <w:t>noticiero Pacífico</w:t>
            </w:r>
            <w:r w:rsidRPr="00337219">
              <w:rPr>
                <w:rFonts w:ascii="Times New Roman" w:eastAsia="Times New Roman" w:hAnsi="Times New Roman" w:cs="Times New Roman"/>
                <w:sz w:val="24"/>
                <w:szCs w:val="24"/>
                <w:lang w:val="es-ES"/>
              </w:rPr>
              <w:t xml:space="preserve"> Noticias que nos hace un breve resumen de lo que fue el paro, sus causas, quienes lo congregaron, qué pasó, cuál fue su alcance, además de ser acompañado por </w:t>
            </w:r>
            <w:r w:rsidR="3C0FD757" w:rsidRPr="00337219">
              <w:rPr>
                <w:rFonts w:ascii="Times New Roman" w:eastAsia="Times New Roman" w:hAnsi="Times New Roman" w:cs="Times New Roman"/>
                <w:sz w:val="24"/>
                <w:szCs w:val="24"/>
                <w:lang w:val="es-ES"/>
              </w:rPr>
              <w:t>vídeos e</w:t>
            </w:r>
            <w:r w:rsidRPr="00337219">
              <w:rPr>
                <w:rFonts w:ascii="Times New Roman" w:eastAsia="Times New Roman" w:hAnsi="Times New Roman" w:cs="Times New Roman"/>
                <w:sz w:val="24"/>
                <w:szCs w:val="24"/>
                <w:lang w:val="es-ES"/>
              </w:rPr>
              <w:t xml:space="preserve"> </w:t>
            </w:r>
            <w:r w:rsidR="511F47CF" w:rsidRPr="00337219">
              <w:rPr>
                <w:rFonts w:ascii="Times New Roman" w:eastAsia="Times New Roman" w:hAnsi="Times New Roman" w:cs="Times New Roman"/>
                <w:sz w:val="24"/>
                <w:szCs w:val="24"/>
                <w:lang w:val="es-ES"/>
              </w:rPr>
              <w:t>imágenes del</w:t>
            </w:r>
            <w:r w:rsidRPr="00337219">
              <w:rPr>
                <w:rFonts w:ascii="Times New Roman" w:eastAsia="Times New Roman" w:hAnsi="Times New Roman" w:cs="Times New Roman"/>
                <w:sz w:val="24"/>
                <w:szCs w:val="24"/>
                <w:lang w:val="es-ES"/>
              </w:rPr>
              <w:t xml:space="preserve"> suceso.</w:t>
            </w:r>
          </w:p>
          <w:p w14:paraId="156A414C" w14:textId="18404230" w:rsidR="23D56FD9" w:rsidRPr="00337219" w:rsidRDefault="23D56FD9" w:rsidP="00337219">
            <w:pPr>
              <w:spacing w:line="360" w:lineRule="auto"/>
              <w:ind w:right="-20"/>
            </w:pPr>
          </w:p>
          <w:p w14:paraId="3FBB1CD4" w14:textId="389FB186"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El Paro Cívico Nacional de 1977, lección de unidad y movilización obrera y popular</w:t>
            </w:r>
          </w:p>
          <w:p w14:paraId="6BFBC77B" w14:textId="2FF0E373" w:rsidR="23D56FD9" w:rsidRPr="00337219" w:rsidRDefault="00A149F6" w:rsidP="00337219">
            <w:pPr>
              <w:pStyle w:val="Normal0"/>
              <w:spacing w:line="360" w:lineRule="auto"/>
              <w:ind w:right="-20"/>
              <w:rPr>
                <w:rFonts w:ascii="Times New Roman" w:eastAsia="Times New Roman" w:hAnsi="Times New Roman" w:cs="Times New Roman"/>
                <w:sz w:val="24"/>
                <w:szCs w:val="24"/>
              </w:rPr>
            </w:pPr>
            <w:hyperlink r:id="rId14">
              <w:r w:rsidR="23D56FD9" w:rsidRPr="00337219">
                <w:rPr>
                  <w:rStyle w:val="Hipervnculo"/>
                  <w:rFonts w:ascii="Times New Roman" w:eastAsia="Times New Roman" w:hAnsi="Times New Roman" w:cs="Times New Roman"/>
                  <w:color w:val="1155CC"/>
                  <w:sz w:val="24"/>
                  <w:szCs w:val="24"/>
                  <w:lang w:val="es-ES"/>
                </w:rPr>
                <w:t>https://www.youtube.com/watch?v=e6HzUDZgejI</w:t>
              </w:r>
            </w:hyperlink>
            <w:r w:rsidR="23D56FD9" w:rsidRPr="00337219">
              <w:rPr>
                <w:rFonts w:ascii="Times New Roman" w:eastAsia="Times New Roman" w:hAnsi="Times New Roman" w:cs="Times New Roman"/>
                <w:sz w:val="24"/>
                <w:szCs w:val="24"/>
                <w:lang w:val="es-ES"/>
              </w:rPr>
              <w:t xml:space="preserve"> </w:t>
            </w:r>
          </w:p>
          <w:p w14:paraId="1B51700C" w14:textId="7B49ED52" w:rsidR="23D56FD9" w:rsidRPr="00337219" w:rsidRDefault="23D56FD9" w:rsidP="00337219">
            <w:pPr>
              <w:spacing w:line="360" w:lineRule="auto"/>
              <w:ind w:right="-20"/>
            </w:pPr>
          </w:p>
          <w:p w14:paraId="2BBE6634" w14:textId="67C16559"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Para terminar de contexto y dar un sentido a las fuerzas que reaccionaron después de este paro se trae para lectura en clase por el docente un testimonio encontrado </w:t>
            </w:r>
            <w:r w:rsidR="270C21D7" w:rsidRPr="00337219">
              <w:rPr>
                <w:rFonts w:ascii="Times New Roman" w:eastAsia="Times New Roman" w:hAnsi="Times New Roman" w:cs="Times New Roman"/>
                <w:sz w:val="24"/>
                <w:szCs w:val="24"/>
                <w:lang w:val="es-ES"/>
              </w:rPr>
              <w:t>en Dinámicas</w:t>
            </w:r>
            <w:r w:rsidRPr="00337219">
              <w:rPr>
                <w:rFonts w:ascii="Times New Roman" w:eastAsia="Times New Roman" w:hAnsi="Times New Roman" w:cs="Times New Roman"/>
                <w:sz w:val="24"/>
                <w:szCs w:val="24"/>
                <w:lang w:val="es-ES"/>
              </w:rPr>
              <w:t xml:space="preserve"> urbanas de la guerra </w:t>
            </w:r>
            <w:r w:rsidR="4F0B2582" w:rsidRPr="00337219">
              <w:rPr>
                <w:rFonts w:ascii="Times New Roman" w:eastAsia="Times New Roman" w:hAnsi="Times New Roman" w:cs="Times New Roman"/>
                <w:sz w:val="24"/>
                <w:szCs w:val="24"/>
                <w:lang w:val="es-ES"/>
              </w:rPr>
              <w:t>pág.</w:t>
            </w:r>
            <w:r w:rsidRPr="00337219">
              <w:rPr>
                <w:rFonts w:ascii="Times New Roman" w:eastAsia="Times New Roman" w:hAnsi="Times New Roman" w:cs="Times New Roman"/>
                <w:sz w:val="24"/>
                <w:szCs w:val="24"/>
                <w:lang w:val="es-ES"/>
              </w:rPr>
              <w:t xml:space="preserve"> </w:t>
            </w:r>
            <w:r w:rsidR="2ED28E6F" w:rsidRPr="00337219">
              <w:rPr>
                <w:rFonts w:ascii="Times New Roman" w:eastAsia="Times New Roman" w:hAnsi="Times New Roman" w:cs="Times New Roman"/>
                <w:sz w:val="24"/>
                <w:szCs w:val="24"/>
                <w:lang w:val="es-ES"/>
              </w:rPr>
              <w:t>84 del</w:t>
            </w:r>
            <w:r w:rsidRPr="00337219">
              <w:rPr>
                <w:rFonts w:ascii="Times New Roman" w:eastAsia="Times New Roman" w:hAnsi="Times New Roman" w:cs="Times New Roman"/>
                <w:sz w:val="24"/>
                <w:szCs w:val="24"/>
                <w:lang w:val="es-ES"/>
              </w:rPr>
              <w:t xml:space="preserve"> “General (r) Juan Salcedo Lora le contó a la Comisión cómo vivió la fuerza pública el paro</w:t>
            </w:r>
          </w:p>
          <w:p w14:paraId="6751CDE1" w14:textId="73FD4661"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«El paro es tremendamente violento, calculamos en ese momento que la fuerza</w:t>
            </w:r>
          </w:p>
          <w:p w14:paraId="7E425EB1" w14:textId="548054D8"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pública estaba conformada más o menos por 16 batallones, manejando el tamaño de</w:t>
            </w:r>
          </w:p>
          <w:p w14:paraId="5B559E2E" w14:textId="534B4AC9"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un batallón, 16 batallones y casi que nos supera la violencia que se generó ese día.</w:t>
            </w:r>
          </w:p>
          <w:p w14:paraId="75794BA4" w14:textId="34B66383"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lastRenderedPageBreak/>
              <w:t>No eran reclamos por Dios, no eran paros como los anteriores, por protestas por el</w:t>
            </w:r>
          </w:p>
          <w:p w14:paraId="4515E0DF" w14:textId="3B98A10B"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agua, la luz, el teléfono, el cacao, por cualquier cosa de esas, ¡no! Era un paro con</w:t>
            </w:r>
          </w:p>
          <w:p w14:paraId="22DBF7A2" w14:textId="7EB71612"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organizaciones verdaderamente armadas que atacaron a la fuerza pública y que la</w:t>
            </w:r>
          </w:p>
          <w:p w14:paraId="4CB46BD7" w14:textId="32D33D7F"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fuerza pública se obligó a responder con las armas de dotación. Tengo una constancia,</w:t>
            </w:r>
          </w:p>
          <w:p w14:paraId="3AD83151" w14:textId="28BC64AE"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 xml:space="preserve">la memoria mía no es muy fértil en ese </w:t>
            </w:r>
            <w:r w:rsidR="4A2DD32D" w:rsidRPr="00337219">
              <w:rPr>
                <w:rFonts w:ascii="Times New Roman" w:eastAsia="Times New Roman" w:hAnsi="Times New Roman" w:cs="Times New Roman"/>
                <w:i/>
                <w:iCs/>
                <w:sz w:val="24"/>
                <w:szCs w:val="24"/>
                <w:lang w:val="es-ES"/>
              </w:rPr>
              <w:t>sentido,</w:t>
            </w:r>
            <w:r w:rsidRPr="00337219">
              <w:rPr>
                <w:rFonts w:ascii="Times New Roman" w:eastAsia="Times New Roman" w:hAnsi="Times New Roman" w:cs="Times New Roman"/>
                <w:i/>
                <w:iCs/>
                <w:sz w:val="24"/>
                <w:szCs w:val="24"/>
                <w:lang w:val="es-ES"/>
              </w:rPr>
              <w:t xml:space="preserve"> pero me acuerdo de Abelardo Forero</w:t>
            </w:r>
          </w:p>
          <w:p w14:paraId="64A7659C" w14:textId="1A5CB488"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Benavides refiriéndose al paro del 14 de septiembre que decía que “fue una revolución</w:t>
            </w:r>
          </w:p>
          <w:p w14:paraId="3134F7B5" w14:textId="504D49FD"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sin líderes” y tanto caló esto, tanto caló esto en las FARC, por ejemplo, que dos años</w:t>
            </w:r>
          </w:p>
          <w:p w14:paraId="76EA08A0" w14:textId="45DE42BF"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después provocan otro paro para el 14 de septiembre y entonces ese paro se frustró con</w:t>
            </w:r>
          </w:p>
          <w:p w14:paraId="3C836C33" w14:textId="56845AC3"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simples informaciones transmitidas a las centrales obreras sobre lo que se perseguía,</w:t>
            </w:r>
          </w:p>
          <w:p w14:paraId="4A794C63" w14:textId="421CB208"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entonces las centrales obreras hicieron un paso atrás y no se realizó el paro porque ya</w:t>
            </w:r>
          </w:p>
          <w:p w14:paraId="559C0BA8" w14:textId="08FA6F03"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las FARC estaban listas para poner los líderes a los cuales se refería Abelardo Forero</w:t>
            </w:r>
          </w:p>
          <w:p w14:paraId="76805464" w14:textId="55B9129C" w:rsidR="23D56FD9" w:rsidRPr="00337219" w:rsidRDefault="23D56FD9" w:rsidP="00337219">
            <w:pPr>
              <w:pStyle w:val="Normal0"/>
              <w:spacing w:line="360" w:lineRule="auto"/>
              <w:ind w:right="-20"/>
              <w:jc w:val="center"/>
              <w:rPr>
                <w:rFonts w:ascii="Times New Roman" w:eastAsia="Times New Roman" w:hAnsi="Times New Roman" w:cs="Times New Roman"/>
                <w:sz w:val="24"/>
                <w:szCs w:val="24"/>
              </w:rPr>
            </w:pPr>
            <w:r w:rsidRPr="00337219">
              <w:rPr>
                <w:rFonts w:ascii="Times New Roman" w:eastAsia="Times New Roman" w:hAnsi="Times New Roman" w:cs="Times New Roman"/>
                <w:i/>
                <w:iCs/>
                <w:sz w:val="24"/>
                <w:szCs w:val="24"/>
                <w:lang w:val="es-ES"/>
              </w:rPr>
              <w:t>Benavides. Entonces no era un movimiento común y corriente sino un movimiento</w:t>
            </w:r>
          </w:p>
          <w:p w14:paraId="3ABAD72C" w14:textId="17195E48" w:rsidR="23D56FD9" w:rsidRPr="00337219" w:rsidRDefault="23D56FD9" w:rsidP="00337219">
            <w:pPr>
              <w:pStyle w:val="Normal0"/>
              <w:spacing w:line="360" w:lineRule="auto"/>
              <w:ind w:right="-20"/>
              <w:jc w:val="center"/>
              <w:rPr>
                <w:rFonts w:ascii="Times New Roman" w:eastAsia="Times New Roman" w:hAnsi="Times New Roman" w:cs="Times New Roman"/>
                <w:i/>
                <w:iCs/>
                <w:sz w:val="24"/>
                <w:szCs w:val="24"/>
                <w:lang w:val="es-ES"/>
              </w:rPr>
            </w:pPr>
            <w:r w:rsidRPr="00337219">
              <w:rPr>
                <w:rFonts w:ascii="Times New Roman" w:eastAsia="Times New Roman" w:hAnsi="Times New Roman" w:cs="Times New Roman"/>
                <w:i/>
                <w:iCs/>
                <w:sz w:val="24"/>
                <w:szCs w:val="24"/>
                <w:lang w:val="es-ES"/>
              </w:rPr>
              <w:t>verdaderamente con violencia»”</w:t>
            </w:r>
          </w:p>
          <w:p w14:paraId="00A55BAB" w14:textId="77777777" w:rsidR="002A54AF" w:rsidRPr="00337219" w:rsidRDefault="002A54AF" w:rsidP="00337219">
            <w:pPr>
              <w:pStyle w:val="Normal0"/>
              <w:spacing w:line="360" w:lineRule="auto"/>
              <w:ind w:right="-20"/>
              <w:jc w:val="center"/>
              <w:rPr>
                <w:rFonts w:ascii="Times New Roman" w:eastAsia="Times New Roman" w:hAnsi="Times New Roman" w:cs="Times New Roman"/>
                <w:sz w:val="24"/>
                <w:szCs w:val="24"/>
              </w:rPr>
            </w:pPr>
          </w:p>
          <w:p w14:paraId="05978DC4" w14:textId="690E780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Demostrarnos como las ciudades poco a poco se consolidaron como el eje de encuentro, a nivel regional y nacional, donde hubo obreros, estudiantes, campesinos, empleados de cuello blanco, clases medias y movimiento cívico popular’’</w:t>
            </w:r>
          </w:p>
          <w:p w14:paraId="5D9CE105" w14:textId="20961134" w:rsidR="23D56FD9" w:rsidRPr="00337219" w:rsidRDefault="23D56FD9" w:rsidP="00337219">
            <w:pPr>
              <w:spacing w:line="360" w:lineRule="auto"/>
              <w:ind w:right="-20"/>
            </w:pPr>
          </w:p>
          <w:p w14:paraId="6440649F" w14:textId="0C3C721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Gran parte de las fuerza pública y militar vieron estas acciones como un ataque insurgente con el fin de tomarse el país, lo que llevó a catalogar con más fuerza la protesta social y la subversión como acciones hermanas, permitiendo que se institucionalizara la Doctrina de Seguridad </w:t>
            </w:r>
            <w:r w:rsidR="0A5AB2B4" w:rsidRPr="00337219">
              <w:rPr>
                <w:rFonts w:ascii="Times New Roman" w:eastAsia="Times New Roman" w:hAnsi="Times New Roman" w:cs="Times New Roman"/>
                <w:sz w:val="24"/>
                <w:szCs w:val="24"/>
                <w:lang w:val="es-ES"/>
              </w:rPr>
              <w:t>Nacional que</w:t>
            </w:r>
            <w:r w:rsidRPr="00337219">
              <w:rPr>
                <w:rFonts w:ascii="Times New Roman" w:eastAsia="Times New Roman" w:hAnsi="Times New Roman" w:cs="Times New Roman"/>
                <w:sz w:val="24"/>
                <w:szCs w:val="24"/>
                <w:lang w:val="es-ES"/>
              </w:rPr>
              <w:t xml:space="preserve"> </w:t>
            </w:r>
            <w:r w:rsidR="73B06CF7" w:rsidRPr="00337219">
              <w:rPr>
                <w:rFonts w:ascii="Times New Roman" w:eastAsia="Times New Roman" w:hAnsi="Times New Roman" w:cs="Times New Roman"/>
                <w:sz w:val="24"/>
                <w:szCs w:val="24"/>
                <w:lang w:val="es-ES"/>
              </w:rPr>
              <w:t>criminalizaron la</w:t>
            </w:r>
            <w:r w:rsidRPr="00337219">
              <w:rPr>
                <w:rFonts w:ascii="Times New Roman" w:eastAsia="Times New Roman" w:hAnsi="Times New Roman" w:cs="Times New Roman"/>
                <w:sz w:val="24"/>
                <w:szCs w:val="24"/>
                <w:lang w:val="es-ES"/>
              </w:rPr>
              <w:t xml:space="preserve"> protesta, permitiendo que la huella de la contrainsurgencia dejará </w:t>
            </w:r>
            <w:r w:rsidR="0BCCB731" w:rsidRPr="00337219">
              <w:rPr>
                <w:rFonts w:ascii="Times New Roman" w:eastAsia="Times New Roman" w:hAnsi="Times New Roman" w:cs="Times New Roman"/>
                <w:sz w:val="24"/>
                <w:szCs w:val="24"/>
                <w:lang w:val="es-ES"/>
              </w:rPr>
              <w:t>marca en</w:t>
            </w:r>
            <w:r w:rsidRPr="00337219">
              <w:rPr>
                <w:rFonts w:ascii="Times New Roman" w:eastAsia="Times New Roman" w:hAnsi="Times New Roman" w:cs="Times New Roman"/>
                <w:sz w:val="24"/>
                <w:szCs w:val="24"/>
                <w:lang w:val="es-ES"/>
              </w:rPr>
              <w:t xml:space="preserve"> las ciudades, dando como resultado violaciones a los </w:t>
            </w:r>
            <w:r w:rsidR="343ADAE2" w:rsidRPr="00337219">
              <w:rPr>
                <w:rFonts w:ascii="Times New Roman" w:eastAsia="Times New Roman" w:hAnsi="Times New Roman" w:cs="Times New Roman"/>
                <w:sz w:val="24"/>
                <w:szCs w:val="24"/>
                <w:lang w:val="es-ES"/>
              </w:rPr>
              <w:t xml:space="preserve">derechos </w:t>
            </w:r>
            <w:r w:rsidRPr="00337219">
              <w:rPr>
                <w:rFonts w:ascii="Times New Roman" w:eastAsia="Times New Roman" w:hAnsi="Times New Roman" w:cs="Times New Roman"/>
                <w:sz w:val="24"/>
                <w:szCs w:val="24"/>
                <w:lang w:val="es-ES"/>
              </w:rPr>
              <w:t>humanos.</w:t>
            </w:r>
          </w:p>
          <w:p w14:paraId="13B45A9A" w14:textId="7E6D564C"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w:t>
            </w:r>
          </w:p>
          <w:p w14:paraId="757CF55A" w14:textId="6FB99CFC"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 Momento 2: Análisis de testimonios </w:t>
            </w:r>
          </w:p>
          <w:p w14:paraId="20715A10" w14:textId="2B4AB401"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Se deja como tarea escuchar el fragmento de un podcast llamado “Capítulo 1- La guerra a gran escala: campo y ciudad” encontrado en el canal de </w:t>
            </w:r>
            <w:r w:rsidR="718DD5BB" w:rsidRPr="00337219">
              <w:rPr>
                <w:rFonts w:ascii="Times New Roman" w:eastAsia="Times New Roman" w:hAnsi="Times New Roman" w:cs="Times New Roman"/>
                <w:sz w:val="24"/>
                <w:szCs w:val="24"/>
                <w:lang w:val="es-ES"/>
              </w:rPr>
              <w:t>YouTube</w:t>
            </w:r>
            <w:r w:rsidRPr="00337219">
              <w:rPr>
                <w:rFonts w:ascii="Times New Roman" w:eastAsia="Times New Roman" w:hAnsi="Times New Roman" w:cs="Times New Roman"/>
                <w:sz w:val="24"/>
                <w:szCs w:val="24"/>
                <w:lang w:val="es-ES"/>
              </w:rPr>
              <w:t xml:space="preserve"> de la comisión de la verdad.</w:t>
            </w:r>
          </w:p>
          <w:p w14:paraId="3E511864" w14:textId="0EDB1A3F" w:rsidR="23D56FD9" w:rsidRPr="00337219" w:rsidRDefault="00A149F6" w:rsidP="00337219">
            <w:pPr>
              <w:pStyle w:val="Normal0"/>
              <w:spacing w:line="360" w:lineRule="auto"/>
              <w:ind w:right="-20"/>
              <w:rPr>
                <w:rFonts w:ascii="Times New Roman" w:eastAsia="Times New Roman" w:hAnsi="Times New Roman" w:cs="Times New Roman"/>
                <w:sz w:val="24"/>
                <w:szCs w:val="24"/>
              </w:rPr>
            </w:pPr>
            <w:hyperlink r:id="rId15">
              <w:r w:rsidR="23D56FD9" w:rsidRPr="00337219">
                <w:rPr>
                  <w:rStyle w:val="Hipervnculo"/>
                  <w:rFonts w:ascii="Times New Roman" w:eastAsia="Times New Roman" w:hAnsi="Times New Roman" w:cs="Times New Roman"/>
                  <w:color w:val="1155CC"/>
                  <w:sz w:val="24"/>
                  <w:szCs w:val="24"/>
                  <w:lang w:val="es-ES"/>
                </w:rPr>
                <w:t>https://www.youtube.com/w</w:t>
              </w:r>
              <w:r w:rsidR="23D56FD9" w:rsidRPr="00337219">
                <w:rPr>
                  <w:rStyle w:val="Hipervnculo"/>
                  <w:rFonts w:ascii="Times New Roman" w:eastAsia="Times New Roman" w:hAnsi="Times New Roman" w:cs="Times New Roman"/>
                  <w:color w:val="1155CC"/>
                  <w:sz w:val="24"/>
                  <w:szCs w:val="24"/>
                  <w:lang w:val="es-ES"/>
                </w:rPr>
                <w:t>a</w:t>
              </w:r>
              <w:r w:rsidR="23D56FD9" w:rsidRPr="00337219">
                <w:rPr>
                  <w:rStyle w:val="Hipervnculo"/>
                  <w:rFonts w:ascii="Times New Roman" w:eastAsia="Times New Roman" w:hAnsi="Times New Roman" w:cs="Times New Roman"/>
                  <w:color w:val="1155CC"/>
                  <w:sz w:val="24"/>
                  <w:szCs w:val="24"/>
                  <w:lang w:val="es-ES"/>
                </w:rPr>
                <w:t>tch?v=dsU0VwoHzsc</w:t>
              </w:r>
            </w:hyperlink>
          </w:p>
          <w:p w14:paraId="56E18BB6" w14:textId="3EB3E92B" w:rsidR="23D56FD9" w:rsidRPr="00337219" w:rsidRDefault="23D56FD9" w:rsidP="00337219">
            <w:pPr>
              <w:spacing w:line="360" w:lineRule="auto"/>
              <w:ind w:right="-20"/>
            </w:pPr>
          </w:p>
          <w:p w14:paraId="71A44462" w14:textId="0862395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“Este capítulo habla sobre el control territorial y la violencia sociopolítica generalizada contra la población civil (principalmente a partir de la década de los noventa), que afectó en su mayoría a comunidades étnicas y campesinas, así como a personas en ciudades y cabeceras </w:t>
            </w:r>
            <w:r w:rsidRPr="00337219">
              <w:rPr>
                <w:rFonts w:ascii="Times New Roman" w:eastAsia="Times New Roman" w:hAnsi="Times New Roman" w:cs="Times New Roman"/>
                <w:sz w:val="24"/>
                <w:szCs w:val="24"/>
                <w:lang w:val="es-ES"/>
              </w:rPr>
              <w:lastRenderedPageBreak/>
              <w:t>municipales, comerciantes, empresarios, personal de salud, líderes comunitarios, estudiantes, todos víctimas de la extensión y del crecimiento del conflicto armado en el país, que produjo desplazamientos forzados fuera del territorio colombiano.” Comisión de la Verdad</w:t>
            </w:r>
          </w:p>
          <w:p w14:paraId="4D431467" w14:textId="301E6867" w:rsidR="23D56FD9" w:rsidRPr="00337219" w:rsidRDefault="23D56FD9" w:rsidP="00337219">
            <w:pPr>
              <w:spacing w:line="360" w:lineRule="auto"/>
              <w:ind w:right="-20"/>
            </w:pPr>
          </w:p>
          <w:p w14:paraId="104AC2DE" w14:textId="3F6D2B2C"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 Dividir a los estudiantes en grupos 3-4. Entregar a cada grupo dos testimonios sacados del tomo del informe final de la Comisión de la verdad Cuando los pájaros no cantaban, estos se encuentran en los anexos 1 y 2, al final de </w:t>
            </w:r>
            <w:r w:rsidR="009F73D1">
              <w:rPr>
                <w:rFonts w:ascii="Times New Roman" w:eastAsia="Times New Roman" w:hAnsi="Times New Roman" w:cs="Times New Roman"/>
                <w:sz w:val="24"/>
                <w:szCs w:val="24"/>
                <w:lang w:val="es-ES"/>
              </w:rPr>
              <w:t>esta estrategia</w:t>
            </w:r>
            <w:r w:rsidRPr="00337219">
              <w:rPr>
                <w:rFonts w:ascii="Times New Roman" w:eastAsia="Times New Roman" w:hAnsi="Times New Roman" w:cs="Times New Roman"/>
                <w:sz w:val="24"/>
                <w:szCs w:val="24"/>
                <w:lang w:val="es-ES"/>
              </w:rPr>
              <w:t xml:space="preserve">. </w:t>
            </w:r>
          </w:p>
          <w:p w14:paraId="36E304B7" w14:textId="1723DD9B" w:rsidR="23D56FD9" w:rsidRPr="00337219" w:rsidRDefault="23D56FD9" w:rsidP="00337219">
            <w:pPr>
              <w:spacing w:line="360" w:lineRule="auto"/>
              <w:ind w:right="-20"/>
            </w:pPr>
          </w:p>
          <w:p w14:paraId="53231626" w14:textId="529B5382"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El primer testimonio llamado </w:t>
            </w:r>
            <w:r w:rsidRPr="00337219">
              <w:rPr>
                <w:rFonts w:ascii="Times New Roman" w:eastAsia="Times New Roman" w:hAnsi="Times New Roman" w:cs="Times New Roman"/>
                <w:b/>
                <w:bCs/>
                <w:sz w:val="24"/>
                <w:szCs w:val="24"/>
                <w:lang w:val="es-ES"/>
              </w:rPr>
              <w:t>Steven</w:t>
            </w:r>
            <w:r w:rsidRPr="00337219">
              <w:rPr>
                <w:rFonts w:ascii="Times New Roman" w:eastAsia="Times New Roman" w:hAnsi="Times New Roman" w:cs="Times New Roman"/>
                <w:sz w:val="24"/>
                <w:szCs w:val="24"/>
                <w:lang w:val="es-ES"/>
              </w:rPr>
              <w:t xml:space="preserve"> nos cuenta cómo él y su familia llegaron a un lotecito que habían comprado en Villatina, esto en el año </w:t>
            </w:r>
            <w:r w:rsidR="49293086" w:rsidRPr="00337219">
              <w:rPr>
                <w:rFonts w:ascii="Times New Roman" w:eastAsia="Times New Roman" w:hAnsi="Times New Roman" w:cs="Times New Roman"/>
                <w:sz w:val="24"/>
                <w:szCs w:val="24"/>
                <w:lang w:val="es-ES"/>
              </w:rPr>
              <w:t xml:space="preserve">83, </w:t>
            </w:r>
            <w:r w:rsidRPr="00337219">
              <w:rPr>
                <w:rFonts w:ascii="Times New Roman" w:eastAsia="Times New Roman" w:hAnsi="Times New Roman" w:cs="Times New Roman"/>
                <w:sz w:val="24"/>
                <w:szCs w:val="24"/>
                <w:lang w:val="es-ES"/>
              </w:rPr>
              <w:t>antes de la tragedia del 87</w:t>
            </w:r>
            <w:r w:rsidRPr="00337219">
              <w:rPr>
                <w:rFonts w:ascii="Times New Roman" w:eastAsia="Times New Roman" w:hAnsi="Times New Roman" w:cs="Times New Roman"/>
                <w:sz w:val="24"/>
                <w:szCs w:val="24"/>
                <w:vertAlign w:val="superscript"/>
                <w:lang w:val="es-ES"/>
              </w:rPr>
              <w:t>3</w:t>
            </w:r>
            <w:r w:rsidRPr="00337219">
              <w:rPr>
                <w:rFonts w:ascii="Times New Roman" w:eastAsia="Times New Roman" w:hAnsi="Times New Roman" w:cs="Times New Roman"/>
                <w:sz w:val="24"/>
                <w:szCs w:val="24"/>
                <w:lang w:val="es-ES"/>
              </w:rPr>
              <w:t xml:space="preserve">, donde lastimosamente perdió a su familia, nos cuenta que conoce dos versiones de los </w:t>
            </w:r>
            <w:r w:rsidR="0E070C2C" w:rsidRPr="00337219">
              <w:rPr>
                <w:rFonts w:ascii="Times New Roman" w:eastAsia="Times New Roman" w:hAnsi="Times New Roman" w:cs="Times New Roman"/>
                <w:sz w:val="24"/>
                <w:szCs w:val="24"/>
                <w:lang w:val="es-ES"/>
              </w:rPr>
              <w:t>hechos,</w:t>
            </w:r>
            <w:r w:rsidRPr="00337219">
              <w:rPr>
                <w:rFonts w:ascii="Times New Roman" w:eastAsia="Times New Roman" w:hAnsi="Times New Roman" w:cs="Times New Roman"/>
                <w:sz w:val="24"/>
                <w:szCs w:val="24"/>
                <w:lang w:val="es-ES"/>
              </w:rPr>
              <w:t xml:space="preserve"> pero él abraza la historia que cuenta que todo sucedió porque </w:t>
            </w:r>
            <w:r w:rsidR="42022AAB" w:rsidRPr="00337219">
              <w:rPr>
                <w:rFonts w:ascii="Times New Roman" w:eastAsia="Times New Roman" w:hAnsi="Times New Roman" w:cs="Times New Roman"/>
                <w:sz w:val="24"/>
                <w:szCs w:val="24"/>
                <w:lang w:val="es-ES"/>
              </w:rPr>
              <w:t>había</w:t>
            </w:r>
            <w:r w:rsidRPr="00337219">
              <w:rPr>
                <w:rFonts w:ascii="Times New Roman" w:eastAsia="Times New Roman" w:hAnsi="Times New Roman" w:cs="Times New Roman"/>
                <w:sz w:val="24"/>
                <w:szCs w:val="24"/>
                <w:lang w:val="es-ES"/>
              </w:rPr>
              <w:t xml:space="preserve"> caletas de explosivos y dinamita de grupos armados, del M-19. Gracias a esta catástrofe fue a parar por los grupos armados, por el Bloque Cacique Nutibara de las AUC. </w:t>
            </w:r>
          </w:p>
          <w:p w14:paraId="376ED3BC" w14:textId="7C26F9DB" w:rsidR="23D56FD9" w:rsidRPr="00337219" w:rsidRDefault="23D56FD9" w:rsidP="00337219">
            <w:pPr>
              <w:spacing w:line="360" w:lineRule="auto"/>
              <w:ind w:right="-20"/>
            </w:pPr>
          </w:p>
          <w:p w14:paraId="3A28B010" w14:textId="6710ABFD"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El segundo testimonio llamado ‘</w:t>
            </w:r>
            <w:r w:rsidRPr="00337219">
              <w:rPr>
                <w:rFonts w:ascii="Times New Roman" w:eastAsia="Times New Roman" w:hAnsi="Times New Roman" w:cs="Times New Roman"/>
                <w:b/>
                <w:bCs/>
                <w:sz w:val="24"/>
                <w:szCs w:val="24"/>
                <w:lang w:val="es-ES"/>
              </w:rPr>
              <w:t>Porque éramos punkis’,</w:t>
            </w:r>
            <w:r w:rsidRPr="00337219">
              <w:rPr>
                <w:rFonts w:ascii="Times New Roman" w:eastAsia="Times New Roman" w:hAnsi="Times New Roman" w:cs="Times New Roman"/>
                <w:sz w:val="24"/>
                <w:szCs w:val="24"/>
                <w:lang w:val="es-ES"/>
              </w:rPr>
              <w:t xml:space="preserve"> nos narra con más detalle la vida de un joven gracias a su gran amor por la música, frecuentaba </w:t>
            </w:r>
            <w:r w:rsidR="5656824D" w:rsidRPr="00337219">
              <w:rPr>
                <w:rFonts w:ascii="Times New Roman" w:eastAsia="Times New Roman" w:hAnsi="Times New Roman" w:cs="Times New Roman"/>
                <w:sz w:val="24"/>
                <w:szCs w:val="24"/>
                <w:lang w:val="es-ES"/>
              </w:rPr>
              <w:t>constantemente la</w:t>
            </w:r>
            <w:r w:rsidRPr="00337219">
              <w:rPr>
                <w:rFonts w:ascii="Times New Roman" w:eastAsia="Times New Roman" w:hAnsi="Times New Roman" w:cs="Times New Roman"/>
                <w:sz w:val="24"/>
                <w:szCs w:val="24"/>
                <w:lang w:val="es-ES"/>
              </w:rPr>
              <w:t xml:space="preserve"> Casa de la </w:t>
            </w:r>
            <w:r w:rsidR="1854E807" w:rsidRPr="00337219">
              <w:rPr>
                <w:rFonts w:ascii="Times New Roman" w:eastAsia="Times New Roman" w:hAnsi="Times New Roman" w:cs="Times New Roman"/>
                <w:sz w:val="24"/>
                <w:szCs w:val="24"/>
                <w:lang w:val="es-ES"/>
              </w:rPr>
              <w:t>Cultura,</w:t>
            </w:r>
            <w:r w:rsidRPr="00337219">
              <w:rPr>
                <w:rFonts w:ascii="Times New Roman" w:eastAsia="Times New Roman" w:hAnsi="Times New Roman" w:cs="Times New Roman"/>
                <w:sz w:val="24"/>
                <w:szCs w:val="24"/>
                <w:lang w:val="es-ES"/>
              </w:rPr>
              <w:t xml:space="preserve"> </w:t>
            </w:r>
            <w:r w:rsidR="1854E807" w:rsidRPr="00337219">
              <w:rPr>
                <w:rFonts w:ascii="Times New Roman" w:eastAsia="Times New Roman" w:hAnsi="Times New Roman" w:cs="Times New Roman"/>
                <w:sz w:val="24"/>
                <w:szCs w:val="24"/>
                <w:lang w:val="es-ES"/>
              </w:rPr>
              <w:t>aun</w:t>
            </w:r>
            <w:r w:rsidRPr="00337219">
              <w:rPr>
                <w:rFonts w:ascii="Times New Roman" w:eastAsia="Times New Roman" w:hAnsi="Times New Roman" w:cs="Times New Roman"/>
                <w:sz w:val="24"/>
                <w:szCs w:val="24"/>
                <w:lang w:val="es-ES"/>
              </w:rPr>
              <w:t xml:space="preserve"> sabiendo de las constantes balaceras que aquejan su barrio. Siendo un día que decide ir a visitar a su novia, se encuentra con un amigo y ambos son arrastrados al interior de un bus por unos paramilitares que los empiezan a interrogar y a torturar, donde se muestra que los habían estado vigilando, donde lo inquieren “vos vas a la Casa de la Cultura de Pedregal y el parcerito tuyo también.” y cuestionando sus decisiones «Nos vamos a presentar a la Universidad de Antioquia y a la Nacho». «Ah, en las universidades de la guerrilla».Por suerte ambos logran salir con vida de ese escabroso momento, pero esto los marcó de por vida, tanto como </w:t>
            </w:r>
            <w:r w:rsidR="07C63C39" w:rsidRPr="00337219">
              <w:rPr>
                <w:rFonts w:ascii="Times New Roman" w:eastAsia="Times New Roman" w:hAnsi="Times New Roman" w:cs="Times New Roman"/>
                <w:sz w:val="24"/>
                <w:szCs w:val="24"/>
                <w:lang w:val="es-ES"/>
              </w:rPr>
              <w:t>para vincularse</w:t>
            </w:r>
            <w:r w:rsidRPr="00337219">
              <w:rPr>
                <w:rFonts w:ascii="Times New Roman" w:eastAsia="Times New Roman" w:hAnsi="Times New Roman" w:cs="Times New Roman"/>
                <w:sz w:val="24"/>
                <w:szCs w:val="24"/>
                <w:lang w:val="es-ES"/>
              </w:rPr>
              <w:t xml:space="preserve"> a organizaciones para enfrentar el paramilitarismo y empezar un ciclo de autodestrucción con las drogas, proceso que fue detenido gracias a su ingreso a la universidad.</w:t>
            </w:r>
          </w:p>
          <w:p w14:paraId="32751410" w14:textId="310A2D5E" w:rsidR="23D56FD9" w:rsidRPr="00337219" w:rsidRDefault="23D56FD9" w:rsidP="00337219">
            <w:pPr>
              <w:spacing w:line="360" w:lineRule="auto"/>
              <w:ind w:right="-20"/>
            </w:pPr>
          </w:p>
          <w:p w14:paraId="73EAA33C" w14:textId="09E49E9F"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Actividad</w:t>
            </w:r>
          </w:p>
          <w:p w14:paraId="478575C5" w14:textId="197FA417" w:rsidR="23D56FD9" w:rsidRPr="00337219" w:rsidRDefault="23D56FD9" w:rsidP="00337219">
            <w:pPr>
              <w:spacing w:line="360" w:lineRule="auto"/>
              <w:ind w:right="-20"/>
            </w:pPr>
          </w:p>
          <w:p w14:paraId="694A0760" w14:textId="5090086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Se les pedirá que comparen ambos relatos, que similitudes y diferencias encuentran en cada uno.</w:t>
            </w:r>
          </w:p>
          <w:p w14:paraId="449376C9" w14:textId="0C324498"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A partir de lo relatado en clase </w:t>
            </w:r>
            <w:r w:rsidR="2F70C0B6" w:rsidRPr="00337219">
              <w:rPr>
                <w:rFonts w:ascii="Times New Roman" w:eastAsia="Times New Roman" w:hAnsi="Times New Roman" w:cs="Times New Roman"/>
                <w:sz w:val="24"/>
                <w:szCs w:val="24"/>
                <w:lang w:val="es-ES"/>
              </w:rPr>
              <w:t>¿por</w:t>
            </w:r>
            <w:r w:rsidRPr="00337219">
              <w:rPr>
                <w:rFonts w:ascii="Times New Roman" w:eastAsia="Times New Roman" w:hAnsi="Times New Roman" w:cs="Times New Roman"/>
                <w:sz w:val="24"/>
                <w:szCs w:val="24"/>
                <w:lang w:val="es-ES"/>
              </w:rPr>
              <w:t xml:space="preserve"> qué creen que atacaron a los chicos?</w:t>
            </w:r>
          </w:p>
          <w:p w14:paraId="7BEA2D1F" w14:textId="54FEB9A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lastRenderedPageBreak/>
              <w:t>Desde lo visto en clase, su experiencia personal y lo encontrado en los testimonios como creen que afectó a las comunas y la ciudad de Medellín en general la entrada de los grupos armados.</w:t>
            </w:r>
          </w:p>
          <w:p w14:paraId="2CDE79B4" w14:textId="0BDF5BA4"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Aunque hay una brecha de tiempo, corta en realidad, entre lo que nos cuentan los testimonios y el ahora, que creen que aún continúa en la actualidad.</w:t>
            </w:r>
          </w:p>
          <w:p w14:paraId="0354BABD" w14:textId="304D0661" w:rsidR="23D56FD9" w:rsidRPr="00337219" w:rsidRDefault="23D56FD9" w:rsidP="00337219">
            <w:pPr>
              <w:spacing w:line="360" w:lineRule="auto"/>
              <w:ind w:left="720" w:right="-20"/>
            </w:pPr>
          </w:p>
          <w:p w14:paraId="4C2ED7AD" w14:textId="420EE4B6" w:rsidR="23D56FD9" w:rsidRPr="00337219" w:rsidRDefault="23D56FD9" w:rsidP="00337219">
            <w:pPr>
              <w:spacing w:line="360" w:lineRule="auto"/>
              <w:ind w:right="-20"/>
            </w:pPr>
          </w:p>
          <w:p w14:paraId="52A98053" w14:textId="27B3D374"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CLASE 2 </w:t>
            </w:r>
          </w:p>
          <w:p w14:paraId="62847369" w14:textId="356F414C" w:rsidR="23D56FD9" w:rsidRPr="00337219" w:rsidRDefault="23D56FD9" w:rsidP="00337219">
            <w:pPr>
              <w:spacing w:line="360" w:lineRule="auto"/>
              <w:ind w:right="-20"/>
            </w:pPr>
          </w:p>
          <w:p w14:paraId="123C0F67" w14:textId="539C8391"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Momento 1: socialización (10 minutos) Cada grupo presentará brevemente sus análisis y respuestas a las preguntas planteadas. </w:t>
            </w:r>
          </w:p>
          <w:p w14:paraId="5CAD5129" w14:textId="20D6B9F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Momento 2:  nos dirigiremos a la siguiente página </w:t>
            </w:r>
          </w:p>
          <w:p w14:paraId="55D32DE5" w14:textId="5905308C" w:rsidR="23D56FD9" w:rsidRPr="00337219" w:rsidRDefault="23D56FD9" w:rsidP="00337219">
            <w:pPr>
              <w:spacing w:line="360" w:lineRule="auto"/>
              <w:ind w:right="-20"/>
            </w:pPr>
          </w:p>
          <w:p w14:paraId="39586E0A" w14:textId="7B274E68" w:rsidR="23D56FD9" w:rsidRPr="00337219" w:rsidRDefault="00A149F6" w:rsidP="00337219">
            <w:pPr>
              <w:pStyle w:val="Normal0"/>
              <w:spacing w:line="360" w:lineRule="auto"/>
              <w:ind w:right="-20"/>
              <w:rPr>
                <w:rFonts w:ascii="Times New Roman" w:eastAsia="Times New Roman" w:hAnsi="Times New Roman" w:cs="Times New Roman"/>
                <w:sz w:val="24"/>
                <w:szCs w:val="24"/>
              </w:rPr>
            </w:pPr>
            <w:hyperlink r:id="rId16">
              <w:r w:rsidR="23D56FD9" w:rsidRPr="00337219">
                <w:rPr>
                  <w:rStyle w:val="Hipervnculo"/>
                  <w:rFonts w:ascii="Times New Roman" w:eastAsia="Times New Roman" w:hAnsi="Times New Roman" w:cs="Times New Roman"/>
                  <w:color w:val="1155CC"/>
                  <w:sz w:val="24"/>
                  <w:szCs w:val="24"/>
                  <w:lang w:val="es-ES"/>
                </w:rPr>
                <w:t>https://www.comisi</w:t>
              </w:r>
              <w:r w:rsidR="23D56FD9" w:rsidRPr="00337219">
                <w:rPr>
                  <w:rStyle w:val="Hipervnculo"/>
                  <w:rFonts w:ascii="Times New Roman" w:eastAsia="Times New Roman" w:hAnsi="Times New Roman" w:cs="Times New Roman"/>
                  <w:color w:val="1155CC"/>
                  <w:sz w:val="24"/>
                  <w:szCs w:val="24"/>
                  <w:lang w:val="es-ES"/>
                </w:rPr>
                <w:t>o</w:t>
              </w:r>
              <w:r w:rsidR="23D56FD9" w:rsidRPr="00337219">
                <w:rPr>
                  <w:rStyle w:val="Hipervnculo"/>
                  <w:rFonts w:ascii="Times New Roman" w:eastAsia="Times New Roman" w:hAnsi="Times New Roman" w:cs="Times New Roman"/>
                  <w:color w:val="1155CC"/>
                  <w:sz w:val="24"/>
                  <w:szCs w:val="24"/>
                  <w:lang w:val="es-ES"/>
                </w:rPr>
                <w:t>ndelaverdad.co/dinamicas-capitulo-1</w:t>
              </w:r>
            </w:hyperlink>
          </w:p>
          <w:p w14:paraId="745EF15B" w14:textId="7C435733" w:rsidR="23D56FD9" w:rsidRPr="00337219" w:rsidRDefault="23D56FD9" w:rsidP="00337219">
            <w:pPr>
              <w:spacing w:line="360" w:lineRule="auto"/>
              <w:ind w:right="-20"/>
            </w:pPr>
          </w:p>
          <w:p w14:paraId="1695DC3C" w14:textId="42F2C070"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Este material didáctico que construyó la Comisión de la </w:t>
            </w:r>
            <w:r w:rsidR="516EACD2" w:rsidRPr="00337219">
              <w:rPr>
                <w:rFonts w:ascii="Times New Roman" w:eastAsia="Times New Roman" w:hAnsi="Times New Roman" w:cs="Times New Roman"/>
                <w:sz w:val="24"/>
                <w:szCs w:val="24"/>
                <w:lang w:val="es-ES"/>
              </w:rPr>
              <w:t>verdad hace</w:t>
            </w:r>
            <w:r w:rsidRPr="00337219">
              <w:rPr>
                <w:rFonts w:ascii="Times New Roman" w:eastAsia="Times New Roman" w:hAnsi="Times New Roman" w:cs="Times New Roman"/>
                <w:sz w:val="24"/>
                <w:szCs w:val="24"/>
                <w:lang w:val="es-ES"/>
              </w:rPr>
              <w:t xml:space="preserve"> un resumen de lo que se puede encontrar en el tomo Colombia adentro/Dinámicas urbanas de la guerra, planteando una secuencia de 6 capítulos, que está acompañado de imágenes, textos y narraciones que ayudan a adentrarse en la temática de cada capítulo. Para la actividad de este día nos centraremos en los capítulos 2,3 y 4:</w:t>
            </w:r>
          </w:p>
          <w:p w14:paraId="5F0CC671" w14:textId="2ECFF0D1" w:rsidR="59F8D8C7" w:rsidRPr="00337219" w:rsidRDefault="59F8D8C7"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El capítulo</w:t>
            </w:r>
            <w:r w:rsidR="23D56FD9" w:rsidRPr="00337219">
              <w:rPr>
                <w:rFonts w:ascii="Times New Roman" w:eastAsia="Times New Roman" w:hAnsi="Times New Roman" w:cs="Times New Roman"/>
                <w:b/>
                <w:bCs/>
                <w:sz w:val="24"/>
                <w:szCs w:val="24"/>
                <w:lang w:val="es-ES"/>
              </w:rPr>
              <w:t xml:space="preserve"> 2</w:t>
            </w:r>
            <w:r w:rsidR="23D56FD9" w:rsidRPr="00337219">
              <w:rPr>
                <w:rFonts w:ascii="Times New Roman" w:eastAsia="Times New Roman" w:hAnsi="Times New Roman" w:cs="Times New Roman"/>
                <w:sz w:val="24"/>
                <w:szCs w:val="24"/>
                <w:lang w:val="es-ES"/>
              </w:rPr>
              <w:t xml:space="preserve"> nos habla de la aparición de las guerrillas urbanas, así como de las organizaciones estudiantiles y sindicatos que promovieron actos de resistencia como el paro nacional de 1977. Aprovechando la brevedad de este capítulo podremos recapitular lo visto en la clase anterior a partir de la narración de la voz en off que nos cuentan cómo se empezaron a dar las guerrillas en las </w:t>
            </w:r>
            <w:r w:rsidR="74B6EEB6" w:rsidRPr="00337219">
              <w:rPr>
                <w:rFonts w:ascii="Times New Roman" w:eastAsia="Times New Roman" w:hAnsi="Times New Roman" w:cs="Times New Roman"/>
                <w:sz w:val="24"/>
                <w:szCs w:val="24"/>
                <w:lang w:val="es-ES"/>
              </w:rPr>
              <w:t>ciudades, el</w:t>
            </w:r>
            <w:r w:rsidR="23D56FD9" w:rsidRPr="00337219">
              <w:rPr>
                <w:rFonts w:ascii="Times New Roman" w:eastAsia="Times New Roman" w:hAnsi="Times New Roman" w:cs="Times New Roman"/>
                <w:sz w:val="24"/>
                <w:szCs w:val="24"/>
                <w:lang w:val="es-ES"/>
              </w:rPr>
              <w:t xml:space="preserve"> testimonio de un </w:t>
            </w:r>
            <w:r w:rsidR="7F8F3D39" w:rsidRPr="00337219">
              <w:rPr>
                <w:rFonts w:ascii="Times New Roman" w:eastAsia="Times New Roman" w:hAnsi="Times New Roman" w:cs="Times New Roman"/>
                <w:sz w:val="24"/>
                <w:szCs w:val="24"/>
                <w:lang w:val="es-ES"/>
              </w:rPr>
              <w:t>exguerrillero</w:t>
            </w:r>
            <w:r w:rsidR="23D56FD9" w:rsidRPr="00337219">
              <w:rPr>
                <w:rFonts w:ascii="Times New Roman" w:eastAsia="Times New Roman" w:hAnsi="Times New Roman" w:cs="Times New Roman"/>
                <w:sz w:val="24"/>
                <w:szCs w:val="24"/>
                <w:lang w:val="es-ES"/>
              </w:rPr>
              <w:t xml:space="preserve"> de </w:t>
            </w:r>
            <w:r w:rsidR="74B6EEB6" w:rsidRPr="00337219">
              <w:rPr>
                <w:rFonts w:ascii="Times New Roman" w:eastAsia="Times New Roman" w:hAnsi="Times New Roman" w:cs="Times New Roman"/>
                <w:sz w:val="24"/>
                <w:szCs w:val="24"/>
                <w:lang w:val="es-ES"/>
              </w:rPr>
              <w:t>cómo</w:t>
            </w:r>
            <w:r w:rsidR="23D56FD9" w:rsidRPr="00337219">
              <w:rPr>
                <w:rFonts w:ascii="Times New Roman" w:eastAsia="Times New Roman" w:hAnsi="Times New Roman" w:cs="Times New Roman"/>
                <w:sz w:val="24"/>
                <w:szCs w:val="24"/>
                <w:lang w:val="es-ES"/>
              </w:rPr>
              <w:t xml:space="preserve"> nació una de las más famosas guerrillas urbanas el M-19. También nos </w:t>
            </w:r>
            <w:r w:rsidR="331993AF" w:rsidRPr="00337219">
              <w:rPr>
                <w:rFonts w:ascii="Times New Roman" w:eastAsia="Times New Roman" w:hAnsi="Times New Roman" w:cs="Times New Roman"/>
                <w:sz w:val="24"/>
                <w:szCs w:val="24"/>
                <w:lang w:val="es-ES"/>
              </w:rPr>
              <w:t>narran el</w:t>
            </w:r>
            <w:r w:rsidR="23D56FD9" w:rsidRPr="00337219">
              <w:rPr>
                <w:rFonts w:ascii="Times New Roman" w:eastAsia="Times New Roman" w:hAnsi="Times New Roman" w:cs="Times New Roman"/>
                <w:sz w:val="24"/>
                <w:szCs w:val="24"/>
                <w:lang w:val="es-ES"/>
              </w:rPr>
              <w:t xml:space="preserve"> paro del 1977 y nos lo describen, al igual nos presentan el testimonio de un líder social, Jaime que vivió el movimiento sindical, campesino y lo que pasó después del paro de 1977, con las alcaldías militares. </w:t>
            </w:r>
          </w:p>
          <w:p w14:paraId="00CE08C2" w14:textId="464FB07B" w:rsidR="23D56FD9" w:rsidRPr="00337219" w:rsidRDefault="23D56FD9" w:rsidP="00337219">
            <w:pPr>
              <w:spacing w:line="360" w:lineRule="auto"/>
              <w:ind w:right="-20"/>
            </w:pPr>
          </w:p>
          <w:p w14:paraId="75F48654" w14:textId="7DA24271"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El capítulo 3 </w:t>
            </w:r>
            <w:r w:rsidRPr="00337219">
              <w:rPr>
                <w:rFonts w:ascii="Times New Roman" w:eastAsia="Times New Roman" w:hAnsi="Times New Roman" w:cs="Times New Roman"/>
                <w:sz w:val="24"/>
                <w:szCs w:val="24"/>
                <w:lang w:val="es-ES"/>
              </w:rPr>
              <w:t xml:space="preserve">cuenta con varios momentos. Por lo que en el primer momento nos narran el secuestro de Marta Nieves Ochoa, por parte del M-19, nos habla que significó este secuestro para el país; no nos dejan con muchas dudas, ya que muestran el testimonio de unas madres </w:t>
            </w:r>
            <w:r w:rsidRPr="00337219">
              <w:rPr>
                <w:rFonts w:ascii="Times New Roman" w:eastAsia="Times New Roman" w:hAnsi="Times New Roman" w:cs="Times New Roman"/>
                <w:sz w:val="24"/>
                <w:szCs w:val="24"/>
                <w:lang w:val="es-ES"/>
              </w:rPr>
              <w:lastRenderedPageBreak/>
              <w:t>víctimas del escuadrón Muerte a Secuestradores (MAS</w:t>
            </w:r>
            <w:r w:rsidR="79EC705E" w:rsidRPr="00337219">
              <w:rPr>
                <w:rFonts w:ascii="Times New Roman" w:eastAsia="Times New Roman" w:hAnsi="Times New Roman" w:cs="Times New Roman"/>
                <w:sz w:val="24"/>
                <w:szCs w:val="24"/>
                <w:lang w:val="es-ES"/>
              </w:rPr>
              <w:t>), que</w:t>
            </w:r>
            <w:r w:rsidRPr="00337219">
              <w:rPr>
                <w:rFonts w:ascii="Times New Roman" w:eastAsia="Times New Roman" w:hAnsi="Times New Roman" w:cs="Times New Roman"/>
                <w:sz w:val="24"/>
                <w:szCs w:val="24"/>
                <w:lang w:val="es-ES"/>
              </w:rPr>
              <w:t xml:space="preserve"> con ayuda del F2 de la Policía, detuvo y desapareció forzadamente a trece personas. Entre ellas estaban ocho estudiantes de universidades públicas de Bogotá, a quienes acusaron de haber secuestrado y asesinado a los hijos del narcotraficante </w:t>
            </w:r>
            <w:r w:rsidR="02DFD6A6" w:rsidRPr="00337219">
              <w:rPr>
                <w:rFonts w:ascii="Times New Roman" w:eastAsia="Times New Roman" w:hAnsi="Times New Roman" w:cs="Times New Roman"/>
                <w:sz w:val="24"/>
                <w:szCs w:val="24"/>
                <w:lang w:val="es-ES"/>
              </w:rPr>
              <w:t>Jader</w:t>
            </w:r>
            <w:r w:rsidRPr="00337219">
              <w:rPr>
                <w:rFonts w:ascii="Times New Roman" w:eastAsia="Times New Roman" w:hAnsi="Times New Roman" w:cs="Times New Roman"/>
                <w:sz w:val="24"/>
                <w:szCs w:val="24"/>
                <w:lang w:val="es-ES"/>
              </w:rPr>
              <w:t xml:space="preserve"> Álvarez.</w:t>
            </w:r>
          </w:p>
          <w:p w14:paraId="435958E8" w14:textId="1885C539" w:rsidR="23D56FD9" w:rsidRPr="00337219" w:rsidRDefault="23D56FD9" w:rsidP="00337219">
            <w:pPr>
              <w:spacing w:line="360" w:lineRule="auto"/>
              <w:ind w:right="-20"/>
            </w:pPr>
          </w:p>
          <w:p w14:paraId="3C0CF9A5" w14:textId="5AF6BAD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En un segundo momento nos narra el acuerdo de Uribe entre las Farc y gobierno, un </w:t>
            </w:r>
            <w:r w:rsidR="472F0E8C" w:rsidRPr="00337219">
              <w:rPr>
                <w:rFonts w:ascii="Times New Roman" w:eastAsia="Times New Roman" w:hAnsi="Times New Roman" w:cs="Times New Roman"/>
                <w:sz w:val="24"/>
                <w:szCs w:val="24"/>
                <w:lang w:val="es-ES"/>
              </w:rPr>
              <w:t>fallido cese</w:t>
            </w:r>
            <w:r w:rsidRPr="00337219">
              <w:rPr>
                <w:rFonts w:ascii="Times New Roman" w:eastAsia="Times New Roman" w:hAnsi="Times New Roman" w:cs="Times New Roman"/>
                <w:sz w:val="24"/>
                <w:szCs w:val="24"/>
                <w:lang w:val="es-ES"/>
              </w:rPr>
              <w:t xml:space="preserve"> al fuego, la creación de un partido </w:t>
            </w:r>
            <w:r w:rsidR="067BB0BE" w:rsidRPr="00337219">
              <w:rPr>
                <w:rFonts w:ascii="Times New Roman" w:eastAsia="Times New Roman" w:hAnsi="Times New Roman" w:cs="Times New Roman"/>
                <w:sz w:val="24"/>
                <w:szCs w:val="24"/>
                <w:lang w:val="es-ES"/>
              </w:rPr>
              <w:t>político</w:t>
            </w:r>
            <w:r w:rsidRPr="00337219">
              <w:rPr>
                <w:rFonts w:ascii="Times New Roman" w:eastAsia="Times New Roman" w:hAnsi="Times New Roman" w:cs="Times New Roman"/>
                <w:sz w:val="24"/>
                <w:szCs w:val="24"/>
                <w:lang w:val="es-ES"/>
              </w:rPr>
              <w:t>; la UP y su siguiente caza, persecución y genocidio, por lo que nos dan el testimonio de Nidia, una sobreviviente de este partido, que nos cuenta su historia.</w:t>
            </w:r>
          </w:p>
          <w:p w14:paraId="47488266" w14:textId="4927B560" w:rsidR="23D56FD9" w:rsidRPr="00337219" w:rsidRDefault="23D56FD9" w:rsidP="00337219">
            <w:pPr>
              <w:spacing w:line="360" w:lineRule="auto"/>
              <w:ind w:right="-20"/>
            </w:pPr>
          </w:p>
          <w:p w14:paraId="357DDA45" w14:textId="3D1A103B"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En un tercer momento se narra la firma de paz del gobierno y el M-19, además de la ruptura de estos acuerdos, como la operación que este grupo armado intentó hacer crecer su popularidad (del cual nos presenta también el testimonio que nos ayuda a ampliar como lo vivieron los habitantes de los barrios Malvinas, Guacamayas y San Martín.) pero que terminó en un enfrentamiento armado contra la policía, </w:t>
            </w:r>
            <w:r w:rsidR="3BE44698" w:rsidRPr="00337219">
              <w:rPr>
                <w:rFonts w:ascii="Times New Roman" w:eastAsia="Times New Roman" w:hAnsi="Times New Roman" w:cs="Times New Roman"/>
                <w:sz w:val="24"/>
                <w:szCs w:val="24"/>
                <w:lang w:val="es-ES"/>
              </w:rPr>
              <w:t>que tiempo</w:t>
            </w:r>
            <w:r w:rsidRPr="00337219">
              <w:rPr>
                <w:rFonts w:ascii="Times New Roman" w:eastAsia="Times New Roman" w:hAnsi="Times New Roman" w:cs="Times New Roman"/>
                <w:sz w:val="24"/>
                <w:szCs w:val="24"/>
                <w:lang w:val="es-ES"/>
              </w:rPr>
              <w:t xml:space="preserve"> después llevó a la toma del palacio de justicia.</w:t>
            </w:r>
          </w:p>
          <w:p w14:paraId="6AC49BA2" w14:textId="4974DE35" w:rsidR="23D56FD9" w:rsidRPr="00337219" w:rsidRDefault="23D56FD9" w:rsidP="00337219">
            <w:pPr>
              <w:spacing w:line="360" w:lineRule="auto"/>
              <w:ind w:right="-20"/>
            </w:pPr>
          </w:p>
          <w:p w14:paraId="42CBC4B5" w14:textId="423CFDB3"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El capítulo 4 </w:t>
            </w:r>
            <w:r w:rsidRPr="00337219">
              <w:rPr>
                <w:rFonts w:ascii="Times New Roman" w:eastAsia="Times New Roman" w:hAnsi="Times New Roman" w:cs="Times New Roman"/>
                <w:sz w:val="24"/>
                <w:szCs w:val="24"/>
                <w:lang w:val="es-ES"/>
              </w:rPr>
              <w:t>En un primer momento</w:t>
            </w:r>
            <w:r w:rsidRPr="00337219">
              <w:rPr>
                <w:rFonts w:ascii="Times New Roman" w:eastAsia="Times New Roman" w:hAnsi="Times New Roman" w:cs="Times New Roman"/>
                <w:b/>
                <w:bCs/>
                <w:sz w:val="24"/>
                <w:szCs w:val="24"/>
                <w:lang w:val="es-ES"/>
              </w:rPr>
              <w:t xml:space="preserve"> </w:t>
            </w:r>
            <w:r w:rsidRPr="00337219">
              <w:rPr>
                <w:rFonts w:ascii="Times New Roman" w:eastAsia="Times New Roman" w:hAnsi="Times New Roman" w:cs="Times New Roman"/>
                <w:sz w:val="24"/>
                <w:szCs w:val="24"/>
                <w:lang w:val="es-ES"/>
              </w:rPr>
              <w:t xml:space="preserve">nos lleva de la mano de la guerra del Estado contra los narcotraficantes, y en cómo las alianzas criminales que formaba Pablo </w:t>
            </w:r>
            <w:r w:rsidR="0454EB76" w:rsidRPr="00337219">
              <w:rPr>
                <w:rFonts w:ascii="Times New Roman" w:eastAsia="Times New Roman" w:hAnsi="Times New Roman" w:cs="Times New Roman"/>
                <w:sz w:val="24"/>
                <w:szCs w:val="24"/>
                <w:lang w:val="es-ES"/>
              </w:rPr>
              <w:t>Escobar</w:t>
            </w:r>
            <w:r w:rsidRPr="00337219">
              <w:rPr>
                <w:rFonts w:ascii="Times New Roman" w:eastAsia="Times New Roman" w:hAnsi="Times New Roman" w:cs="Times New Roman"/>
                <w:sz w:val="24"/>
                <w:szCs w:val="24"/>
                <w:lang w:val="es-ES"/>
              </w:rPr>
              <w:t xml:space="preserve"> </w:t>
            </w:r>
            <w:r w:rsidR="72B97FEF" w:rsidRPr="00337219">
              <w:rPr>
                <w:rFonts w:ascii="Times New Roman" w:eastAsia="Times New Roman" w:hAnsi="Times New Roman" w:cs="Times New Roman"/>
                <w:sz w:val="24"/>
                <w:szCs w:val="24"/>
                <w:lang w:val="es-ES"/>
              </w:rPr>
              <w:t>produjeron</w:t>
            </w:r>
            <w:r w:rsidRPr="00337219">
              <w:rPr>
                <w:rFonts w:ascii="Times New Roman" w:eastAsia="Times New Roman" w:hAnsi="Times New Roman" w:cs="Times New Roman"/>
                <w:sz w:val="24"/>
                <w:szCs w:val="24"/>
                <w:lang w:val="es-ES"/>
              </w:rPr>
              <w:t xml:space="preserve"> que las fuerzas policiacas vieran a las juventudes de las comunas como un enemigo, permitiéndonos explorar este suceso a través de un corto animado(</w:t>
            </w:r>
            <w:hyperlink r:id="rId17">
              <w:r w:rsidRPr="00337219">
                <w:rPr>
                  <w:rStyle w:val="Hipervnculo"/>
                  <w:rFonts w:ascii="Times New Roman" w:eastAsia="Times New Roman" w:hAnsi="Times New Roman" w:cs="Times New Roman"/>
                  <w:color w:val="1155CC"/>
                  <w:sz w:val="24"/>
                  <w:szCs w:val="24"/>
                  <w:lang w:val="es-ES"/>
                </w:rPr>
                <w:t>https://www.youtube.com/watch?v=rjD-iU8SiXk</w:t>
              </w:r>
            </w:hyperlink>
            <w:r w:rsidRPr="00337219">
              <w:rPr>
                <w:rFonts w:ascii="Times New Roman" w:eastAsia="Times New Roman" w:hAnsi="Times New Roman" w:cs="Times New Roman"/>
                <w:sz w:val="24"/>
                <w:szCs w:val="24"/>
                <w:lang w:val="es-ES"/>
              </w:rPr>
              <w:t>) que nos muestra la masacre de Villatina perpetrada por la F</w:t>
            </w:r>
            <w:r w:rsidR="72B97FEF" w:rsidRPr="00337219">
              <w:rPr>
                <w:rFonts w:ascii="Times New Roman" w:eastAsia="Times New Roman" w:hAnsi="Times New Roman" w:cs="Times New Roman"/>
                <w:sz w:val="24"/>
                <w:szCs w:val="24"/>
                <w:lang w:val="es-ES"/>
              </w:rPr>
              <w:t>2, facción</w:t>
            </w:r>
            <w:r w:rsidRPr="00337219">
              <w:rPr>
                <w:rFonts w:ascii="Times New Roman" w:eastAsia="Times New Roman" w:hAnsi="Times New Roman" w:cs="Times New Roman"/>
                <w:sz w:val="24"/>
                <w:szCs w:val="24"/>
                <w:lang w:val="es-ES"/>
              </w:rPr>
              <w:t xml:space="preserve"> de la </w:t>
            </w:r>
            <w:r w:rsidR="056A2185" w:rsidRPr="00337219">
              <w:rPr>
                <w:rFonts w:ascii="Times New Roman" w:eastAsia="Times New Roman" w:hAnsi="Times New Roman" w:cs="Times New Roman"/>
                <w:sz w:val="24"/>
                <w:szCs w:val="24"/>
                <w:lang w:val="es-ES"/>
              </w:rPr>
              <w:t>policía.</w:t>
            </w:r>
            <w:r w:rsidRPr="00337219">
              <w:rPr>
                <w:rFonts w:ascii="Times New Roman" w:eastAsia="Times New Roman" w:hAnsi="Times New Roman" w:cs="Times New Roman"/>
                <w:sz w:val="24"/>
                <w:szCs w:val="24"/>
                <w:lang w:val="es-ES"/>
              </w:rPr>
              <w:t xml:space="preserve"> Al igual nos narra también la alianza entre grupos ilícitos y el Estado para cazar a Pablo Escobar, los Pepes.</w:t>
            </w:r>
          </w:p>
          <w:p w14:paraId="429C1958" w14:textId="12578884" w:rsidR="23D56FD9" w:rsidRPr="00337219" w:rsidRDefault="23D56FD9" w:rsidP="00337219">
            <w:pPr>
              <w:spacing w:line="360" w:lineRule="auto"/>
              <w:ind w:right="-20"/>
            </w:pPr>
          </w:p>
          <w:p w14:paraId="1CECCD68" w14:textId="5987D33E"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En un segundo momento habla del vínculo que se forjó entre el narcotráfico y los paramilitares desde los Pepes, que se centraron en frenar el crecimiento de las guerrillas. A lo que también conocemos por boca de un exparamilitar que era lo que </w:t>
            </w:r>
            <w:r w:rsidR="0A3DEB6A" w:rsidRPr="00337219">
              <w:rPr>
                <w:rFonts w:ascii="Times New Roman" w:eastAsia="Times New Roman" w:hAnsi="Times New Roman" w:cs="Times New Roman"/>
                <w:sz w:val="24"/>
                <w:szCs w:val="24"/>
                <w:lang w:val="es-ES"/>
              </w:rPr>
              <w:t>hacían con</w:t>
            </w:r>
            <w:r w:rsidRPr="00337219">
              <w:rPr>
                <w:rFonts w:ascii="Times New Roman" w:eastAsia="Times New Roman" w:hAnsi="Times New Roman" w:cs="Times New Roman"/>
                <w:sz w:val="24"/>
                <w:szCs w:val="24"/>
                <w:lang w:val="es-ES"/>
              </w:rPr>
              <w:t xml:space="preserve"> las personas que desaparecen.</w:t>
            </w:r>
          </w:p>
          <w:p w14:paraId="62C85CAF" w14:textId="3088A54E" w:rsidR="23D56FD9" w:rsidRPr="00337219" w:rsidRDefault="23D56FD9" w:rsidP="00337219">
            <w:pPr>
              <w:spacing w:line="360" w:lineRule="auto"/>
              <w:ind w:right="-20"/>
            </w:pPr>
          </w:p>
          <w:p w14:paraId="20DD6AE4" w14:textId="4BE27E2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En un tercer momento ya nos muestran el crecimiento que tuvieron las guerrillas tanto en ciudades como en el campo, permitiéndonos conocer este proceso desde adentro a través del </w:t>
            </w:r>
            <w:r w:rsidRPr="00337219">
              <w:rPr>
                <w:rFonts w:ascii="Times New Roman" w:eastAsia="Times New Roman" w:hAnsi="Times New Roman" w:cs="Times New Roman"/>
                <w:sz w:val="24"/>
                <w:szCs w:val="24"/>
                <w:lang w:val="es-ES"/>
              </w:rPr>
              <w:lastRenderedPageBreak/>
              <w:t xml:space="preserve">testimonio de un </w:t>
            </w:r>
            <w:r w:rsidR="00B85BE1" w:rsidRPr="00337219">
              <w:rPr>
                <w:rFonts w:ascii="Times New Roman" w:eastAsia="Times New Roman" w:hAnsi="Times New Roman" w:cs="Times New Roman"/>
                <w:sz w:val="24"/>
                <w:szCs w:val="24"/>
                <w:lang w:val="es-ES"/>
              </w:rPr>
              <w:t>exguerrillero</w:t>
            </w:r>
            <w:r w:rsidRPr="00337219">
              <w:rPr>
                <w:rFonts w:ascii="Times New Roman" w:eastAsia="Times New Roman" w:hAnsi="Times New Roman" w:cs="Times New Roman"/>
                <w:sz w:val="24"/>
                <w:szCs w:val="24"/>
                <w:lang w:val="es-ES"/>
              </w:rPr>
              <w:t xml:space="preserve"> y también conocer el dolor de los atentados de estos grupos a través de la carta de duelo de una víctima.</w:t>
            </w:r>
          </w:p>
          <w:p w14:paraId="7BE51F3F" w14:textId="65A39FAD" w:rsidR="23D56FD9" w:rsidRPr="00337219" w:rsidRDefault="23D56FD9" w:rsidP="00337219">
            <w:pPr>
              <w:spacing w:line="360" w:lineRule="auto"/>
              <w:ind w:right="-20"/>
            </w:pPr>
          </w:p>
          <w:p w14:paraId="7566F30D" w14:textId="548CB57A"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La clase se centrará en la exploración de estos 3 capítulos, por lo que se les indicará que generen preguntas, tomen nota de los diferentes acontecimientos y explicaciones que nos regala la página, sensaciones que le genere los testimonios, puntos de interés y situaciones que sientan que aún se repiten.</w:t>
            </w:r>
          </w:p>
          <w:p w14:paraId="56A8AFAD" w14:textId="04399270" w:rsidR="23D56FD9" w:rsidRPr="00337219" w:rsidRDefault="23D56FD9" w:rsidP="00337219">
            <w:pPr>
              <w:spacing w:line="360" w:lineRule="auto"/>
              <w:ind w:right="-20"/>
            </w:pPr>
          </w:p>
          <w:p w14:paraId="3E77FDDE" w14:textId="1441F031" w:rsidR="23D56FD9" w:rsidRPr="00337219" w:rsidRDefault="23D56FD9" w:rsidP="00337219">
            <w:pPr>
              <w:spacing w:line="360" w:lineRule="auto"/>
              <w:ind w:right="-20"/>
            </w:pPr>
          </w:p>
          <w:p w14:paraId="1B88835D" w14:textId="3E8B712F"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CLASE 3</w:t>
            </w:r>
          </w:p>
          <w:p w14:paraId="39EAB867" w14:textId="353B9787" w:rsidR="23D56FD9" w:rsidRPr="00337219" w:rsidRDefault="23D56FD9" w:rsidP="00337219">
            <w:pPr>
              <w:spacing w:line="360" w:lineRule="auto"/>
              <w:ind w:right="-20"/>
            </w:pPr>
          </w:p>
          <w:p w14:paraId="6DBF9922" w14:textId="6C8DA372"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En esta clase se seguirá con la exploración con el material de la Comisión de la verdad, pero centrándonos solamente en 5 capítulo y en una actividad a posterior:</w:t>
            </w:r>
          </w:p>
          <w:p w14:paraId="7893B8ED" w14:textId="765BA5CC" w:rsidR="23D56FD9" w:rsidRPr="00337219" w:rsidRDefault="23D56FD9" w:rsidP="00337219">
            <w:pPr>
              <w:spacing w:line="360" w:lineRule="auto"/>
              <w:ind w:right="-20"/>
            </w:pPr>
          </w:p>
          <w:p w14:paraId="057B3059" w14:textId="17775394"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El capítulo 5 </w:t>
            </w:r>
            <w:r w:rsidRPr="00337219">
              <w:rPr>
                <w:rFonts w:ascii="Times New Roman" w:eastAsia="Times New Roman" w:hAnsi="Times New Roman" w:cs="Times New Roman"/>
                <w:sz w:val="24"/>
                <w:szCs w:val="24"/>
                <w:lang w:val="es-ES"/>
              </w:rPr>
              <w:t xml:space="preserve">nos ayuda a retomar lo explicado en clase con el discurso de la seguridad, pero esta vez un tanto más actual con el presidente </w:t>
            </w:r>
            <w:r w:rsidR="741A1B17" w:rsidRPr="00337219">
              <w:rPr>
                <w:rFonts w:ascii="Times New Roman" w:eastAsia="Times New Roman" w:hAnsi="Times New Roman" w:cs="Times New Roman"/>
                <w:sz w:val="24"/>
                <w:szCs w:val="24"/>
                <w:lang w:val="es-ES"/>
              </w:rPr>
              <w:t>Álvaro</w:t>
            </w:r>
            <w:r w:rsidRPr="00337219">
              <w:rPr>
                <w:rFonts w:ascii="Times New Roman" w:eastAsia="Times New Roman" w:hAnsi="Times New Roman" w:cs="Times New Roman"/>
                <w:sz w:val="24"/>
                <w:szCs w:val="24"/>
                <w:lang w:val="es-ES"/>
              </w:rPr>
              <w:t xml:space="preserve"> Uribe Vélez y como se da una guerra más frontal contra la guerrilla, lo que llevó a un fortalecimiento en la relación de la fuerza pública y los paramilitares, que dio operativos de gran escala dentro de la ciudad, con lo que nos muestran el testimonio de Socorro Mosquera sobreviviente </w:t>
            </w:r>
            <w:r w:rsidR="54E9C2BF" w:rsidRPr="00337219">
              <w:rPr>
                <w:rFonts w:ascii="Times New Roman" w:eastAsia="Times New Roman" w:hAnsi="Times New Roman" w:cs="Times New Roman"/>
                <w:sz w:val="24"/>
                <w:szCs w:val="24"/>
                <w:lang w:val="es-ES"/>
              </w:rPr>
              <w:t xml:space="preserve">la </w:t>
            </w:r>
            <w:r w:rsidRPr="00337219">
              <w:rPr>
                <w:rFonts w:ascii="Times New Roman" w:eastAsia="Times New Roman" w:hAnsi="Times New Roman" w:cs="Times New Roman"/>
                <w:sz w:val="24"/>
                <w:szCs w:val="24"/>
                <w:lang w:val="es-ES"/>
              </w:rPr>
              <w:t>operación mariscal.</w:t>
            </w:r>
          </w:p>
          <w:p w14:paraId="676415EE" w14:textId="4CDC9877" w:rsidR="23D56FD9" w:rsidRPr="00337219" w:rsidRDefault="23D56FD9" w:rsidP="00337219">
            <w:pPr>
              <w:spacing w:line="360" w:lineRule="auto"/>
              <w:ind w:right="-20"/>
            </w:pPr>
          </w:p>
          <w:p w14:paraId="11E2E2D0" w14:textId="02604E3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En un segundo momento nos empiezan mostrar un grave delito que encabezó el gobierno, los falsos positivos, con lo que nos muestran el testimonio de Paulino Coronado Gámez que nos narra como él como general del ejército, reconoce su responsabilidad y la responsabilidad institucional sobre las ejecuciones extrajudiciales en Bogotá y Soacha, aceptando que es verdad lo que muchas madres clamaron ante el Estado.</w:t>
            </w:r>
          </w:p>
          <w:p w14:paraId="7386BB36" w14:textId="348948D3" w:rsidR="23D56FD9" w:rsidRPr="00337219" w:rsidRDefault="23D56FD9" w:rsidP="00337219">
            <w:pPr>
              <w:spacing w:line="360" w:lineRule="auto"/>
              <w:ind w:right="-20"/>
            </w:pPr>
          </w:p>
          <w:p w14:paraId="721A1908" w14:textId="461910D8"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En un tercer momento nos cuenta cómo fue la desmovilización de los grupos paramilitares con el presidente Álvaro Uribe. Como también explica la existencia de un desplazamiento forzado dentro de las mismas ciudades a causa de la violencia dentro de las mismas.</w:t>
            </w:r>
          </w:p>
          <w:p w14:paraId="7C5402C6" w14:textId="7F54293A" w:rsidR="23D56FD9" w:rsidRPr="00337219" w:rsidRDefault="23D56FD9" w:rsidP="00337219">
            <w:pPr>
              <w:spacing w:line="360" w:lineRule="auto"/>
              <w:ind w:right="-20"/>
            </w:pPr>
          </w:p>
          <w:p w14:paraId="7B719BA9" w14:textId="1A3104D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Al igual que en </w:t>
            </w:r>
            <w:r w:rsidR="5A30F0D7" w:rsidRPr="00337219">
              <w:rPr>
                <w:rFonts w:ascii="Times New Roman" w:eastAsia="Times New Roman" w:hAnsi="Times New Roman" w:cs="Times New Roman"/>
                <w:sz w:val="24"/>
                <w:szCs w:val="24"/>
                <w:lang w:val="es-ES"/>
              </w:rPr>
              <w:t>la clase pasada</w:t>
            </w:r>
            <w:r w:rsidRPr="00337219">
              <w:rPr>
                <w:rFonts w:ascii="Times New Roman" w:eastAsia="Times New Roman" w:hAnsi="Times New Roman" w:cs="Times New Roman"/>
                <w:sz w:val="24"/>
                <w:szCs w:val="24"/>
                <w:lang w:val="es-ES"/>
              </w:rPr>
              <w:t xml:space="preserve"> seguirán en los </w:t>
            </w:r>
            <w:r w:rsidR="02BB41DF" w:rsidRPr="00337219">
              <w:rPr>
                <w:rFonts w:ascii="Times New Roman" w:eastAsia="Times New Roman" w:hAnsi="Times New Roman" w:cs="Times New Roman"/>
                <w:sz w:val="24"/>
                <w:szCs w:val="24"/>
                <w:lang w:val="es-ES"/>
              </w:rPr>
              <w:t>mismos grupos</w:t>
            </w:r>
            <w:r w:rsidRPr="00337219">
              <w:rPr>
                <w:rFonts w:ascii="Times New Roman" w:eastAsia="Times New Roman" w:hAnsi="Times New Roman" w:cs="Times New Roman"/>
                <w:sz w:val="24"/>
                <w:szCs w:val="24"/>
                <w:lang w:val="es-ES"/>
              </w:rPr>
              <w:t xml:space="preserve"> realizando las indicaciones pedidas durante la exploración, solo que esta vez se les pedirá que elijan un hecho, un </w:t>
            </w:r>
            <w:r w:rsidRPr="00337219">
              <w:rPr>
                <w:rFonts w:ascii="Times New Roman" w:eastAsia="Times New Roman" w:hAnsi="Times New Roman" w:cs="Times New Roman"/>
                <w:sz w:val="24"/>
                <w:szCs w:val="24"/>
                <w:lang w:val="es-ES"/>
              </w:rPr>
              <w:lastRenderedPageBreak/>
              <w:t>momento o situación de las que exploraron durante las diferentes clases vistas para el ir planeando un mural:</w:t>
            </w:r>
          </w:p>
          <w:p w14:paraId="4D3E6787" w14:textId="7E6536BB" w:rsidR="23D56FD9" w:rsidRPr="00337219" w:rsidRDefault="23D56FD9" w:rsidP="00337219">
            <w:pPr>
              <w:spacing w:line="360" w:lineRule="auto"/>
              <w:ind w:right="-20"/>
            </w:pPr>
          </w:p>
          <w:p w14:paraId="188BBA2E" w14:textId="0A0C4688"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Que exponga sus ideas sobre el conflicto armado urbano en Colombia</w:t>
            </w:r>
          </w:p>
          <w:p w14:paraId="6DEFA106" w14:textId="7A3FAE66"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En el que se deben ver presentes hechos, momento o situación que eligieron</w:t>
            </w:r>
          </w:p>
          <w:p w14:paraId="486AF05D" w14:textId="228F914E"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Se dispondrán a escribir una narración que ayude a explicar y dar profundidad a lo presentado en el mural, a través de reflexiones, sensaciones, experiencias y muestre la evolución como los cambios que este conflicto en las ciudades.</w:t>
            </w:r>
          </w:p>
          <w:p w14:paraId="25FA7977" w14:textId="7EAAA863" w:rsidR="23D56FD9" w:rsidRPr="00337219" w:rsidRDefault="23D56FD9" w:rsidP="00337219">
            <w:pPr>
              <w:spacing w:line="360" w:lineRule="auto"/>
              <w:ind w:right="-20"/>
            </w:pPr>
          </w:p>
          <w:p w14:paraId="7DACA6C9" w14:textId="7B8326D2" w:rsidR="23D56FD9" w:rsidRPr="00337219" w:rsidRDefault="23D56FD9" w:rsidP="00337219">
            <w:pPr>
              <w:spacing w:line="360" w:lineRule="auto"/>
              <w:ind w:right="-20"/>
            </w:pPr>
          </w:p>
          <w:p w14:paraId="1B726105" w14:textId="7A42CC84"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CLASE 4</w:t>
            </w:r>
          </w:p>
          <w:p w14:paraId="132292D7" w14:textId="32EF94A1" w:rsidR="23D56FD9" w:rsidRPr="00337219" w:rsidRDefault="23D56FD9" w:rsidP="00337219">
            <w:pPr>
              <w:spacing w:line="360" w:lineRule="auto"/>
              <w:ind w:right="-20"/>
            </w:pPr>
          </w:p>
          <w:p w14:paraId="36C018EC" w14:textId="00C7AF61"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Para esta clase será necesario llevar por parte del maestro cartulinas, pinceles, vinilos, colores, marcadores, tijeras y periódicos, ya que en esta clase se dispondrá a realizar durante la clase un mural a partir del mural dejado en la clase anterior como tarea.</w:t>
            </w:r>
          </w:p>
          <w:p w14:paraId="5A941BDD" w14:textId="26D76C6E" w:rsidR="23D56FD9" w:rsidRPr="00337219" w:rsidRDefault="23D56FD9" w:rsidP="00337219">
            <w:pPr>
              <w:spacing w:line="360" w:lineRule="auto"/>
              <w:ind w:right="-20"/>
            </w:pPr>
          </w:p>
          <w:p w14:paraId="67B73E92" w14:textId="79A117BE"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Finalizado el mural, se dispondrán a escribir una narración que ayude a explicar y dar profundidad a lo presentado en el mural.</w:t>
            </w:r>
          </w:p>
          <w:p w14:paraId="6653D4C4" w14:textId="55EE8DFA" w:rsidR="23D56FD9" w:rsidRPr="00337219" w:rsidRDefault="23D56FD9" w:rsidP="00337219">
            <w:pPr>
              <w:spacing w:line="360" w:lineRule="auto"/>
              <w:ind w:right="-20"/>
            </w:pPr>
          </w:p>
          <w:p w14:paraId="5A4E1D28" w14:textId="2958D1EA" w:rsidR="23D56FD9" w:rsidRPr="00337219" w:rsidRDefault="23D56FD9" w:rsidP="00337219">
            <w:pPr>
              <w:spacing w:line="360" w:lineRule="auto"/>
              <w:ind w:right="-20"/>
              <w:rPr>
                <w:color w:val="000000" w:themeColor="text1"/>
              </w:rPr>
            </w:pPr>
          </w:p>
          <w:p w14:paraId="763B1DAF" w14:textId="39640648"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lang w:val="es-ES"/>
              </w:rPr>
              <w:t>Evaluación:</w:t>
            </w:r>
          </w:p>
          <w:p w14:paraId="5ABB2440" w14:textId="77879BB5" w:rsidR="23D56FD9" w:rsidRPr="00337219" w:rsidRDefault="23D56FD9" w:rsidP="00337219">
            <w:pPr>
              <w:spacing w:line="360" w:lineRule="auto"/>
              <w:ind w:left="-20" w:right="-20"/>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820"/>
              <w:gridCol w:w="5884"/>
              <w:gridCol w:w="1101"/>
            </w:tblGrid>
            <w:tr w:rsidR="23D56FD9" w:rsidRPr="00337219" w14:paraId="687F6A2F" w14:textId="77777777" w:rsidTr="43D1659C">
              <w:trPr>
                <w:trHeight w:val="300"/>
              </w:trPr>
              <w:tc>
                <w:tcPr>
                  <w:tcW w:w="1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F99E29D" w14:textId="2419C0C5"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Criterio</w:t>
                  </w:r>
                </w:p>
              </w:tc>
              <w:tc>
                <w:tcPr>
                  <w:tcW w:w="5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3EDBC5" w14:textId="528B8A6B"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Descripción</w:t>
                  </w:r>
                </w:p>
              </w:tc>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D870C1" w14:textId="2BC32EBC" w:rsidR="23D56FD9" w:rsidRPr="00337219" w:rsidRDefault="23D56FD9" w:rsidP="00337219">
                  <w:pPr>
                    <w:pStyle w:val="Normal0"/>
                    <w:widowControl w:val="0"/>
                    <w:pBdr>
                      <w:top w:val="nil"/>
                      <w:left w:val="nil"/>
                      <w:bottom w:val="nil"/>
                      <w:right w:val="nil"/>
                      <w:between w:val="nil"/>
                    </w:pBdr>
                    <w:spacing w:line="360" w:lineRule="auto"/>
                    <w:ind w:left="1950" w:hanging="2092"/>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Nota 1-5</w:t>
                  </w:r>
                </w:p>
              </w:tc>
            </w:tr>
            <w:tr w:rsidR="23D56FD9" w:rsidRPr="00337219" w14:paraId="6FE475E0" w14:textId="77777777" w:rsidTr="43D1659C">
              <w:trPr>
                <w:trHeight w:val="300"/>
              </w:trPr>
              <w:tc>
                <w:tcPr>
                  <w:tcW w:w="1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FBA76E" w14:textId="7A8F5685"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Comprensión de causas</w:t>
                  </w:r>
                </w:p>
              </w:tc>
              <w:tc>
                <w:tcPr>
                  <w:tcW w:w="5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8EC8499" w14:textId="1E0DB953"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¿el mural y escrito da muestra de las causas que llevaron el conflicto armado a las ciudades?</w:t>
                  </w:r>
                </w:p>
              </w:tc>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FF4744" w14:textId="3BA3B471" w:rsidR="23D56FD9" w:rsidRPr="00337219" w:rsidRDefault="23D56FD9" w:rsidP="00337219">
                  <w:pPr>
                    <w:widowControl w:val="0"/>
                    <w:pBdr>
                      <w:top w:val="nil"/>
                      <w:left w:val="nil"/>
                      <w:bottom w:val="nil"/>
                      <w:right w:val="nil"/>
                      <w:between w:val="nil"/>
                    </w:pBdr>
                    <w:spacing w:line="360" w:lineRule="auto"/>
                  </w:pPr>
                </w:p>
              </w:tc>
            </w:tr>
            <w:tr w:rsidR="23D56FD9" w:rsidRPr="00337219" w14:paraId="793FD0FD" w14:textId="77777777" w:rsidTr="43D1659C">
              <w:trPr>
                <w:trHeight w:val="300"/>
              </w:trPr>
              <w:tc>
                <w:tcPr>
                  <w:tcW w:w="1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AB7F849" w14:textId="13645E8D"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Reconoce continuidades</w:t>
                  </w:r>
                </w:p>
              </w:tc>
              <w:tc>
                <w:tcPr>
                  <w:tcW w:w="5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83B2CA" w14:textId="5EB1CF68"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¿Es capaz de reconocer continuidades en las prácticas del conflicto armado </w:t>
                  </w:r>
                  <w:r w:rsidR="4424DB49" w:rsidRPr="00337219">
                    <w:rPr>
                      <w:rFonts w:ascii="Times New Roman" w:eastAsia="Times New Roman" w:hAnsi="Times New Roman" w:cs="Times New Roman"/>
                      <w:b/>
                      <w:bCs/>
                      <w:sz w:val="24"/>
                      <w:szCs w:val="24"/>
                      <w:lang w:val="es-ES"/>
                    </w:rPr>
                    <w:t>sucedido dentro</w:t>
                  </w:r>
                  <w:r w:rsidRPr="00337219">
                    <w:rPr>
                      <w:rFonts w:ascii="Times New Roman" w:eastAsia="Times New Roman" w:hAnsi="Times New Roman" w:cs="Times New Roman"/>
                      <w:b/>
                      <w:bCs/>
                      <w:sz w:val="24"/>
                      <w:szCs w:val="24"/>
                      <w:lang w:val="es-ES"/>
                    </w:rPr>
                    <w:t xml:space="preserve"> de la ciudad y </w:t>
                  </w:r>
                  <w:r w:rsidR="7A593BC8" w:rsidRPr="00337219">
                    <w:rPr>
                      <w:rFonts w:ascii="Times New Roman" w:eastAsia="Times New Roman" w:hAnsi="Times New Roman" w:cs="Times New Roman"/>
                      <w:b/>
                      <w:bCs/>
                      <w:sz w:val="24"/>
                      <w:szCs w:val="24"/>
                      <w:lang w:val="es-ES"/>
                    </w:rPr>
                    <w:t>barrio?</w:t>
                  </w:r>
                </w:p>
              </w:tc>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E0EFE3" w14:textId="305759F5" w:rsidR="23D56FD9" w:rsidRPr="00337219" w:rsidRDefault="23D56FD9" w:rsidP="00337219">
                  <w:pPr>
                    <w:widowControl w:val="0"/>
                    <w:pBdr>
                      <w:top w:val="nil"/>
                      <w:left w:val="nil"/>
                      <w:bottom w:val="nil"/>
                      <w:right w:val="nil"/>
                      <w:between w:val="nil"/>
                    </w:pBdr>
                    <w:spacing w:line="360" w:lineRule="auto"/>
                  </w:pPr>
                </w:p>
              </w:tc>
            </w:tr>
            <w:tr w:rsidR="23D56FD9" w:rsidRPr="00337219" w14:paraId="4F04A8B4" w14:textId="77777777" w:rsidTr="43D1659C">
              <w:trPr>
                <w:trHeight w:val="300"/>
              </w:trPr>
              <w:tc>
                <w:tcPr>
                  <w:tcW w:w="1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9A6494A" w14:textId="5BF308A6"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Descripción de afectaciones</w:t>
                  </w:r>
                </w:p>
              </w:tc>
              <w:tc>
                <w:tcPr>
                  <w:tcW w:w="5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AC86E08" w14:textId="6304B91F" w:rsidR="0FC9B219" w:rsidRPr="00337219" w:rsidRDefault="39F10D4F"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¿Da</w:t>
                  </w:r>
                  <w:r w:rsidR="23D56FD9" w:rsidRPr="00337219">
                    <w:rPr>
                      <w:rFonts w:ascii="Times New Roman" w:eastAsia="Times New Roman" w:hAnsi="Times New Roman" w:cs="Times New Roman"/>
                      <w:b/>
                      <w:bCs/>
                      <w:sz w:val="24"/>
                      <w:szCs w:val="24"/>
                      <w:lang w:val="es-ES"/>
                    </w:rPr>
                    <w:t xml:space="preserve"> cuenta de las consecuencias a nivel </w:t>
                  </w:r>
                  <w:r w:rsidR="75488549" w:rsidRPr="00337219">
                    <w:rPr>
                      <w:rFonts w:ascii="Times New Roman" w:eastAsia="Times New Roman" w:hAnsi="Times New Roman" w:cs="Times New Roman"/>
                      <w:b/>
                      <w:bCs/>
                      <w:sz w:val="24"/>
                      <w:szCs w:val="24"/>
                      <w:lang w:val="es-ES"/>
                    </w:rPr>
                    <w:t>social, cultural</w:t>
                  </w:r>
                  <w:r w:rsidR="23D56FD9" w:rsidRPr="00337219">
                    <w:rPr>
                      <w:rFonts w:ascii="Times New Roman" w:eastAsia="Times New Roman" w:hAnsi="Times New Roman" w:cs="Times New Roman"/>
                      <w:b/>
                      <w:bCs/>
                      <w:sz w:val="24"/>
                      <w:szCs w:val="24"/>
                      <w:lang w:val="es-ES"/>
                    </w:rPr>
                    <w:t xml:space="preserve"> y político de la violencia en las ciudades?</w:t>
                  </w:r>
                </w:p>
              </w:tc>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D942D9" w14:textId="0248C181" w:rsidR="23D56FD9" w:rsidRPr="00337219" w:rsidRDefault="23D56FD9" w:rsidP="00337219">
                  <w:pPr>
                    <w:widowControl w:val="0"/>
                    <w:pBdr>
                      <w:top w:val="nil"/>
                      <w:left w:val="nil"/>
                      <w:bottom w:val="nil"/>
                      <w:right w:val="nil"/>
                      <w:between w:val="nil"/>
                    </w:pBdr>
                    <w:spacing w:line="360" w:lineRule="auto"/>
                  </w:pPr>
                </w:p>
              </w:tc>
            </w:tr>
            <w:tr w:rsidR="23D56FD9" w:rsidRPr="00337219" w14:paraId="112B8C4E" w14:textId="77777777" w:rsidTr="43D1659C">
              <w:trPr>
                <w:trHeight w:val="300"/>
              </w:trPr>
              <w:tc>
                <w:tcPr>
                  <w:tcW w:w="1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C6A3221" w14:textId="5C54FFD7"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Respeto y </w:t>
                  </w:r>
                  <w:r w:rsidRPr="00337219">
                    <w:rPr>
                      <w:rFonts w:ascii="Times New Roman" w:eastAsia="Times New Roman" w:hAnsi="Times New Roman" w:cs="Times New Roman"/>
                      <w:b/>
                      <w:bCs/>
                      <w:sz w:val="24"/>
                      <w:szCs w:val="24"/>
                      <w:lang w:val="es-ES"/>
                    </w:rPr>
                    <w:lastRenderedPageBreak/>
                    <w:t>empatía</w:t>
                  </w:r>
                </w:p>
              </w:tc>
              <w:tc>
                <w:tcPr>
                  <w:tcW w:w="5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48BC570" w14:textId="2C34954A" w:rsidR="3D59FCCF" w:rsidRPr="00337219" w:rsidRDefault="67DDEAEC"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lastRenderedPageBreak/>
                    <w:t>¿logra</w:t>
                  </w:r>
                  <w:r w:rsidR="23D56FD9" w:rsidRPr="00337219">
                    <w:rPr>
                      <w:rFonts w:ascii="Times New Roman" w:eastAsia="Times New Roman" w:hAnsi="Times New Roman" w:cs="Times New Roman"/>
                      <w:b/>
                      <w:bCs/>
                      <w:sz w:val="24"/>
                      <w:szCs w:val="24"/>
                      <w:lang w:val="es-ES"/>
                    </w:rPr>
                    <w:t xml:space="preserve"> entender y reflexionar a partir de los testimonios </w:t>
                  </w:r>
                  <w:r w:rsidR="23D56FD9" w:rsidRPr="00337219">
                    <w:rPr>
                      <w:rFonts w:ascii="Times New Roman" w:eastAsia="Times New Roman" w:hAnsi="Times New Roman" w:cs="Times New Roman"/>
                      <w:b/>
                      <w:bCs/>
                      <w:sz w:val="24"/>
                      <w:szCs w:val="24"/>
                      <w:lang w:val="es-ES"/>
                    </w:rPr>
                    <w:lastRenderedPageBreak/>
                    <w:t xml:space="preserve">y narraciones de las víctimas y </w:t>
                  </w:r>
                  <w:r w:rsidR="39411787" w:rsidRPr="00337219">
                    <w:rPr>
                      <w:rFonts w:ascii="Times New Roman" w:eastAsia="Times New Roman" w:hAnsi="Times New Roman" w:cs="Times New Roman"/>
                      <w:b/>
                      <w:bCs/>
                      <w:sz w:val="24"/>
                      <w:szCs w:val="24"/>
                      <w:lang w:val="es-ES"/>
                    </w:rPr>
                    <w:t>actores sin</w:t>
                  </w:r>
                  <w:r w:rsidR="23D56FD9" w:rsidRPr="00337219">
                    <w:rPr>
                      <w:rFonts w:ascii="Times New Roman" w:eastAsia="Times New Roman" w:hAnsi="Times New Roman" w:cs="Times New Roman"/>
                      <w:b/>
                      <w:bCs/>
                      <w:sz w:val="24"/>
                      <w:szCs w:val="24"/>
                      <w:lang w:val="es-ES"/>
                    </w:rPr>
                    <w:t xml:space="preserve"> hacer uso de sus prejuicios?</w:t>
                  </w:r>
                </w:p>
              </w:tc>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0A7295" w14:textId="57BCD486" w:rsidR="23D56FD9" w:rsidRPr="00337219" w:rsidRDefault="23D56FD9" w:rsidP="00337219">
                  <w:pPr>
                    <w:widowControl w:val="0"/>
                    <w:pBdr>
                      <w:top w:val="nil"/>
                      <w:left w:val="nil"/>
                      <w:bottom w:val="nil"/>
                      <w:right w:val="nil"/>
                      <w:between w:val="nil"/>
                    </w:pBdr>
                    <w:spacing w:line="360" w:lineRule="auto"/>
                  </w:pPr>
                </w:p>
              </w:tc>
            </w:tr>
            <w:tr w:rsidR="23D56FD9" w:rsidRPr="00337219" w14:paraId="4E05C820" w14:textId="77777777" w:rsidTr="43D1659C">
              <w:trPr>
                <w:trHeight w:val="300"/>
              </w:trPr>
              <w:tc>
                <w:tcPr>
                  <w:tcW w:w="182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0B45FD7" w14:textId="0FFEA58E"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Coherencia y argumentación</w:t>
                  </w:r>
                </w:p>
              </w:tc>
              <w:tc>
                <w:tcPr>
                  <w:tcW w:w="58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1A6D57" w14:textId="3EE0199B" w:rsidR="23D56FD9" w:rsidRPr="00337219" w:rsidRDefault="23D56FD9" w:rsidP="00337219">
                  <w:pPr>
                    <w:pStyle w:val="Normal0"/>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¿Es capaz de dar argumentos que logren sostener sus interpretaciones e </w:t>
                  </w:r>
                  <w:r w:rsidR="36C1E7FA" w:rsidRPr="00337219">
                    <w:rPr>
                      <w:rFonts w:ascii="Times New Roman" w:eastAsia="Times New Roman" w:hAnsi="Times New Roman" w:cs="Times New Roman"/>
                      <w:b/>
                      <w:bCs/>
                      <w:sz w:val="24"/>
                      <w:szCs w:val="24"/>
                      <w:lang w:val="es-ES"/>
                    </w:rPr>
                    <w:t>ideas?</w:t>
                  </w:r>
                </w:p>
              </w:tc>
              <w:tc>
                <w:tcPr>
                  <w:tcW w:w="110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B9D2A38" w14:textId="392BCA2C" w:rsidR="23D56FD9" w:rsidRPr="00337219" w:rsidRDefault="23D56FD9" w:rsidP="00337219">
                  <w:pPr>
                    <w:widowControl w:val="0"/>
                    <w:pBdr>
                      <w:top w:val="nil"/>
                      <w:left w:val="nil"/>
                      <w:bottom w:val="nil"/>
                      <w:right w:val="nil"/>
                      <w:between w:val="nil"/>
                    </w:pBdr>
                    <w:spacing w:line="360" w:lineRule="auto"/>
                  </w:pPr>
                </w:p>
              </w:tc>
            </w:tr>
          </w:tbl>
          <w:p w14:paraId="66D36FEF" w14:textId="49FB87FD" w:rsidR="23D56FD9" w:rsidRPr="00337219" w:rsidRDefault="23D56FD9" w:rsidP="00337219">
            <w:pPr>
              <w:spacing w:line="360" w:lineRule="auto"/>
              <w:ind w:left="-20" w:right="-20"/>
            </w:pPr>
          </w:p>
          <w:p w14:paraId="0745A3CF" w14:textId="2D137C51" w:rsidR="23D56FD9" w:rsidRPr="00337219" w:rsidRDefault="23D56FD9" w:rsidP="00337219">
            <w:pPr>
              <w:spacing w:line="360" w:lineRule="auto"/>
            </w:pPr>
          </w:p>
          <w:p w14:paraId="19914455" w14:textId="76D69D19" w:rsidR="23D56FD9" w:rsidRPr="00337219" w:rsidRDefault="23D56FD9" w:rsidP="00337219">
            <w:pPr>
              <w:pStyle w:val="Normal0"/>
              <w:pBdr>
                <w:top w:val="nil"/>
                <w:left w:val="nil"/>
                <w:bottom w:val="nil"/>
                <w:right w:val="nil"/>
                <w:between w:val="nil"/>
              </w:pBdr>
              <w:spacing w:line="360" w:lineRule="auto"/>
              <w:ind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identificarán los cambios sociales, culturales y políticos surgidos a raíz de ingreso del conflicto armado en las ciudades</w:t>
            </w:r>
          </w:p>
          <w:p w14:paraId="625A3CD5" w14:textId="0944BE53" w:rsidR="23D56FD9" w:rsidRPr="00337219" w:rsidRDefault="23D56FD9" w:rsidP="00337219">
            <w:pPr>
              <w:pStyle w:val="Normal0"/>
              <w:pBdr>
                <w:top w:val="nil"/>
                <w:left w:val="nil"/>
                <w:bottom w:val="nil"/>
                <w:right w:val="nil"/>
                <w:between w:val="nil"/>
              </w:pBdr>
              <w:spacing w:line="360" w:lineRule="auto"/>
              <w:ind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Identificar causas que llevaron el ingreso o el interés de los grupos armados por el dominio de las ciudades</w:t>
            </w:r>
          </w:p>
          <w:p w14:paraId="59E70919" w14:textId="345F3765" w:rsidR="23D56FD9" w:rsidRPr="00337219" w:rsidRDefault="23D56FD9" w:rsidP="00337219">
            <w:pPr>
              <w:pStyle w:val="Normal0"/>
              <w:pBdr>
                <w:top w:val="nil"/>
                <w:left w:val="nil"/>
                <w:bottom w:val="nil"/>
                <w:right w:val="nil"/>
                <w:between w:val="nil"/>
              </w:pBdr>
              <w:spacing w:line="360" w:lineRule="auto"/>
              <w:ind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 xml:space="preserve">Identificar continuidades del conflicto urbano en la actualidad </w:t>
            </w:r>
          </w:p>
          <w:p w14:paraId="08CDD784" w14:textId="5F58A0C5" w:rsidR="23D56FD9" w:rsidRPr="00337219" w:rsidRDefault="23D56FD9" w:rsidP="00337219">
            <w:pPr>
              <w:pStyle w:val="Normal0"/>
              <w:pBdr>
                <w:top w:val="nil"/>
                <w:left w:val="nil"/>
                <w:bottom w:val="nil"/>
                <w:right w:val="nil"/>
                <w:between w:val="nil"/>
              </w:pBdr>
              <w:spacing w:line="360" w:lineRule="auto"/>
              <w:ind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lang w:val="es-ES"/>
              </w:rPr>
              <w:t>Construir problemáticas alrededor del conflicto armado en la cuidad que los afecten.</w:t>
            </w:r>
          </w:p>
          <w:p w14:paraId="1061B768" w14:textId="7DE9253E" w:rsidR="23D56FD9" w:rsidRPr="00337219" w:rsidRDefault="23D56FD9" w:rsidP="00337219">
            <w:pPr>
              <w:spacing w:line="360" w:lineRule="auto"/>
              <w:ind w:left="-20" w:right="-20"/>
            </w:pPr>
          </w:p>
        </w:tc>
      </w:tr>
      <w:tr w:rsidR="23D56FD9" w:rsidRPr="00337219" w14:paraId="3A22C283"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44D31C2" w14:textId="6D805580"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lang w:val="es-ES"/>
              </w:rPr>
              <w:lastRenderedPageBreak/>
              <w:t xml:space="preserve">Medios de enseñanza y mediación icónica. </w:t>
            </w:r>
          </w:p>
        </w:tc>
      </w:tr>
      <w:tr w:rsidR="23D56FD9" w:rsidRPr="00337219" w14:paraId="4EFB4B08" w14:textId="77777777" w:rsidTr="002A54AF">
        <w:trPr>
          <w:trHeight w:val="405"/>
        </w:trPr>
        <w:tc>
          <w:tcPr>
            <w:tcW w:w="9017"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444873" w14:textId="1DEF501D" w:rsidR="23D56FD9" w:rsidRPr="00337219" w:rsidRDefault="23D56FD9" w:rsidP="00337219">
            <w:pPr>
              <w:spacing w:line="360" w:lineRule="auto"/>
              <w:ind w:right="-20"/>
            </w:pPr>
          </w:p>
          <w:p w14:paraId="439F714B" w14:textId="7BDD7C04"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ANEXOS</w:t>
            </w:r>
          </w:p>
          <w:p w14:paraId="4E617953" w14:textId="6B762B03"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actividad 1 -Testimonios </w:t>
            </w:r>
          </w:p>
          <w:p w14:paraId="72B796C9" w14:textId="287C0A7B"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 xml:space="preserve">Steven </w:t>
            </w:r>
          </w:p>
          <w:p w14:paraId="21EFD314" w14:textId="77777777" w:rsidR="001719B1" w:rsidRPr="00337219" w:rsidRDefault="23D56FD9" w:rsidP="00337219">
            <w:pPr>
              <w:pStyle w:val="Normal0"/>
              <w:spacing w:line="360" w:lineRule="auto"/>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Viví en el sector Los Charcos. De ahí, mi papá, por ahí en el 83, compró un lotecito en el barrio Villatina. Lastimosamente solamente vivimos cuatro añitos allí. En el 87 pasó la tragedia de la catástrofe de Villatina. Bueno, lastimosamente estamos reconstruyendo la memoria histórica de nuestro país, pero hay algunas memorias que están enterradas. Una de esas memorias es la catástrofe de Villatina. ¿Qué pasó allí? La historia cuenta que </w:t>
            </w:r>
            <w:r w:rsidR="761DC97C" w:rsidRPr="00337219">
              <w:rPr>
                <w:rFonts w:ascii="Times New Roman" w:eastAsia="Times New Roman" w:hAnsi="Times New Roman" w:cs="Times New Roman"/>
                <w:sz w:val="24"/>
                <w:szCs w:val="24"/>
                <w:lang w:val="es-ES"/>
              </w:rPr>
              <w:t>hubo</w:t>
            </w:r>
            <w:r w:rsidRPr="00337219">
              <w:rPr>
                <w:rFonts w:ascii="Times New Roman" w:eastAsia="Times New Roman" w:hAnsi="Times New Roman" w:cs="Times New Roman"/>
                <w:sz w:val="24"/>
                <w:szCs w:val="24"/>
                <w:lang w:val="es-ES"/>
              </w:rPr>
              <w:t xml:space="preserve"> dos versiones: una versión, que </w:t>
            </w:r>
            <w:r w:rsidR="23E47BEE" w:rsidRPr="00337219">
              <w:rPr>
                <w:rFonts w:ascii="Times New Roman" w:eastAsia="Times New Roman" w:hAnsi="Times New Roman" w:cs="Times New Roman"/>
                <w:sz w:val="24"/>
                <w:szCs w:val="24"/>
                <w:lang w:val="es-ES"/>
              </w:rPr>
              <w:t>había</w:t>
            </w:r>
            <w:r w:rsidRPr="00337219">
              <w:rPr>
                <w:rFonts w:ascii="Times New Roman" w:eastAsia="Times New Roman" w:hAnsi="Times New Roman" w:cs="Times New Roman"/>
                <w:sz w:val="24"/>
                <w:szCs w:val="24"/>
                <w:lang w:val="es-ES"/>
              </w:rPr>
              <w:t xml:space="preserve"> aguas estancadas en uno de los morros aledaños al cerro Pan de Azúcar, y la otra versión era que </w:t>
            </w:r>
            <w:r w:rsidR="1B69A1B4" w:rsidRPr="00337219">
              <w:rPr>
                <w:rFonts w:ascii="Times New Roman" w:eastAsia="Times New Roman" w:hAnsi="Times New Roman" w:cs="Times New Roman"/>
                <w:sz w:val="24"/>
                <w:szCs w:val="24"/>
                <w:lang w:val="es-ES"/>
              </w:rPr>
              <w:t>había</w:t>
            </w:r>
            <w:r w:rsidRPr="00337219">
              <w:rPr>
                <w:rFonts w:ascii="Times New Roman" w:eastAsia="Times New Roman" w:hAnsi="Times New Roman" w:cs="Times New Roman"/>
                <w:sz w:val="24"/>
                <w:szCs w:val="24"/>
                <w:lang w:val="es-ES"/>
              </w:rPr>
              <w:t xml:space="preserve"> caletas de explosivos y dinamita de grupos armados, del M-19. A nuestros seres queridos que se murieron allá –todos murieron destrozados–, los tuvimos que enterrar en cajón sellado o en fosas comunes. No los pudimos reconocer. La historia más real para nosotros era que </w:t>
            </w:r>
            <w:r w:rsidR="3ECF74E1" w:rsidRPr="00337219">
              <w:rPr>
                <w:rFonts w:ascii="Times New Roman" w:eastAsia="Times New Roman" w:hAnsi="Times New Roman" w:cs="Times New Roman"/>
                <w:sz w:val="24"/>
                <w:szCs w:val="24"/>
                <w:lang w:val="es-ES"/>
              </w:rPr>
              <w:t>había</w:t>
            </w:r>
            <w:r w:rsidRPr="00337219">
              <w:rPr>
                <w:rFonts w:ascii="Times New Roman" w:eastAsia="Times New Roman" w:hAnsi="Times New Roman" w:cs="Times New Roman"/>
                <w:sz w:val="24"/>
                <w:szCs w:val="24"/>
                <w:lang w:val="es-ES"/>
              </w:rPr>
              <w:t xml:space="preserve"> caletas de explosivos y dinamita de grupos armados, del M-19. Pero, lastimosamente, nosotros vivimos en un país que es como loquito, porque quieren conocer la verdad de algunas cosas, pero hay otras verdades que están enterradas. Y esa verdad quedó en la impunidad. Nunca supimos en realidad por </w:t>
            </w:r>
            <w:r w:rsidRPr="00337219">
              <w:rPr>
                <w:rFonts w:ascii="Times New Roman" w:eastAsia="Times New Roman" w:hAnsi="Times New Roman" w:cs="Times New Roman"/>
                <w:sz w:val="24"/>
                <w:szCs w:val="24"/>
                <w:lang w:val="es-ES"/>
              </w:rPr>
              <w:lastRenderedPageBreak/>
              <w:t>qué murió nuestra familia. Ahí pierdo a la familia. ¿Y el Estado? Vivíamos en un país donde era débil, ellos venían de recibir Armero; de ahí al año, la toma del Palacio de Justicia; y al año, llega esa tragedia tan impresionante. No fui amparado por un Bienestar Familiar, por un Estado, sino que terminé en la calle, huérfano, por ahí como un gamín. De ahí de la catástrofe vine a parar en un albergue; del albergue vine a parar a la calle; de la calle, lastimosamente, fui amparado por los grupos armados, por el Bloque Cacique Nutibara de las AUC.</w:t>
            </w:r>
          </w:p>
          <w:p w14:paraId="5374C6A6" w14:textId="55AE7C9F" w:rsidR="23D56FD9" w:rsidRPr="00337219" w:rsidRDefault="23D56FD9" w:rsidP="00337219">
            <w:pPr>
              <w:pStyle w:val="Normal0"/>
              <w:spacing w:line="360" w:lineRule="auto"/>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 (Cuando los pájaros no </w:t>
            </w:r>
            <w:r w:rsidR="55157C41" w:rsidRPr="00337219">
              <w:rPr>
                <w:rFonts w:ascii="Times New Roman" w:eastAsia="Times New Roman" w:hAnsi="Times New Roman" w:cs="Times New Roman"/>
                <w:sz w:val="24"/>
                <w:szCs w:val="24"/>
                <w:lang w:val="es-ES"/>
              </w:rPr>
              <w:t>cantaban. La</w:t>
            </w:r>
            <w:r w:rsidRPr="00337219">
              <w:rPr>
                <w:rFonts w:ascii="Times New Roman" w:eastAsia="Times New Roman" w:hAnsi="Times New Roman" w:cs="Times New Roman"/>
                <w:sz w:val="24"/>
                <w:szCs w:val="24"/>
                <w:lang w:val="es-ES"/>
              </w:rPr>
              <w:t xml:space="preserve"> CEV.2022. pág112)</w:t>
            </w:r>
            <w:r w:rsidR="002A54AF" w:rsidRPr="00337219">
              <w:rPr>
                <w:rFonts w:ascii="Times New Roman" w:eastAsia="Times New Roman" w:hAnsi="Times New Roman" w:cs="Times New Roman"/>
                <w:sz w:val="24"/>
                <w:szCs w:val="24"/>
                <w:lang w:val="es-ES"/>
              </w:rPr>
              <w:t xml:space="preserve"> </w:t>
            </w:r>
          </w:p>
          <w:p w14:paraId="74215B47" w14:textId="77777777" w:rsidR="00AA349A" w:rsidRPr="00337219" w:rsidRDefault="00AA349A" w:rsidP="00337219">
            <w:pPr>
              <w:pStyle w:val="Normal0"/>
              <w:spacing w:line="360" w:lineRule="auto"/>
              <w:rPr>
                <w:rFonts w:ascii="Times New Roman" w:eastAsia="Times New Roman" w:hAnsi="Times New Roman" w:cs="Times New Roman"/>
                <w:sz w:val="24"/>
                <w:szCs w:val="24"/>
              </w:rPr>
            </w:pPr>
          </w:p>
          <w:p w14:paraId="7B5574E6" w14:textId="77777777" w:rsidR="00E83C97" w:rsidRPr="00337219" w:rsidRDefault="00E83C97" w:rsidP="00337219">
            <w:pPr>
              <w:pStyle w:val="Normal0"/>
              <w:spacing w:line="360" w:lineRule="auto"/>
              <w:rPr>
                <w:rFonts w:ascii="Times New Roman" w:eastAsia="Times New Roman" w:hAnsi="Times New Roman" w:cs="Times New Roman"/>
                <w:sz w:val="24"/>
                <w:szCs w:val="24"/>
              </w:rPr>
            </w:pPr>
          </w:p>
          <w:p w14:paraId="72390DB3" w14:textId="50D29313"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Porque éramos punkis</w:t>
            </w:r>
          </w:p>
          <w:p w14:paraId="4E4FAD98" w14:textId="6553ABC8" w:rsidR="23D56FD9" w:rsidRPr="00337219" w:rsidRDefault="23D56FD9" w:rsidP="00337219">
            <w:pPr>
              <w:spacing w:line="360" w:lineRule="auto"/>
            </w:pPr>
          </w:p>
          <w:p w14:paraId="7170FA9D" w14:textId="77777777" w:rsidR="00E83C97" w:rsidRPr="00337219" w:rsidRDefault="23D56FD9"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 La vida mía corrió siempre en Medellín. Los barrios Pedregal y Castilla para mí fueron un referente importantísimo porque marcaron lo que soy. Son una cuna musical, no tanto porque produzcan artistas, sino porque fueron receptores de música diversa. Ese es el raye mío con esos lugares, porque toda mi vida gira alrededor de la música, y esos barrios recogían eso. </w:t>
            </w:r>
          </w:p>
          <w:p w14:paraId="0083A940" w14:textId="5600A2C3" w:rsidR="00E83C97" w:rsidRPr="00337219" w:rsidRDefault="23D56FD9"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Estudiar en un colegio público creo que fue de lo mejor que me pasó en la vida porque ahí potencié un montón de cosas que hoy hacen parte de mi cotidianidad, mis intereses y mis luchas. </w:t>
            </w:r>
          </w:p>
          <w:p w14:paraId="213E5E4D" w14:textId="77777777" w:rsidR="00E83C97" w:rsidRPr="00337219" w:rsidRDefault="23D56FD9"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Pedregal y Castilla eran una cosa loca, una maraña que involucraba bandas delincuenciales y violencia, pero también resistencia y arte. Tal vez por eso con mis amigos y amigas del colegio empecé a meterme en el punk. En el colegio conocí las comparsas y la Casa de la Cultura, que fue clave para mí. Conocí a los parceros y parceras que empezaron a montar bandas de punk y también conocí cosas del movimiento social. Eso me empezó a gustar. Cada fin de semana que había alguna maricada, yo iba. </w:t>
            </w:r>
          </w:p>
          <w:p w14:paraId="575FF605" w14:textId="77777777" w:rsidR="00E83C97" w:rsidRPr="00337219" w:rsidRDefault="23D56FD9"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Un día, al finalizar una reunión en la Casa de Cultura, como tipo seis o siete de la noche, íbamos saliendo y nos tocó una balacera ni la hijueputa en ese parque. Eso era una constante de barrio en barrio, entre las comunas 5 y 6 de Medellín. Incluso también por los barrios aledaños. Cuando empezó a llegar el paramilitarismo, cada rato me tocaba ir a la casa a decirle a mi mamá que había un muerto. Se mataban tanto entre ellos, que tiraban un montón de muertos ahí. A nosotros nos tocó ver, por ejemplo, un man empeloto, amarrado a unas piedras, dentro de la quebrada: el cuerpo vuelto mierda. Así nos tocó mucho en esos finales de los 90 e inicios de los 2000, ver todo el </w:t>
            </w:r>
            <w:r w:rsidR="4BD7E683" w:rsidRPr="00337219">
              <w:rPr>
                <w:rFonts w:ascii="Times New Roman" w:eastAsia="Times New Roman" w:hAnsi="Times New Roman" w:cs="Times New Roman"/>
                <w:sz w:val="24"/>
                <w:szCs w:val="24"/>
                <w:lang w:val="es-ES"/>
              </w:rPr>
              <w:t>tiempo muerto</w:t>
            </w:r>
            <w:r w:rsidRPr="00337219">
              <w:rPr>
                <w:rFonts w:ascii="Times New Roman" w:eastAsia="Times New Roman" w:hAnsi="Times New Roman" w:cs="Times New Roman"/>
                <w:sz w:val="24"/>
                <w:szCs w:val="24"/>
                <w:lang w:val="es-ES"/>
              </w:rPr>
              <w:t xml:space="preserve">. </w:t>
            </w:r>
          </w:p>
          <w:p w14:paraId="73355D82" w14:textId="77777777" w:rsidR="00E83C97" w:rsidRPr="00337219" w:rsidRDefault="23D56FD9"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lastRenderedPageBreak/>
              <w:t xml:space="preserve">Los paras decían que nadie podía salir. Y cuando nos levantábamos para el colegio, en casas de amigos y amigas arriba, en lo más periférico del barrio, veíamos chicas desnudas barriendo las calles, con hombres al lado. Había la idea de que la mujer no podía estar en la calle. A las mujeres les decían cómo se tenían que vestir, y cuando rompían esa norma, entonces esos manes las torturaban. Las mujeres podían pasar empelotas toda una mañana, barriendo una cuadra a merced de ellos. Y las mamás solo lloraban. Y la gente, pues, con un miedo ni el hijueputa, y las mujeres llorando. </w:t>
            </w:r>
          </w:p>
          <w:p w14:paraId="7EBB680E" w14:textId="2DBA5D2B" w:rsidR="23D56FD9" w:rsidRPr="00337219" w:rsidRDefault="23D56FD9" w:rsidP="00337219">
            <w:pPr>
              <w:pStyle w:val="Normal0"/>
              <w:spacing w:line="360" w:lineRule="auto"/>
              <w:ind w:firstLine="709"/>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Un día fui donde una noviecita que tenía en esa época. Ese día estaba supercaliente en la casa por una borrachera que me había metido una semana antes. Entonces me tocaba venirme supertemprano, y ese trecho desde la casa de mi noviecita me tocaba era caminando. De la casa de ella me bajé a ver qué parcero había o cualquier chimbada. Ese día no había nadie por ahí, y yo dije «ve, estos maricas, ¡qué juicio!», y seguí caminando. Seguí mi rumbo fumando, y me encuentro con un parcero que también iba caminando, que me dijo «yo me estaba trabando; esto está muy solo, me abro». Empezamos a subir, llegamos a un parqueadero que queda en una lomita. Todos los buses parqueados. De un momento a otro sentimos que de los buses nos echaron mano. Nos cogieron, nos tiraron al suelo. Estaban encapuchados. Había un man que medía un metro con quince centímetros. Ese hijueputica tenía un arma relarga –más grande que él–; era el que daba las órdenes. Nos preguntan quiénes somos. «Nosotros somos de acá, somos fulanito y zutanito». Me acuerdo </w:t>
            </w:r>
            <w:r w:rsidR="13031526" w:rsidRPr="00337219">
              <w:rPr>
                <w:rFonts w:ascii="Times New Roman" w:eastAsia="Times New Roman" w:hAnsi="Times New Roman" w:cs="Times New Roman"/>
                <w:sz w:val="24"/>
                <w:szCs w:val="24"/>
                <w:lang w:val="es-ES"/>
              </w:rPr>
              <w:t>de que</w:t>
            </w:r>
            <w:r w:rsidRPr="00337219">
              <w:rPr>
                <w:rFonts w:ascii="Times New Roman" w:eastAsia="Times New Roman" w:hAnsi="Times New Roman" w:cs="Times New Roman"/>
                <w:sz w:val="24"/>
                <w:szCs w:val="24"/>
                <w:lang w:val="es-ES"/>
              </w:rPr>
              <w:t xml:space="preserve"> el parcero tenía una cresta larga en esa época y le jalaban el pelo. En medio de los buses, nos tiraron. Llegaron otros dos manes, y se llevaron al parcero como pal otro lado. Empezó un interrogatorio. Nos daban pata, un montón de chimbadas</w:t>
            </w:r>
            <w:r w:rsidR="00E83C97" w:rsidRPr="00337219">
              <w:rPr>
                <w:rFonts w:ascii="Times New Roman" w:eastAsia="Times New Roman" w:hAnsi="Times New Roman" w:cs="Times New Roman"/>
                <w:sz w:val="24"/>
                <w:szCs w:val="24"/>
                <w:lang w:val="es-ES"/>
              </w:rPr>
              <w:t>.</w:t>
            </w:r>
          </w:p>
          <w:p w14:paraId="4919D7D9" w14:textId="77777777" w:rsidR="00E83C97" w:rsidRPr="00337219" w:rsidRDefault="23D56FD9"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Nos golpearon pues la cosa más hijueputa del mundo. El parcero también gritaba; yo tenía la cara reventada. Al parcero le decían «vos vas a la Casa de la Cultura de Pedregal y el parcerito tuyo también». No sabemos por qué preguntaban eso. Había grupos de teatro, nosotros hacíamos conversatorios. En la Casa de la Cultura y en los barrios había procesos comunitarios. Eso fue una calentura porque los manes me sentaron en la última banca, empezaron a interrogarme sobre qué era lo que hacíamos en la Casa de la Cultura, que nosotros por qué éramos punkis, que «ustedes son del anarquismo». Nos obligaron a quitarnos la ropa pa requisarnos.</w:t>
            </w:r>
            <w:r w:rsidR="00E83C97" w:rsidRPr="00337219">
              <w:rPr>
                <w:rFonts w:ascii="Times New Roman" w:eastAsia="Times New Roman" w:hAnsi="Times New Roman" w:cs="Times New Roman"/>
                <w:sz w:val="24"/>
                <w:szCs w:val="24"/>
              </w:rPr>
              <w:t xml:space="preserve"> </w:t>
            </w:r>
            <w:r w:rsidR="2D6F29C7" w:rsidRPr="00337219">
              <w:rPr>
                <w:rFonts w:ascii="Times New Roman" w:eastAsia="Times New Roman" w:hAnsi="Times New Roman" w:cs="Times New Roman"/>
                <w:sz w:val="24"/>
                <w:szCs w:val="24"/>
                <w:lang w:val="es-ES"/>
              </w:rPr>
              <w:t xml:space="preserve">Me empelotaron y empezaron a burlarse de chimbadas. </w:t>
            </w:r>
          </w:p>
          <w:p w14:paraId="1A7D776F"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Les decía que nosotros no éramos de ninguna banda, que estaban equivocados. «Ustedes estaban empapelando el barrio la semana pasada». «Sí, pero... pues porque eso es cultural», les dije y más me daban. </w:t>
            </w:r>
          </w:p>
          <w:p w14:paraId="057E5DC5"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lastRenderedPageBreak/>
              <w:t xml:space="preserve">Me acuerdo </w:t>
            </w:r>
            <w:bookmarkStart w:id="17" w:name="_Int_xJRgIIdV"/>
            <w:r w:rsidRPr="00337219">
              <w:rPr>
                <w:rFonts w:ascii="Times New Roman" w:eastAsia="Times New Roman" w:hAnsi="Times New Roman" w:cs="Times New Roman"/>
                <w:sz w:val="24"/>
                <w:szCs w:val="24"/>
                <w:lang w:val="es-ES"/>
              </w:rPr>
              <w:t>que</w:t>
            </w:r>
            <w:bookmarkEnd w:id="17"/>
            <w:r w:rsidRPr="00337219">
              <w:rPr>
                <w:rFonts w:ascii="Times New Roman" w:eastAsia="Times New Roman" w:hAnsi="Times New Roman" w:cs="Times New Roman"/>
                <w:sz w:val="24"/>
                <w:szCs w:val="24"/>
                <w:lang w:val="es-ES"/>
              </w:rPr>
              <w:t xml:space="preserve"> me amarran las manos, me botan las gafas hasta la chimba. Se gozaban mucho cuando me daban cachetadas. La mirada se me nublaba. Los manes me abrían los ojos, me decían «pero mírame», y yo «marica, me duele». Casi me sacan un ojo ese hijueputa día. Al parcero le estaban haciendo lo mismo. A él le decían que eso estaba prohibido y le cortaron el pelo como con un machete. </w:t>
            </w:r>
          </w:p>
          <w:p w14:paraId="3BB571ED"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Lo que querían era información y no encontraron nada. No sé por qué decidieron soltarnos, pero hubo una pregunta clave: «¿Ustedes en qué colegio estudian?». «No, nosotros ya nos graduamos». «¿Y qué van a hacer?». «Nooo, pues... hay que estudiar». «¿Y pa dónde van a estudiar?». «Nos vamos a presentar a la Universidad de Antioquia y a la Nacho». «Ah, en las universidades de la guerrilla». Nos dijeron un poco de chimbadas. Un desprecio por la ropa. Nos gritaban que dejáramos esa música, que eso iba en contra de la sociedad y de la Iglesia, y que primero Dios. </w:t>
            </w:r>
          </w:p>
          <w:p w14:paraId="4F9E3D69"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Nos hicieron vestir con lo poco que nos quedaba mientras nos seguían pegando. Cuando me bajé de ese bus me di cuenta </w:t>
            </w:r>
            <w:bookmarkStart w:id="18" w:name="_Int_adNJofAa"/>
            <w:r w:rsidRPr="00337219">
              <w:rPr>
                <w:rFonts w:ascii="Times New Roman" w:eastAsia="Times New Roman" w:hAnsi="Times New Roman" w:cs="Times New Roman"/>
                <w:sz w:val="24"/>
                <w:szCs w:val="24"/>
                <w:lang w:val="es-ES"/>
              </w:rPr>
              <w:t>que</w:t>
            </w:r>
            <w:bookmarkEnd w:id="18"/>
            <w:r w:rsidRPr="00337219">
              <w:rPr>
                <w:rFonts w:ascii="Times New Roman" w:eastAsia="Times New Roman" w:hAnsi="Times New Roman" w:cs="Times New Roman"/>
                <w:sz w:val="24"/>
                <w:szCs w:val="24"/>
                <w:lang w:val="es-ES"/>
              </w:rPr>
              <w:t xml:space="preserve"> al parcero le habían motilado el pelito. Lloramos un montón. Nos dijeron: «¡Se abren, pero nunca vayan a mirar pa tras». </w:t>
            </w:r>
          </w:p>
          <w:p w14:paraId="0AEB6761"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Yo quería salir corriendo, pero decía «nos van a dar un tiro en la espalda». </w:t>
            </w:r>
          </w:p>
          <w:p w14:paraId="36526376"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Aporreados hasta la chimba. Yo sin gafas no veía ni chimba. Me acuerdo </w:t>
            </w:r>
            <w:bookmarkStart w:id="19" w:name="_Int_wD8rvSO3"/>
            <w:r w:rsidRPr="00337219">
              <w:rPr>
                <w:rFonts w:ascii="Times New Roman" w:eastAsia="Times New Roman" w:hAnsi="Times New Roman" w:cs="Times New Roman"/>
                <w:sz w:val="24"/>
                <w:szCs w:val="24"/>
                <w:lang w:val="es-ES"/>
              </w:rPr>
              <w:t>que</w:t>
            </w:r>
            <w:bookmarkEnd w:id="19"/>
            <w:r w:rsidRPr="00337219">
              <w:rPr>
                <w:rFonts w:ascii="Times New Roman" w:eastAsia="Times New Roman" w:hAnsi="Times New Roman" w:cs="Times New Roman"/>
                <w:sz w:val="24"/>
                <w:szCs w:val="24"/>
                <w:lang w:val="es-ES"/>
              </w:rPr>
              <w:t xml:space="preserve"> le cogí la mano a mi amigo y le dije «marica, no me dejés caer». Seguimos caminando y ahí fue que vi en un muro, en toda la esquina: «Bloque Cacique Nutibara, AUC». Vi esa pinta y dije «marica, son esos pirobos, estos manes fueron los que nos hicieron la vuelta». Tengo la imagen del man chiquito, de la tortura. Pero la imagen que toda la vida recuerdo es esa, la de la pinta. Era una pinta que no habíamos visto antes. Fue la pinta que me cambió la vida y me hizo tomar decisiones. </w:t>
            </w:r>
          </w:p>
          <w:p w14:paraId="55B74318"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Subimos a la casa y eso fue un escándalo. Me acuerdo </w:t>
            </w:r>
            <w:bookmarkStart w:id="20" w:name="_Int_GBccCt8e"/>
            <w:r w:rsidRPr="00337219">
              <w:rPr>
                <w:rFonts w:ascii="Times New Roman" w:eastAsia="Times New Roman" w:hAnsi="Times New Roman" w:cs="Times New Roman"/>
                <w:sz w:val="24"/>
                <w:szCs w:val="24"/>
                <w:lang w:val="es-ES"/>
              </w:rPr>
              <w:t>que</w:t>
            </w:r>
            <w:bookmarkEnd w:id="20"/>
            <w:r w:rsidRPr="00337219">
              <w:rPr>
                <w:rFonts w:ascii="Times New Roman" w:eastAsia="Times New Roman" w:hAnsi="Times New Roman" w:cs="Times New Roman"/>
                <w:sz w:val="24"/>
                <w:szCs w:val="24"/>
                <w:lang w:val="es-ES"/>
              </w:rPr>
              <w:t xml:space="preserve"> la mamá de mi amigo, que nos recibió, lloró como un hijueputa. Obvio, yo entré en llanto y no sabía qué le iba a decir a mi mamá; el parcero, menos. No sabía qué le iba a decir a la noviecita que tenía, qué iba a pasar conmigo. Yo decía «marica, cómo cuento esto. Si le digo a mi mamá no me va a volver a dejar salir. Yo la cagué hace ocho días por andar borracho. Nadie me va a creer. Yo le digo esto a mi mamá, y ella se destroza; mi mamá es el ser más sensible del mundo». </w:t>
            </w:r>
          </w:p>
          <w:p w14:paraId="7ACC1D4E"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Nunca conté la historia. Ni a la noviecita que tenía le conté. Pasaron todos esos años y nunca le conté a nadie. Solamente a una compañera que tuve y a la mamá del amigo que nos recibió. De resto, a nadie. Y, en últimas, lo doloroso fue sufrir eso, esa decisión. Lo que pensé fue «listo, estos pirobos son esto; entonces hay que estar en contra, me tengo que </w:t>
            </w:r>
            <w:r w:rsidRPr="00337219">
              <w:rPr>
                <w:rFonts w:ascii="Times New Roman" w:eastAsia="Times New Roman" w:hAnsi="Times New Roman" w:cs="Times New Roman"/>
                <w:sz w:val="24"/>
                <w:szCs w:val="24"/>
                <w:lang w:val="es-ES"/>
              </w:rPr>
              <w:lastRenderedPageBreak/>
              <w:t xml:space="preserve">vincular a organizaciones para enfrentar el paramilitarismo». Y me vinculé como en el 2004, pero eso no se puede decir en público. Fue una opción –todavía considero que es una opción–; lo que pasa esque ahora hay otros campos y otras cosas, pero sí, increíblemente han pasado un montón de años. No me di ni cuenta. </w:t>
            </w:r>
          </w:p>
          <w:p w14:paraId="5813E0D9"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Como en el 2006 volví con más fuerza a la Casa de la Cultura y me fui pal Tribunal Permanente de los Pueblos en Bogotá. Creo que ese fue el aliciente. </w:t>
            </w:r>
          </w:p>
          <w:p w14:paraId="2E8D103F"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Igual, pasaban cosas en la casa: mi mamá sufrió un montón emocionalmente con ver esos muertos que le tiraban a la gruta. Yo decía «no, la guerra aquí es una cosa muy hijueputa; aquí el problema es ese: los paracos». Eso no nos pasó solo a nosotros. Desde que empezamos a sentir que nos sacaban de los parques, lo de estas chicas, o sea, llegamos a ver tanta mierda. Además, siempre estuvo el estigma del punk, del rock. Los paracos empezaron a matar punkeros y rockeros, y uno era de ese mundo. </w:t>
            </w:r>
          </w:p>
          <w:p w14:paraId="61F78CF1" w14:textId="77777777" w:rsidR="00E83C97" w:rsidRPr="00337219" w:rsidRDefault="2D6F29C7" w:rsidP="00337219">
            <w:pPr>
              <w:pStyle w:val="Normal0"/>
              <w:spacing w:line="360" w:lineRule="auto"/>
              <w:ind w:firstLine="709"/>
              <w:rPr>
                <w:rFonts w:ascii="Times New Roman" w:eastAsia="Times New Roman" w:hAnsi="Times New Roman" w:cs="Times New Roman"/>
                <w:sz w:val="24"/>
                <w:szCs w:val="24"/>
                <w:lang w:val="es-ES"/>
              </w:rPr>
            </w:pPr>
            <w:r w:rsidRPr="00337219">
              <w:rPr>
                <w:rFonts w:ascii="Times New Roman" w:eastAsia="Times New Roman" w:hAnsi="Times New Roman" w:cs="Times New Roman"/>
                <w:sz w:val="24"/>
                <w:szCs w:val="24"/>
                <w:lang w:val="es-ES"/>
              </w:rPr>
              <w:t xml:space="preserve">Al principio fue muy confuso todo. Estar en el punk era como tan chimba. ¡Era tanta hijueputa alegría! Es que... ¿¡cuándo llora uno en el punk, marica!? Es imposible. Todo es parche, fiesta, alegría. Hasta el pogo, que parece tan violento, es una chimba. O sea, uno decía «la vida es tan chimba, pero ¿por qué nos toca aguantarnos tanta mierda? ¿Qué es esta maricada de estar matando y matando? Todo el hijueputa tiempo viendo muertos». </w:t>
            </w:r>
          </w:p>
          <w:p w14:paraId="53BEA9D5" w14:textId="74B5151A" w:rsidR="23D56FD9" w:rsidRPr="00337219" w:rsidRDefault="2D6F29C7" w:rsidP="00337219">
            <w:pPr>
              <w:pStyle w:val="Normal0"/>
              <w:spacing w:line="360" w:lineRule="auto"/>
              <w:ind w:firstLine="709"/>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Llegó un punto en que eso me mamó. Si no hubiera sido por la universidad, creo que me hubiera... no sé... vuelto más podro, antitodo, destruyéndome el cuerpo. Eso lo mamaba a uno tanto, que uno buscaba destruirse también. Uno probaba, tomaba de todo. Cualquier chimbada. Yo pensaba: «Esas gonorreas nos matan o nosotros nos matamos probando cualquier chimbada que hay pa alterar nuestro organismo», porque eso era lo que hacíamos. Antes de estar como militando yo decía: «O estos pirobos nos matan o nosotros mismos nos vamos a joder la puta vida probando maricadas». En últimas, también nos la jodimos. Muchos tenemos secuelas de tanta chimbada. Y todo eso se acabó cuando entré a la universidad. Ahí seguí con el punk y me enfrenté junto a otros y otras contra esos pirobos que siguen campantes por el territorio.</w:t>
            </w:r>
          </w:p>
          <w:p w14:paraId="5ABF9533" w14:textId="7A7EC7E3"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lang w:val="es-ES"/>
              </w:rPr>
              <w:t xml:space="preserve"> (Cuando los pájaros no </w:t>
            </w:r>
            <w:r w:rsidR="187487B1" w:rsidRPr="00337219">
              <w:rPr>
                <w:rFonts w:ascii="Times New Roman" w:eastAsia="Times New Roman" w:hAnsi="Times New Roman" w:cs="Times New Roman"/>
                <w:sz w:val="24"/>
                <w:szCs w:val="24"/>
                <w:lang w:val="es-ES"/>
              </w:rPr>
              <w:t>cantaban. La</w:t>
            </w:r>
            <w:r w:rsidRPr="00337219">
              <w:rPr>
                <w:rFonts w:ascii="Times New Roman" w:eastAsia="Times New Roman" w:hAnsi="Times New Roman" w:cs="Times New Roman"/>
                <w:sz w:val="24"/>
                <w:szCs w:val="24"/>
                <w:lang w:val="es-ES"/>
              </w:rPr>
              <w:t xml:space="preserve"> CEV.2022. pág287)</w:t>
            </w:r>
          </w:p>
          <w:p w14:paraId="3ED6E436" w14:textId="6A8CA909" w:rsidR="23D56FD9" w:rsidRPr="00337219" w:rsidRDefault="23D56FD9" w:rsidP="00337219">
            <w:pPr>
              <w:spacing w:line="360" w:lineRule="auto"/>
              <w:ind w:right="-20"/>
            </w:pPr>
          </w:p>
          <w:p w14:paraId="21E4A6FA" w14:textId="6BF44967"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b/>
                <w:bCs/>
                <w:sz w:val="24"/>
                <w:szCs w:val="24"/>
                <w:lang w:val="es-ES"/>
              </w:rPr>
              <w:t>actividad 2</w:t>
            </w:r>
            <w:r w:rsidRPr="00337219">
              <w:rPr>
                <w:rFonts w:ascii="Times New Roman" w:eastAsia="Times New Roman" w:hAnsi="Times New Roman" w:cs="Times New Roman"/>
                <w:b/>
                <w:bCs/>
                <w:color w:val="000000" w:themeColor="text1"/>
                <w:sz w:val="24"/>
                <w:szCs w:val="24"/>
                <w:lang w:val="es-ES"/>
              </w:rPr>
              <w:t xml:space="preserve"> - material </w:t>
            </w:r>
            <w:r w:rsidRPr="00337219">
              <w:rPr>
                <w:rFonts w:ascii="Times New Roman" w:eastAsia="Times New Roman" w:hAnsi="Times New Roman" w:cs="Times New Roman"/>
                <w:b/>
                <w:bCs/>
                <w:sz w:val="24"/>
                <w:szCs w:val="24"/>
                <w:lang w:val="es-ES"/>
              </w:rPr>
              <w:t>didáctico del tomo Colombia adentro/dinámicas urbanas</w:t>
            </w:r>
          </w:p>
          <w:p w14:paraId="7E7D7AED" w14:textId="53976A9C" w:rsidR="23D56FD9" w:rsidRPr="00337219" w:rsidRDefault="00A149F6" w:rsidP="00337219">
            <w:pPr>
              <w:pStyle w:val="Normal0"/>
              <w:spacing w:line="360" w:lineRule="auto"/>
              <w:ind w:right="-20"/>
              <w:rPr>
                <w:rFonts w:ascii="Times New Roman" w:hAnsi="Times New Roman" w:cs="Times New Roman"/>
                <w:sz w:val="24"/>
                <w:szCs w:val="24"/>
              </w:rPr>
            </w:pPr>
            <w:hyperlink r:id="rId18">
              <w:r w:rsidR="23D56FD9" w:rsidRPr="00337219">
                <w:rPr>
                  <w:rStyle w:val="Hipervnculo"/>
                  <w:rFonts w:ascii="Times New Roman" w:hAnsi="Times New Roman" w:cs="Times New Roman"/>
                  <w:sz w:val="24"/>
                  <w:szCs w:val="24"/>
                  <w:lang w:val="es-ES"/>
                </w:rPr>
                <w:t>https://www.comisiondelaverdad.co/dinamicas-capitulo-1</w:t>
              </w:r>
            </w:hyperlink>
          </w:p>
          <w:p w14:paraId="3A94F7AB" w14:textId="58F51AE3" w:rsidR="23D56FD9" w:rsidRPr="00337219" w:rsidRDefault="23D56FD9" w:rsidP="00337219">
            <w:pPr>
              <w:spacing w:line="360" w:lineRule="auto"/>
              <w:ind w:right="-20"/>
              <w:rPr>
                <w:color w:val="000000" w:themeColor="text1"/>
              </w:rPr>
            </w:pPr>
          </w:p>
        </w:tc>
      </w:tr>
    </w:tbl>
    <w:p w14:paraId="6C1EF06D" w14:textId="324EE2B9" w:rsidR="23D56FD9" w:rsidRPr="00337219" w:rsidRDefault="23D56FD9" w:rsidP="00337219">
      <w:pPr>
        <w:spacing w:line="360" w:lineRule="auto"/>
        <w:rPr>
          <w:rFonts w:eastAsia="Calibri"/>
          <w:color w:val="000000" w:themeColor="text1"/>
        </w:rPr>
      </w:pPr>
    </w:p>
    <w:p w14:paraId="3510D8A5" w14:textId="201AC75C" w:rsidR="23D56FD9" w:rsidRPr="00337219" w:rsidRDefault="23D56FD9" w:rsidP="00337219">
      <w:pPr>
        <w:spacing w:line="360" w:lineRule="auto"/>
        <w:rPr>
          <w:rFonts w:eastAsia="Calibri"/>
          <w:color w:val="000000" w:themeColor="text1"/>
        </w:rPr>
      </w:pPr>
    </w:p>
    <w:p w14:paraId="202240BC" w14:textId="78090AF2" w:rsidR="23D56FD9" w:rsidRPr="00337219" w:rsidRDefault="23D56FD9" w:rsidP="00337219">
      <w:pPr>
        <w:spacing w:line="360" w:lineRule="auto"/>
      </w:pPr>
    </w:p>
    <w:p w14:paraId="00379CF6" w14:textId="275E059F" w:rsidR="505A9B47" w:rsidRPr="00337219" w:rsidRDefault="7CA36E51" w:rsidP="00337219">
      <w:pPr>
        <w:pStyle w:val="Ttulo2"/>
        <w:spacing w:line="360" w:lineRule="auto"/>
        <w:rPr>
          <w:lang w:val="es-MX"/>
        </w:rPr>
      </w:pPr>
      <w:bookmarkStart w:id="21" w:name="_Toc1490489232"/>
      <w:bookmarkStart w:id="22" w:name="_Estrategia_#2_Derechos,"/>
      <w:bookmarkStart w:id="23" w:name="_Toc180623466"/>
      <w:r w:rsidRPr="00337219">
        <w:rPr>
          <w:lang w:val="es-MX"/>
        </w:rPr>
        <w:t>Estrategia #2</w:t>
      </w:r>
      <w:r w:rsidR="32204761" w:rsidRPr="00337219">
        <w:rPr>
          <w:lang w:val="es-MX"/>
        </w:rPr>
        <w:t xml:space="preserve"> Derechos, responsabilidades y víctimas en el conflicto armado</w:t>
      </w:r>
      <w:bookmarkEnd w:id="21"/>
      <w:bookmarkEnd w:id="22"/>
      <w:bookmarkEnd w:id="23"/>
    </w:p>
    <w:p w14:paraId="4ECBA35B" w14:textId="65125DEA" w:rsidR="23D56FD9" w:rsidRPr="00337219" w:rsidRDefault="23D56FD9" w:rsidP="00337219">
      <w:pPr>
        <w:spacing w:after="240" w:line="360" w:lineRule="auto"/>
        <w:rPr>
          <w:color w:val="000000" w:themeColor="text1"/>
        </w:rPr>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755"/>
        <w:gridCol w:w="1162"/>
        <w:gridCol w:w="1148"/>
        <w:gridCol w:w="712"/>
        <w:gridCol w:w="668"/>
        <w:gridCol w:w="900"/>
        <w:gridCol w:w="855"/>
        <w:gridCol w:w="1575"/>
      </w:tblGrid>
      <w:tr w:rsidR="23D56FD9" w:rsidRPr="00337219" w14:paraId="5DAD9F75" w14:textId="77777777" w:rsidTr="4B864C85">
        <w:trPr>
          <w:trHeight w:val="945"/>
        </w:trPr>
        <w:tc>
          <w:tcPr>
            <w:tcW w:w="1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05316D" w14:textId="140C827D"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I.E:</w:t>
            </w:r>
          </w:p>
          <w:p w14:paraId="2CEA2F45" w14:textId="72C719D1"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LA SIERRA</w:t>
            </w:r>
          </w:p>
        </w:tc>
        <w:tc>
          <w:tcPr>
            <w:tcW w:w="231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98FDBD" w14:textId="44D8561D"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Profesor:</w:t>
            </w:r>
          </w:p>
          <w:p w14:paraId="0FFFA88F" w14:textId="1A1467BA"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Luis Ricardo Acevedo gallo</w:t>
            </w:r>
          </w:p>
          <w:p w14:paraId="094C2CE3" w14:textId="626559F8"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 xml:space="preserve">Martin Alejandro </w:t>
            </w:r>
            <w:r w:rsidRPr="00337219">
              <w:rPr>
                <w:rFonts w:ascii="Times New Roman" w:eastAsia="Times New Roman" w:hAnsi="Times New Roman" w:cs="Times New Roman"/>
                <w:sz w:val="24"/>
                <w:szCs w:val="24"/>
              </w:rPr>
              <w:t>M</w:t>
            </w:r>
            <w:r w:rsidRPr="00337219">
              <w:rPr>
                <w:rFonts w:ascii="Times New Roman" w:eastAsia="Times New Roman" w:hAnsi="Times New Roman" w:cs="Times New Roman"/>
                <w:color w:val="000000" w:themeColor="text1"/>
                <w:sz w:val="24"/>
                <w:szCs w:val="24"/>
              </w:rPr>
              <w:t xml:space="preserve">osquera </w:t>
            </w:r>
            <w:r w:rsidRPr="00337219">
              <w:rPr>
                <w:rFonts w:ascii="Times New Roman" w:eastAsia="Times New Roman" w:hAnsi="Times New Roman" w:cs="Times New Roman"/>
                <w:sz w:val="24"/>
                <w:szCs w:val="24"/>
              </w:rPr>
              <w:t>M</w:t>
            </w:r>
            <w:r w:rsidRPr="00337219">
              <w:rPr>
                <w:rFonts w:ascii="Times New Roman" w:eastAsia="Times New Roman" w:hAnsi="Times New Roman" w:cs="Times New Roman"/>
                <w:color w:val="000000" w:themeColor="text1"/>
                <w:sz w:val="24"/>
                <w:szCs w:val="24"/>
              </w:rPr>
              <w:t>oreno</w:t>
            </w:r>
          </w:p>
        </w:tc>
        <w:tc>
          <w:tcPr>
            <w:tcW w:w="13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32CB4B" w14:textId="50AF4B3B"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Grado:</w:t>
            </w:r>
          </w:p>
          <w:p w14:paraId="04B2A7D6" w14:textId="0A9A5AEA"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semillero</w:t>
            </w:r>
          </w:p>
        </w:tc>
        <w:tc>
          <w:tcPr>
            <w:tcW w:w="17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6A5E29" w14:textId="7CE104FD"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Periodo académico:</w:t>
            </w:r>
          </w:p>
          <w:p w14:paraId="7AC24968" w14:textId="6BFC5DFC"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PRIMER PERIODO</w:t>
            </w:r>
          </w:p>
        </w:tc>
        <w:tc>
          <w:tcPr>
            <w:tcW w:w="15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57FAE95" w14:textId="52A088B2"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Sesiones propuestas:</w:t>
            </w:r>
          </w:p>
          <w:p w14:paraId="032D888E" w14:textId="43331A2E"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3</w:t>
            </w:r>
          </w:p>
        </w:tc>
      </w:tr>
      <w:tr w:rsidR="23D56FD9" w:rsidRPr="00337219" w14:paraId="02A5D5D1"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522160" w14:textId="2BC0A443"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Objetivo:</w:t>
            </w:r>
          </w:p>
          <w:p w14:paraId="4E5B9CFC" w14:textId="1D510005" w:rsidR="23D56FD9" w:rsidRPr="00337219" w:rsidRDefault="23D56FD9" w:rsidP="00337219">
            <w:pPr>
              <w:pStyle w:val="Normal0"/>
              <w:spacing w:line="360" w:lineRule="auto"/>
              <w:ind w:left="-20" w:right="-20"/>
              <w:rPr>
                <w:rFonts w:ascii="Times New Roman" w:eastAsia="Times New Roman" w:hAnsi="Times New Roman" w:cs="Times New Roman"/>
                <w:sz w:val="24"/>
                <w:szCs w:val="24"/>
              </w:rPr>
            </w:pPr>
            <w:r w:rsidRPr="00337219">
              <w:rPr>
                <w:rFonts w:ascii="Times New Roman" w:eastAsia="Times New Roman" w:hAnsi="Times New Roman" w:cs="Times New Roman"/>
                <w:color w:val="000000" w:themeColor="text1"/>
                <w:sz w:val="24"/>
                <w:szCs w:val="24"/>
              </w:rPr>
              <w:t xml:space="preserve">Establecer relaciones entre las violaciones de los derechos humanos y las responsabilidades de los diferentes grupos que han participado en </w:t>
            </w:r>
            <w:r w:rsidRPr="00337219">
              <w:rPr>
                <w:rFonts w:ascii="Times New Roman" w:eastAsia="Times New Roman" w:hAnsi="Times New Roman" w:cs="Times New Roman"/>
                <w:sz w:val="24"/>
                <w:szCs w:val="24"/>
              </w:rPr>
              <w:t xml:space="preserve">el </w:t>
            </w:r>
            <w:r w:rsidRPr="00337219">
              <w:rPr>
                <w:rFonts w:ascii="Times New Roman" w:eastAsia="Times New Roman" w:hAnsi="Times New Roman" w:cs="Times New Roman"/>
                <w:color w:val="000000" w:themeColor="text1"/>
                <w:sz w:val="24"/>
                <w:szCs w:val="24"/>
              </w:rPr>
              <w:t xml:space="preserve">conflicto armado colombiano, para entender </w:t>
            </w:r>
            <w:r w:rsidRPr="00337219">
              <w:rPr>
                <w:rFonts w:ascii="Times New Roman" w:eastAsia="Times New Roman" w:hAnsi="Times New Roman" w:cs="Times New Roman"/>
                <w:sz w:val="24"/>
                <w:szCs w:val="24"/>
              </w:rPr>
              <w:t>cómo</w:t>
            </w:r>
            <w:r w:rsidRPr="00337219">
              <w:rPr>
                <w:rFonts w:ascii="Times New Roman" w:eastAsia="Times New Roman" w:hAnsi="Times New Roman" w:cs="Times New Roman"/>
                <w:color w:val="000000" w:themeColor="text1"/>
                <w:sz w:val="24"/>
                <w:szCs w:val="24"/>
              </w:rPr>
              <w:t xml:space="preserve"> la impunidad ha acentuado la persistencia de violaciones de derechos humanos, así como de crímenes de guerra y</w:t>
            </w:r>
            <w:r w:rsidRPr="00337219">
              <w:rPr>
                <w:rFonts w:ascii="Times New Roman" w:eastAsia="Times New Roman" w:hAnsi="Times New Roman" w:cs="Times New Roman"/>
                <w:sz w:val="24"/>
                <w:szCs w:val="24"/>
              </w:rPr>
              <w:t xml:space="preserve"> lesa </w:t>
            </w:r>
            <w:r w:rsidRPr="00337219">
              <w:rPr>
                <w:rFonts w:ascii="Times New Roman" w:eastAsia="Times New Roman" w:hAnsi="Times New Roman" w:cs="Times New Roman"/>
                <w:color w:val="000000" w:themeColor="text1"/>
                <w:sz w:val="24"/>
                <w:szCs w:val="24"/>
              </w:rPr>
              <w:t xml:space="preserve">humanidad. </w:t>
            </w:r>
            <w:r w:rsidRPr="00337219">
              <w:rPr>
                <w:rFonts w:ascii="Times New Roman" w:eastAsia="Times New Roman" w:hAnsi="Times New Roman" w:cs="Times New Roman"/>
                <w:sz w:val="24"/>
                <w:szCs w:val="24"/>
              </w:rPr>
              <w:t xml:space="preserve"> </w:t>
            </w:r>
          </w:p>
          <w:p w14:paraId="0B147D51" w14:textId="2F521A3D" w:rsidR="23D56FD9" w:rsidRPr="00337219" w:rsidRDefault="23D56FD9" w:rsidP="00337219">
            <w:pPr>
              <w:spacing w:line="360" w:lineRule="auto"/>
              <w:rPr>
                <w:color w:val="000000" w:themeColor="text1"/>
              </w:rPr>
            </w:pPr>
          </w:p>
        </w:tc>
      </w:tr>
      <w:tr w:rsidR="23D56FD9" w:rsidRPr="00337219" w14:paraId="36EF95D4"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32F00A8" w14:textId="48CF63AB"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 xml:space="preserve">Conceptos: </w:t>
            </w:r>
            <w:r w:rsidRPr="00337219">
              <w:rPr>
                <w:rFonts w:ascii="Times New Roman" w:eastAsia="Times New Roman" w:hAnsi="Times New Roman" w:cs="Times New Roman"/>
                <w:color w:val="000000" w:themeColor="text1"/>
                <w:sz w:val="24"/>
                <w:szCs w:val="24"/>
              </w:rPr>
              <w:t>Conflicto armado, víctimas, Derechos humanos, grupos armados, desaparición forzada. </w:t>
            </w:r>
          </w:p>
        </w:tc>
      </w:tr>
      <w:tr w:rsidR="23D56FD9" w:rsidRPr="00337219" w14:paraId="16904946"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C0775F5" w14:textId="135C96F7"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¿Para qué? </w:t>
            </w:r>
          </w:p>
          <w:p w14:paraId="310CBEA3" w14:textId="432814A2"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Esta estrategia didáctica busca abordar y presentar cómo los civiles y sus derechos fueron las principales víctimas, esto debido a que los grupos que participaron del conflicto ya fuese para su sostenimiento, existencia o finalidades políticas satisfacían sus necesidades mediante la violencia contra las personas y sus bienes. Por lo que se busca priorizar las voces y testimonios de quienes sufrieron esta realidad, para que a través de ellas se pueda reconocer las múltiples responsabilidades de estos grupos.</w:t>
            </w:r>
          </w:p>
          <w:p w14:paraId="6F085771" w14:textId="0E011759" w:rsidR="23D56FD9" w:rsidRPr="00337219" w:rsidRDefault="23D56FD9" w:rsidP="00337219">
            <w:pPr>
              <w:spacing w:line="360" w:lineRule="auto"/>
            </w:pPr>
          </w:p>
          <w:p w14:paraId="69828AC3" w14:textId="37351C25"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w:t>
            </w:r>
          </w:p>
        </w:tc>
      </w:tr>
      <w:tr w:rsidR="23D56FD9" w:rsidRPr="00337219" w14:paraId="2B4D0D17"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4F65E6" w14:textId="74511871" w:rsidR="23D56FD9" w:rsidRPr="00337219" w:rsidRDefault="175FE2B4" w:rsidP="00337219">
            <w:pPr>
              <w:pStyle w:val="Ttulo3"/>
              <w:spacing w:line="360" w:lineRule="auto"/>
              <w:outlineLvl w:val="2"/>
              <w:rPr>
                <w:b w:val="0"/>
                <w:bCs w:val="0"/>
              </w:rPr>
            </w:pPr>
            <w:bookmarkStart w:id="24" w:name="_Toc1115906392"/>
            <w:bookmarkStart w:id="25" w:name="_Toc180623467"/>
            <w:r w:rsidRPr="00337219">
              <w:rPr>
                <w:lang w:val="es-MX"/>
              </w:rPr>
              <w:t>Contenidos formativos</w:t>
            </w:r>
            <w:bookmarkEnd w:id="24"/>
            <w:bookmarkEnd w:id="25"/>
          </w:p>
        </w:tc>
      </w:tr>
      <w:tr w:rsidR="23D56FD9" w:rsidRPr="00337219" w14:paraId="28F0042B" w14:textId="77777777" w:rsidTr="4B864C85">
        <w:trPr>
          <w:trHeight w:val="405"/>
        </w:trPr>
        <w:tc>
          <w:tcPr>
            <w:tcW w:w="2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C1FECC" w14:textId="4E2E35D9"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Fundamental</w:t>
            </w:r>
          </w:p>
        </w:tc>
        <w:tc>
          <w:tcPr>
            <w:tcW w:w="342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B16E266" w14:textId="3FCBC195"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Elemental</w:t>
            </w:r>
          </w:p>
        </w:tc>
        <w:tc>
          <w:tcPr>
            <w:tcW w:w="24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775E605" w14:textId="11BA519C"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Ejemplar</w:t>
            </w:r>
          </w:p>
        </w:tc>
      </w:tr>
      <w:tr w:rsidR="23D56FD9" w:rsidRPr="00337219" w14:paraId="3666ED6C" w14:textId="77777777" w:rsidTr="4B864C85">
        <w:trPr>
          <w:trHeight w:val="405"/>
        </w:trPr>
        <w:tc>
          <w:tcPr>
            <w:tcW w:w="2917"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64CBD1" w14:textId="63B90585"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lastRenderedPageBreak/>
              <w:t>Contenidos, categorías y principios más generales.</w:t>
            </w:r>
          </w:p>
          <w:p w14:paraId="542C6EA4" w14:textId="21B9A3B7" w:rsidR="23D56FD9" w:rsidRPr="00337219" w:rsidRDefault="23D56FD9" w:rsidP="00337219">
            <w:pPr>
              <w:spacing w:line="360" w:lineRule="auto"/>
            </w:pPr>
          </w:p>
          <w:p w14:paraId="5DF9AFFF" w14:textId="276DB88D"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 xml:space="preserve">Esta </w:t>
            </w:r>
            <w:r w:rsidR="5614F7AD" w:rsidRPr="00337219">
              <w:rPr>
                <w:rFonts w:ascii="Times New Roman" w:eastAsia="Times New Roman" w:hAnsi="Times New Roman" w:cs="Times New Roman"/>
                <w:color w:val="000000" w:themeColor="text1"/>
                <w:sz w:val="24"/>
                <w:szCs w:val="24"/>
              </w:rPr>
              <w:t>planeación no</w:t>
            </w:r>
            <w:r w:rsidRPr="00337219">
              <w:rPr>
                <w:rFonts w:ascii="Times New Roman" w:eastAsia="Times New Roman" w:hAnsi="Times New Roman" w:cs="Times New Roman"/>
                <w:color w:val="000000" w:themeColor="text1"/>
                <w:sz w:val="24"/>
                <w:szCs w:val="24"/>
              </w:rPr>
              <w:t xml:space="preserve"> solo busca quedarse en el señalamiento de las violaciones de derechos, sino explorar qu</w:t>
            </w:r>
            <w:r w:rsidRPr="00337219">
              <w:rPr>
                <w:rFonts w:ascii="Times New Roman" w:eastAsia="Times New Roman" w:hAnsi="Times New Roman" w:cs="Times New Roman"/>
                <w:sz w:val="24"/>
                <w:szCs w:val="24"/>
              </w:rPr>
              <w:t>e</w:t>
            </w:r>
            <w:r w:rsidRPr="00337219">
              <w:rPr>
                <w:rFonts w:ascii="Times New Roman" w:eastAsia="Times New Roman" w:hAnsi="Times New Roman" w:cs="Times New Roman"/>
                <w:color w:val="000000" w:themeColor="text1"/>
                <w:sz w:val="24"/>
                <w:szCs w:val="24"/>
              </w:rPr>
              <w:t xml:space="preserve"> son los derechos humanos</w:t>
            </w:r>
            <w:r w:rsidRPr="00337219">
              <w:rPr>
                <w:rFonts w:ascii="Times New Roman" w:eastAsia="Times New Roman" w:hAnsi="Times New Roman" w:cs="Times New Roman"/>
                <w:sz w:val="24"/>
                <w:szCs w:val="24"/>
              </w:rPr>
              <w:t xml:space="preserve">, </w:t>
            </w:r>
            <w:r w:rsidRPr="00337219">
              <w:rPr>
                <w:rFonts w:ascii="Times New Roman" w:eastAsia="Times New Roman" w:hAnsi="Times New Roman" w:cs="Times New Roman"/>
                <w:color w:val="000000" w:themeColor="text1"/>
                <w:sz w:val="24"/>
                <w:szCs w:val="24"/>
              </w:rPr>
              <w:t xml:space="preserve">que funciones cumplen y que nos ayudan a proteger, además de </w:t>
            </w:r>
            <w:r w:rsidR="5CBEB0E2" w:rsidRPr="00337219">
              <w:rPr>
                <w:rFonts w:ascii="Times New Roman" w:eastAsia="Times New Roman" w:hAnsi="Times New Roman" w:cs="Times New Roman"/>
                <w:color w:val="000000" w:themeColor="text1"/>
                <w:sz w:val="24"/>
                <w:szCs w:val="24"/>
              </w:rPr>
              <w:t>explorar en</w:t>
            </w:r>
            <w:r w:rsidRPr="00337219">
              <w:rPr>
                <w:rFonts w:ascii="Times New Roman" w:eastAsia="Times New Roman" w:hAnsi="Times New Roman" w:cs="Times New Roman"/>
                <w:color w:val="000000" w:themeColor="text1"/>
                <w:sz w:val="24"/>
                <w:szCs w:val="24"/>
              </w:rPr>
              <w:t xml:space="preserve"> un </w:t>
            </w:r>
            <w:r w:rsidR="56B1D397" w:rsidRPr="00337219">
              <w:rPr>
                <w:rFonts w:ascii="Times New Roman" w:eastAsia="Times New Roman" w:hAnsi="Times New Roman" w:cs="Times New Roman"/>
                <w:color w:val="000000" w:themeColor="text1"/>
                <w:sz w:val="24"/>
                <w:szCs w:val="24"/>
              </w:rPr>
              <w:t>contexto del</w:t>
            </w:r>
            <w:r w:rsidRPr="00337219">
              <w:rPr>
                <w:rFonts w:ascii="Times New Roman" w:eastAsia="Times New Roman" w:hAnsi="Times New Roman" w:cs="Times New Roman"/>
                <w:color w:val="000000" w:themeColor="text1"/>
                <w:sz w:val="24"/>
                <w:szCs w:val="24"/>
              </w:rPr>
              <w:t xml:space="preserve"> conflicto armado, entender las responsabilidades a las que se enfrentan los diferentes actores del conflicto armado a la hora de cometer violación a los </w:t>
            </w:r>
            <w:r w:rsidR="599A4EAC" w:rsidRPr="00337219">
              <w:rPr>
                <w:rFonts w:ascii="Times New Roman" w:eastAsia="Times New Roman" w:hAnsi="Times New Roman" w:cs="Times New Roman"/>
                <w:color w:val="000000" w:themeColor="text1"/>
                <w:sz w:val="24"/>
                <w:szCs w:val="24"/>
              </w:rPr>
              <w:t>derechos humanos</w:t>
            </w:r>
            <w:r w:rsidRPr="00337219">
              <w:rPr>
                <w:rFonts w:ascii="Times New Roman" w:eastAsia="Times New Roman" w:hAnsi="Times New Roman" w:cs="Times New Roman"/>
                <w:color w:val="000000" w:themeColor="text1"/>
                <w:sz w:val="24"/>
                <w:szCs w:val="24"/>
              </w:rPr>
              <w:t>.</w:t>
            </w:r>
          </w:p>
          <w:p w14:paraId="5C396DF4" w14:textId="3AE0F07C" w:rsidR="23D56FD9" w:rsidRPr="00337219" w:rsidRDefault="23D56FD9" w:rsidP="00337219">
            <w:pPr>
              <w:spacing w:line="360" w:lineRule="auto"/>
            </w:pPr>
          </w:p>
        </w:tc>
        <w:tc>
          <w:tcPr>
            <w:tcW w:w="342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651339" w14:textId="2A562E69"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Contextos, conocimientos y procedimientos.</w:t>
            </w:r>
          </w:p>
          <w:p w14:paraId="107F3E4C" w14:textId="35AF2106"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Los mismos estudiantes, familiares, conocidos, vecinos y amigos de ellos han sido víctimas de violencia, por lo que no es una realidad ajena, sumado al hecho de que el barrio La Sierra ha sido un territorio especialmente marcado por el conflicto armado. </w:t>
            </w:r>
          </w:p>
        </w:tc>
        <w:tc>
          <w:tcPr>
            <w:tcW w:w="24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8BD8D95" w14:textId="6CAE22E4"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rPr>
              <w:t>Ejemplo que deje una impresión profunda.</w:t>
            </w:r>
          </w:p>
          <w:p w14:paraId="6AF09A87" w14:textId="20CBE882"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 xml:space="preserve">La entrada de la problematización por la violación de los derechos humanos en el conflicto </w:t>
            </w:r>
            <w:r w:rsidR="4271932B" w:rsidRPr="00337219">
              <w:rPr>
                <w:rFonts w:ascii="Times New Roman" w:eastAsia="Times New Roman" w:hAnsi="Times New Roman" w:cs="Times New Roman"/>
                <w:color w:val="000000" w:themeColor="text1"/>
                <w:sz w:val="24"/>
                <w:szCs w:val="24"/>
              </w:rPr>
              <w:t>armado</w:t>
            </w:r>
            <w:r w:rsidRPr="00337219">
              <w:rPr>
                <w:rFonts w:ascii="Times New Roman" w:eastAsia="Times New Roman" w:hAnsi="Times New Roman" w:cs="Times New Roman"/>
                <w:color w:val="000000" w:themeColor="text1"/>
                <w:sz w:val="24"/>
                <w:szCs w:val="24"/>
              </w:rPr>
              <w:t xml:space="preserve"> permite la integración de más dudas y preguntas </w:t>
            </w:r>
            <w:r w:rsidR="61F14559" w:rsidRPr="00337219">
              <w:rPr>
                <w:rFonts w:ascii="Times New Roman" w:eastAsia="Times New Roman" w:hAnsi="Times New Roman" w:cs="Times New Roman"/>
                <w:color w:val="000000" w:themeColor="text1"/>
                <w:sz w:val="24"/>
                <w:szCs w:val="24"/>
              </w:rPr>
              <w:t>en relación con el</w:t>
            </w:r>
            <w:r w:rsidRPr="00337219">
              <w:rPr>
                <w:rFonts w:ascii="Times New Roman" w:eastAsia="Times New Roman" w:hAnsi="Times New Roman" w:cs="Times New Roman"/>
                <w:color w:val="000000" w:themeColor="text1"/>
                <w:sz w:val="24"/>
                <w:szCs w:val="24"/>
              </w:rPr>
              <w:t xml:space="preserve"> conflicto armado: frente a orígenes del conflicto, del funcionamiento y razones de las acciones de los grupos, </w:t>
            </w:r>
            <w:r w:rsidR="76989CA0" w:rsidRPr="00337219">
              <w:rPr>
                <w:rFonts w:ascii="Times New Roman" w:eastAsia="Times New Roman" w:hAnsi="Times New Roman" w:cs="Times New Roman"/>
                <w:color w:val="000000" w:themeColor="text1"/>
                <w:sz w:val="24"/>
                <w:szCs w:val="24"/>
              </w:rPr>
              <w:t>como por</w:t>
            </w:r>
            <w:r w:rsidRPr="00337219">
              <w:rPr>
                <w:rFonts w:ascii="Times New Roman" w:eastAsia="Times New Roman" w:hAnsi="Times New Roman" w:cs="Times New Roman"/>
                <w:color w:val="000000" w:themeColor="text1"/>
                <w:sz w:val="24"/>
                <w:szCs w:val="24"/>
              </w:rPr>
              <w:t xml:space="preserve"> qué pudieron hacerlo por tanto tiempo y a</w:t>
            </w:r>
            <w:r w:rsidRPr="00337219">
              <w:rPr>
                <w:rFonts w:ascii="Times New Roman" w:eastAsia="Times New Roman" w:hAnsi="Times New Roman" w:cs="Times New Roman"/>
                <w:sz w:val="24"/>
                <w:szCs w:val="24"/>
              </w:rPr>
              <w:t>ún</w:t>
            </w:r>
            <w:r w:rsidRPr="00337219">
              <w:rPr>
                <w:rFonts w:ascii="Times New Roman" w:eastAsia="Times New Roman" w:hAnsi="Times New Roman" w:cs="Times New Roman"/>
                <w:color w:val="000000" w:themeColor="text1"/>
                <w:sz w:val="24"/>
                <w:szCs w:val="24"/>
              </w:rPr>
              <w:t xml:space="preserve"> sigue sucediendo.</w:t>
            </w:r>
          </w:p>
          <w:p w14:paraId="11273CFA" w14:textId="789D88DB" w:rsidR="23D56FD9" w:rsidRPr="00337219" w:rsidRDefault="23D56FD9" w:rsidP="00337219">
            <w:pPr>
              <w:spacing w:line="360" w:lineRule="auto"/>
            </w:pPr>
          </w:p>
          <w:p w14:paraId="0D437BB2" w14:textId="73C66D1F"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Permitir este acercamiento a partir de materiales de la CEV, donde se le da principal atención a la voz de las víctimas, ayuda a construir un diálogo con las familias y víctimas con el fin de visibilizar, conocer y entender los horrores de la guerra.</w:t>
            </w:r>
          </w:p>
        </w:tc>
      </w:tr>
      <w:tr w:rsidR="23D56FD9" w:rsidRPr="00337219" w14:paraId="24356175"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A2E082" w14:textId="4A3CDB92" w:rsidR="23D56FD9" w:rsidRPr="00337219" w:rsidRDefault="175FE2B4" w:rsidP="00337219">
            <w:pPr>
              <w:pStyle w:val="Ttulo3"/>
              <w:spacing w:line="360" w:lineRule="auto"/>
              <w:outlineLvl w:val="2"/>
              <w:rPr>
                <w:b w:val="0"/>
                <w:bCs w:val="0"/>
              </w:rPr>
            </w:pPr>
            <w:bookmarkStart w:id="26" w:name="_Toc180623468"/>
            <w:r w:rsidRPr="00337219">
              <w:rPr>
                <w:lang w:val="es-MX"/>
              </w:rPr>
              <w:lastRenderedPageBreak/>
              <w:t>Importancia en el tiempo.</w:t>
            </w:r>
            <w:bookmarkEnd w:id="26"/>
          </w:p>
        </w:tc>
      </w:tr>
      <w:tr w:rsidR="23D56FD9" w:rsidRPr="00337219" w14:paraId="2540046E" w14:textId="77777777" w:rsidTr="4B864C85">
        <w:trPr>
          <w:trHeight w:val="405"/>
        </w:trPr>
        <w:tc>
          <w:tcPr>
            <w:tcW w:w="47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5A968AD" w14:textId="01EDD4D3"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Importancia presente</w:t>
            </w:r>
          </w:p>
        </w:tc>
        <w:tc>
          <w:tcPr>
            <w:tcW w:w="399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4452593" w14:textId="005133A6"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t>Importancia Futura</w:t>
            </w:r>
          </w:p>
        </w:tc>
      </w:tr>
      <w:tr w:rsidR="23D56FD9" w:rsidRPr="00337219" w14:paraId="12A12928" w14:textId="77777777" w:rsidTr="4B864C85">
        <w:trPr>
          <w:trHeight w:val="405"/>
        </w:trPr>
        <w:tc>
          <w:tcPr>
            <w:tcW w:w="47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DACC898" w14:textId="74EA905A"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Los derechos humanos tienen un papel importante en la escena pública y la vida cotidiana, por lo que es necesario para los estudiantes conocer y entender la importancia de los derechos humanos y cómo estos funcionan como una protección frente a las diversas violencias en el conflicto armado.</w:t>
            </w:r>
          </w:p>
          <w:p w14:paraId="44914D6A" w14:textId="3EF50944" w:rsidR="5738ED0F" w:rsidRPr="00337219" w:rsidRDefault="5738ED0F"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Igualmente se</w:t>
            </w:r>
            <w:r w:rsidR="23D56FD9" w:rsidRPr="00337219">
              <w:rPr>
                <w:rFonts w:ascii="Times New Roman" w:eastAsia="Times New Roman" w:hAnsi="Times New Roman" w:cs="Times New Roman"/>
                <w:color w:val="000000" w:themeColor="text1"/>
                <w:sz w:val="24"/>
                <w:szCs w:val="24"/>
              </w:rPr>
              <w:t xml:space="preserve"> propone revisar cuál ha sido la situación por la que han pasado los derechos humanos en Colombia durante los últimos </w:t>
            </w:r>
            <w:r w:rsidR="2D0BDF9C" w:rsidRPr="00337219">
              <w:rPr>
                <w:rFonts w:ascii="Times New Roman" w:eastAsia="Times New Roman" w:hAnsi="Times New Roman" w:cs="Times New Roman"/>
                <w:color w:val="000000" w:themeColor="text1"/>
                <w:sz w:val="24"/>
                <w:szCs w:val="24"/>
              </w:rPr>
              <w:t>años, lo</w:t>
            </w:r>
            <w:r w:rsidR="23D56FD9" w:rsidRPr="00337219">
              <w:rPr>
                <w:rFonts w:ascii="Times New Roman" w:eastAsia="Times New Roman" w:hAnsi="Times New Roman" w:cs="Times New Roman"/>
                <w:color w:val="000000" w:themeColor="text1"/>
                <w:sz w:val="24"/>
                <w:szCs w:val="24"/>
              </w:rPr>
              <w:t xml:space="preserve"> que nos lleva a que ellos escuchen, lean y vean los diferentes relatos que nos tiene la CEV para reconstruir el horror de la guerra.</w:t>
            </w:r>
          </w:p>
          <w:p w14:paraId="4749BAD4" w14:textId="2A22DBAC" w:rsidR="23D56FD9" w:rsidRPr="00337219" w:rsidRDefault="23D56FD9" w:rsidP="00337219">
            <w:pPr>
              <w:spacing w:after="240" w:line="360" w:lineRule="auto"/>
            </w:pPr>
          </w:p>
        </w:tc>
        <w:tc>
          <w:tcPr>
            <w:tcW w:w="399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99D7B08" w14:textId="689D5065"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El reconocimiento de las violaciones de derechos humanos y las responsabilidades de los grupos armados permitirá que los estudiantes se integren y se apropien de las voces que piden justicia, y que se acabe la impunidad, ya que a</w:t>
            </w:r>
            <w:r w:rsidRPr="00337219">
              <w:rPr>
                <w:rFonts w:ascii="Times New Roman" w:eastAsia="Times New Roman" w:hAnsi="Times New Roman" w:cs="Times New Roman"/>
                <w:sz w:val="24"/>
                <w:szCs w:val="24"/>
              </w:rPr>
              <w:t>ún</w:t>
            </w:r>
            <w:r w:rsidRPr="00337219">
              <w:rPr>
                <w:rFonts w:ascii="Times New Roman" w:eastAsia="Times New Roman" w:hAnsi="Times New Roman" w:cs="Times New Roman"/>
                <w:color w:val="000000" w:themeColor="text1"/>
                <w:sz w:val="24"/>
                <w:szCs w:val="24"/>
              </w:rPr>
              <w:t xml:space="preserve"> a Colombia le queda un camino largo para que se logre una paz, con justicia y reparación, siendo necesario que cada vez más personas hagan parte de este proceso.</w:t>
            </w:r>
          </w:p>
        </w:tc>
      </w:tr>
      <w:tr w:rsidR="23D56FD9" w:rsidRPr="00337219" w14:paraId="234D312A"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3B048D" w14:textId="25BF4B08" w:rsidR="23D56FD9" w:rsidRPr="00337219" w:rsidRDefault="175FE2B4" w:rsidP="00337219">
            <w:pPr>
              <w:pStyle w:val="Ttulo3"/>
              <w:spacing w:line="360" w:lineRule="auto"/>
              <w:outlineLvl w:val="2"/>
              <w:rPr>
                <w:b w:val="0"/>
                <w:bCs w:val="0"/>
              </w:rPr>
            </w:pPr>
            <w:bookmarkStart w:id="27" w:name="_Toc180623469"/>
            <w:r w:rsidRPr="00337219">
              <w:rPr>
                <w:lang w:val="es-MX"/>
              </w:rPr>
              <w:t>Estructura general del contenido</w:t>
            </w:r>
            <w:bookmarkEnd w:id="27"/>
          </w:p>
        </w:tc>
      </w:tr>
      <w:tr w:rsidR="23D56FD9" w:rsidRPr="00337219" w14:paraId="52FB71C6"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AD9BA9E" w14:textId="65FB0BCF" w:rsidR="23D56FD9" w:rsidRPr="00337219" w:rsidRDefault="23D56FD9" w:rsidP="00337219">
            <w:pPr>
              <w:pStyle w:val="Normal0"/>
              <w:spacing w:line="360" w:lineRule="auto"/>
              <w:ind w:left="-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Desarrollo metodológico.</w:t>
            </w:r>
          </w:p>
          <w:p w14:paraId="27EE1989" w14:textId="3C1F8398" w:rsidR="23D56FD9" w:rsidRPr="00337219" w:rsidRDefault="23D56FD9" w:rsidP="00337219">
            <w:pPr>
              <w:spacing w:line="360" w:lineRule="auto"/>
            </w:pPr>
          </w:p>
          <w:p w14:paraId="507012C6" w14:textId="368CD829"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Estrategia 1</w:t>
            </w:r>
            <w:r w:rsidRPr="00337219">
              <w:rPr>
                <w:rFonts w:ascii="Times New Roman" w:eastAsia="Times New Roman" w:hAnsi="Times New Roman" w:cs="Times New Roman"/>
                <w:color w:val="0D0D0D" w:themeColor="text1" w:themeTint="F2"/>
                <w:sz w:val="24"/>
                <w:szCs w:val="24"/>
              </w:rPr>
              <w:t>: </w:t>
            </w:r>
          </w:p>
          <w:p w14:paraId="07BF029F" w14:textId="3760955F"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Clase 1</w:t>
            </w:r>
            <w:r w:rsidRPr="00337219">
              <w:rPr>
                <w:rFonts w:ascii="Times New Roman" w:eastAsia="Times New Roman" w:hAnsi="Times New Roman" w:cs="Times New Roman"/>
                <w:color w:val="0D0D0D" w:themeColor="text1" w:themeTint="F2"/>
                <w:sz w:val="24"/>
                <w:szCs w:val="24"/>
              </w:rPr>
              <w:t>: Contextualización sobre qué son los derechos humanos y sus violaciones en el conflicto armado</w:t>
            </w:r>
          </w:p>
          <w:p w14:paraId="00886CA5" w14:textId="706DD06B"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1. Objetivo: </w:t>
            </w:r>
          </w:p>
          <w:p w14:paraId="1825C7B1" w14:textId="40E632D2" w:rsidR="23D56FD9" w:rsidRDefault="23D56FD9" w:rsidP="00B863B2">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Introducir los derechos humanos, su función y quiénes son sus garantes, a la vez dar un breve panorama de lo que pasa en el territorio colombiano y a sus habitantes, aprovechando el documental “</w:t>
            </w:r>
            <w:r w:rsidRPr="00337219">
              <w:rPr>
                <w:rFonts w:ascii="Times New Roman" w:eastAsia="Times New Roman" w:hAnsi="Times New Roman" w:cs="Times New Roman"/>
                <w:b/>
                <w:bCs/>
                <w:color w:val="0D0D0D" w:themeColor="text1" w:themeTint="F2"/>
                <w:sz w:val="24"/>
                <w:szCs w:val="24"/>
              </w:rPr>
              <w:t xml:space="preserve">Revelaciones: Roncesvalles” </w:t>
            </w:r>
            <w:r w:rsidRPr="00337219">
              <w:rPr>
                <w:rFonts w:ascii="Times New Roman" w:eastAsia="Times New Roman" w:hAnsi="Times New Roman" w:cs="Times New Roman"/>
                <w:color w:val="0D0D0D" w:themeColor="text1" w:themeTint="F2"/>
                <w:sz w:val="24"/>
                <w:szCs w:val="24"/>
              </w:rPr>
              <w:t xml:space="preserve">que nos presenta  unos testimonios de  cómo la reconfiguración territorial impuesta por el conflicto armado ahondó la ausencia estatal, que permitió la irrupción del narcotráfico y de los órdenes sociales que los actores del </w:t>
            </w:r>
            <w:r w:rsidRPr="00337219">
              <w:rPr>
                <w:rFonts w:ascii="Times New Roman" w:eastAsia="Times New Roman" w:hAnsi="Times New Roman" w:cs="Times New Roman"/>
                <w:color w:val="0D0D0D" w:themeColor="text1" w:themeTint="F2"/>
                <w:sz w:val="24"/>
                <w:szCs w:val="24"/>
              </w:rPr>
              <w:lastRenderedPageBreak/>
              <w:t>conflicto armado impusieron sobre la población civil, al tratar de disputar de manera violenta un territorio estratégico y sus recursos naturales.</w:t>
            </w:r>
          </w:p>
          <w:p w14:paraId="5A3872C3" w14:textId="77777777" w:rsidR="00B863B2" w:rsidRPr="00337219" w:rsidRDefault="00B863B2" w:rsidP="00B863B2">
            <w:pPr>
              <w:pStyle w:val="Normal0"/>
              <w:spacing w:after="120" w:line="360" w:lineRule="auto"/>
              <w:ind w:left="-20" w:right="-20"/>
              <w:rPr>
                <w:rFonts w:ascii="Times New Roman" w:eastAsia="Times New Roman" w:hAnsi="Times New Roman" w:cs="Times New Roman"/>
                <w:color w:val="0D0D0D" w:themeColor="text1" w:themeTint="F2"/>
                <w:sz w:val="24"/>
                <w:szCs w:val="24"/>
              </w:rPr>
            </w:pPr>
          </w:p>
          <w:p w14:paraId="184A107A" w14:textId="15FE4A91"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 xml:space="preserve">Materiales: </w:t>
            </w:r>
            <w:r w:rsidRPr="00337219">
              <w:rPr>
                <w:rFonts w:ascii="Times New Roman" w:eastAsia="Times New Roman" w:hAnsi="Times New Roman" w:cs="Times New Roman"/>
                <w:color w:val="0D0D0D" w:themeColor="text1" w:themeTint="F2"/>
                <w:sz w:val="24"/>
                <w:szCs w:val="24"/>
              </w:rPr>
              <w:t>“</w:t>
            </w:r>
            <w:r w:rsidRPr="00337219">
              <w:rPr>
                <w:rFonts w:ascii="Times New Roman" w:eastAsia="Times New Roman" w:hAnsi="Times New Roman" w:cs="Times New Roman"/>
                <w:b/>
                <w:bCs/>
                <w:color w:val="0D0D0D" w:themeColor="text1" w:themeTint="F2"/>
                <w:sz w:val="24"/>
                <w:szCs w:val="24"/>
              </w:rPr>
              <w:t>Revelaciones: Roncesvalles”</w:t>
            </w:r>
          </w:p>
          <w:p w14:paraId="6CF20CD6" w14:textId="7B861414" w:rsidR="23D56FD9" w:rsidRPr="00337219" w:rsidRDefault="00A149F6" w:rsidP="00337219">
            <w:pPr>
              <w:pStyle w:val="Normal0"/>
              <w:spacing w:line="360" w:lineRule="auto"/>
              <w:ind w:right="-20"/>
              <w:rPr>
                <w:rFonts w:ascii="Times New Roman" w:eastAsia="Times New Roman" w:hAnsi="Times New Roman" w:cs="Times New Roman"/>
                <w:color w:val="000000" w:themeColor="text1"/>
                <w:sz w:val="24"/>
                <w:szCs w:val="24"/>
              </w:rPr>
            </w:pPr>
            <w:hyperlink r:id="rId19">
              <w:r w:rsidR="23D56FD9" w:rsidRPr="00337219">
                <w:rPr>
                  <w:rStyle w:val="Hipervnculo"/>
                  <w:rFonts w:ascii="Times New Roman" w:hAnsi="Times New Roman" w:cs="Times New Roman"/>
                  <w:color w:val="1155CC"/>
                  <w:sz w:val="24"/>
                  <w:szCs w:val="24"/>
                </w:rPr>
                <w:t>https://www.youtube.com/watch?v=pMycY8ecz5w</w:t>
              </w:r>
            </w:hyperlink>
            <w:r w:rsidR="23D56FD9" w:rsidRPr="00337219">
              <w:rPr>
                <w:rFonts w:ascii="Times New Roman" w:eastAsia="Times New Roman" w:hAnsi="Times New Roman" w:cs="Times New Roman"/>
                <w:color w:val="000000" w:themeColor="text1"/>
                <w:sz w:val="24"/>
                <w:szCs w:val="24"/>
              </w:rPr>
              <w:t> </w:t>
            </w:r>
          </w:p>
          <w:p w14:paraId="3DB39CCF" w14:textId="4EEB2E3D" w:rsidR="23D56FD9" w:rsidRPr="00337219" w:rsidRDefault="23D56FD9" w:rsidP="00337219">
            <w:pPr>
              <w:spacing w:line="360" w:lineRule="auto"/>
              <w:ind w:right="-20"/>
            </w:pPr>
          </w:p>
          <w:p w14:paraId="2E2B0A51" w14:textId="4E108F75" w:rsidR="23D56FD9" w:rsidRPr="00337219" w:rsidRDefault="23D56FD9" w:rsidP="00337219">
            <w:pPr>
              <w:pStyle w:val="Normal0"/>
              <w:spacing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rPr>
              <w:t xml:space="preserve">Documental que narra las diferentes situaciones que se presentaron en este pueblo, desde el abandono del Estado, estar entre el conflicto de dos frentes y como la llegada de un actor armado como la guerrilla empezó a modificar las </w:t>
            </w:r>
            <w:r w:rsidR="65B511B7" w:rsidRPr="00337219">
              <w:rPr>
                <w:rFonts w:ascii="Times New Roman" w:eastAsia="Times New Roman" w:hAnsi="Times New Roman" w:cs="Times New Roman"/>
                <w:sz w:val="24"/>
                <w:szCs w:val="24"/>
              </w:rPr>
              <w:t>dinámicas territoriales</w:t>
            </w:r>
            <w:r w:rsidRPr="00337219">
              <w:rPr>
                <w:rFonts w:ascii="Times New Roman" w:eastAsia="Times New Roman" w:hAnsi="Times New Roman" w:cs="Times New Roman"/>
                <w:sz w:val="24"/>
                <w:szCs w:val="24"/>
              </w:rPr>
              <w:t>, sociales y culturales del pueblo.</w:t>
            </w:r>
          </w:p>
          <w:p w14:paraId="03B05079" w14:textId="347CE74E" w:rsidR="23D56FD9" w:rsidRPr="00337219" w:rsidRDefault="23D56FD9" w:rsidP="00337219">
            <w:pPr>
              <w:spacing w:line="360" w:lineRule="auto"/>
            </w:pPr>
          </w:p>
          <w:p w14:paraId="17EE8F2A" w14:textId="636B4F54"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2. Actividades</w:t>
            </w:r>
          </w:p>
          <w:p w14:paraId="036008A8" w14:textId="76D30FB5"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2.1 Introducción:</w:t>
            </w:r>
          </w:p>
          <w:p w14:paraId="4969CD38" w14:textId="75C0F9C8"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Para dar inicio a la estrategia se dará una clase tipo seminario </w:t>
            </w:r>
            <w:r w:rsidR="6366BE12" w:rsidRPr="00337219">
              <w:rPr>
                <w:rFonts w:ascii="Times New Roman" w:eastAsia="Times New Roman" w:hAnsi="Times New Roman" w:cs="Times New Roman"/>
                <w:color w:val="0D0D0D" w:themeColor="text1" w:themeTint="F2"/>
                <w:sz w:val="24"/>
                <w:szCs w:val="24"/>
              </w:rPr>
              <w:t>en relación con</w:t>
            </w:r>
            <w:r w:rsidRPr="00337219">
              <w:rPr>
                <w:rFonts w:ascii="Times New Roman" w:eastAsia="Times New Roman" w:hAnsi="Times New Roman" w:cs="Times New Roman"/>
                <w:color w:val="0D0D0D" w:themeColor="text1" w:themeTint="F2"/>
                <w:sz w:val="24"/>
                <w:szCs w:val="24"/>
              </w:rPr>
              <w:t xml:space="preserve"> los derechos humanos</w:t>
            </w:r>
          </w:p>
          <w:p w14:paraId="56C0DBAB" w14:textId="06FCC1EC"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¿Que son los derechos humanos? desde las Naciones Unidas define y considera que </w:t>
            </w:r>
            <w:r w:rsidR="736E1695" w:rsidRPr="00337219">
              <w:rPr>
                <w:rFonts w:ascii="Times New Roman" w:eastAsia="Times New Roman" w:hAnsi="Times New Roman" w:cs="Times New Roman"/>
                <w:color w:val="0D0D0D" w:themeColor="text1" w:themeTint="F2"/>
                <w:sz w:val="24"/>
                <w:szCs w:val="24"/>
              </w:rPr>
              <w:t>“los</w:t>
            </w:r>
            <w:r w:rsidRPr="00337219">
              <w:rPr>
                <w:rFonts w:ascii="Times New Roman" w:eastAsia="Times New Roman" w:hAnsi="Times New Roman" w:cs="Times New Roman"/>
                <w:color w:val="0D0D0D" w:themeColor="text1" w:themeTint="F2"/>
                <w:sz w:val="24"/>
                <w:szCs w:val="24"/>
              </w:rPr>
              <w:t xml:space="preserve"> derechos humanos son derechos inherentes a todos los seres humanos, sin distinción alguna de raza, sexo, nacionalidad, origen étnico, lengua, religión o cualquier otra condición. Entre los derechos humanos se incluyen el derecho a la vida y a la libertad; a no estar sometido ni a esclavitud ni a torturas; a la libertad de opinión y de expresión; a la educación y al trabajo, entre otros muchos. Estos derechos corresponden a todas las personas, sin discriminación alguna</w:t>
            </w:r>
            <w:r w:rsidR="217E8923" w:rsidRPr="00337219">
              <w:rPr>
                <w:rFonts w:ascii="Times New Roman" w:eastAsia="Times New Roman" w:hAnsi="Times New Roman" w:cs="Times New Roman"/>
                <w:color w:val="0D0D0D" w:themeColor="text1" w:themeTint="F2"/>
                <w:sz w:val="24"/>
                <w:szCs w:val="24"/>
              </w:rPr>
              <w:t>.” (</w:t>
            </w:r>
            <w:r w:rsidRPr="00337219">
              <w:rPr>
                <w:rFonts w:ascii="Times New Roman" w:eastAsia="Times New Roman" w:hAnsi="Times New Roman" w:cs="Times New Roman"/>
                <w:color w:val="0D0D0D" w:themeColor="text1" w:themeTint="F2"/>
                <w:sz w:val="24"/>
                <w:szCs w:val="24"/>
              </w:rPr>
              <w:t xml:space="preserve">Onu.org) A partir de esta definición y el hecho de que sean inherentes a todos los seres humanos sin distinción se busca iniciar un debate o generar intriga </w:t>
            </w:r>
            <w:r w:rsidR="2FAE1077" w:rsidRPr="00337219">
              <w:rPr>
                <w:rFonts w:ascii="Times New Roman" w:eastAsia="Times New Roman" w:hAnsi="Times New Roman" w:cs="Times New Roman"/>
                <w:color w:val="0D0D0D" w:themeColor="text1" w:themeTint="F2"/>
                <w:sz w:val="24"/>
                <w:szCs w:val="24"/>
              </w:rPr>
              <w:t>¿esto</w:t>
            </w:r>
            <w:r w:rsidRPr="00337219">
              <w:rPr>
                <w:rFonts w:ascii="Times New Roman" w:eastAsia="Times New Roman" w:hAnsi="Times New Roman" w:cs="Times New Roman"/>
                <w:color w:val="0D0D0D" w:themeColor="text1" w:themeTint="F2"/>
                <w:sz w:val="24"/>
                <w:szCs w:val="24"/>
              </w:rPr>
              <w:t xml:space="preserve"> siempre ha sido así? ¿o en algún momento no han sido universales?</w:t>
            </w:r>
          </w:p>
          <w:p w14:paraId="2985B322" w14:textId="1F3103D6"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¿cómo nacieron? </w:t>
            </w:r>
            <w:r w:rsidR="34A19853" w:rsidRPr="00337219">
              <w:rPr>
                <w:rFonts w:ascii="Times New Roman" w:eastAsia="Times New Roman" w:hAnsi="Times New Roman" w:cs="Times New Roman"/>
                <w:color w:val="0D0D0D" w:themeColor="text1" w:themeTint="F2"/>
                <w:sz w:val="24"/>
                <w:szCs w:val="24"/>
              </w:rPr>
              <w:t>según</w:t>
            </w:r>
            <w:r w:rsidRPr="00337219">
              <w:rPr>
                <w:rFonts w:ascii="Times New Roman" w:eastAsia="Times New Roman" w:hAnsi="Times New Roman" w:cs="Times New Roman"/>
                <w:color w:val="0D0D0D" w:themeColor="text1" w:themeTint="F2"/>
                <w:sz w:val="24"/>
                <w:szCs w:val="24"/>
              </w:rPr>
              <w:t xml:space="preserve"> </w:t>
            </w:r>
            <w:r w:rsidR="722E3869" w:rsidRPr="00337219">
              <w:rPr>
                <w:rFonts w:ascii="Times New Roman" w:eastAsia="Times New Roman" w:hAnsi="Times New Roman" w:cs="Times New Roman"/>
                <w:color w:val="0D0D0D" w:themeColor="text1" w:themeTint="F2"/>
                <w:sz w:val="24"/>
                <w:szCs w:val="24"/>
              </w:rPr>
              <w:t>Torres (</w:t>
            </w:r>
            <w:r w:rsidRPr="00337219">
              <w:rPr>
                <w:rFonts w:ascii="Times New Roman" w:eastAsia="Times New Roman" w:hAnsi="Times New Roman" w:cs="Times New Roman"/>
                <w:color w:val="0D0D0D" w:themeColor="text1" w:themeTint="F2"/>
                <w:sz w:val="24"/>
                <w:szCs w:val="24"/>
              </w:rPr>
              <w:t xml:space="preserve">2002) </w:t>
            </w:r>
            <w:r w:rsidR="722E3869" w:rsidRPr="00337219">
              <w:rPr>
                <w:rFonts w:ascii="Times New Roman" w:eastAsia="Times New Roman" w:hAnsi="Times New Roman" w:cs="Times New Roman"/>
                <w:color w:val="0D0D0D" w:themeColor="text1" w:themeTint="F2"/>
                <w:sz w:val="24"/>
                <w:szCs w:val="24"/>
              </w:rPr>
              <w:t xml:space="preserve">Los </w:t>
            </w:r>
            <w:r w:rsidR="1E0DDACA" w:rsidRPr="00337219">
              <w:rPr>
                <w:rFonts w:ascii="Times New Roman" w:eastAsia="Times New Roman" w:hAnsi="Times New Roman" w:cs="Times New Roman"/>
                <w:color w:val="0D0D0D" w:themeColor="text1" w:themeTint="F2"/>
                <w:sz w:val="24"/>
                <w:szCs w:val="24"/>
              </w:rPr>
              <w:t>Derechos Humanos</w:t>
            </w:r>
            <w:r w:rsidR="69D8A686" w:rsidRPr="00337219">
              <w:rPr>
                <w:rFonts w:ascii="Times New Roman" w:eastAsia="Times New Roman" w:hAnsi="Times New Roman" w:cs="Times New Roman"/>
                <w:color w:val="0D0D0D" w:themeColor="text1" w:themeTint="F2"/>
                <w:sz w:val="24"/>
                <w:szCs w:val="24"/>
              </w:rPr>
              <w:t xml:space="preserve"> </w:t>
            </w:r>
            <w:r w:rsidR="6F9CD5ED" w:rsidRPr="00337219">
              <w:rPr>
                <w:rFonts w:ascii="Times New Roman" w:eastAsia="Times New Roman" w:hAnsi="Times New Roman" w:cs="Times New Roman"/>
                <w:color w:val="0D0D0D" w:themeColor="text1" w:themeTint="F2"/>
                <w:sz w:val="24"/>
                <w:szCs w:val="24"/>
              </w:rPr>
              <w:t>constituyen</w:t>
            </w:r>
            <w:r w:rsidR="69D8A686" w:rsidRPr="00337219">
              <w:rPr>
                <w:rFonts w:ascii="Times New Roman" w:eastAsia="Times New Roman" w:hAnsi="Times New Roman" w:cs="Times New Roman"/>
                <w:color w:val="0D0D0D" w:themeColor="text1" w:themeTint="F2"/>
                <w:sz w:val="24"/>
                <w:szCs w:val="24"/>
              </w:rPr>
              <w:t xml:space="preserve"> una</w:t>
            </w:r>
            <w:r w:rsidRPr="00337219">
              <w:rPr>
                <w:rFonts w:ascii="Times New Roman" w:eastAsia="Times New Roman" w:hAnsi="Times New Roman" w:cs="Times New Roman"/>
                <w:color w:val="0D0D0D" w:themeColor="text1" w:themeTint="F2"/>
                <w:sz w:val="24"/>
                <w:szCs w:val="24"/>
              </w:rPr>
              <w:t xml:space="preserve"> </w:t>
            </w:r>
            <w:r w:rsidR="56A5B821" w:rsidRPr="00337219">
              <w:rPr>
                <w:rFonts w:ascii="Times New Roman" w:eastAsia="Times New Roman" w:hAnsi="Times New Roman" w:cs="Times New Roman"/>
                <w:color w:val="0D0D0D" w:themeColor="text1" w:themeTint="F2"/>
                <w:sz w:val="24"/>
                <w:szCs w:val="24"/>
              </w:rPr>
              <w:t xml:space="preserve">herencia </w:t>
            </w:r>
            <w:r w:rsidR="340096B1" w:rsidRPr="00337219">
              <w:rPr>
                <w:rFonts w:ascii="Times New Roman" w:eastAsia="Times New Roman" w:hAnsi="Times New Roman" w:cs="Times New Roman"/>
                <w:color w:val="0D0D0D" w:themeColor="text1" w:themeTint="F2"/>
                <w:sz w:val="24"/>
                <w:szCs w:val="24"/>
              </w:rPr>
              <w:t>histórica de</w:t>
            </w:r>
            <w:r w:rsidR="56A5B821" w:rsidRPr="00337219">
              <w:rPr>
                <w:rFonts w:ascii="Times New Roman" w:eastAsia="Times New Roman" w:hAnsi="Times New Roman" w:cs="Times New Roman"/>
                <w:color w:val="0D0D0D" w:themeColor="text1" w:themeTint="F2"/>
                <w:sz w:val="24"/>
                <w:szCs w:val="24"/>
              </w:rPr>
              <w:t xml:space="preserve"> los</w:t>
            </w:r>
            <w:r w:rsidRPr="00337219">
              <w:rPr>
                <w:rFonts w:ascii="Times New Roman" w:eastAsia="Times New Roman" w:hAnsi="Times New Roman" w:cs="Times New Roman"/>
                <w:color w:val="0D0D0D" w:themeColor="text1" w:themeTint="F2"/>
                <w:sz w:val="24"/>
                <w:szCs w:val="24"/>
              </w:rPr>
              <w:t xml:space="preserve"> pueblos e individuos, esto nos lleva a ubicarnos </w:t>
            </w:r>
            <w:r w:rsidR="135B76EB" w:rsidRPr="00337219">
              <w:rPr>
                <w:rFonts w:ascii="Times New Roman" w:eastAsia="Times New Roman" w:hAnsi="Times New Roman" w:cs="Times New Roman"/>
                <w:color w:val="0D0D0D" w:themeColor="text1" w:themeTint="F2"/>
                <w:sz w:val="24"/>
                <w:szCs w:val="24"/>
              </w:rPr>
              <w:t>desde la</w:t>
            </w:r>
            <w:r w:rsidRPr="00337219">
              <w:rPr>
                <w:rFonts w:ascii="Times New Roman" w:eastAsia="Times New Roman" w:hAnsi="Times New Roman" w:cs="Times New Roman"/>
                <w:color w:val="0D0D0D" w:themeColor="text1" w:themeTint="F2"/>
                <w:sz w:val="24"/>
                <w:szCs w:val="24"/>
              </w:rPr>
              <w:t xml:space="preserve"> antigua </w:t>
            </w:r>
            <w:r w:rsidR="75CD7351" w:rsidRPr="00337219">
              <w:rPr>
                <w:rFonts w:ascii="Times New Roman" w:eastAsia="Times New Roman" w:hAnsi="Times New Roman" w:cs="Times New Roman"/>
                <w:color w:val="0D0D0D" w:themeColor="text1" w:themeTint="F2"/>
                <w:sz w:val="24"/>
                <w:szCs w:val="24"/>
              </w:rPr>
              <w:t>Mesopotamia, Roma, Grecia</w:t>
            </w:r>
            <w:r w:rsidR="020DC04E" w:rsidRPr="00337219">
              <w:rPr>
                <w:rFonts w:ascii="Times New Roman" w:eastAsia="Times New Roman" w:hAnsi="Times New Roman" w:cs="Times New Roman"/>
                <w:color w:val="0D0D0D" w:themeColor="text1" w:themeTint="F2"/>
                <w:sz w:val="24"/>
                <w:szCs w:val="24"/>
              </w:rPr>
              <w:t xml:space="preserve">, </w:t>
            </w:r>
            <w:r w:rsidR="6C2AD38D" w:rsidRPr="00337219">
              <w:rPr>
                <w:rFonts w:ascii="Times New Roman" w:eastAsia="Times New Roman" w:hAnsi="Times New Roman" w:cs="Times New Roman"/>
                <w:color w:val="0D0D0D" w:themeColor="text1" w:themeTint="F2"/>
                <w:sz w:val="24"/>
                <w:szCs w:val="24"/>
              </w:rPr>
              <w:t xml:space="preserve">la </w:t>
            </w:r>
            <w:r w:rsidR="60B1D35D" w:rsidRPr="00337219">
              <w:rPr>
                <w:rFonts w:ascii="Times New Roman" w:eastAsia="Times New Roman" w:hAnsi="Times New Roman" w:cs="Times New Roman"/>
                <w:color w:val="0D0D0D" w:themeColor="text1" w:themeTint="F2"/>
                <w:sz w:val="24"/>
                <w:szCs w:val="24"/>
              </w:rPr>
              <w:t>cultural</w:t>
            </w:r>
            <w:r w:rsidR="6C2AD38D" w:rsidRPr="00337219">
              <w:rPr>
                <w:rFonts w:ascii="Times New Roman" w:eastAsia="Times New Roman" w:hAnsi="Times New Roman" w:cs="Times New Roman"/>
                <w:color w:val="0D0D0D" w:themeColor="text1" w:themeTint="F2"/>
                <w:sz w:val="24"/>
                <w:szCs w:val="24"/>
              </w:rPr>
              <w:t xml:space="preserve"> </w:t>
            </w:r>
            <w:r w:rsidR="27588922" w:rsidRPr="00337219">
              <w:rPr>
                <w:rFonts w:ascii="Times New Roman" w:eastAsia="Times New Roman" w:hAnsi="Times New Roman" w:cs="Times New Roman"/>
                <w:color w:val="0D0D0D" w:themeColor="text1" w:themeTint="F2"/>
                <w:sz w:val="24"/>
                <w:szCs w:val="24"/>
              </w:rPr>
              <w:t>cultura musulmana</w:t>
            </w:r>
            <w:r w:rsidR="0186DAE4" w:rsidRPr="00337219">
              <w:rPr>
                <w:rFonts w:ascii="Times New Roman" w:eastAsia="Times New Roman" w:hAnsi="Times New Roman" w:cs="Times New Roman"/>
                <w:color w:val="0D0D0D" w:themeColor="text1" w:themeTint="F2"/>
                <w:sz w:val="24"/>
                <w:szCs w:val="24"/>
              </w:rPr>
              <w:t xml:space="preserve"> </w:t>
            </w:r>
            <w:r w:rsidR="4823F3BD" w:rsidRPr="00337219">
              <w:rPr>
                <w:rFonts w:ascii="Times New Roman" w:eastAsia="Times New Roman" w:hAnsi="Times New Roman" w:cs="Times New Roman"/>
                <w:color w:val="0D0D0D" w:themeColor="text1" w:themeTint="F2"/>
                <w:sz w:val="24"/>
                <w:szCs w:val="24"/>
              </w:rPr>
              <w:t>y hebrea</w:t>
            </w:r>
            <w:r w:rsidR="0186DAE4" w:rsidRPr="00337219">
              <w:rPr>
                <w:rFonts w:ascii="Times New Roman" w:eastAsia="Times New Roman" w:hAnsi="Times New Roman" w:cs="Times New Roman"/>
                <w:color w:val="0D0D0D" w:themeColor="text1" w:themeTint="F2"/>
                <w:sz w:val="24"/>
                <w:szCs w:val="24"/>
              </w:rPr>
              <w:t xml:space="preserve">, </w:t>
            </w:r>
            <w:r w:rsidR="7542F077" w:rsidRPr="00337219">
              <w:rPr>
                <w:rFonts w:ascii="Times New Roman" w:eastAsia="Times New Roman" w:hAnsi="Times New Roman" w:cs="Times New Roman"/>
                <w:color w:val="0D0D0D" w:themeColor="text1" w:themeTint="F2"/>
                <w:sz w:val="24"/>
                <w:szCs w:val="24"/>
              </w:rPr>
              <w:t>las cuales</w:t>
            </w:r>
            <w:r w:rsidRPr="00337219">
              <w:rPr>
                <w:rFonts w:ascii="Times New Roman" w:eastAsia="Times New Roman" w:hAnsi="Times New Roman" w:cs="Times New Roman"/>
                <w:color w:val="0D0D0D" w:themeColor="text1" w:themeTint="F2"/>
                <w:sz w:val="24"/>
                <w:szCs w:val="24"/>
              </w:rPr>
              <w:t xml:space="preserve"> </w:t>
            </w:r>
            <w:r w:rsidR="437BAF4C" w:rsidRPr="00337219">
              <w:rPr>
                <w:rFonts w:ascii="Times New Roman" w:eastAsia="Times New Roman" w:hAnsi="Times New Roman" w:cs="Times New Roman"/>
                <w:color w:val="0D0D0D" w:themeColor="text1" w:themeTint="F2"/>
                <w:sz w:val="24"/>
                <w:szCs w:val="24"/>
              </w:rPr>
              <w:t xml:space="preserve">muestran </w:t>
            </w:r>
            <w:r w:rsidR="4EFED794" w:rsidRPr="00337219">
              <w:rPr>
                <w:rFonts w:ascii="Times New Roman" w:eastAsia="Times New Roman" w:hAnsi="Times New Roman" w:cs="Times New Roman"/>
                <w:color w:val="0D0D0D" w:themeColor="text1" w:themeTint="F2"/>
                <w:sz w:val="24"/>
                <w:szCs w:val="24"/>
              </w:rPr>
              <w:t>algunos intentos</w:t>
            </w:r>
            <w:r w:rsidR="7EFB54FF" w:rsidRPr="00337219">
              <w:rPr>
                <w:rFonts w:ascii="Times New Roman" w:eastAsia="Times New Roman" w:hAnsi="Times New Roman" w:cs="Times New Roman"/>
                <w:color w:val="0D0D0D" w:themeColor="text1" w:themeTint="F2"/>
                <w:sz w:val="24"/>
                <w:szCs w:val="24"/>
              </w:rPr>
              <w:t xml:space="preserve"> </w:t>
            </w:r>
            <w:r w:rsidR="437BAF4C" w:rsidRPr="00337219">
              <w:rPr>
                <w:rFonts w:ascii="Times New Roman" w:eastAsia="Times New Roman" w:hAnsi="Times New Roman" w:cs="Times New Roman"/>
                <w:color w:val="0D0D0D" w:themeColor="text1" w:themeTint="F2"/>
                <w:sz w:val="24"/>
                <w:szCs w:val="24"/>
              </w:rPr>
              <w:t>de establecer</w:t>
            </w:r>
            <w:r w:rsidRPr="00337219">
              <w:rPr>
                <w:rFonts w:ascii="Times New Roman" w:eastAsia="Times New Roman" w:hAnsi="Times New Roman" w:cs="Times New Roman"/>
                <w:color w:val="0D0D0D" w:themeColor="text1" w:themeTint="F2"/>
                <w:sz w:val="24"/>
                <w:szCs w:val="24"/>
              </w:rPr>
              <w:t xml:space="preserve"> un cuerpo normativo que </w:t>
            </w:r>
            <w:r w:rsidR="7EFB54FF" w:rsidRPr="00337219">
              <w:rPr>
                <w:rFonts w:ascii="Times New Roman" w:eastAsia="Times New Roman" w:hAnsi="Times New Roman" w:cs="Times New Roman"/>
                <w:color w:val="0D0D0D" w:themeColor="text1" w:themeTint="F2"/>
                <w:sz w:val="24"/>
                <w:szCs w:val="24"/>
              </w:rPr>
              <w:t xml:space="preserve">definiera </w:t>
            </w:r>
            <w:r w:rsidR="4EFED794" w:rsidRPr="00337219">
              <w:rPr>
                <w:rFonts w:ascii="Times New Roman" w:eastAsia="Times New Roman" w:hAnsi="Times New Roman" w:cs="Times New Roman"/>
                <w:color w:val="0D0D0D" w:themeColor="text1" w:themeTint="F2"/>
                <w:sz w:val="24"/>
                <w:szCs w:val="24"/>
              </w:rPr>
              <w:t>en forma</w:t>
            </w:r>
            <w:r w:rsidR="7672F50B" w:rsidRPr="00337219">
              <w:rPr>
                <w:rFonts w:ascii="Times New Roman" w:eastAsia="Times New Roman" w:hAnsi="Times New Roman" w:cs="Times New Roman"/>
                <w:color w:val="0D0D0D" w:themeColor="text1" w:themeTint="F2"/>
                <w:sz w:val="24"/>
                <w:szCs w:val="24"/>
              </w:rPr>
              <w:t xml:space="preserve"> </w:t>
            </w:r>
            <w:r w:rsidR="0C5DD6D3" w:rsidRPr="00337219">
              <w:rPr>
                <w:rFonts w:ascii="Times New Roman" w:eastAsia="Times New Roman" w:hAnsi="Times New Roman" w:cs="Times New Roman"/>
                <w:color w:val="0D0D0D" w:themeColor="text1" w:themeTint="F2"/>
                <w:sz w:val="24"/>
                <w:szCs w:val="24"/>
              </w:rPr>
              <w:t>general algunos</w:t>
            </w:r>
            <w:r w:rsidR="06A83E0C" w:rsidRPr="00337219">
              <w:rPr>
                <w:rFonts w:ascii="Times New Roman" w:eastAsia="Times New Roman" w:hAnsi="Times New Roman" w:cs="Times New Roman"/>
                <w:color w:val="0D0D0D" w:themeColor="text1" w:themeTint="F2"/>
                <w:sz w:val="24"/>
                <w:szCs w:val="24"/>
              </w:rPr>
              <w:t xml:space="preserve"> </w:t>
            </w:r>
            <w:r w:rsidR="0C5DD6D3" w:rsidRPr="00337219">
              <w:rPr>
                <w:rFonts w:ascii="Times New Roman" w:eastAsia="Times New Roman" w:hAnsi="Times New Roman" w:cs="Times New Roman"/>
                <w:color w:val="0D0D0D" w:themeColor="text1" w:themeTint="F2"/>
                <w:sz w:val="24"/>
                <w:szCs w:val="24"/>
              </w:rPr>
              <w:t>Derechos Humanos</w:t>
            </w:r>
            <w:r w:rsidR="1572299C" w:rsidRPr="00337219">
              <w:rPr>
                <w:rFonts w:ascii="Times New Roman" w:eastAsia="Times New Roman" w:hAnsi="Times New Roman" w:cs="Times New Roman"/>
                <w:color w:val="0D0D0D" w:themeColor="text1" w:themeTint="F2"/>
                <w:sz w:val="24"/>
                <w:szCs w:val="24"/>
              </w:rPr>
              <w:t xml:space="preserve"> básicos</w:t>
            </w:r>
            <w:r w:rsidRPr="00337219">
              <w:rPr>
                <w:rFonts w:ascii="Times New Roman" w:eastAsia="Times New Roman" w:hAnsi="Times New Roman" w:cs="Times New Roman"/>
                <w:color w:val="0D0D0D" w:themeColor="text1" w:themeTint="F2"/>
                <w:sz w:val="24"/>
                <w:szCs w:val="24"/>
              </w:rPr>
              <w:t>.</w:t>
            </w:r>
          </w:p>
          <w:p w14:paraId="5812801B" w14:textId="41A565E0" w:rsidR="23D56FD9" w:rsidRPr="00337219" w:rsidRDefault="23D56FD9" w:rsidP="00337219">
            <w:pPr>
              <w:pStyle w:val="Normal0"/>
              <w:spacing w:after="120" w:line="360" w:lineRule="auto"/>
              <w:ind w:left="7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Sin </w:t>
            </w:r>
            <w:r w:rsidR="5EB4AAA7" w:rsidRPr="00337219">
              <w:rPr>
                <w:rFonts w:ascii="Times New Roman" w:eastAsia="Times New Roman" w:hAnsi="Times New Roman" w:cs="Times New Roman"/>
                <w:color w:val="0D0D0D" w:themeColor="text1" w:themeTint="F2"/>
                <w:sz w:val="24"/>
                <w:szCs w:val="24"/>
              </w:rPr>
              <w:t>embargo,</w:t>
            </w:r>
            <w:r w:rsidRPr="00337219">
              <w:rPr>
                <w:rFonts w:ascii="Times New Roman" w:eastAsia="Times New Roman" w:hAnsi="Times New Roman" w:cs="Times New Roman"/>
                <w:color w:val="0D0D0D" w:themeColor="text1" w:themeTint="F2"/>
                <w:sz w:val="24"/>
                <w:szCs w:val="24"/>
              </w:rPr>
              <w:t xml:space="preserve"> no es sino con la Carta Magna de 1215 </w:t>
            </w:r>
            <w:r w:rsidR="5EB4AAA7" w:rsidRPr="00337219">
              <w:rPr>
                <w:rFonts w:ascii="Times New Roman" w:eastAsia="Times New Roman" w:hAnsi="Times New Roman" w:cs="Times New Roman"/>
                <w:color w:val="0D0D0D" w:themeColor="text1" w:themeTint="F2"/>
                <w:sz w:val="24"/>
                <w:szCs w:val="24"/>
              </w:rPr>
              <w:t>de Juan</w:t>
            </w:r>
            <w:r w:rsidRPr="00337219">
              <w:rPr>
                <w:rFonts w:ascii="Times New Roman" w:eastAsia="Times New Roman" w:hAnsi="Times New Roman" w:cs="Times New Roman"/>
                <w:color w:val="0D0D0D" w:themeColor="text1" w:themeTint="F2"/>
                <w:sz w:val="24"/>
                <w:szCs w:val="24"/>
              </w:rPr>
              <w:t xml:space="preserve"> Sin Tierra</w:t>
            </w:r>
            <w:r w:rsidRPr="00337219">
              <w:rPr>
                <w:rFonts w:ascii="Times New Roman" w:eastAsia="Times New Roman" w:hAnsi="Times New Roman" w:cs="Times New Roman"/>
                <w:color w:val="0D0D0D" w:themeColor="text1" w:themeTint="F2"/>
                <w:sz w:val="24"/>
                <w:szCs w:val="24"/>
                <w:vertAlign w:val="superscript"/>
              </w:rPr>
              <w:t>1</w:t>
            </w:r>
            <w:r w:rsidRPr="00337219">
              <w:rPr>
                <w:rFonts w:ascii="Times New Roman" w:eastAsia="Times New Roman" w:hAnsi="Times New Roman" w:cs="Times New Roman"/>
                <w:color w:val="0D0D0D" w:themeColor="text1" w:themeTint="F2"/>
                <w:sz w:val="24"/>
                <w:szCs w:val="24"/>
              </w:rPr>
              <w:t xml:space="preserve"> en </w:t>
            </w:r>
            <w:r w:rsidR="4ED16E2E" w:rsidRPr="00337219">
              <w:rPr>
                <w:rFonts w:ascii="Times New Roman" w:eastAsia="Times New Roman" w:hAnsi="Times New Roman" w:cs="Times New Roman"/>
                <w:color w:val="0D0D0D" w:themeColor="text1" w:themeTint="F2"/>
                <w:sz w:val="24"/>
                <w:szCs w:val="24"/>
              </w:rPr>
              <w:t xml:space="preserve">Inglaterra, </w:t>
            </w:r>
            <w:r w:rsidR="7AF7DCBD" w:rsidRPr="00337219">
              <w:rPr>
                <w:rFonts w:ascii="Times New Roman" w:eastAsia="Times New Roman" w:hAnsi="Times New Roman" w:cs="Times New Roman"/>
                <w:color w:val="0D0D0D" w:themeColor="text1" w:themeTint="F2"/>
                <w:sz w:val="24"/>
                <w:szCs w:val="24"/>
              </w:rPr>
              <w:t>que se</w:t>
            </w:r>
            <w:r w:rsidR="2A70ACB2" w:rsidRPr="00337219">
              <w:rPr>
                <w:rFonts w:ascii="Times New Roman" w:eastAsia="Times New Roman" w:hAnsi="Times New Roman" w:cs="Times New Roman"/>
                <w:color w:val="0D0D0D" w:themeColor="text1" w:themeTint="F2"/>
                <w:sz w:val="24"/>
                <w:szCs w:val="24"/>
              </w:rPr>
              <w:t xml:space="preserve"> </w:t>
            </w:r>
            <w:r w:rsidR="7AF7DCBD" w:rsidRPr="00337219">
              <w:rPr>
                <w:rFonts w:ascii="Times New Roman" w:eastAsia="Times New Roman" w:hAnsi="Times New Roman" w:cs="Times New Roman"/>
                <w:color w:val="0D0D0D" w:themeColor="text1" w:themeTint="F2"/>
                <w:sz w:val="24"/>
                <w:szCs w:val="24"/>
              </w:rPr>
              <w:t>dio la</w:t>
            </w:r>
            <w:r w:rsidR="48C49C96" w:rsidRPr="00337219">
              <w:rPr>
                <w:rFonts w:ascii="Times New Roman" w:eastAsia="Times New Roman" w:hAnsi="Times New Roman" w:cs="Times New Roman"/>
                <w:color w:val="0D0D0D" w:themeColor="text1" w:themeTint="F2"/>
                <w:sz w:val="24"/>
                <w:szCs w:val="24"/>
              </w:rPr>
              <w:t xml:space="preserve"> </w:t>
            </w:r>
            <w:r w:rsidR="0162EE92" w:rsidRPr="00337219">
              <w:rPr>
                <w:rFonts w:ascii="Times New Roman" w:eastAsia="Times New Roman" w:hAnsi="Times New Roman" w:cs="Times New Roman"/>
                <w:color w:val="0D0D0D" w:themeColor="text1" w:themeTint="F2"/>
                <w:sz w:val="24"/>
                <w:szCs w:val="24"/>
              </w:rPr>
              <w:t>primera vez</w:t>
            </w:r>
            <w:r w:rsidRPr="00337219">
              <w:rPr>
                <w:rFonts w:ascii="Times New Roman" w:eastAsia="Times New Roman" w:hAnsi="Times New Roman" w:cs="Times New Roman"/>
                <w:color w:val="0D0D0D" w:themeColor="text1" w:themeTint="F2"/>
                <w:sz w:val="24"/>
                <w:szCs w:val="24"/>
              </w:rPr>
              <w:t xml:space="preserve"> que </w:t>
            </w:r>
            <w:r w:rsidR="41C022C1" w:rsidRPr="00337219">
              <w:rPr>
                <w:rFonts w:ascii="Times New Roman" w:eastAsia="Times New Roman" w:hAnsi="Times New Roman" w:cs="Times New Roman"/>
                <w:color w:val="0D0D0D" w:themeColor="text1" w:themeTint="F2"/>
                <w:sz w:val="24"/>
                <w:szCs w:val="24"/>
              </w:rPr>
              <w:t xml:space="preserve">se </w:t>
            </w:r>
            <w:r w:rsidR="0162EE92" w:rsidRPr="00337219">
              <w:rPr>
                <w:rFonts w:ascii="Times New Roman" w:eastAsia="Times New Roman" w:hAnsi="Times New Roman" w:cs="Times New Roman"/>
                <w:color w:val="0D0D0D" w:themeColor="text1" w:themeTint="F2"/>
                <w:sz w:val="24"/>
                <w:szCs w:val="24"/>
              </w:rPr>
              <w:t>estableció límites</w:t>
            </w:r>
            <w:r w:rsidRPr="00337219">
              <w:rPr>
                <w:rFonts w:ascii="Times New Roman" w:eastAsia="Times New Roman" w:hAnsi="Times New Roman" w:cs="Times New Roman"/>
                <w:color w:val="0D0D0D" w:themeColor="text1" w:themeTint="F2"/>
                <w:sz w:val="24"/>
                <w:szCs w:val="24"/>
              </w:rPr>
              <w:t xml:space="preserve"> al poder del Estado </w:t>
            </w:r>
            <w:r w:rsidRPr="00337219">
              <w:rPr>
                <w:rFonts w:ascii="Times New Roman" w:eastAsia="Times New Roman" w:hAnsi="Times New Roman" w:cs="Times New Roman"/>
                <w:color w:val="0D0D0D" w:themeColor="text1" w:themeTint="F2"/>
                <w:sz w:val="24"/>
                <w:szCs w:val="24"/>
              </w:rPr>
              <w:lastRenderedPageBreak/>
              <w:t xml:space="preserve">frente a </w:t>
            </w:r>
            <w:r w:rsidR="4694F30A" w:rsidRPr="00337219">
              <w:rPr>
                <w:rFonts w:ascii="Times New Roman" w:eastAsia="Times New Roman" w:hAnsi="Times New Roman" w:cs="Times New Roman"/>
                <w:color w:val="0D0D0D" w:themeColor="text1" w:themeTint="F2"/>
                <w:sz w:val="24"/>
                <w:szCs w:val="24"/>
              </w:rPr>
              <w:t>sus súbditos</w:t>
            </w:r>
            <w:r w:rsidRPr="00337219">
              <w:rPr>
                <w:rFonts w:ascii="Times New Roman" w:eastAsia="Times New Roman" w:hAnsi="Times New Roman" w:cs="Times New Roman"/>
                <w:color w:val="0D0D0D" w:themeColor="text1" w:themeTint="F2"/>
                <w:sz w:val="24"/>
                <w:szCs w:val="24"/>
              </w:rPr>
              <w:t>, poniendo un freno a los poderes del Rey así fuera solamente frente a los nobles, dejando por fuera de su cobertura a la clase baja.</w:t>
            </w:r>
          </w:p>
          <w:p w14:paraId="67616664" w14:textId="5EFF988C" w:rsidR="23D56FD9" w:rsidRPr="00337219" w:rsidRDefault="5DAA4A83" w:rsidP="00337219">
            <w:pPr>
              <w:pStyle w:val="Normal0"/>
              <w:spacing w:after="120" w:line="360" w:lineRule="auto"/>
              <w:ind w:left="720"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 xml:space="preserve">Pero los más grandes avances para lo que conocemos hoy como derechos humanos se darían en Estados Unidos en   1776   con su   Declaración  de  Independencia ,  redactada  por  </w:t>
            </w:r>
            <w:r w:rsidRPr="00337219">
              <w:rPr>
                <w:rFonts w:ascii="Times New Roman" w:hAnsi="Times New Roman" w:cs="Times New Roman"/>
                <w:sz w:val="24"/>
                <w:szCs w:val="24"/>
              </w:rPr>
              <w:t xml:space="preserve"> </w:t>
            </w:r>
            <w:r w:rsidRPr="00337219">
              <w:rPr>
                <w:rFonts w:ascii="Times New Roman" w:eastAsia="Times New Roman" w:hAnsi="Times New Roman" w:cs="Times New Roman"/>
                <w:color w:val="000000" w:themeColor="text1"/>
                <w:sz w:val="24"/>
                <w:szCs w:val="24"/>
              </w:rPr>
              <w:t>Thomas</w:t>
            </w:r>
            <w:r w:rsidRPr="00337219">
              <w:rPr>
                <w:rFonts w:ascii="Times New Roman" w:hAnsi="Times New Roman" w:cs="Times New Roman"/>
                <w:color w:val="D13438"/>
                <w:sz w:val="24"/>
                <w:szCs w:val="24"/>
              </w:rPr>
              <w:t xml:space="preserve"> </w:t>
            </w:r>
            <w:r w:rsidRPr="00337219">
              <w:rPr>
                <w:rFonts w:ascii="Times New Roman" w:eastAsia="Times New Roman" w:hAnsi="Times New Roman" w:cs="Times New Roman"/>
                <w:color w:val="D13438"/>
                <w:sz w:val="24"/>
                <w:szCs w:val="24"/>
                <w:u w:val="single"/>
              </w:rPr>
              <w:t xml:space="preserve"> </w:t>
            </w:r>
            <w:r w:rsidRPr="00337219">
              <w:rPr>
                <w:rFonts w:ascii="Times New Roman" w:hAnsi="Times New Roman" w:cs="Times New Roman"/>
                <w:sz w:val="24"/>
                <w:szCs w:val="24"/>
              </w:rPr>
              <w:t xml:space="preserve"> </w:t>
            </w:r>
            <w:r w:rsidRPr="00337219">
              <w:rPr>
                <w:rFonts w:ascii="Times New Roman" w:eastAsia="Times New Roman" w:hAnsi="Times New Roman" w:cs="Times New Roman"/>
                <w:color w:val="000000" w:themeColor="text1"/>
                <w:sz w:val="24"/>
                <w:szCs w:val="24"/>
              </w:rPr>
              <w:t>Jefferson</w:t>
            </w:r>
            <w:r w:rsidRPr="00337219">
              <w:rPr>
                <w:rFonts w:ascii="Times New Roman" w:eastAsia="Times New Roman" w:hAnsi="Times New Roman" w:cs="Times New Roman"/>
                <w:color w:val="000000" w:themeColor="text1"/>
                <w:sz w:val="24"/>
                <w:szCs w:val="24"/>
                <w:vertAlign w:val="superscript"/>
              </w:rPr>
              <w:t>2</w:t>
            </w:r>
            <w:r w:rsidRPr="00337219">
              <w:rPr>
                <w:rFonts w:ascii="Times New Roman" w:eastAsia="Times New Roman" w:hAnsi="Times New Roman" w:cs="Times New Roman"/>
                <w:color w:val="000000" w:themeColor="text1"/>
                <w:sz w:val="24"/>
                <w:szCs w:val="24"/>
              </w:rPr>
              <w:t xml:space="preserve">  y  aprobada  el  4  de  julio de ese año, en la que declararon lo siguiente: “</w:t>
            </w:r>
            <w:r w:rsidRPr="00337219">
              <w:rPr>
                <w:rFonts w:ascii="Times New Roman" w:hAnsi="Times New Roman" w:cs="Times New Roman"/>
                <w:sz w:val="24"/>
                <w:szCs w:val="24"/>
              </w:rPr>
              <w:t xml:space="preserve"> </w:t>
            </w:r>
            <w:r w:rsidRPr="00337219">
              <w:rPr>
                <w:rFonts w:ascii="Times New Roman" w:eastAsia="Times New Roman" w:hAnsi="Times New Roman" w:cs="Times New Roman"/>
                <w:color w:val="000000" w:themeColor="text1"/>
                <w:sz w:val="24"/>
                <w:szCs w:val="24"/>
              </w:rPr>
              <w:t>Sostenemos como verdaderas eviden</w:t>
            </w:r>
            <w:r w:rsidR="036424D6" w:rsidRPr="00337219">
              <w:rPr>
                <w:rFonts w:ascii="Times New Roman" w:eastAsia="Times New Roman" w:hAnsi="Times New Roman" w:cs="Times New Roman"/>
                <w:color w:val="000000" w:themeColor="text1"/>
                <w:sz w:val="24"/>
                <w:szCs w:val="24"/>
              </w:rPr>
              <w:t>cias</w:t>
            </w:r>
            <w:r w:rsidRPr="00337219">
              <w:rPr>
                <w:rFonts w:ascii="Times New Roman" w:eastAsia="Times New Roman" w:hAnsi="Times New Roman" w:cs="Times New Roman"/>
                <w:color w:val="000000" w:themeColor="text1"/>
                <w:sz w:val="24"/>
                <w:szCs w:val="24"/>
              </w:rPr>
              <w:t xml:space="preserve"> que todos los hombres nacen  iguales,  que  están  dotados por su creador de ciertos derechos inalienables, entre los cuales se encuentra el derecho a la vida, a la libertad y a la búsqueda de la felicidad...</w:t>
            </w:r>
            <w:r w:rsidR="717BA835" w:rsidRPr="00337219">
              <w:rPr>
                <w:rFonts w:ascii="Times New Roman" w:eastAsia="Times New Roman" w:hAnsi="Times New Roman" w:cs="Times New Roman"/>
                <w:color w:val="000000" w:themeColor="text1"/>
                <w:sz w:val="24"/>
                <w:szCs w:val="24"/>
              </w:rPr>
              <w:t xml:space="preserve">” </w:t>
            </w:r>
            <w:r w:rsidRPr="00337219">
              <w:rPr>
                <w:rFonts w:ascii="Times New Roman" w:eastAsia="Times New Roman" w:hAnsi="Times New Roman" w:cs="Times New Roman"/>
                <w:color w:val="000000" w:themeColor="text1"/>
                <w:sz w:val="24"/>
                <w:szCs w:val="24"/>
              </w:rPr>
              <w:t>( Torres</w:t>
            </w:r>
            <w:r w:rsidR="0DE446CD" w:rsidRPr="00337219">
              <w:rPr>
                <w:rFonts w:ascii="Times New Roman" w:eastAsia="Times New Roman" w:hAnsi="Times New Roman" w:cs="Times New Roman"/>
                <w:color w:val="000000" w:themeColor="text1"/>
                <w:sz w:val="24"/>
                <w:szCs w:val="24"/>
              </w:rPr>
              <w:t xml:space="preserve"> </w:t>
            </w:r>
            <w:r w:rsidRPr="00337219">
              <w:rPr>
                <w:rFonts w:ascii="Times New Roman" w:eastAsia="Times New Roman" w:hAnsi="Times New Roman" w:cs="Times New Roman"/>
                <w:color w:val="000000" w:themeColor="text1"/>
                <w:sz w:val="24"/>
                <w:szCs w:val="24"/>
              </w:rPr>
              <w:t>2002 p,5)</w:t>
            </w:r>
            <w:r w:rsidRPr="00337219">
              <w:rPr>
                <w:rFonts w:ascii="Times New Roman" w:hAnsi="Times New Roman" w:cs="Times New Roman"/>
                <w:sz w:val="24"/>
                <w:szCs w:val="24"/>
              </w:rPr>
              <w:t xml:space="preserve"> </w:t>
            </w:r>
            <w:r w:rsidRPr="00337219">
              <w:rPr>
                <w:rFonts w:ascii="Times New Roman" w:eastAsia="Times New Roman" w:hAnsi="Times New Roman" w:cs="Times New Roman"/>
                <w:color w:val="000000" w:themeColor="text1"/>
                <w:sz w:val="24"/>
                <w:szCs w:val="24"/>
              </w:rPr>
              <w:t xml:space="preserve">  y en segundo lugar pero no menos importante el  desarrollo  conceptual  que los Derechos Humanos individuales sufrieron a partir   de las  ideas  liberales  de  la  Revolución  Francesa  en  1789,  con  la  Declaración   de   los   Derechos   del Hombre y del Ciudadano, donde se expresa el carácter universal delos Derechos Humanos y su pertenencia al hombre por ser humano, muy a diferencia de la carta magna.</w:t>
            </w:r>
          </w:p>
          <w:p w14:paraId="5C0D75AE" w14:textId="62DB6111" w:rsidR="23D56FD9" w:rsidRPr="00337219" w:rsidRDefault="23D56FD9" w:rsidP="00337219">
            <w:pPr>
              <w:spacing w:after="120" w:line="360" w:lineRule="auto"/>
              <w:ind w:right="-20"/>
              <w:rPr>
                <w:color w:val="0D0D0D" w:themeColor="text1" w:themeTint="F2"/>
              </w:rPr>
            </w:pPr>
          </w:p>
          <w:p w14:paraId="6D918FA2" w14:textId="0D45DC1C"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¿quiénes son los garantes? ¿A quiénes protegen los derechos humanos? En primer lugar, los Estados deben respetar las normas y los principios jurídicos consagrados en sus constituciones </w:t>
            </w:r>
            <w:r w:rsidR="6ED8D989" w:rsidRPr="00337219">
              <w:rPr>
                <w:rFonts w:ascii="Times New Roman" w:eastAsia="Times New Roman" w:hAnsi="Times New Roman" w:cs="Times New Roman"/>
                <w:color w:val="0D0D0D" w:themeColor="text1" w:themeTint="F2"/>
                <w:sz w:val="24"/>
                <w:szCs w:val="24"/>
              </w:rPr>
              <w:t>y cuando</w:t>
            </w:r>
            <w:r w:rsidRPr="00337219">
              <w:rPr>
                <w:rFonts w:ascii="Times New Roman" w:eastAsia="Times New Roman" w:hAnsi="Times New Roman" w:cs="Times New Roman"/>
                <w:color w:val="0D0D0D" w:themeColor="text1" w:themeTint="F2"/>
                <w:sz w:val="24"/>
                <w:szCs w:val="24"/>
              </w:rPr>
              <w:t xml:space="preserve"> no lo hacen, los titulares de derechos que han resultado perjudicados tienen derecho a entablar un proceso ante un tribunal competente u otra instancia judicial, en busca de una reparación apropiada, y de conformidad con las normas y los procedimientos previstos en la ley. Siendo que en </w:t>
            </w:r>
            <w:r w:rsidR="7B0143F2" w:rsidRPr="00337219">
              <w:rPr>
                <w:rFonts w:ascii="Times New Roman" w:eastAsia="Times New Roman" w:hAnsi="Times New Roman" w:cs="Times New Roman"/>
                <w:color w:val="0D0D0D" w:themeColor="text1" w:themeTint="F2"/>
                <w:sz w:val="24"/>
                <w:szCs w:val="24"/>
              </w:rPr>
              <w:t>Colombia</w:t>
            </w:r>
            <w:r w:rsidRPr="00337219">
              <w:rPr>
                <w:rFonts w:ascii="Times New Roman" w:eastAsia="Times New Roman" w:hAnsi="Times New Roman" w:cs="Times New Roman"/>
                <w:color w:val="0D0D0D" w:themeColor="text1" w:themeTint="F2"/>
                <w:sz w:val="24"/>
                <w:szCs w:val="24"/>
              </w:rPr>
              <w:t xml:space="preserve"> el Estado ha tenido también parte como transgresor de los derechos humanos, miles de colombianos han tenido que llevar sus reclamaciones a instancias internacionales que también se han encargado de la protección de los derechos humanos como por ejemplo Organización de las Naciones Unidas (ONU) y la Organización de Estados Americanos (OEA) ya que ambos han proclamados tratados de protección de </w:t>
            </w:r>
            <w:r w:rsidR="7B3E2E8F" w:rsidRPr="00337219">
              <w:rPr>
                <w:rFonts w:ascii="Times New Roman" w:eastAsia="Times New Roman" w:hAnsi="Times New Roman" w:cs="Times New Roman"/>
                <w:color w:val="0D0D0D" w:themeColor="text1" w:themeTint="F2"/>
                <w:sz w:val="24"/>
                <w:szCs w:val="24"/>
              </w:rPr>
              <w:t xml:space="preserve">derechos </w:t>
            </w:r>
            <w:r w:rsidR="26BF23B9" w:rsidRPr="00337219">
              <w:rPr>
                <w:rFonts w:ascii="Times New Roman" w:eastAsia="Times New Roman" w:hAnsi="Times New Roman" w:cs="Times New Roman"/>
                <w:color w:val="0D0D0D" w:themeColor="text1" w:themeTint="F2"/>
                <w:sz w:val="24"/>
                <w:szCs w:val="24"/>
              </w:rPr>
              <w:t>humanos.</w:t>
            </w:r>
          </w:p>
          <w:p w14:paraId="46A22ACE" w14:textId="5E309AD4" w:rsidR="23D56FD9" w:rsidRPr="00337219" w:rsidRDefault="23D56FD9" w:rsidP="00337219">
            <w:pPr>
              <w:pStyle w:val="Normal0"/>
              <w:spacing w:after="120" w:line="360" w:lineRule="auto"/>
              <w:ind w:left="7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Protección y derechos humanos :</w:t>
            </w:r>
            <w:hyperlink r:id="rId20">
              <w:r w:rsidRPr="00337219">
                <w:rPr>
                  <w:rStyle w:val="Hipervnculo"/>
                  <w:rFonts w:ascii="Times New Roman" w:eastAsia="Times New Roman" w:hAnsi="Times New Roman" w:cs="Times New Roman"/>
                  <w:color w:val="1155CC"/>
                  <w:sz w:val="24"/>
                  <w:szCs w:val="24"/>
                </w:rPr>
                <w:t>https://www.youtube.com/watch?v=z6jQ3gqt95k</w:t>
              </w:r>
            </w:hyperlink>
          </w:p>
          <w:p w14:paraId="17327BA2" w14:textId="774B21BC" w:rsidR="23D56FD9" w:rsidRPr="00337219" w:rsidRDefault="23D56FD9" w:rsidP="00337219">
            <w:pPr>
              <w:pStyle w:val="Normal0"/>
              <w:spacing w:after="120" w:line="360" w:lineRule="auto"/>
              <w:ind w:left="7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Con este video cerraremos la introducción, en </w:t>
            </w:r>
            <w:r w:rsidR="27AFAB61" w:rsidRPr="00337219">
              <w:rPr>
                <w:rFonts w:ascii="Times New Roman" w:eastAsia="Times New Roman" w:hAnsi="Times New Roman" w:cs="Times New Roman"/>
                <w:color w:val="0D0D0D" w:themeColor="text1" w:themeTint="F2"/>
                <w:sz w:val="24"/>
                <w:szCs w:val="24"/>
              </w:rPr>
              <w:t>él</w:t>
            </w:r>
            <w:r w:rsidRPr="00337219">
              <w:rPr>
                <w:rFonts w:ascii="Times New Roman" w:eastAsia="Times New Roman" w:hAnsi="Times New Roman" w:cs="Times New Roman"/>
                <w:color w:val="0D0D0D" w:themeColor="text1" w:themeTint="F2"/>
                <w:sz w:val="24"/>
                <w:szCs w:val="24"/>
              </w:rPr>
              <w:t xml:space="preserve"> nos plantean un caso muy común en Colombia, la amenaza de muerte de una persona en situación de vulnerabilidad, en este nos muestran todo el camino a seguir para poder salvaguardar la integridad y hacer valer los derechos del afectado. </w:t>
            </w:r>
          </w:p>
          <w:p w14:paraId="2B6B2563" w14:textId="6BDBA456" w:rsidR="23D56FD9" w:rsidRPr="00337219" w:rsidRDefault="23D56FD9" w:rsidP="00337219">
            <w:pPr>
              <w:spacing w:line="360" w:lineRule="auto"/>
            </w:pPr>
          </w:p>
          <w:p w14:paraId="25C37B60" w14:textId="352A11CA"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En el siguiente momento se reparte unos papeles con los derechos fundamentales a cada estudiante, con el fin de que piensen y escriban en sus </w:t>
            </w:r>
            <w:r w:rsidR="093C4072" w:rsidRPr="00337219">
              <w:rPr>
                <w:rFonts w:ascii="Times New Roman" w:eastAsia="Times New Roman" w:hAnsi="Times New Roman" w:cs="Times New Roman"/>
                <w:color w:val="0D0D0D" w:themeColor="text1" w:themeTint="F2"/>
                <w:sz w:val="24"/>
                <w:szCs w:val="24"/>
              </w:rPr>
              <w:t>cuadernos de</w:t>
            </w:r>
            <w:r w:rsidRPr="00337219">
              <w:rPr>
                <w:rFonts w:ascii="Times New Roman" w:eastAsia="Times New Roman" w:hAnsi="Times New Roman" w:cs="Times New Roman"/>
                <w:color w:val="0D0D0D" w:themeColor="text1" w:themeTint="F2"/>
                <w:sz w:val="24"/>
                <w:szCs w:val="24"/>
              </w:rPr>
              <w:t xml:space="preserve"> qué manera creen que se vulneraría este derecho y si conocen algún caso en el que haya sucedido, para después socializar. </w:t>
            </w:r>
          </w:p>
          <w:p w14:paraId="1DE56949" w14:textId="4B2693B3"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2.2 Desarrollo:</w:t>
            </w:r>
          </w:p>
          <w:p w14:paraId="213E3EC7" w14:textId="3B069930"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Después de hacer de la introducción sobre los derechos humanos se visualizará el documental “</w:t>
            </w:r>
            <w:r w:rsidRPr="00337219">
              <w:rPr>
                <w:rFonts w:ascii="Times New Roman" w:eastAsia="Times New Roman" w:hAnsi="Times New Roman" w:cs="Times New Roman"/>
                <w:b/>
                <w:bCs/>
                <w:color w:val="0D0D0D" w:themeColor="text1" w:themeTint="F2"/>
                <w:sz w:val="24"/>
                <w:szCs w:val="24"/>
              </w:rPr>
              <w:t>Revelaciones: Roncesvalles”</w:t>
            </w:r>
          </w:p>
          <w:p w14:paraId="2CBBF0B3" w14:textId="1B909D5F"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En este documental se busca reconocer a través de las voces de las diferentes víctimas una historia que se ha repetido en múltiples rincones del país, desde el abandono del Estado, padecer las acciones de un grupo armado como en este caso son las Farc. En el verán múltiples violaciones de derechos humanos y empezarán a conocer la existencia de responsabilidades y lo complejo que puede ser de asignarlas, e identificarlas. </w:t>
            </w:r>
            <w:r w:rsidR="448B5AA9" w:rsidRPr="00337219">
              <w:rPr>
                <w:rFonts w:ascii="Times New Roman" w:eastAsia="Times New Roman" w:hAnsi="Times New Roman" w:cs="Times New Roman"/>
                <w:color w:val="0D0D0D" w:themeColor="text1" w:themeTint="F2"/>
                <w:sz w:val="24"/>
                <w:szCs w:val="24"/>
              </w:rPr>
              <w:t>Además,</w:t>
            </w:r>
            <w:r w:rsidRPr="00337219">
              <w:rPr>
                <w:rFonts w:ascii="Times New Roman" w:eastAsia="Times New Roman" w:hAnsi="Times New Roman" w:cs="Times New Roman"/>
                <w:color w:val="0D0D0D" w:themeColor="text1" w:themeTint="F2"/>
                <w:sz w:val="24"/>
                <w:szCs w:val="24"/>
              </w:rPr>
              <w:t xml:space="preserve"> el ver dinámicas de control territorial como las que suceden y sucedieron en la </w:t>
            </w:r>
            <w:r w:rsidR="5875B500" w:rsidRPr="00337219">
              <w:rPr>
                <w:rFonts w:ascii="Times New Roman" w:eastAsia="Times New Roman" w:hAnsi="Times New Roman" w:cs="Times New Roman"/>
                <w:color w:val="0D0D0D" w:themeColor="text1" w:themeTint="F2"/>
                <w:sz w:val="24"/>
                <w:szCs w:val="24"/>
              </w:rPr>
              <w:t>Sierra puede</w:t>
            </w:r>
            <w:r w:rsidRPr="00337219">
              <w:rPr>
                <w:rFonts w:ascii="Times New Roman" w:eastAsia="Times New Roman" w:hAnsi="Times New Roman" w:cs="Times New Roman"/>
                <w:color w:val="0D0D0D" w:themeColor="text1" w:themeTint="F2"/>
                <w:sz w:val="24"/>
                <w:szCs w:val="24"/>
              </w:rPr>
              <w:t xml:space="preserve"> ayudarlos a desnaturalizarlas.</w:t>
            </w:r>
          </w:p>
          <w:p w14:paraId="3EE25D66" w14:textId="6769A5BF" w:rsidR="23D56FD9" w:rsidRPr="00337219" w:rsidRDefault="23D56FD9" w:rsidP="00337219">
            <w:pPr>
              <w:spacing w:after="120" w:line="360" w:lineRule="auto"/>
              <w:ind w:left="-20" w:right="-20"/>
              <w:rPr>
                <w:color w:val="0D0D0D" w:themeColor="text1" w:themeTint="F2"/>
              </w:rPr>
            </w:pPr>
          </w:p>
          <w:p w14:paraId="4C6ADC7F" w14:textId="2E85164E"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3. Aplicación:</w:t>
            </w:r>
          </w:p>
          <w:p w14:paraId="02A34C0F" w14:textId="2AC2B377"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3.1 Actividad creativa</w:t>
            </w:r>
            <w:r w:rsidRPr="00337219">
              <w:rPr>
                <w:rFonts w:ascii="Times New Roman" w:eastAsia="Times New Roman" w:hAnsi="Times New Roman" w:cs="Times New Roman"/>
                <w:color w:val="0D0D0D" w:themeColor="text1" w:themeTint="F2"/>
                <w:sz w:val="24"/>
                <w:szCs w:val="24"/>
              </w:rPr>
              <w:t xml:space="preserve">: se dejará como actividad </w:t>
            </w:r>
            <w:r w:rsidR="0510873E" w:rsidRPr="00337219">
              <w:rPr>
                <w:rFonts w:ascii="Times New Roman" w:eastAsia="Times New Roman" w:hAnsi="Times New Roman" w:cs="Times New Roman"/>
                <w:color w:val="0D0D0D" w:themeColor="text1" w:themeTint="F2"/>
                <w:sz w:val="24"/>
                <w:szCs w:val="24"/>
              </w:rPr>
              <w:t>extractase</w:t>
            </w:r>
            <w:r w:rsidRPr="00337219">
              <w:rPr>
                <w:rFonts w:ascii="Times New Roman" w:eastAsia="Times New Roman" w:hAnsi="Times New Roman" w:cs="Times New Roman"/>
                <w:color w:val="0D0D0D" w:themeColor="text1" w:themeTint="F2"/>
                <w:sz w:val="24"/>
                <w:szCs w:val="24"/>
              </w:rPr>
              <w:t xml:space="preserve"> las siguientes preguntas, las cuales tomarán como guía para crear un texto:</w:t>
            </w:r>
          </w:p>
          <w:p w14:paraId="4D6BA37E" w14:textId="4F041AC8"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1) ¿Qué nos cuenta el documental?</w:t>
            </w:r>
          </w:p>
          <w:p w14:paraId="37704E58" w14:textId="0BBC39BF"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2) ¿Qué responsabilidades tiene el Estado en todo lo sucedido en Roncesvalles?</w:t>
            </w:r>
          </w:p>
          <w:p w14:paraId="49ED8C39" w14:textId="0DE886E4"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3) ¿existe un solo responsable en todo lo sucedido o existen varios? ¿cuáles y por qué?</w:t>
            </w:r>
          </w:p>
          <w:p w14:paraId="4B609D85" w14:textId="613D7D41"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4) ¿de qué maneras crees que les perjudicó a la comunidad la entrada de este grupo armado? ¿cómo y quiénes fueron violentados?</w:t>
            </w:r>
          </w:p>
          <w:p w14:paraId="2FBCD533" w14:textId="686824C7"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5) Qué derechos se han vulnerado en la historia que cuenta el documental?</w:t>
            </w:r>
          </w:p>
          <w:p w14:paraId="25010D75" w14:textId="1194C69A" w:rsidR="23D56FD9" w:rsidRPr="00337219" w:rsidRDefault="23D56FD9" w:rsidP="00337219">
            <w:pPr>
              <w:spacing w:line="360" w:lineRule="auto"/>
            </w:pPr>
          </w:p>
          <w:p w14:paraId="2F63D4D0" w14:textId="7D81F07A"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Clase 2: </w:t>
            </w:r>
          </w:p>
          <w:p w14:paraId="64222430" w14:textId="5621711E" w:rsidR="23D56FD9" w:rsidRPr="00337219" w:rsidRDefault="23D56FD9" w:rsidP="00337219">
            <w:pPr>
              <w:spacing w:line="360" w:lineRule="auto"/>
            </w:pPr>
          </w:p>
          <w:p w14:paraId="1924FFE2" w14:textId="3F7F3F1A"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lastRenderedPageBreak/>
              <w:t xml:space="preserve">Objetivo: </w:t>
            </w:r>
            <w:r w:rsidRPr="00337219">
              <w:rPr>
                <w:rFonts w:ascii="Times New Roman" w:eastAsia="Times New Roman" w:hAnsi="Times New Roman" w:cs="Times New Roman"/>
                <w:color w:val="0D0D0D" w:themeColor="text1" w:themeTint="F2"/>
                <w:sz w:val="24"/>
                <w:szCs w:val="24"/>
              </w:rPr>
              <w:t>Explorar la existencia de responsabilidades por parte de los actores y grupos armados del conflicto en las violaciones de los derechos armados y por consiguiente la necesidad de reparación.</w:t>
            </w:r>
          </w:p>
          <w:p w14:paraId="75C8D47D" w14:textId="3D9D2B07" w:rsidR="23D56FD9" w:rsidRPr="00337219" w:rsidRDefault="23D56FD9" w:rsidP="00337219">
            <w:pPr>
              <w:spacing w:line="360" w:lineRule="auto"/>
            </w:pPr>
          </w:p>
          <w:p w14:paraId="0E9C3F51" w14:textId="62F71B8D"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Introducción:</w:t>
            </w:r>
            <w:r w:rsidRPr="00337219">
              <w:rPr>
                <w:rFonts w:ascii="Times New Roman" w:eastAsia="Times New Roman" w:hAnsi="Times New Roman" w:cs="Times New Roman"/>
                <w:color w:val="0D0D0D" w:themeColor="text1" w:themeTint="F2"/>
                <w:sz w:val="24"/>
                <w:szCs w:val="24"/>
              </w:rPr>
              <w:t>  se retomará la actividad de la clase anterior para socializar las respuestas y dialogar alrededor de ellas.</w:t>
            </w:r>
          </w:p>
          <w:p w14:paraId="00B80D1A" w14:textId="503FF991" w:rsidR="23D56FD9" w:rsidRPr="00337219" w:rsidRDefault="23D56FD9" w:rsidP="00337219">
            <w:pPr>
              <w:spacing w:line="360" w:lineRule="auto"/>
            </w:pPr>
          </w:p>
          <w:p w14:paraId="01F154C4" w14:textId="6067FD3F"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Desarrollo:</w:t>
            </w:r>
          </w:p>
          <w:p w14:paraId="3FC64433" w14:textId="151576AE"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Se formarán grupos de máximo 5 estudiantes y se les repartirá un fragmento de los informes de la CEV siendo las páginas 178 a las 182 del tomo “Hallazgos y recomendaciones</w:t>
            </w:r>
            <w:r w:rsidR="53077D03" w:rsidRPr="00337219">
              <w:rPr>
                <w:rFonts w:ascii="Times New Roman" w:eastAsia="Times New Roman" w:hAnsi="Times New Roman" w:cs="Times New Roman"/>
                <w:color w:val="0D0D0D" w:themeColor="text1" w:themeTint="F2"/>
                <w:sz w:val="24"/>
                <w:szCs w:val="24"/>
              </w:rPr>
              <w:t>”</w:t>
            </w:r>
            <w:r w:rsidR="00543068">
              <w:rPr>
                <w:rFonts w:ascii="Times New Roman" w:eastAsia="Times New Roman" w:hAnsi="Times New Roman" w:cs="Times New Roman"/>
                <w:color w:val="0D0D0D" w:themeColor="text1" w:themeTint="F2"/>
                <w:sz w:val="24"/>
                <w:szCs w:val="24"/>
              </w:rPr>
              <w:t xml:space="preserve"> (ver estos fragmentos al final de esta estrategia)</w:t>
            </w:r>
            <w:r w:rsidR="53077D03" w:rsidRPr="00337219">
              <w:rPr>
                <w:rFonts w:ascii="Times New Roman" w:eastAsia="Times New Roman" w:hAnsi="Times New Roman" w:cs="Times New Roman"/>
                <w:color w:val="0D0D0D" w:themeColor="text1" w:themeTint="F2"/>
                <w:sz w:val="24"/>
                <w:szCs w:val="24"/>
              </w:rPr>
              <w:t>,</w:t>
            </w:r>
            <w:r w:rsidRPr="00337219">
              <w:rPr>
                <w:rFonts w:ascii="Times New Roman" w:eastAsia="Times New Roman" w:hAnsi="Times New Roman" w:cs="Times New Roman"/>
                <w:color w:val="0D0D0D" w:themeColor="text1" w:themeTint="F2"/>
                <w:sz w:val="24"/>
                <w:szCs w:val="24"/>
              </w:rPr>
              <w:t xml:space="preserve"> para realizar una lectura grupal y guiada sobre “Responsabilidades en las violaciones de derechos humanos e infracciones al derecho internacional humanitario en el conflicto armado” para después realizar un grupo de discusión alrededor de lo leído. </w:t>
            </w:r>
          </w:p>
          <w:p w14:paraId="593A29C0" w14:textId="30F9E86F" w:rsidR="23D56FD9" w:rsidRPr="00337219" w:rsidRDefault="23D56FD9" w:rsidP="00337219">
            <w:pPr>
              <w:spacing w:line="360" w:lineRule="auto"/>
            </w:pPr>
          </w:p>
          <w:p w14:paraId="412348AA" w14:textId="0A40CDCE"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Luego se pedirá que formen grupos de máximo 5 personas, que elegirán a un representante, para que este participe en un sorteo a partir del cual se asignará alguno de los actores ya sea guerrilleros, Estado o paramilitares. Después </w:t>
            </w:r>
            <w:r w:rsidR="7E76C656" w:rsidRPr="00337219">
              <w:rPr>
                <w:rFonts w:ascii="Times New Roman" w:eastAsia="Times New Roman" w:hAnsi="Times New Roman" w:cs="Times New Roman"/>
                <w:color w:val="0D0D0D" w:themeColor="text1" w:themeTint="F2"/>
                <w:sz w:val="24"/>
                <w:szCs w:val="24"/>
              </w:rPr>
              <w:t>se dará</w:t>
            </w:r>
            <w:r w:rsidRPr="00337219">
              <w:rPr>
                <w:rFonts w:ascii="Times New Roman" w:eastAsia="Times New Roman" w:hAnsi="Times New Roman" w:cs="Times New Roman"/>
                <w:color w:val="0D0D0D" w:themeColor="text1" w:themeTint="F2"/>
                <w:sz w:val="24"/>
                <w:szCs w:val="24"/>
              </w:rPr>
              <w:t xml:space="preserve"> un texto editado de un fragmento del informe final de la comisión de la verdad, del tomo “Hallazgos y recomendaciones” que tiene por nombre “Responsabilidades en las violaciones de derechos humanos e infracciones al derecho internacional humanitario en el conflicto armado”</w:t>
            </w:r>
            <w:r w:rsidRPr="00337219">
              <w:rPr>
                <w:rFonts w:ascii="Times New Roman" w:eastAsia="Times New Roman" w:hAnsi="Times New Roman" w:cs="Times New Roman"/>
                <w:color w:val="0D0D0D" w:themeColor="text1" w:themeTint="F2"/>
                <w:sz w:val="24"/>
                <w:szCs w:val="24"/>
                <w:vertAlign w:val="superscript"/>
              </w:rPr>
              <w:t>3</w:t>
            </w:r>
            <w:r w:rsidRPr="00337219">
              <w:rPr>
                <w:rFonts w:ascii="Times New Roman" w:eastAsia="Times New Roman" w:hAnsi="Times New Roman" w:cs="Times New Roman"/>
                <w:color w:val="0D0D0D" w:themeColor="text1" w:themeTint="F2"/>
                <w:sz w:val="24"/>
                <w:szCs w:val="24"/>
              </w:rPr>
              <w:t xml:space="preserve"> que se encuentra en las páginas 178 a las </w:t>
            </w:r>
            <w:r w:rsidR="5BB0FBFB" w:rsidRPr="00337219">
              <w:rPr>
                <w:rFonts w:ascii="Times New Roman" w:eastAsia="Times New Roman" w:hAnsi="Times New Roman" w:cs="Times New Roman"/>
                <w:color w:val="0D0D0D" w:themeColor="text1" w:themeTint="F2"/>
                <w:sz w:val="24"/>
                <w:szCs w:val="24"/>
              </w:rPr>
              <w:t>182.</w:t>
            </w:r>
            <w:r w:rsidRPr="00337219">
              <w:rPr>
                <w:rFonts w:ascii="Times New Roman" w:eastAsia="Times New Roman" w:hAnsi="Times New Roman" w:cs="Times New Roman"/>
                <w:color w:val="0D0D0D" w:themeColor="text1" w:themeTint="F2"/>
                <w:sz w:val="24"/>
                <w:szCs w:val="24"/>
              </w:rPr>
              <w:t xml:space="preserve"> Cada texto editado  consta de las partes no resaltadas que serían de lectura común para todos los grupos y la del grupo que haya elegido (en el anexo 2 se muestran las partes resaltadas y no resaltadas de la siguiente manera: amarillo Estado , rojo </w:t>
            </w:r>
            <w:r w:rsidR="1AC23300" w:rsidRPr="00337219">
              <w:rPr>
                <w:rFonts w:ascii="Times New Roman" w:eastAsia="Times New Roman" w:hAnsi="Times New Roman" w:cs="Times New Roman"/>
                <w:color w:val="0D0D0D" w:themeColor="text1" w:themeTint="F2"/>
                <w:sz w:val="24"/>
                <w:szCs w:val="24"/>
              </w:rPr>
              <w:t>paramilitares</w:t>
            </w:r>
            <w:r w:rsidRPr="00337219">
              <w:rPr>
                <w:rFonts w:ascii="Times New Roman" w:eastAsia="Times New Roman" w:hAnsi="Times New Roman" w:cs="Times New Roman"/>
                <w:color w:val="0D0D0D" w:themeColor="text1" w:themeTint="F2"/>
                <w:sz w:val="24"/>
                <w:szCs w:val="24"/>
              </w:rPr>
              <w:t xml:space="preserve"> , verde guerrillas y sin resaltar comunes para todos) para realizar  un dibujo que contenga las acusaciones y responsabilidad  que se le ha hecho a cada actor, para explicarlo en la siguiente clase al resto de  grupos (ver texto con resaltados al final de este documento). </w:t>
            </w:r>
          </w:p>
          <w:p w14:paraId="59D4BBD9" w14:textId="6E95219A" w:rsidR="23D56FD9" w:rsidRPr="00337219" w:rsidRDefault="23D56FD9" w:rsidP="00337219">
            <w:pPr>
              <w:spacing w:line="360" w:lineRule="auto"/>
              <w:ind w:right="-20"/>
              <w:rPr>
                <w:color w:val="0D0D0D" w:themeColor="text1" w:themeTint="F2"/>
              </w:rPr>
            </w:pPr>
          </w:p>
          <w:p w14:paraId="5761D413" w14:textId="1B770CD9"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CLASE 3</w:t>
            </w:r>
          </w:p>
          <w:p w14:paraId="0217CD1D" w14:textId="5D8C27F5" w:rsidR="23D56FD9" w:rsidRPr="00337219" w:rsidRDefault="23D56FD9" w:rsidP="00337219">
            <w:pPr>
              <w:spacing w:line="360" w:lineRule="auto"/>
            </w:pPr>
          </w:p>
          <w:p w14:paraId="69A750B8" w14:textId="393937B3"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1. Objetivo:</w:t>
            </w:r>
            <w:r w:rsidRPr="00337219">
              <w:rPr>
                <w:rFonts w:ascii="Times New Roman" w:eastAsia="Times New Roman" w:hAnsi="Times New Roman" w:cs="Times New Roman"/>
                <w:color w:val="0D0D0D" w:themeColor="text1" w:themeTint="F2"/>
                <w:sz w:val="24"/>
                <w:szCs w:val="24"/>
              </w:rPr>
              <w:t xml:space="preserve"> A partir de los diferentes testimonios centrados en la desaparición forzada y conociendo la existencia de unas “deudas” o responsabilidades, </w:t>
            </w:r>
            <w:r w:rsidRPr="00337219">
              <w:rPr>
                <w:rFonts w:ascii="Times New Roman" w:eastAsia="Times New Roman" w:hAnsi="Times New Roman" w:cs="Times New Roman"/>
                <w:color w:val="000000" w:themeColor="text1"/>
                <w:sz w:val="24"/>
                <w:szCs w:val="24"/>
              </w:rPr>
              <w:t xml:space="preserve">establecer relaciones entre </w:t>
            </w:r>
            <w:r w:rsidRPr="00337219">
              <w:rPr>
                <w:rFonts w:ascii="Times New Roman" w:eastAsia="Times New Roman" w:hAnsi="Times New Roman" w:cs="Times New Roman"/>
                <w:color w:val="000000" w:themeColor="text1"/>
                <w:sz w:val="24"/>
                <w:szCs w:val="24"/>
              </w:rPr>
              <w:lastRenderedPageBreak/>
              <w:t xml:space="preserve">las violaciones de los derechos humanos y las responsabilidades de los diferentes grupos que han participado en </w:t>
            </w:r>
            <w:r w:rsidRPr="00337219">
              <w:rPr>
                <w:rFonts w:ascii="Times New Roman" w:eastAsia="Times New Roman" w:hAnsi="Times New Roman" w:cs="Times New Roman"/>
                <w:sz w:val="24"/>
                <w:szCs w:val="24"/>
              </w:rPr>
              <w:t>el</w:t>
            </w:r>
            <w:r w:rsidRPr="00337219">
              <w:rPr>
                <w:rFonts w:ascii="Times New Roman" w:eastAsia="Times New Roman" w:hAnsi="Times New Roman" w:cs="Times New Roman"/>
                <w:color w:val="000000" w:themeColor="text1"/>
                <w:sz w:val="24"/>
                <w:szCs w:val="24"/>
              </w:rPr>
              <w:t xml:space="preserve"> conflicto armado colombiano</w:t>
            </w:r>
            <w:r w:rsidRPr="00337219">
              <w:rPr>
                <w:rFonts w:ascii="Times New Roman" w:eastAsia="Times New Roman" w:hAnsi="Times New Roman" w:cs="Times New Roman"/>
                <w:color w:val="0D0D0D" w:themeColor="text1" w:themeTint="F2"/>
                <w:sz w:val="24"/>
                <w:szCs w:val="24"/>
              </w:rPr>
              <w:t>.</w:t>
            </w:r>
          </w:p>
          <w:p w14:paraId="6A43EED3" w14:textId="77155553"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2. Actividades:</w:t>
            </w:r>
          </w:p>
          <w:p w14:paraId="4AAC0FBE" w14:textId="2AAA45A5"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2.1 Introducción:</w:t>
            </w:r>
          </w:p>
          <w:p w14:paraId="587B7EF2" w14:textId="5368BD64"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Se inicia la clase pidiendo que se dividan en grupos de máximo 5 personas, estos saldrán a elegir de una caja unos recortes de </w:t>
            </w:r>
            <w:r w:rsidR="799E13A1" w:rsidRPr="00337219">
              <w:rPr>
                <w:rFonts w:ascii="Times New Roman" w:eastAsia="Times New Roman" w:hAnsi="Times New Roman" w:cs="Times New Roman"/>
                <w:color w:val="0D0D0D" w:themeColor="text1" w:themeTint="F2"/>
                <w:sz w:val="24"/>
                <w:szCs w:val="24"/>
              </w:rPr>
              <w:t>imágenes de</w:t>
            </w:r>
            <w:r w:rsidRPr="00337219">
              <w:rPr>
                <w:rFonts w:ascii="Times New Roman" w:eastAsia="Times New Roman" w:hAnsi="Times New Roman" w:cs="Times New Roman"/>
                <w:color w:val="0D0D0D" w:themeColor="text1" w:themeTint="F2"/>
                <w:sz w:val="24"/>
                <w:szCs w:val="24"/>
              </w:rPr>
              <w:t xml:space="preserve"> diferentes </w:t>
            </w:r>
            <w:r w:rsidR="799E13A1" w:rsidRPr="00337219">
              <w:rPr>
                <w:rFonts w:ascii="Times New Roman" w:eastAsia="Times New Roman" w:hAnsi="Times New Roman" w:cs="Times New Roman"/>
                <w:color w:val="0D0D0D" w:themeColor="text1" w:themeTint="F2"/>
                <w:sz w:val="24"/>
                <w:szCs w:val="24"/>
              </w:rPr>
              <w:t>elementos que</w:t>
            </w:r>
            <w:r w:rsidRPr="00337219">
              <w:rPr>
                <w:rFonts w:ascii="Times New Roman" w:eastAsia="Times New Roman" w:hAnsi="Times New Roman" w:cs="Times New Roman"/>
                <w:color w:val="0D0D0D" w:themeColor="text1" w:themeTint="F2"/>
                <w:sz w:val="24"/>
                <w:szCs w:val="24"/>
              </w:rPr>
              <w:t xml:space="preserve"> estén dentro de ella tales </w:t>
            </w:r>
            <w:r w:rsidR="1C325FB6" w:rsidRPr="00337219">
              <w:rPr>
                <w:rFonts w:ascii="Times New Roman" w:eastAsia="Times New Roman" w:hAnsi="Times New Roman" w:cs="Times New Roman"/>
                <w:color w:val="0D0D0D" w:themeColor="text1" w:themeTint="F2"/>
                <w:sz w:val="24"/>
                <w:szCs w:val="24"/>
              </w:rPr>
              <w:t>como:</w:t>
            </w:r>
            <w:r w:rsidRPr="00337219">
              <w:rPr>
                <w:rFonts w:ascii="Times New Roman" w:eastAsia="Times New Roman" w:hAnsi="Times New Roman" w:cs="Times New Roman"/>
                <w:color w:val="0D0D0D" w:themeColor="text1" w:themeTint="F2"/>
                <w:sz w:val="24"/>
                <w:szCs w:val="24"/>
              </w:rPr>
              <w:t xml:space="preserve"> una bicicleta, unas gafas con los lentes partidos, un zapato sucio por lodo, una muñeca a la cual le falta un brazo y un balón </w:t>
            </w:r>
            <w:r w:rsidR="70145184" w:rsidRPr="00337219">
              <w:rPr>
                <w:rFonts w:ascii="Times New Roman" w:eastAsia="Times New Roman" w:hAnsi="Times New Roman" w:cs="Times New Roman"/>
                <w:color w:val="0D0D0D" w:themeColor="text1" w:themeTint="F2"/>
                <w:sz w:val="24"/>
                <w:szCs w:val="24"/>
              </w:rPr>
              <w:t>desgastado.</w:t>
            </w:r>
            <w:r w:rsidRPr="00337219">
              <w:rPr>
                <w:rFonts w:ascii="Times New Roman" w:eastAsia="Times New Roman" w:hAnsi="Times New Roman" w:cs="Times New Roman"/>
                <w:color w:val="0D0D0D" w:themeColor="text1" w:themeTint="F2"/>
                <w:sz w:val="24"/>
                <w:szCs w:val="24"/>
              </w:rPr>
              <w:t xml:space="preserve"> Después cada grupo tratará de describir el objeto y buscarán dar una razón de su elección.</w:t>
            </w:r>
          </w:p>
          <w:p w14:paraId="47326B64" w14:textId="029FB9CF" w:rsidR="23D56FD9" w:rsidRPr="00337219" w:rsidRDefault="23D56FD9" w:rsidP="00337219">
            <w:pPr>
              <w:spacing w:line="360" w:lineRule="auto"/>
            </w:pPr>
          </w:p>
          <w:p w14:paraId="7C24042A" w14:textId="30D7C77B"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A lo siguiente se le informa que estos objetos representan los objetos encontrados de los tantos desaparecidos a lo que se dará pie a responder entre los grupos estas preguntas orientadoras:</w:t>
            </w:r>
          </w:p>
          <w:p w14:paraId="413B01A5" w14:textId="3B6FD5B0"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¿Qué entendemos por una persona desaparecida?</w:t>
            </w:r>
          </w:p>
          <w:p w14:paraId="3EB9C52A" w14:textId="6F241059"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¿Qué es la ausencia?</w:t>
            </w:r>
          </w:p>
          <w:p w14:paraId="099622F4" w14:textId="17DBE7DF"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¿Cómo se puede buscar a una persona desaparecida?</w:t>
            </w:r>
          </w:p>
          <w:p w14:paraId="3C35CC38" w14:textId="26E486F7"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¿Qué cree que pasa con los familiares y amigos de las personas desaparecidas?</w:t>
            </w:r>
          </w:p>
          <w:p w14:paraId="33A2B6CC" w14:textId="5A70320A"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w:t>
            </w:r>
            <w:r w:rsidRPr="00337219">
              <w:rPr>
                <w:rFonts w:ascii="Times New Roman" w:eastAsia="Times New Roman" w:hAnsi="Times New Roman" w:cs="Times New Roman"/>
                <w:b/>
                <w:bCs/>
                <w:color w:val="0D0D0D" w:themeColor="text1" w:themeTint="F2"/>
                <w:sz w:val="24"/>
                <w:szCs w:val="24"/>
              </w:rPr>
              <w:t>2.2 Desarrollo:</w:t>
            </w:r>
          </w:p>
          <w:p w14:paraId="59F2A84D" w14:textId="17047013"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Después de haber respondido las preguntas en el grupo se elegirá a un vocero para</w:t>
            </w:r>
          </w:p>
          <w:p w14:paraId="477DAEC6" w14:textId="67275BA7"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socializar las respuestas de las preguntas.</w:t>
            </w:r>
          </w:p>
          <w:p w14:paraId="20FA6251" w14:textId="4127CB56" w:rsidR="23D56FD9" w:rsidRPr="00337219" w:rsidRDefault="23D56FD9" w:rsidP="00337219">
            <w:pPr>
              <w:spacing w:line="360" w:lineRule="auto"/>
            </w:pPr>
          </w:p>
          <w:p w14:paraId="250D6FE9" w14:textId="635FC5CA"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Antes de iniciar la visualización de los testimonios escucharemos y </w:t>
            </w:r>
            <w:r w:rsidR="182FD441" w:rsidRPr="00337219">
              <w:rPr>
                <w:rFonts w:ascii="Times New Roman" w:eastAsia="Times New Roman" w:hAnsi="Times New Roman" w:cs="Times New Roman"/>
                <w:color w:val="0D0D0D" w:themeColor="text1" w:themeTint="F2"/>
                <w:sz w:val="24"/>
                <w:szCs w:val="24"/>
              </w:rPr>
              <w:t>veremos el</w:t>
            </w:r>
            <w:r w:rsidRPr="00337219">
              <w:rPr>
                <w:rFonts w:ascii="Times New Roman" w:eastAsia="Times New Roman" w:hAnsi="Times New Roman" w:cs="Times New Roman"/>
                <w:color w:val="0D0D0D" w:themeColor="text1" w:themeTint="F2"/>
                <w:sz w:val="24"/>
                <w:szCs w:val="24"/>
              </w:rPr>
              <w:t xml:space="preserve"> video </w:t>
            </w:r>
            <w:r w:rsidR="17C7A894" w:rsidRPr="00337219">
              <w:rPr>
                <w:rFonts w:ascii="Times New Roman" w:eastAsia="Times New Roman" w:hAnsi="Times New Roman" w:cs="Times New Roman"/>
                <w:color w:val="0D0D0D" w:themeColor="text1" w:themeTint="F2"/>
                <w:sz w:val="24"/>
                <w:szCs w:val="24"/>
              </w:rPr>
              <w:t>clip de</w:t>
            </w:r>
            <w:r w:rsidRPr="00337219">
              <w:rPr>
                <w:rFonts w:ascii="Times New Roman" w:eastAsia="Times New Roman" w:hAnsi="Times New Roman" w:cs="Times New Roman"/>
                <w:color w:val="0D0D0D" w:themeColor="text1" w:themeTint="F2"/>
                <w:sz w:val="24"/>
                <w:szCs w:val="24"/>
              </w:rPr>
              <w:t xml:space="preserve"> la </w:t>
            </w:r>
            <w:r w:rsidR="41377BE2" w:rsidRPr="00337219">
              <w:rPr>
                <w:rFonts w:ascii="Times New Roman" w:eastAsia="Times New Roman" w:hAnsi="Times New Roman" w:cs="Times New Roman"/>
                <w:color w:val="0D0D0D" w:themeColor="text1" w:themeTint="F2"/>
                <w:sz w:val="24"/>
                <w:szCs w:val="24"/>
              </w:rPr>
              <w:t>canción</w:t>
            </w:r>
            <w:r w:rsidRPr="00337219">
              <w:rPr>
                <w:rFonts w:ascii="Times New Roman" w:eastAsia="Times New Roman" w:hAnsi="Times New Roman" w:cs="Times New Roman"/>
                <w:color w:val="0D0D0D" w:themeColor="text1" w:themeTint="F2"/>
                <w:sz w:val="24"/>
                <w:szCs w:val="24"/>
              </w:rPr>
              <w:t xml:space="preserve"> llamada </w:t>
            </w:r>
            <w:r w:rsidR="17C7A894" w:rsidRPr="00337219">
              <w:rPr>
                <w:rFonts w:ascii="Times New Roman" w:eastAsia="Times New Roman" w:hAnsi="Times New Roman" w:cs="Times New Roman"/>
                <w:color w:val="0D0D0D" w:themeColor="text1" w:themeTint="F2"/>
                <w:sz w:val="24"/>
                <w:szCs w:val="24"/>
              </w:rPr>
              <w:t>“Solo</w:t>
            </w:r>
            <w:r w:rsidRPr="00337219">
              <w:rPr>
                <w:rFonts w:ascii="Times New Roman" w:eastAsia="Times New Roman" w:hAnsi="Times New Roman" w:cs="Times New Roman"/>
                <w:color w:val="0D0D0D" w:themeColor="text1" w:themeTint="F2"/>
                <w:sz w:val="24"/>
                <w:szCs w:val="24"/>
              </w:rPr>
              <w:t xml:space="preserve"> la </w:t>
            </w:r>
            <w:r w:rsidR="2D34CB23" w:rsidRPr="00337219">
              <w:rPr>
                <w:rFonts w:ascii="Times New Roman" w:eastAsia="Times New Roman" w:hAnsi="Times New Roman" w:cs="Times New Roman"/>
                <w:color w:val="0D0D0D" w:themeColor="text1" w:themeTint="F2"/>
                <w:sz w:val="24"/>
                <w:szCs w:val="24"/>
              </w:rPr>
              <w:t>verdad</w:t>
            </w:r>
            <w:r w:rsidRPr="00337219">
              <w:rPr>
                <w:rFonts w:ascii="Times New Roman" w:eastAsia="Times New Roman" w:hAnsi="Times New Roman" w:cs="Times New Roman"/>
                <w:color w:val="0D0D0D" w:themeColor="text1" w:themeTint="F2"/>
                <w:sz w:val="24"/>
                <w:szCs w:val="24"/>
              </w:rPr>
              <w:t>” (</w:t>
            </w:r>
            <w:hyperlink r:id="rId21">
              <w:r w:rsidRPr="00337219">
                <w:rPr>
                  <w:rStyle w:val="Hipervnculo"/>
                  <w:rFonts w:ascii="Times New Roman" w:eastAsia="Times New Roman" w:hAnsi="Times New Roman" w:cs="Times New Roman"/>
                  <w:sz w:val="24"/>
                  <w:szCs w:val="24"/>
                </w:rPr>
                <w:t>https://www.youtube.com/watch?v=XjUoiR2_YjE</w:t>
              </w:r>
            </w:hyperlink>
            <w:r w:rsidRPr="00337219">
              <w:rPr>
                <w:rFonts w:ascii="Times New Roman" w:eastAsia="Times New Roman" w:hAnsi="Times New Roman" w:cs="Times New Roman"/>
                <w:color w:val="0D0D0D" w:themeColor="text1" w:themeTint="F2"/>
                <w:sz w:val="24"/>
                <w:szCs w:val="24"/>
              </w:rPr>
              <w:t xml:space="preserve">) en la que se presenta diferentes acciones llevadas en el conflicto armado que violan los derechos, se presentan diferentes actores como los guerrilleros y paramilitares además de presentar un reclamo a las responsabilidades de los actores armados en su </w:t>
            </w:r>
            <w:r w:rsidR="7A58D8A7" w:rsidRPr="00337219">
              <w:rPr>
                <w:rFonts w:ascii="Times New Roman" w:eastAsia="Times New Roman" w:hAnsi="Times New Roman" w:cs="Times New Roman"/>
                <w:color w:val="0D0D0D" w:themeColor="text1" w:themeTint="F2"/>
                <w:sz w:val="24"/>
                <w:szCs w:val="24"/>
              </w:rPr>
              <w:t>coro </w:t>
            </w:r>
            <w:r w:rsidR="1EBF8282" w:rsidRPr="00337219">
              <w:rPr>
                <w:rFonts w:ascii="Times New Roman" w:eastAsia="Times New Roman" w:hAnsi="Times New Roman" w:cs="Times New Roman"/>
                <w:color w:val="0D0D0D" w:themeColor="text1" w:themeTint="F2"/>
                <w:sz w:val="24"/>
                <w:szCs w:val="24"/>
              </w:rPr>
              <w:t>“no</w:t>
            </w:r>
            <w:r w:rsidRPr="00337219">
              <w:rPr>
                <w:rFonts w:ascii="Times New Roman" w:eastAsia="Times New Roman" w:hAnsi="Times New Roman" w:cs="Times New Roman"/>
                <w:color w:val="0D0D0D" w:themeColor="text1" w:themeTint="F2"/>
                <w:sz w:val="24"/>
                <w:szCs w:val="24"/>
              </w:rPr>
              <w:t xml:space="preserve"> hay </w:t>
            </w:r>
            <w:r w:rsidR="7A58D8A7" w:rsidRPr="00337219">
              <w:rPr>
                <w:rFonts w:ascii="Times New Roman" w:eastAsia="Times New Roman" w:hAnsi="Times New Roman" w:cs="Times New Roman"/>
                <w:color w:val="0D0D0D" w:themeColor="text1" w:themeTint="F2"/>
                <w:sz w:val="24"/>
                <w:szCs w:val="24"/>
              </w:rPr>
              <w:t>reparación,</w:t>
            </w:r>
            <w:r w:rsidRPr="00337219">
              <w:rPr>
                <w:rFonts w:ascii="Times New Roman" w:eastAsia="Times New Roman" w:hAnsi="Times New Roman" w:cs="Times New Roman"/>
                <w:color w:val="0D0D0D" w:themeColor="text1" w:themeTint="F2"/>
                <w:sz w:val="24"/>
                <w:szCs w:val="24"/>
              </w:rPr>
              <w:t xml:space="preserve"> ni justicia si no es con verdad”</w:t>
            </w:r>
          </w:p>
          <w:p w14:paraId="3D3FA598" w14:textId="0A6E8376" w:rsidR="23D56FD9" w:rsidRPr="00337219" w:rsidRDefault="23D56FD9" w:rsidP="00337219">
            <w:pPr>
              <w:pStyle w:val="Normal0"/>
              <w:spacing w:after="240"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rPr>
              <w:lastRenderedPageBreak/>
              <w:t xml:space="preserve">La siguiente actividad también se realizará en los mismos grupos formados al inicio de la clase, por lo que la entrega de la actividad evaluativa también será en grupos. </w:t>
            </w:r>
          </w:p>
          <w:p w14:paraId="73438361" w14:textId="12BA1BF7" w:rsidR="23D56FD9" w:rsidRPr="00337219" w:rsidRDefault="23D56FD9" w:rsidP="00337219">
            <w:pPr>
              <w:pStyle w:val="Normal0"/>
              <w:spacing w:after="240" w:line="360" w:lineRule="auto"/>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Aprovechando la gran cantidad de material digital que la comisión de la verdad tiene para ofrecernos</w:t>
            </w:r>
            <w:r w:rsidRPr="00337219">
              <w:rPr>
                <w:rFonts w:ascii="Times New Roman" w:eastAsia="Times New Roman" w:hAnsi="Times New Roman" w:cs="Times New Roman"/>
                <w:sz w:val="24"/>
                <w:szCs w:val="24"/>
              </w:rPr>
              <w:t>,</w:t>
            </w:r>
            <w:r w:rsidRPr="00337219">
              <w:rPr>
                <w:rFonts w:ascii="Times New Roman" w:eastAsia="Times New Roman" w:hAnsi="Times New Roman" w:cs="Times New Roman"/>
                <w:color w:val="0D0D0D" w:themeColor="text1" w:themeTint="F2"/>
                <w:sz w:val="24"/>
                <w:szCs w:val="24"/>
              </w:rPr>
              <w:t xml:space="preserve"> se hará uso de los medios tecnológicos dispuestos en el aula de informática para realizar un segundo momento en el que se pasará </w:t>
            </w:r>
            <w:r w:rsidR="46CC5CD3" w:rsidRPr="00337219">
              <w:rPr>
                <w:rFonts w:ascii="Times New Roman" w:eastAsia="Times New Roman" w:hAnsi="Times New Roman" w:cs="Times New Roman"/>
                <w:color w:val="0D0D0D" w:themeColor="text1" w:themeTint="F2"/>
                <w:sz w:val="24"/>
                <w:szCs w:val="24"/>
              </w:rPr>
              <w:t>a </w:t>
            </w:r>
            <w:r w:rsidR="425B0A56" w:rsidRPr="00337219">
              <w:rPr>
                <w:rFonts w:ascii="Times New Roman" w:eastAsia="Times New Roman" w:hAnsi="Times New Roman" w:cs="Times New Roman"/>
                <w:color w:val="0D0D0D" w:themeColor="text1" w:themeTint="F2"/>
                <w:sz w:val="24"/>
                <w:szCs w:val="24"/>
              </w:rPr>
              <w:t>ver los</w:t>
            </w:r>
            <w:r w:rsidRPr="00337219">
              <w:rPr>
                <w:rFonts w:ascii="Times New Roman" w:eastAsia="Times New Roman" w:hAnsi="Times New Roman" w:cs="Times New Roman"/>
                <w:color w:val="0D0D0D" w:themeColor="text1" w:themeTint="F2"/>
                <w:sz w:val="24"/>
                <w:szCs w:val="24"/>
              </w:rPr>
              <w:t xml:space="preserve"> diferentes testimonios recogidos por la comisión de la </w:t>
            </w:r>
            <w:r w:rsidR="1D6EA48F" w:rsidRPr="00337219">
              <w:rPr>
                <w:rFonts w:ascii="Times New Roman" w:eastAsia="Times New Roman" w:hAnsi="Times New Roman" w:cs="Times New Roman"/>
                <w:color w:val="0D0D0D" w:themeColor="text1" w:themeTint="F2"/>
                <w:sz w:val="24"/>
                <w:szCs w:val="24"/>
              </w:rPr>
              <w:t>verdad y</w:t>
            </w:r>
            <w:r w:rsidRPr="00337219">
              <w:rPr>
                <w:rFonts w:ascii="Times New Roman" w:eastAsia="Times New Roman" w:hAnsi="Times New Roman" w:cs="Times New Roman"/>
                <w:color w:val="0D0D0D" w:themeColor="text1" w:themeTint="F2"/>
                <w:sz w:val="24"/>
                <w:szCs w:val="24"/>
              </w:rPr>
              <w:t xml:space="preserve"> que nos presentan de manera audio visual, para realizar un trabajo guiado por una serie de preguntas alrededor de sus testimonios.</w:t>
            </w:r>
          </w:p>
          <w:p w14:paraId="68DF454A" w14:textId="0B72E50D" w:rsidR="23D56FD9" w:rsidRPr="00337219" w:rsidRDefault="23D56FD9" w:rsidP="00337219">
            <w:pPr>
              <w:spacing w:after="120" w:line="360" w:lineRule="auto"/>
              <w:ind w:left="-20" w:right="-20"/>
              <w:rPr>
                <w:color w:val="0D0D0D" w:themeColor="text1" w:themeTint="F2"/>
              </w:rPr>
            </w:pPr>
          </w:p>
          <w:p w14:paraId="267C3E93" w14:textId="3717071E"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los testimonios </w:t>
            </w:r>
            <w:r w:rsidR="22B7DC3B" w:rsidRPr="00337219">
              <w:rPr>
                <w:rFonts w:ascii="Times New Roman" w:eastAsia="Times New Roman" w:hAnsi="Times New Roman" w:cs="Times New Roman"/>
                <w:color w:val="0D0D0D" w:themeColor="text1" w:themeTint="F2"/>
                <w:sz w:val="24"/>
                <w:szCs w:val="24"/>
              </w:rPr>
              <w:t>elegidos son</w:t>
            </w:r>
            <w:r w:rsidRPr="00337219">
              <w:rPr>
                <w:rFonts w:ascii="Times New Roman" w:eastAsia="Times New Roman" w:hAnsi="Times New Roman" w:cs="Times New Roman"/>
                <w:color w:val="0D0D0D" w:themeColor="text1" w:themeTint="F2"/>
                <w:sz w:val="24"/>
                <w:szCs w:val="24"/>
              </w:rPr>
              <w:t xml:space="preserve"> tomados del canal de </w:t>
            </w:r>
            <w:r w:rsidR="465ADF44" w:rsidRPr="00337219">
              <w:rPr>
                <w:rFonts w:ascii="Times New Roman" w:eastAsia="Times New Roman" w:hAnsi="Times New Roman" w:cs="Times New Roman"/>
                <w:color w:val="0D0D0D" w:themeColor="text1" w:themeTint="F2"/>
                <w:sz w:val="24"/>
                <w:szCs w:val="24"/>
              </w:rPr>
              <w:t>YouTube</w:t>
            </w:r>
            <w:r w:rsidRPr="00337219">
              <w:rPr>
                <w:rFonts w:ascii="Times New Roman" w:eastAsia="Times New Roman" w:hAnsi="Times New Roman" w:cs="Times New Roman"/>
                <w:color w:val="0D0D0D" w:themeColor="text1" w:themeTint="F2"/>
                <w:sz w:val="24"/>
                <w:szCs w:val="24"/>
              </w:rPr>
              <w:t xml:space="preserve"> de la comisión de la verdad, los elegidos son los </w:t>
            </w:r>
            <w:r w:rsidR="4D554CC6" w:rsidRPr="00337219">
              <w:rPr>
                <w:rFonts w:ascii="Times New Roman" w:eastAsia="Times New Roman" w:hAnsi="Times New Roman" w:cs="Times New Roman"/>
                <w:color w:val="0D0D0D" w:themeColor="text1" w:themeTint="F2"/>
                <w:sz w:val="24"/>
                <w:szCs w:val="24"/>
              </w:rPr>
              <w:t>siguientes:</w:t>
            </w:r>
          </w:p>
          <w:p w14:paraId="5D1BABDD" w14:textId="4CDCD5A6" w:rsidR="23D56FD9" w:rsidRPr="00337219" w:rsidRDefault="23D56FD9" w:rsidP="00337219">
            <w:pPr>
              <w:pStyle w:val="Normal0"/>
              <w:spacing w:line="360" w:lineRule="auto"/>
              <w:ind w:left="340"/>
              <w:rPr>
                <w:rFonts w:ascii="Times New Roman" w:eastAsia="Times New Roman" w:hAnsi="Times New Roman" w:cs="Times New Roman"/>
                <w:color w:val="222222"/>
                <w:sz w:val="24"/>
                <w:szCs w:val="24"/>
              </w:rPr>
            </w:pPr>
            <w:r w:rsidRPr="00337219">
              <w:rPr>
                <w:rFonts w:ascii="Times New Roman" w:eastAsia="Times New Roman" w:hAnsi="Times New Roman" w:cs="Times New Roman"/>
                <w:b/>
                <w:bCs/>
                <w:color w:val="222222"/>
                <w:sz w:val="24"/>
                <w:szCs w:val="24"/>
              </w:rPr>
              <w:t>Testimonios:</w:t>
            </w:r>
          </w:p>
          <w:p w14:paraId="5D064702" w14:textId="7CBE36DD" w:rsidR="23D56FD9" w:rsidRPr="00337219" w:rsidRDefault="23D56FD9" w:rsidP="00337219">
            <w:pPr>
              <w:pStyle w:val="Normal0"/>
              <w:spacing w:line="360" w:lineRule="auto"/>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Mi Verdad Es: José </w:t>
            </w:r>
            <w:r w:rsidR="43A267FB" w:rsidRPr="00337219">
              <w:rPr>
                <w:rFonts w:ascii="Times New Roman" w:eastAsia="Times New Roman" w:hAnsi="Times New Roman" w:cs="Times New Roman"/>
                <w:color w:val="0D0D0D" w:themeColor="text1" w:themeTint="F2"/>
                <w:sz w:val="24"/>
                <w:szCs w:val="24"/>
              </w:rPr>
              <w:t>Robinson</w:t>
            </w:r>
            <w:r w:rsidRPr="00337219">
              <w:rPr>
                <w:rFonts w:ascii="Times New Roman" w:eastAsia="Times New Roman" w:hAnsi="Times New Roman" w:cs="Times New Roman"/>
                <w:color w:val="0D0D0D" w:themeColor="text1" w:themeTint="F2"/>
                <w:sz w:val="24"/>
                <w:szCs w:val="24"/>
              </w:rPr>
              <w:t xml:space="preserve"> Castañeda</w:t>
            </w:r>
          </w:p>
          <w:p w14:paraId="6144F0BE" w14:textId="3989F19C" w:rsidR="23D56FD9" w:rsidRPr="00337219" w:rsidRDefault="23D56FD9" w:rsidP="00337219">
            <w:pPr>
              <w:pStyle w:val="Normal0"/>
              <w:spacing w:after="120"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color w:val="0D0D0D" w:themeColor="text1" w:themeTint="F2"/>
                <w:sz w:val="24"/>
                <w:szCs w:val="24"/>
              </w:rPr>
              <w:t> </w:t>
            </w:r>
            <w:hyperlink r:id="rId22">
              <w:r w:rsidRPr="00337219">
                <w:rPr>
                  <w:rStyle w:val="Hipervnculo"/>
                  <w:rFonts w:ascii="Times New Roman" w:eastAsia="Times New Roman" w:hAnsi="Times New Roman" w:cs="Times New Roman"/>
                  <w:color w:val="1155CC"/>
                  <w:sz w:val="24"/>
                  <w:szCs w:val="24"/>
                </w:rPr>
                <w:t>https://www.youtube.com/watch?v=5ZKxJhadZt4&amp;list=PLyzj0UDWZhCXvyNYGwtK9iR4JVCpQ_TWq&amp;index=3</w:t>
              </w:r>
            </w:hyperlink>
          </w:p>
          <w:p w14:paraId="5CE4A911" w14:textId="2EAC2C31" w:rsidR="23D56FD9" w:rsidRPr="00337219" w:rsidRDefault="23D56FD9" w:rsidP="00337219">
            <w:pPr>
              <w:spacing w:line="360" w:lineRule="auto"/>
            </w:pPr>
          </w:p>
          <w:p w14:paraId="66AADC4B" w14:textId="08ACDC29"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En este Robinson nos narra como en Colorado en el 96- 98 le matan a su hermano y como por el miedo a la violencia poco a poco la gente empezó a irse, a lo que hace un reclamo al abandono por parte del estado.</w:t>
            </w:r>
          </w:p>
          <w:p w14:paraId="71E9FF44" w14:textId="5B7DC87C" w:rsidR="23D56FD9" w:rsidRPr="00337219" w:rsidRDefault="5DAA4A83" w:rsidP="00337219">
            <w:pPr>
              <w:pStyle w:val="Normal0"/>
              <w:spacing w:after="120" w:line="360" w:lineRule="auto"/>
              <w:ind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Mi Verdad Es: Idalí Garcera</w:t>
            </w:r>
          </w:p>
          <w:p w14:paraId="6D2CC581" w14:textId="2ED9FD8C" w:rsidR="23D56FD9" w:rsidRPr="00337219" w:rsidRDefault="00A149F6" w:rsidP="00337219">
            <w:pPr>
              <w:pStyle w:val="Normal0"/>
              <w:spacing w:after="120" w:line="360" w:lineRule="auto"/>
              <w:ind w:left="720" w:right="-20"/>
              <w:rPr>
                <w:rFonts w:ascii="Times New Roman" w:eastAsia="Times New Roman" w:hAnsi="Times New Roman" w:cs="Times New Roman"/>
                <w:sz w:val="24"/>
                <w:szCs w:val="24"/>
              </w:rPr>
            </w:pPr>
            <w:hyperlink r:id="rId23">
              <w:r w:rsidR="23D56FD9" w:rsidRPr="00337219">
                <w:rPr>
                  <w:rStyle w:val="Hipervnculo"/>
                  <w:rFonts w:ascii="Times New Roman" w:eastAsia="Times New Roman" w:hAnsi="Times New Roman" w:cs="Times New Roman"/>
                  <w:color w:val="1155CC"/>
                  <w:sz w:val="24"/>
                  <w:szCs w:val="24"/>
                </w:rPr>
                <w:t>https://www.youtube.com/watch?v=j5DpttUOIY0&amp;list=PLyzj0UDWZhCXvyNYGwtK9iR4JVCpQ_TWq&amp;index=10</w:t>
              </w:r>
            </w:hyperlink>
          </w:p>
          <w:p w14:paraId="39C6C910" w14:textId="1CBEE1D4" w:rsidR="23D56FD9" w:rsidRPr="00337219" w:rsidRDefault="23D56FD9" w:rsidP="00337219">
            <w:pPr>
              <w:spacing w:line="360" w:lineRule="auto"/>
            </w:pPr>
          </w:p>
          <w:p w14:paraId="04717433" w14:textId="11BBCFBF" w:rsidR="23D56FD9" w:rsidRPr="00337219" w:rsidRDefault="5DAA4A83" w:rsidP="00337219">
            <w:pPr>
              <w:pStyle w:val="Normal0"/>
              <w:spacing w:after="120" w:line="360" w:lineRule="auto"/>
              <w:ind w:right="-20"/>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color w:val="000000" w:themeColor="text1"/>
                <w:sz w:val="24"/>
                <w:szCs w:val="24"/>
              </w:rPr>
              <w:t xml:space="preserve">Idali nos narra cómo ella fue víctima de los falsos positivos en Soacha en el 2008, da unas recomendaciones, lo que aún siente y pide que se busque la verdad, una verdad plena por parte de quienes cometieron los </w:t>
            </w:r>
            <w:r w:rsidR="473D8B68" w:rsidRPr="00337219">
              <w:rPr>
                <w:rFonts w:ascii="Times New Roman" w:eastAsia="Times New Roman" w:hAnsi="Times New Roman" w:cs="Times New Roman"/>
                <w:color w:val="000000" w:themeColor="text1"/>
                <w:sz w:val="24"/>
                <w:szCs w:val="24"/>
              </w:rPr>
              <w:t>hechos,</w:t>
            </w:r>
            <w:r w:rsidRPr="00337219">
              <w:rPr>
                <w:rFonts w:ascii="Times New Roman" w:eastAsia="Times New Roman" w:hAnsi="Times New Roman" w:cs="Times New Roman"/>
                <w:color w:val="000000" w:themeColor="text1"/>
                <w:sz w:val="24"/>
                <w:szCs w:val="24"/>
              </w:rPr>
              <w:t xml:space="preserve"> que se hagan responsables.</w:t>
            </w:r>
          </w:p>
          <w:p w14:paraId="231876E4" w14:textId="4831CCB2"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Mi Verdad Es: Teresita Gaviria</w:t>
            </w:r>
          </w:p>
          <w:p w14:paraId="71D5F8D0" w14:textId="55A57341" w:rsidR="23D56FD9" w:rsidRPr="00337219" w:rsidRDefault="00A149F6" w:rsidP="00337219">
            <w:pPr>
              <w:pStyle w:val="Normal0"/>
              <w:spacing w:after="120" w:line="360" w:lineRule="auto"/>
              <w:ind w:right="-20"/>
              <w:rPr>
                <w:rFonts w:ascii="Times New Roman" w:eastAsia="Times New Roman" w:hAnsi="Times New Roman" w:cs="Times New Roman"/>
                <w:sz w:val="24"/>
                <w:szCs w:val="24"/>
              </w:rPr>
            </w:pPr>
            <w:hyperlink r:id="rId24">
              <w:r w:rsidR="23D56FD9" w:rsidRPr="00337219">
                <w:rPr>
                  <w:rStyle w:val="Hipervnculo"/>
                  <w:rFonts w:ascii="Times New Roman" w:eastAsia="Times New Roman" w:hAnsi="Times New Roman" w:cs="Times New Roman"/>
                  <w:color w:val="1155CC"/>
                  <w:sz w:val="24"/>
                  <w:szCs w:val="24"/>
                </w:rPr>
                <w:t>https://www.youtube.com/watch?v=nwyS7otcwiU&amp;list=PLyzj0UDWZhCXvyNYGwtK9iR4JVCpQ_TWq&amp;index=11</w:t>
              </w:r>
            </w:hyperlink>
          </w:p>
          <w:p w14:paraId="3710D33E" w14:textId="54004664"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lastRenderedPageBreak/>
              <w:t xml:space="preserve">Teresita nos cuenta cómo su hijo fue desaparecido </w:t>
            </w:r>
            <w:r w:rsidR="2C88D046" w:rsidRPr="00337219">
              <w:rPr>
                <w:rFonts w:ascii="Times New Roman" w:eastAsia="Times New Roman" w:hAnsi="Times New Roman" w:cs="Times New Roman"/>
                <w:color w:val="0D0D0D" w:themeColor="text1" w:themeTint="F2"/>
                <w:sz w:val="24"/>
                <w:szCs w:val="24"/>
              </w:rPr>
              <w:t>y como</w:t>
            </w:r>
            <w:r w:rsidRPr="00337219">
              <w:rPr>
                <w:rFonts w:ascii="Times New Roman" w:eastAsia="Times New Roman" w:hAnsi="Times New Roman" w:cs="Times New Roman"/>
                <w:color w:val="0D0D0D" w:themeColor="text1" w:themeTint="F2"/>
                <w:sz w:val="24"/>
                <w:szCs w:val="24"/>
              </w:rPr>
              <w:t xml:space="preserve"> fue imposible recuperar su cuerpo por la forma como trataron su cuerpo los paramilitares, nos habla como ha sido su proceso de sanación a través de la verdad, la reconciliación y la comunicación.</w:t>
            </w:r>
          </w:p>
          <w:p w14:paraId="7C0DB5A9" w14:textId="3D03E3B5"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Mi Verdad Es: Yamileth Bravo</w:t>
            </w:r>
          </w:p>
          <w:p w14:paraId="1C2FB1BB" w14:textId="19F5E300" w:rsidR="23D56FD9" w:rsidRPr="00337219" w:rsidRDefault="00A149F6" w:rsidP="00337219">
            <w:pPr>
              <w:pStyle w:val="Normal0"/>
              <w:spacing w:after="120" w:line="360" w:lineRule="auto"/>
              <w:ind w:right="-20"/>
              <w:rPr>
                <w:rFonts w:ascii="Times New Roman" w:eastAsia="Times New Roman" w:hAnsi="Times New Roman" w:cs="Times New Roman"/>
                <w:sz w:val="24"/>
                <w:szCs w:val="24"/>
              </w:rPr>
            </w:pPr>
            <w:hyperlink r:id="rId25">
              <w:r w:rsidR="23D56FD9" w:rsidRPr="00337219">
                <w:rPr>
                  <w:rStyle w:val="Hipervnculo"/>
                  <w:rFonts w:ascii="Times New Roman" w:eastAsia="Times New Roman" w:hAnsi="Times New Roman" w:cs="Times New Roman"/>
                  <w:color w:val="1155CC"/>
                  <w:sz w:val="24"/>
                  <w:szCs w:val="24"/>
                </w:rPr>
                <w:t>https://www.youtube.com/watch?v=sQoW_LSlvUM&amp;list=PLyzj0UDWZhCXvyNYGwtK9iR4JVCpQ_TWq&amp;index=12</w:t>
              </w:r>
            </w:hyperlink>
          </w:p>
          <w:p w14:paraId="23C911EC" w14:textId="34888EA9"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Yamile narra como la AUC mataron a su hermano en frente de su familia, por este hecho huyen de Sucre y expresa la confusión de no saber el </w:t>
            </w:r>
            <w:r w:rsidR="15C9B395" w:rsidRPr="00337219">
              <w:rPr>
                <w:rFonts w:ascii="Times New Roman" w:eastAsia="Times New Roman" w:hAnsi="Times New Roman" w:cs="Times New Roman"/>
                <w:color w:val="0D0D0D" w:themeColor="text1" w:themeTint="F2"/>
                <w:sz w:val="24"/>
                <w:szCs w:val="24"/>
              </w:rPr>
              <w:t>porqué</w:t>
            </w:r>
            <w:r w:rsidRPr="00337219">
              <w:rPr>
                <w:rFonts w:ascii="Times New Roman" w:eastAsia="Times New Roman" w:hAnsi="Times New Roman" w:cs="Times New Roman"/>
                <w:color w:val="0D0D0D" w:themeColor="text1" w:themeTint="F2"/>
                <w:sz w:val="24"/>
                <w:szCs w:val="24"/>
              </w:rPr>
              <w:t xml:space="preserve"> de lo sucedido. También narra cómo trata de superar ese hecho traumante </w:t>
            </w:r>
            <w:r w:rsidR="08C4BF42" w:rsidRPr="00337219">
              <w:rPr>
                <w:rFonts w:ascii="Times New Roman" w:eastAsia="Times New Roman" w:hAnsi="Times New Roman" w:cs="Times New Roman"/>
                <w:color w:val="0D0D0D" w:themeColor="text1" w:themeTint="F2"/>
                <w:sz w:val="24"/>
                <w:szCs w:val="24"/>
              </w:rPr>
              <w:t>y su</w:t>
            </w:r>
            <w:r w:rsidRPr="00337219">
              <w:rPr>
                <w:rFonts w:ascii="Times New Roman" w:eastAsia="Times New Roman" w:hAnsi="Times New Roman" w:cs="Times New Roman"/>
                <w:color w:val="0D0D0D" w:themeColor="text1" w:themeTint="F2"/>
                <w:sz w:val="24"/>
                <w:szCs w:val="24"/>
              </w:rPr>
              <w:t xml:space="preserve"> necesidad de saber el por qué lo mataron </w:t>
            </w:r>
            <w:r w:rsidR="0EBD551E" w:rsidRPr="00337219">
              <w:rPr>
                <w:rFonts w:ascii="Times New Roman" w:eastAsia="Times New Roman" w:hAnsi="Times New Roman" w:cs="Times New Roman"/>
                <w:color w:val="0D0D0D" w:themeColor="text1" w:themeTint="F2"/>
                <w:sz w:val="24"/>
                <w:szCs w:val="24"/>
              </w:rPr>
              <w:t>e hicieron</w:t>
            </w:r>
            <w:r w:rsidRPr="00337219">
              <w:rPr>
                <w:rFonts w:ascii="Times New Roman" w:eastAsia="Times New Roman" w:hAnsi="Times New Roman" w:cs="Times New Roman"/>
                <w:color w:val="0D0D0D" w:themeColor="text1" w:themeTint="F2"/>
                <w:sz w:val="24"/>
                <w:szCs w:val="24"/>
              </w:rPr>
              <w:t xml:space="preserve"> huir de su ciudad.</w:t>
            </w:r>
          </w:p>
          <w:p w14:paraId="66B708D8" w14:textId="4DF5FB2A"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Mi Verdad Es: Hilda Aurora Díaz</w:t>
            </w:r>
          </w:p>
          <w:p w14:paraId="260605EB" w14:textId="5585003E" w:rsidR="23D56FD9" w:rsidRPr="00337219" w:rsidRDefault="00A149F6" w:rsidP="00337219">
            <w:pPr>
              <w:pStyle w:val="Normal0"/>
              <w:spacing w:after="120" w:line="360" w:lineRule="auto"/>
              <w:ind w:right="-20"/>
              <w:rPr>
                <w:rFonts w:ascii="Times New Roman" w:eastAsia="Times New Roman" w:hAnsi="Times New Roman" w:cs="Times New Roman"/>
                <w:sz w:val="24"/>
                <w:szCs w:val="24"/>
              </w:rPr>
            </w:pPr>
            <w:hyperlink r:id="rId26">
              <w:r w:rsidR="23D56FD9" w:rsidRPr="00337219">
                <w:rPr>
                  <w:rStyle w:val="Hipervnculo"/>
                  <w:rFonts w:ascii="Times New Roman" w:eastAsia="Times New Roman" w:hAnsi="Times New Roman" w:cs="Times New Roman"/>
                  <w:color w:val="1155CC"/>
                  <w:sz w:val="24"/>
                  <w:szCs w:val="24"/>
                </w:rPr>
                <w:t>https://www.youtube.com/watch?v=pwr2fujNfJ8&amp;list=PLyzj0UDWZhCXvyNYGwtK9iR4JVCpQ_TWq&amp;index=17</w:t>
              </w:r>
            </w:hyperlink>
          </w:p>
          <w:p w14:paraId="5C212184" w14:textId="71B83EFE"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Hilda nos cuenta cómo su hija </w:t>
            </w:r>
            <w:r w:rsidR="3B0C4552" w:rsidRPr="00337219">
              <w:rPr>
                <w:rFonts w:ascii="Times New Roman" w:eastAsia="Times New Roman" w:hAnsi="Times New Roman" w:cs="Times New Roman"/>
                <w:color w:val="0D0D0D" w:themeColor="text1" w:themeTint="F2"/>
                <w:sz w:val="24"/>
                <w:szCs w:val="24"/>
              </w:rPr>
              <w:t>fue víctima</w:t>
            </w:r>
            <w:r w:rsidRPr="00337219">
              <w:rPr>
                <w:rFonts w:ascii="Times New Roman" w:eastAsia="Times New Roman" w:hAnsi="Times New Roman" w:cs="Times New Roman"/>
                <w:color w:val="0D0D0D" w:themeColor="text1" w:themeTint="F2"/>
                <w:sz w:val="24"/>
                <w:szCs w:val="24"/>
              </w:rPr>
              <w:t xml:space="preserve"> del reclutamiento forzado por parte de las Farc en San José Del Guaviare y como después de este hecho aún no sabe nada de su hija, pide encontrar información para poder encontrar o saber de su hija, además nos habla de </w:t>
            </w:r>
            <w:r w:rsidR="60B8C124" w:rsidRPr="00337219">
              <w:rPr>
                <w:rFonts w:ascii="Times New Roman" w:eastAsia="Times New Roman" w:hAnsi="Times New Roman" w:cs="Times New Roman"/>
                <w:color w:val="0D0D0D" w:themeColor="text1" w:themeTint="F2"/>
                <w:sz w:val="24"/>
                <w:szCs w:val="24"/>
              </w:rPr>
              <w:t>cómo</w:t>
            </w:r>
            <w:r w:rsidRPr="00337219">
              <w:rPr>
                <w:rFonts w:ascii="Times New Roman" w:eastAsia="Times New Roman" w:hAnsi="Times New Roman" w:cs="Times New Roman"/>
                <w:color w:val="0D0D0D" w:themeColor="text1" w:themeTint="F2"/>
                <w:sz w:val="24"/>
                <w:szCs w:val="24"/>
              </w:rPr>
              <w:t xml:space="preserve"> empezar el camino de la no repetición.</w:t>
            </w:r>
          </w:p>
          <w:p w14:paraId="396AE21D" w14:textId="29E70EDF"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Mi Verdad Es: Luz Marina Cendales</w:t>
            </w:r>
          </w:p>
          <w:p w14:paraId="166FF056" w14:textId="1A5DE4C4" w:rsidR="23D56FD9" w:rsidRPr="00337219" w:rsidRDefault="00A149F6" w:rsidP="00337219">
            <w:pPr>
              <w:pStyle w:val="Normal0"/>
              <w:spacing w:after="120" w:line="360" w:lineRule="auto"/>
              <w:ind w:right="-20"/>
              <w:rPr>
                <w:rFonts w:ascii="Times New Roman" w:eastAsia="Times New Roman" w:hAnsi="Times New Roman" w:cs="Times New Roman"/>
                <w:sz w:val="24"/>
                <w:szCs w:val="24"/>
              </w:rPr>
            </w:pPr>
            <w:hyperlink r:id="rId27">
              <w:r w:rsidR="23D56FD9" w:rsidRPr="00337219">
                <w:rPr>
                  <w:rStyle w:val="Hipervnculo"/>
                  <w:rFonts w:ascii="Times New Roman" w:eastAsia="Times New Roman" w:hAnsi="Times New Roman" w:cs="Times New Roman"/>
                  <w:color w:val="1155CC"/>
                  <w:sz w:val="24"/>
                  <w:szCs w:val="24"/>
                </w:rPr>
                <w:t>https://www.youtube.com/watch?v=0jguZdeFeAs&amp;list=PLyzj0UDWZhCXvyNYGwtK9iR4JVCpQ_TWq&amp;index=19</w:t>
              </w:r>
            </w:hyperlink>
          </w:p>
          <w:p w14:paraId="225F36D7" w14:textId="38F01055"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Marina nos cuenta cómo las Farc en un intento de secuestro de unos diputados asesina a su hermano policía en medio de sus funciones, muestra cómo a través de la escritura de un libro ha logrado </w:t>
            </w:r>
            <w:r w:rsidR="666E6E3F" w:rsidRPr="00337219">
              <w:rPr>
                <w:rFonts w:ascii="Times New Roman" w:eastAsia="Times New Roman" w:hAnsi="Times New Roman" w:cs="Times New Roman"/>
                <w:color w:val="0D0D0D" w:themeColor="text1" w:themeTint="F2"/>
                <w:sz w:val="24"/>
                <w:szCs w:val="24"/>
              </w:rPr>
              <w:t>llevar y</w:t>
            </w:r>
            <w:r w:rsidRPr="00337219">
              <w:rPr>
                <w:rFonts w:ascii="Times New Roman" w:eastAsia="Times New Roman" w:hAnsi="Times New Roman" w:cs="Times New Roman"/>
                <w:color w:val="0D0D0D" w:themeColor="text1" w:themeTint="F2"/>
                <w:sz w:val="24"/>
                <w:szCs w:val="24"/>
              </w:rPr>
              <w:t xml:space="preserve"> reconciliarse con ese dolor.</w:t>
            </w:r>
          </w:p>
          <w:p w14:paraId="50D27C23" w14:textId="615DA1C7" w:rsidR="23D56FD9" w:rsidRPr="00337219" w:rsidRDefault="23D56FD9" w:rsidP="00337219">
            <w:pPr>
              <w:spacing w:after="120" w:line="360" w:lineRule="auto"/>
              <w:ind w:left="-20" w:right="-20"/>
              <w:rPr>
                <w:color w:val="0D0D0D" w:themeColor="text1" w:themeTint="F2"/>
              </w:rPr>
            </w:pPr>
          </w:p>
          <w:p w14:paraId="56332BEB" w14:textId="3A919065" w:rsidR="23D56FD9" w:rsidRPr="00337219" w:rsidRDefault="23D56FD9" w:rsidP="00337219">
            <w:pPr>
              <w:pStyle w:val="Normal0"/>
              <w:spacing w:after="240"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rPr>
              <w:t xml:space="preserve">Terminado la visualización de los testimonios se les indicará a los estudiantes la siguiente actividad que deberán </w:t>
            </w:r>
            <w:r w:rsidR="782513F2" w:rsidRPr="00337219">
              <w:rPr>
                <w:rFonts w:ascii="Times New Roman" w:eastAsia="Times New Roman" w:hAnsi="Times New Roman" w:cs="Times New Roman"/>
                <w:sz w:val="24"/>
                <w:szCs w:val="24"/>
              </w:rPr>
              <w:t>entregar la</w:t>
            </w:r>
            <w:r w:rsidRPr="00337219">
              <w:rPr>
                <w:rFonts w:ascii="Times New Roman" w:eastAsia="Times New Roman" w:hAnsi="Times New Roman" w:cs="Times New Roman"/>
                <w:sz w:val="24"/>
                <w:szCs w:val="24"/>
              </w:rPr>
              <w:t xml:space="preserve"> siguiente clase.</w:t>
            </w:r>
          </w:p>
          <w:p w14:paraId="4FB06696" w14:textId="55EC4B9C" w:rsidR="6E77C77D" w:rsidRPr="00337219" w:rsidRDefault="6E77C77D"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Testimonios:</w:t>
            </w:r>
            <w:r w:rsidR="23D56FD9" w:rsidRPr="00337219">
              <w:rPr>
                <w:rFonts w:ascii="Times New Roman" w:eastAsia="Times New Roman" w:hAnsi="Times New Roman" w:cs="Times New Roman"/>
                <w:color w:val="0D0D0D" w:themeColor="text1" w:themeTint="F2"/>
                <w:sz w:val="24"/>
                <w:szCs w:val="24"/>
              </w:rPr>
              <w:t> </w:t>
            </w:r>
          </w:p>
          <w:p w14:paraId="1A643072" w14:textId="323B550C"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hAnsi="Times New Roman" w:cs="Times New Roman"/>
                <w:color w:val="0D0D0D" w:themeColor="text1" w:themeTint="F2"/>
                <w:sz w:val="24"/>
                <w:szCs w:val="24"/>
              </w:rPr>
              <w:lastRenderedPageBreak/>
              <w:t>∙</w:t>
            </w:r>
            <w:r w:rsidRPr="00337219">
              <w:rPr>
                <w:rFonts w:ascii="Times New Roman" w:eastAsia="Times New Roman" w:hAnsi="Times New Roman" w:cs="Times New Roman"/>
                <w:color w:val="0D0D0D" w:themeColor="text1" w:themeTint="F2"/>
                <w:sz w:val="24"/>
                <w:szCs w:val="24"/>
              </w:rPr>
              <w:t xml:space="preserve"> Usar los computadores de la sala para ubicar si es posible espacialmente el lugar donde sucede el testimonio, que problemáticas tiene este territorio.</w:t>
            </w:r>
          </w:p>
          <w:p w14:paraId="47F6BC67" w14:textId="5159598B"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hAnsi="Times New Roman" w:cs="Times New Roman"/>
                <w:color w:val="0D0D0D" w:themeColor="text1" w:themeTint="F2"/>
                <w:sz w:val="24"/>
                <w:szCs w:val="24"/>
              </w:rPr>
              <w:t>∙</w:t>
            </w:r>
            <w:r w:rsidRPr="00337219">
              <w:rPr>
                <w:rFonts w:ascii="Times New Roman" w:eastAsia="Times New Roman" w:hAnsi="Times New Roman" w:cs="Times New Roman"/>
                <w:color w:val="0D0D0D" w:themeColor="text1" w:themeTint="F2"/>
                <w:sz w:val="24"/>
                <w:szCs w:val="24"/>
              </w:rPr>
              <w:t xml:space="preserve"> Identificar qué actores o grupos armados participaron y construir una breve reseña sobre</w:t>
            </w:r>
          </w:p>
          <w:p w14:paraId="42F2187D" w14:textId="3B44A490"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ellos.</w:t>
            </w:r>
          </w:p>
          <w:p w14:paraId="0195EBFF" w14:textId="63F9ED66"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hAnsi="Times New Roman" w:cs="Times New Roman"/>
                <w:color w:val="0D0D0D" w:themeColor="text1" w:themeTint="F2"/>
                <w:sz w:val="24"/>
                <w:szCs w:val="24"/>
              </w:rPr>
              <w:t>∙</w:t>
            </w:r>
            <w:r w:rsidRPr="00337219">
              <w:rPr>
                <w:rFonts w:ascii="Times New Roman" w:eastAsia="Times New Roman" w:hAnsi="Times New Roman" w:cs="Times New Roman"/>
                <w:color w:val="0D0D0D" w:themeColor="text1" w:themeTint="F2"/>
                <w:sz w:val="24"/>
                <w:szCs w:val="24"/>
              </w:rPr>
              <w:t xml:space="preserve"> Qué problemas dejaron las acciones de este grupo, ya fuera en la comunidad o en la víctima, descríbelo con tus palabras. Identificado el problema generado, ¿quién crees que debería ayudar a solucionar? ¿de qué manera seria? </w:t>
            </w:r>
            <w:r w:rsidR="369CBFD0" w:rsidRPr="00337219">
              <w:rPr>
                <w:rFonts w:ascii="Times New Roman" w:eastAsia="Times New Roman" w:hAnsi="Times New Roman" w:cs="Times New Roman"/>
                <w:color w:val="0D0D0D" w:themeColor="text1" w:themeTint="F2"/>
                <w:sz w:val="24"/>
                <w:szCs w:val="24"/>
              </w:rPr>
              <w:t>¿Es</w:t>
            </w:r>
            <w:r w:rsidRPr="00337219">
              <w:rPr>
                <w:rFonts w:ascii="Times New Roman" w:eastAsia="Times New Roman" w:hAnsi="Times New Roman" w:cs="Times New Roman"/>
                <w:color w:val="0D0D0D" w:themeColor="text1" w:themeTint="F2"/>
                <w:sz w:val="24"/>
                <w:szCs w:val="24"/>
              </w:rPr>
              <w:t xml:space="preserve"> posible una reparación completa? </w:t>
            </w:r>
          </w:p>
          <w:p w14:paraId="68C6B733" w14:textId="257345C1" w:rsidR="23D56FD9" w:rsidRPr="00337219" w:rsidRDefault="23D56FD9" w:rsidP="00337219">
            <w:pPr>
              <w:spacing w:after="120" w:line="360" w:lineRule="auto"/>
              <w:ind w:left="-20" w:right="-20"/>
              <w:rPr>
                <w:color w:val="0D0D0D" w:themeColor="text1" w:themeTint="F2"/>
              </w:rPr>
            </w:pPr>
          </w:p>
          <w:p w14:paraId="6B926541" w14:textId="247B95DC"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hAnsi="Times New Roman" w:cs="Times New Roman"/>
                <w:color w:val="0D0D0D" w:themeColor="text1" w:themeTint="F2"/>
                <w:sz w:val="24"/>
                <w:szCs w:val="24"/>
              </w:rPr>
              <w:t>∙</w:t>
            </w:r>
            <w:r w:rsidRPr="00337219">
              <w:rPr>
                <w:rFonts w:ascii="Times New Roman" w:eastAsia="Times New Roman" w:hAnsi="Times New Roman" w:cs="Times New Roman"/>
                <w:color w:val="0D0D0D" w:themeColor="text1" w:themeTint="F2"/>
                <w:sz w:val="24"/>
                <w:szCs w:val="24"/>
              </w:rPr>
              <w:t xml:space="preserve"> ¿La creación de este testimonio puede ayudar a sanar la herida que sea creada? ¿de qué forma? ¿Qué crees que ha permitido que testimonios como estos salgan a la </w:t>
            </w:r>
            <w:r w:rsidR="66C7A076" w:rsidRPr="00337219">
              <w:rPr>
                <w:rFonts w:ascii="Times New Roman" w:eastAsia="Times New Roman" w:hAnsi="Times New Roman" w:cs="Times New Roman"/>
                <w:color w:val="0D0D0D" w:themeColor="text1" w:themeTint="F2"/>
                <w:sz w:val="24"/>
                <w:szCs w:val="24"/>
              </w:rPr>
              <w:t xml:space="preserve">luz? </w:t>
            </w:r>
            <w:r w:rsidR="674533F6" w:rsidRPr="00337219">
              <w:rPr>
                <w:rFonts w:ascii="Times New Roman" w:eastAsia="Times New Roman" w:hAnsi="Times New Roman" w:cs="Times New Roman"/>
                <w:color w:val="0D0D0D" w:themeColor="text1" w:themeTint="F2"/>
                <w:sz w:val="24"/>
                <w:szCs w:val="24"/>
              </w:rPr>
              <w:t>¿Cómo</w:t>
            </w:r>
            <w:r w:rsidRPr="00337219">
              <w:rPr>
                <w:rFonts w:ascii="Times New Roman" w:eastAsia="Times New Roman" w:hAnsi="Times New Roman" w:cs="Times New Roman"/>
                <w:color w:val="0D0D0D" w:themeColor="text1" w:themeTint="F2"/>
                <w:sz w:val="24"/>
                <w:szCs w:val="24"/>
              </w:rPr>
              <w:t xml:space="preserve"> crees que los testimonios pueden ayudar a enfrentar la </w:t>
            </w:r>
            <w:r w:rsidR="2B3E2F4B" w:rsidRPr="00337219">
              <w:rPr>
                <w:rFonts w:ascii="Times New Roman" w:eastAsia="Times New Roman" w:hAnsi="Times New Roman" w:cs="Times New Roman"/>
                <w:color w:val="0D0D0D" w:themeColor="text1" w:themeTint="F2"/>
                <w:sz w:val="24"/>
                <w:szCs w:val="24"/>
              </w:rPr>
              <w:t xml:space="preserve">impunidad? </w:t>
            </w:r>
            <w:r w:rsidR="5D87E312" w:rsidRPr="00337219">
              <w:rPr>
                <w:rFonts w:ascii="Times New Roman" w:eastAsia="Times New Roman" w:hAnsi="Times New Roman" w:cs="Times New Roman"/>
                <w:color w:val="0D0D0D" w:themeColor="text1" w:themeTint="F2"/>
                <w:sz w:val="24"/>
                <w:szCs w:val="24"/>
              </w:rPr>
              <w:t>¿de</w:t>
            </w:r>
            <w:r w:rsidRPr="00337219">
              <w:rPr>
                <w:rFonts w:ascii="Times New Roman" w:eastAsia="Times New Roman" w:hAnsi="Times New Roman" w:cs="Times New Roman"/>
                <w:color w:val="0D0D0D" w:themeColor="text1" w:themeTint="F2"/>
                <w:sz w:val="24"/>
                <w:szCs w:val="24"/>
              </w:rPr>
              <w:t xml:space="preserve"> qué manera crees que se puede atacar a la impunidad?</w:t>
            </w:r>
          </w:p>
          <w:p w14:paraId="329E9A39" w14:textId="3D4A9916" w:rsidR="23D56FD9" w:rsidRPr="00337219" w:rsidRDefault="23D56FD9"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 Continúa con el relato de los testimonios y trata de darle un final a la historia de los personajes al modo que te gustaría que fuera de sus vidas, cerrando con una reflexión sobre la guerra y las víctimas que ha dejado.</w:t>
            </w:r>
          </w:p>
          <w:p w14:paraId="03BD7B67" w14:textId="0A5DB3C4" w:rsidR="2EF6907E" w:rsidRPr="00337219" w:rsidRDefault="2EF6907E" w:rsidP="00337219">
            <w:pPr>
              <w:pStyle w:val="Normal0"/>
              <w:spacing w:after="120" w:line="360" w:lineRule="auto"/>
              <w:ind w:left="-20"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D0D0D" w:themeColor="text1" w:themeTint="F2"/>
                <w:sz w:val="24"/>
                <w:szCs w:val="24"/>
              </w:rPr>
              <w:t>Aspectos por evaluar</w:t>
            </w:r>
            <w:r w:rsidR="23D56FD9" w:rsidRPr="00337219">
              <w:rPr>
                <w:rFonts w:ascii="Times New Roman" w:eastAsia="Times New Roman" w:hAnsi="Times New Roman" w:cs="Times New Roman"/>
                <w:b/>
                <w:bCs/>
                <w:color w:val="0D0D0D" w:themeColor="text1" w:themeTint="F2"/>
                <w:sz w:val="24"/>
                <w:szCs w:val="24"/>
              </w:rPr>
              <w:t>:</w:t>
            </w:r>
          </w:p>
          <w:p w14:paraId="123BAAAE" w14:textId="427A5571"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rPr>
              <w:t xml:space="preserve">Identifica y diferencia los diferentes derechos humanos, al igual que es capaz de identificar las formas en que estos son vulnerados   </w:t>
            </w:r>
          </w:p>
          <w:p w14:paraId="2815DEA2" w14:textId="071F81E0" w:rsidR="23D56FD9" w:rsidRPr="00337219" w:rsidRDefault="23D56FD9" w:rsidP="00337219">
            <w:pPr>
              <w:pStyle w:val="Normal0"/>
              <w:spacing w:line="360" w:lineRule="auto"/>
              <w:rPr>
                <w:rFonts w:ascii="Times New Roman" w:eastAsia="Times New Roman" w:hAnsi="Times New Roman" w:cs="Times New Roman"/>
                <w:sz w:val="24"/>
                <w:szCs w:val="24"/>
              </w:rPr>
            </w:pPr>
            <w:r w:rsidRPr="00337219">
              <w:rPr>
                <w:rFonts w:ascii="Times New Roman" w:eastAsia="Times New Roman" w:hAnsi="Times New Roman" w:cs="Times New Roman"/>
                <w:sz w:val="24"/>
                <w:szCs w:val="24"/>
              </w:rPr>
              <w:t>Participación de activa de los momentos grupales</w:t>
            </w:r>
          </w:p>
          <w:p w14:paraId="25B61839" w14:textId="76EF4679" w:rsidR="23D56FD9" w:rsidRPr="00337219" w:rsidRDefault="23D56FD9" w:rsidP="00337219">
            <w:pPr>
              <w:pStyle w:val="Normal0"/>
              <w:spacing w:after="120" w:line="360" w:lineRule="auto"/>
              <w:ind w:right="-20"/>
              <w:rPr>
                <w:rFonts w:ascii="Times New Roman" w:eastAsia="Times New Roman" w:hAnsi="Times New Roman" w:cs="Times New Roman"/>
                <w:sz w:val="24"/>
                <w:szCs w:val="24"/>
              </w:rPr>
            </w:pPr>
            <w:r w:rsidRPr="00337219">
              <w:rPr>
                <w:rFonts w:ascii="Times New Roman" w:eastAsia="Times New Roman" w:hAnsi="Times New Roman" w:cs="Times New Roman"/>
                <w:color w:val="0D0D0D" w:themeColor="text1" w:themeTint="F2"/>
                <w:sz w:val="24"/>
                <w:szCs w:val="24"/>
              </w:rPr>
              <w:t>Reconoce y explica la necesidad de la visibilización de los testimonios para combatir la</w:t>
            </w:r>
            <w:r w:rsidRPr="00337219">
              <w:rPr>
                <w:rFonts w:ascii="Times New Roman" w:eastAsia="Times New Roman" w:hAnsi="Times New Roman" w:cs="Times New Roman"/>
                <w:sz w:val="24"/>
                <w:szCs w:val="24"/>
              </w:rPr>
              <w:t xml:space="preserve"> impunidad que ha permitido la persistencia de violaciones de derechos humanos</w:t>
            </w:r>
          </w:p>
          <w:p w14:paraId="6D90BE64" w14:textId="2D646ECA"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Explica cómo las acciones de los grupos armados generan unas responsabilidades o deudas con los afectados</w:t>
            </w:r>
          </w:p>
          <w:p w14:paraId="310ECA46" w14:textId="554E87CC"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Establece relaciones entre las acciones de los grupos armados y las violaciones de derechos humanos de las comunidades</w:t>
            </w:r>
          </w:p>
          <w:p w14:paraId="37B92F4D" w14:textId="5475F484"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Diferencia a los grupos </w:t>
            </w:r>
            <w:r w:rsidR="57371091" w:rsidRPr="00337219">
              <w:rPr>
                <w:rFonts w:ascii="Times New Roman" w:eastAsia="Times New Roman" w:hAnsi="Times New Roman" w:cs="Times New Roman"/>
                <w:color w:val="0D0D0D" w:themeColor="text1" w:themeTint="F2"/>
                <w:sz w:val="24"/>
                <w:szCs w:val="24"/>
              </w:rPr>
              <w:t>armados,</w:t>
            </w:r>
            <w:r w:rsidRPr="00337219">
              <w:rPr>
                <w:rFonts w:ascii="Times New Roman" w:eastAsia="Times New Roman" w:hAnsi="Times New Roman" w:cs="Times New Roman"/>
                <w:color w:val="0D0D0D" w:themeColor="text1" w:themeTint="F2"/>
                <w:sz w:val="24"/>
                <w:szCs w:val="24"/>
              </w:rPr>
              <w:t xml:space="preserve"> así como sus acciones, como las afectaciones que estos realizan.</w:t>
            </w:r>
          </w:p>
          <w:p w14:paraId="46973648" w14:textId="21D252FD"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Coherencia y claridad a la hora de dar respuesta/solución a las tareas y preguntas.</w:t>
            </w:r>
          </w:p>
          <w:p w14:paraId="5C8A73AF" w14:textId="7E6B25D7" w:rsidR="23D56FD9" w:rsidRPr="00337219" w:rsidRDefault="23D56FD9" w:rsidP="00337219">
            <w:pPr>
              <w:spacing w:after="120" w:line="360" w:lineRule="auto"/>
              <w:ind w:left="-20" w:right="-20"/>
              <w:rPr>
                <w:color w:val="0D0D0D" w:themeColor="text1" w:themeTint="F2"/>
              </w:rPr>
            </w:pPr>
          </w:p>
          <w:p w14:paraId="004D7ED0" w14:textId="50B15B76" w:rsidR="23D56FD9" w:rsidRPr="00337219" w:rsidRDefault="23D56FD9" w:rsidP="00337219">
            <w:pPr>
              <w:spacing w:after="240" w:line="360" w:lineRule="auto"/>
            </w:pPr>
          </w:p>
        </w:tc>
      </w:tr>
      <w:tr w:rsidR="23D56FD9" w:rsidRPr="00337219" w14:paraId="325E4888"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E12862" w14:textId="6AB890CB" w:rsidR="23D56FD9" w:rsidRPr="00337219" w:rsidRDefault="23D56FD9" w:rsidP="00337219">
            <w:pPr>
              <w:pStyle w:val="Normal0"/>
              <w:spacing w:line="360" w:lineRule="auto"/>
              <w:ind w:left="-20" w:right="-20"/>
              <w:jc w:val="center"/>
              <w:rPr>
                <w:rFonts w:ascii="Times New Roman" w:eastAsia="Times New Roman" w:hAnsi="Times New Roman" w:cs="Times New Roman"/>
                <w:color w:val="000000" w:themeColor="text1"/>
                <w:sz w:val="24"/>
                <w:szCs w:val="24"/>
              </w:rPr>
            </w:pPr>
            <w:r w:rsidRPr="00337219">
              <w:rPr>
                <w:rFonts w:ascii="Times New Roman" w:eastAsia="Times New Roman" w:hAnsi="Times New Roman" w:cs="Times New Roman"/>
                <w:b/>
                <w:bCs/>
                <w:color w:val="000000" w:themeColor="text1"/>
                <w:sz w:val="24"/>
                <w:szCs w:val="24"/>
                <w:u w:val="single"/>
              </w:rPr>
              <w:lastRenderedPageBreak/>
              <w:t> </w:t>
            </w:r>
          </w:p>
        </w:tc>
      </w:tr>
      <w:tr w:rsidR="23D56FD9" w:rsidRPr="00337219" w14:paraId="52098665" w14:textId="77777777" w:rsidTr="4B864C85">
        <w:trPr>
          <w:trHeight w:val="405"/>
        </w:trPr>
        <w:tc>
          <w:tcPr>
            <w:tcW w:w="8775"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B0CD279" w14:textId="4513775C" w:rsidR="23D56FD9" w:rsidRPr="00337219" w:rsidRDefault="23D56FD9" w:rsidP="00337219">
            <w:pPr>
              <w:pStyle w:val="Normal0"/>
              <w:spacing w:line="360" w:lineRule="auto"/>
              <w:ind w:left="340"/>
              <w:rPr>
                <w:rFonts w:ascii="Times New Roman" w:eastAsia="Times New Roman" w:hAnsi="Times New Roman" w:cs="Times New Roman"/>
                <w:color w:val="222222"/>
                <w:sz w:val="24"/>
                <w:szCs w:val="24"/>
              </w:rPr>
            </w:pPr>
            <w:r w:rsidRPr="00337219">
              <w:rPr>
                <w:rFonts w:ascii="Times New Roman" w:eastAsia="Times New Roman" w:hAnsi="Times New Roman" w:cs="Times New Roman"/>
                <w:b/>
                <w:bCs/>
                <w:color w:val="222222"/>
                <w:sz w:val="24"/>
                <w:szCs w:val="24"/>
              </w:rPr>
              <w:t>ANEXOS</w:t>
            </w:r>
          </w:p>
          <w:p w14:paraId="35E7CC3D" w14:textId="27D4C462" w:rsidR="652BEED0" w:rsidRPr="00337219" w:rsidRDefault="652BEED0" w:rsidP="00337219">
            <w:pPr>
              <w:pStyle w:val="Normal0"/>
              <w:spacing w:line="360" w:lineRule="auto"/>
              <w:ind w:left="340"/>
              <w:rPr>
                <w:rFonts w:ascii="Times New Roman" w:eastAsia="Times New Roman" w:hAnsi="Times New Roman" w:cs="Times New Roman"/>
                <w:color w:val="222222"/>
                <w:sz w:val="24"/>
                <w:szCs w:val="24"/>
              </w:rPr>
            </w:pPr>
            <w:r w:rsidRPr="00337219">
              <w:rPr>
                <w:rFonts w:ascii="Times New Roman" w:eastAsia="Times New Roman" w:hAnsi="Times New Roman" w:cs="Times New Roman"/>
                <w:b/>
                <w:bCs/>
                <w:color w:val="222222"/>
                <w:sz w:val="24"/>
                <w:szCs w:val="24"/>
              </w:rPr>
              <w:t>Primera actividad</w:t>
            </w:r>
            <w:r w:rsidR="23D56FD9" w:rsidRPr="00337219">
              <w:rPr>
                <w:rFonts w:ascii="Times New Roman" w:eastAsia="Times New Roman" w:hAnsi="Times New Roman" w:cs="Times New Roman"/>
                <w:b/>
                <w:bCs/>
                <w:color w:val="222222"/>
                <w:sz w:val="24"/>
                <w:szCs w:val="24"/>
              </w:rPr>
              <w:t xml:space="preserve"> </w:t>
            </w:r>
          </w:p>
          <w:p w14:paraId="3B3A7C1A" w14:textId="589EB61B" w:rsidR="23D56FD9" w:rsidRPr="00337219" w:rsidRDefault="23D56FD9" w:rsidP="00337219">
            <w:pPr>
              <w:pStyle w:val="Normal0"/>
              <w:spacing w:line="360" w:lineRule="auto"/>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222222"/>
                <w:sz w:val="24"/>
                <w:szCs w:val="24"/>
              </w:rPr>
              <w:t>1)Documental:</w:t>
            </w:r>
            <w:r w:rsidRPr="00337219">
              <w:rPr>
                <w:rFonts w:ascii="Times New Roman" w:hAnsi="Times New Roman" w:cs="Times New Roman"/>
                <w:color w:val="000000" w:themeColor="text1"/>
                <w:sz w:val="24"/>
                <w:szCs w:val="24"/>
              </w:rPr>
              <w:t xml:space="preserve"> </w:t>
            </w:r>
            <w:r w:rsidRPr="00337219">
              <w:rPr>
                <w:rFonts w:ascii="Times New Roman" w:eastAsia="Times New Roman" w:hAnsi="Times New Roman" w:cs="Times New Roman"/>
                <w:b/>
                <w:bCs/>
                <w:color w:val="0D0D0D" w:themeColor="text1" w:themeTint="F2"/>
                <w:sz w:val="24"/>
                <w:szCs w:val="24"/>
              </w:rPr>
              <w:t>Revelaciones: Roncesvalles</w:t>
            </w:r>
          </w:p>
          <w:p w14:paraId="21DA5C5B" w14:textId="1BC3E863" w:rsidR="23D56FD9" w:rsidRPr="00337219" w:rsidRDefault="00A149F6" w:rsidP="00337219">
            <w:pPr>
              <w:pStyle w:val="Normal0"/>
              <w:spacing w:line="360" w:lineRule="auto"/>
              <w:ind w:left="340"/>
              <w:rPr>
                <w:rFonts w:ascii="Times New Roman" w:hAnsi="Times New Roman" w:cs="Times New Roman"/>
                <w:color w:val="000000" w:themeColor="text1"/>
                <w:sz w:val="24"/>
                <w:szCs w:val="24"/>
              </w:rPr>
            </w:pPr>
            <w:hyperlink r:id="rId28">
              <w:r w:rsidR="23D56FD9" w:rsidRPr="00337219">
                <w:rPr>
                  <w:rStyle w:val="Hipervnculo"/>
                  <w:rFonts w:ascii="Times New Roman" w:hAnsi="Times New Roman" w:cs="Times New Roman"/>
                  <w:color w:val="0563C1"/>
                  <w:sz w:val="24"/>
                  <w:szCs w:val="24"/>
                </w:rPr>
                <w:t>https://www.youtube.com/watch?v=pMycY8ecz5w</w:t>
              </w:r>
            </w:hyperlink>
            <w:r w:rsidR="23D56FD9" w:rsidRPr="00337219">
              <w:rPr>
                <w:rFonts w:ascii="Times New Roman" w:hAnsi="Times New Roman" w:cs="Times New Roman"/>
                <w:color w:val="000000" w:themeColor="text1"/>
                <w:sz w:val="24"/>
                <w:szCs w:val="24"/>
              </w:rPr>
              <w:t> </w:t>
            </w:r>
          </w:p>
          <w:p w14:paraId="6E2374E9" w14:textId="1C3DB020" w:rsidR="4C139D85" w:rsidRPr="00337219" w:rsidRDefault="4C139D85" w:rsidP="00337219">
            <w:pPr>
              <w:pStyle w:val="Normal0"/>
              <w:spacing w:line="360" w:lineRule="auto"/>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000000" w:themeColor="text1"/>
                <w:sz w:val="24"/>
                <w:szCs w:val="24"/>
              </w:rPr>
              <w:t>Resumen: el</w:t>
            </w:r>
            <w:r w:rsidR="23D56FD9" w:rsidRPr="00337219">
              <w:rPr>
                <w:rFonts w:ascii="Times New Roman" w:eastAsia="Times New Roman" w:hAnsi="Times New Roman" w:cs="Times New Roman"/>
                <w:color w:val="0D0D0D" w:themeColor="text1" w:themeTint="F2"/>
                <w:sz w:val="24"/>
                <w:szCs w:val="24"/>
              </w:rPr>
              <w:t xml:space="preserve"> </w:t>
            </w:r>
            <w:r w:rsidR="71900E7A" w:rsidRPr="00337219">
              <w:rPr>
                <w:rFonts w:ascii="Times New Roman" w:eastAsia="Times New Roman" w:hAnsi="Times New Roman" w:cs="Times New Roman"/>
                <w:color w:val="0D0D0D" w:themeColor="text1" w:themeTint="F2"/>
                <w:sz w:val="24"/>
                <w:szCs w:val="24"/>
              </w:rPr>
              <w:t>documental no</w:t>
            </w:r>
            <w:r w:rsidR="2A509F2C" w:rsidRPr="00337219">
              <w:rPr>
                <w:rFonts w:ascii="Times New Roman" w:eastAsia="Times New Roman" w:hAnsi="Times New Roman" w:cs="Times New Roman"/>
                <w:color w:val="0D0D0D" w:themeColor="text1" w:themeTint="F2"/>
                <w:sz w:val="24"/>
                <w:szCs w:val="24"/>
              </w:rPr>
              <w:t xml:space="preserve">s </w:t>
            </w:r>
            <w:r w:rsidR="37134AA4" w:rsidRPr="00337219">
              <w:rPr>
                <w:rFonts w:ascii="Times New Roman" w:eastAsia="Times New Roman" w:hAnsi="Times New Roman" w:cs="Times New Roman"/>
                <w:color w:val="0D0D0D" w:themeColor="text1" w:themeTint="F2"/>
                <w:sz w:val="24"/>
                <w:szCs w:val="24"/>
              </w:rPr>
              <w:t>presenta unos</w:t>
            </w:r>
            <w:r w:rsidR="23D56FD9" w:rsidRPr="00337219">
              <w:rPr>
                <w:rFonts w:ascii="Times New Roman" w:eastAsia="Times New Roman" w:hAnsi="Times New Roman" w:cs="Times New Roman"/>
                <w:color w:val="0D0D0D" w:themeColor="text1" w:themeTint="F2"/>
                <w:sz w:val="24"/>
                <w:szCs w:val="24"/>
              </w:rPr>
              <w:t xml:space="preserve"> testimonios en que describe como la reconfiguración territorial impuesta por el conflicto armado, ahondó la ausencia </w:t>
            </w:r>
            <w:r w:rsidR="79C6C69D" w:rsidRPr="00337219">
              <w:rPr>
                <w:rFonts w:ascii="Times New Roman" w:eastAsia="Times New Roman" w:hAnsi="Times New Roman" w:cs="Times New Roman"/>
                <w:color w:val="0D0D0D" w:themeColor="text1" w:themeTint="F2"/>
                <w:sz w:val="24"/>
                <w:szCs w:val="24"/>
              </w:rPr>
              <w:t>estatal,</w:t>
            </w:r>
            <w:r w:rsidR="23D56FD9" w:rsidRPr="00337219">
              <w:rPr>
                <w:rFonts w:ascii="Times New Roman" w:eastAsia="Times New Roman" w:hAnsi="Times New Roman" w:cs="Times New Roman"/>
                <w:color w:val="0D0D0D" w:themeColor="text1" w:themeTint="F2"/>
                <w:sz w:val="24"/>
                <w:szCs w:val="24"/>
              </w:rPr>
              <w:t xml:space="preserve"> que permitió de la irrupción del narcotráfico y de los órdenes sociales que los actores del conflicto armado impusieron sobre la población civil al tratar de disputar de manera violenta un territorio estratégico y sus recursos naturales.</w:t>
            </w:r>
          </w:p>
          <w:p w14:paraId="22DDBEA4" w14:textId="0D5F074D" w:rsidR="23D56FD9" w:rsidRPr="00337219" w:rsidRDefault="23D56FD9" w:rsidP="00337219">
            <w:pPr>
              <w:spacing w:line="360" w:lineRule="auto"/>
              <w:rPr>
                <w:color w:val="222222"/>
              </w:rPr>
            </w:pPr>
          </w:p>
          <w:p w14:paraId="5340ACF2" w14:textId="5E6EB08D" w:rsidR="23D56FD9" w:rsidRPr="00337219" w:rsidRDefault="23D56FD9" w:rsidP="00337219">
            <w:pPr>
              <w:pStyle w:val="Normal0"/>
              <w:spacing w:line="360" w:lineRule="auto"/>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b/>
                <w:bCs/>
                <w:color w:val="222222"/>
                <w:sz w:val="24"/>
                <w:szCs w:val="24"/>
              </w:rPr>
              <w:t xml:space="preserve">2)Segunda actividad – </w:t>
            </w:r>
            <w:r w:rsidR="6C0D9970" w:rsidRPr="00337219">
              <w:rPr>
                <w:rFonts w:ascii="Times New Roman" w:eastAsia="Times New Roman" w:hAnsi="Times New Roman" w:cs="Times New Roman"/>
                <w:b/>
                <w:bCs/>
                <w:color w:val="222222"/>
                <w:sz w:val="24"/>
                <w:szCs w:val="24"/>
              </w:rPr>
              <w:t>lectura:</w:t>
            </w:r>
            <w:r w:rsidRPr="00337219">
              <w:rPr>
                <w:rFonts w:ascii="Times New Roman" w:eastAsia="Times New Roman" w:hAnsi="Times New Roman" w:cs="Times New Roman"/>
                <w:b/>
                <w:bCs/>
                <w:color w:val="222222"/>
                <w:sz w:val="24"/>
                <w:szCs w:val="24"/>
              </w:rPr>
              <w:t xml:space="preserve">  </w:t>
            </w:r>
            <w:r w:rsidRPr="00337219">
              <w:rPr>
                <w:rFonts w:ascii="Times New Roman" w:eastAsia="Times New Roman" w:hAnsi="Times New Roman" w:cs="Times New Roman"/>
                <w:color w:val="0D0D0D" w:themeColor="text1" w:themeTint="F2"/>
                <w:sz w:val="24"/>
                <w:szCs w:val="24"/>
              </w:rPr>
              <w:t>las páginas 178 a las 182</w:t>
            </w:r>
          </w:p>
          <w:p w14:paraId="7FD93A72" w14:textId="6F578F6C" w:rsidR="23D56FD9" w:rsidRPr="00337219" w:rsidRDefault="00A149F6" w:rsidP="00337219">
            <w:pPr>
              <w:pStyle w:val="Normal0"/>
              <w:spacing w:line="360" w:lineRule="auto"/>
              <w:ind w:left="340"/>
              <w:rPr>
                <w:rFonts w:ascii="Times New Roman" w:eastAsia="Times New Roman" w:hAnsi="Times New Roman" w:cs="Times New Roman"/>
                <w:sz w:val="24"/>
                <w:szCs w:val="24"/>
              </w:rPr>
            </w:pPr>
            <w:hyperlink r:id="rId29">
              <w:r w:rsidR="23D56FD9" w:rsidRPr="00337219">
                <w:rPr>
                  <w:rStyle w:val="Hipervnculo"/>
                  <w:rFonts w:ascii="Times New Roman" w:eastAsia="Times New Roman" w:hAnsi="Times New Roman" w:cs="Times New Roman"/>
                  <w:b/>
                  <w:bCs/>
                  <w:color w:val="0563C1"/>
                  <w:sz w:val="24"/>
                  <w:szCs w:val="24"/>
                </w:rPr>
                <w:t>https://www.comisiondelaverdad.co/hallazgos-y-recomendaciones-1</w:t>
              </w:r>
            </w:hyperlink>
          </w:p>
          <w:p w14:paraId="240FFFFB" w14:textId="0C9D2799" w:rsidR="23D56FD9" w:rsidRPr="00337219" w:rsidRDefault="23D56FD9" w:rsidP="00337219">
            <w:pPr>
              <w:spacing w:line="360" w:lineRule="auto"/>
            </w:pPr>
          </w:p>
          <w:p w14:paraId="5FAD95BF" w14:textId="3A00D28D" w:rsidR="23D56FD9" w:rsidRPr="00337219" w:rsidRDefault="23D56FD9" w:rsidP="00337219">
            <w:pPr>
              <w:pStyle w:val="Normal0"/>
              <w:spacing w:line="360" w:lineRule="auto"/>
              <w:rPr>
                <w:rFonts w:ascii="Times New Roman" w:eastAsia="Times New Roman" w:hAnsi="Times New Roman" w:cs="Times New Roman"/>
                <w:color w:val="222222"/>
                <w:sz w:val="24"/>
                <w:szCs w:val="24"/>
              </w:rPr>
            </w:pPr>
            <w:r w:rsidRPr="00337219">
              <w:rPr>
                <w:rFonts w:ascii="Times New Roman" w:eastAsia="Times New Roman" w:hAnsi="Times New Roman" w:cs="Times New Roman"/>
                <w:b/>
                <w:bCs/>
                <w:color w:val="222222"/>
                <w:sz w:val="24"/>
                <w:szCs w:val="24"/>
              </w:rPr>
              <w:t xml:space="preserve">Resumen: </w:t>
            </w:r>
            <w:r w:rsidRPr="00337219">
              <w:rPr>
                <w:rFonts w:ascii="Times New Roman" w:eastAsia="Times New Roman" w:hAnsi="Times New Roman" w:cs="Times New Roman"/>
                <w:color w:val="222222"/>
                <w:sz w:val="24"/>
                <w:szCs w:val="24"/>
              </w:rPr>
              <w:t xml:space="preserve">En este texto se plantea la existencia de múltiples </w:t>
            </w:r>
            <w:r w:rsidR="3028CC58" w:rsidRPr="00337219">
              <w:rPr>
                <w:rFonts w:ascii="Times New Roman" w:eastAsia="Times New Roman" w:hAnsi="Times New Roman" w:cs="Times New Roman"/>
                <w:color w:val="222222"/>
                <w:sz w:val="24"/>
                <w:szCs w:val="24"/>
              </w:rPr>
              <w:t>responsabilidades y</w:t>
            </w:r>
            <w:r w:rsidRPr="00337219">
              <w:rPr>
                <w:rFonts w:ascii="Times New Roman" w:eastAsia="Times New Roman" w:hAnsi="Times New Roman" w:cs="Times New Roman"/>
                <w:color w:val="222222"/>
                <w:sz w:val="24"/>
                <w:szCs w:val="24"/>
              </w:rPr>
              <w:t xml:space="preserve"> no se refieren solo a los autores materiales del hecho, si no </w:t>
            </w:r>
            <w:r w:rsidR="54DCB4FD" w:rsidRPr="00337219">
              <w:rPr>
                <w:rFonts w:ascii="Times New Roman" w:eastAsia="Times New Roman" w:hAnsi="Times New Roman" w:cs="Times New Roman"/>
                <w:color w:val="222222"/>
                <w:sz w:val="24"/>
                <w:szCs w:val="24"/>
              </w:rPr>
              <w:t>responsabilidades que</w:t>
            </w:r>
            <w:r w:rsidRPr="00337219">
              <w:rPr>
                <w:rFonts w:ascii="Times New Roman" w:eastAsia="Times New Roman" w:hAnsi="Times New Roman" w:cs="Times New Roman"/>
                <w:color w:val="222222"/>
                <w:sz w:val="24"/>
                <w:szCs w:val="24"/>
              </w:rPr>
              <w:t xml:space="preserve"> pueden ser entendidas como históricas, éticas, políticas y sociales por una relación directa o </w:t>
            </w:r>
            <w:r w:rsidR="0F3C8EC3" w:rsidRPr="00337219">
              <w:rPr>
                <w:rFonts w:ascii="Times New Roman" w:eastAsia="Times New Roman" w:hAnsi="Times New Roman" w:cs="Times New Roman"/>
                <w:color w:val="222222"/>
                <w:sz w:val="24"/>
                <w:szCs w:val="24"/>
              </w:rPr>
              <w:t>indirecta con</w:t>
            </w:r>
            <w:r w:rsidRPr="00337219">
              <w:rPr>
                <w:rFonts w:ascii="Times New Roman" w:eastAsia="Times New Roman" w:hAnsi="Times New Roman" w:cs="Times New Roman"/>
                <w:color w:val="222222"/>
                <w:sz w:val="24"/>
                <w:szCs w:val="24"/>
              </w:rPr>
              <w:t xml:space="preserve"> el hecho en </w:t>
            </w:r>
            <w:r w:rsidR="16FB7132" w:rsidRPr="00337219">
              <w:rPr>
                <w:rFonts w:ascii="Times New Roman" w:eastAsia="Times New Roman" w:hAnsi="Times New Roman" w:cs="Times New Roman"/>
                <w:color w:val="222222"/>
                <w:sz w:val="24"/>
                <w:szCs w:val="24"/>
              </w:rPr>
              <w:t>cuestión,</w:t>
            </w:r>
            <w:r w:rsidRPr="00337219">
              <w:rPr>
                <w:rFonts w:ascii="Times New Roman" w:eastAsia="Times New Roman" w:hAnsi="Times New Roman" w:cs="Times New Roman"/>
                <w:color w:val="222222"/>
                <w:sz w:val="24"/>
                <w:szCs w:val="24"/>
              </w:rPr>
              <w:t xml:space="preserve"> por lo mismo la atribución de las responsabilidades es algo complejo, pero no imposible. Por lo que el texto empieza a describir y señalar las responsabilidades según las acciones más típicas de los diferentes actores como lo son </w:t>
            </w:r>
            <w:r w:rsidR="41715471" w:rsidRPr="00337219">
              <w:rPr>
                <w:rFonts w:ascii="Times New Roman" w:eastAsia="Times New Roman" w:hAnsi="Times New Roman" w:cs="Times New Roman"/>
                <w:color w:val="222222"/>
                <w:sz w:val="24"/>
                <w:szCs w:val="24"/>
              </w:rPr>
              <w:t>estado, guerrillas</w:t>
            </w:r>
            <w:r w:rsidRPr="00337219">
              <w:rPr>
                <w:rFonts w:ascii="Times New Roman" w:eastAsia="Times New Roman" w:hAnsi="Times New Roman" w:cs="Times New Roman"/>
                <w:color w:val="222222"/>
                <w:sz w:val="24"/>
                <w:szCs w:val="24"/>
              </w:rPr>
              <w:t xml:space="preserve"> y </w:t>
            </w:r>
            <w:r w:rsidR="54433D02" w:rsidRPr="00337219">
              <w:rPr>
                <w:rFonts w:ascii="Times New Roman" w:eastAsia="Times New Roman" w:hAnsi="Times New Roman" w:cs="Times New Roman"/>
                <w:color w:val="222222"/>
                <w:sz w:val="24"/>
                <w:szCs w:val="24"/>
              </w:rPr>
              <w:t>paramilitares.</w:t>
            </w:r>
            <w:r w:rsidRPr="00337219">
              <w:rPr>
                <w:rFonts w:ascii="Times New Roman" w:eastAsia="Times New Roman" w:hAnsi="Times New Roman" w:cs="Times New Roman"/>
                <w:color w:val="222222"/>
                <w:sz w:val="24"/>
                <w:szCs w:val="24"/>
              </w:rPr>
              <w:t> </w:t>
            </w:r>
          </w:p>
          <w:p w14:paraId="46FEF520" w14:textId="06702A61" w:rsidR="23D56FD9" w:rsidRPr="00337219" w:rsidRDefault="23D56FD9" w:rsidP="00337219">
            <w:pPr>
              <w:spacing w:line="360" w:lineRule="auto"/>
            </w:pPr>
          </w:p>
          <w:p w14:paraId="1D155CAE" w14:textId="631959DF" w:rsidR="23D56FD9" w:rsidRPr="00337219" w:rsidRDefault="23D56FD9" w:rsidP="00337219">
            <w:pPr>
              <w:pStyle w:val="Normal0"/>
              <w:spacing w:line="360" w:lineRule="auto"/>
              <w:ind w:left="340"/>
              <w:jc w:val="center"/>
              <w:rPr>
                <w:rFonts w:ascii="Times New Roman" w:eastAsia="Times New Roman" w:hAnsi="Times New Roman" w:cs="Times New Roman"/>
                <w:color w:val="222222"/>
                <w:sz w:val="24"/>
                <w:szCs w:val="24"/>
              </w:rPr>
            </w:pPr>
            <w:r w:rsidRPr="00337219">
              <w:rPr>
                <w:rFonts w:ascii="Times New Roman" w:eastAsia="Times New Roman" w:hAnsi="Times New Roman" w:cs="Times New Roman"/>
                <w:b/>
                <w:bCs/>
                <w:color w:val="222222"/>
                <w:sz w:val="24"/>
                <w:szCs w:val="24"/>
              </w:rPr>
              <w:t xml:space="preserve">Responsabilidades en las </w:t>
            </w:r>
            <w:r w:rsidR="17D6CFE1" w:rsidRPr="00337219">
              <w:rPr>
                <w:rFonts w:ascii="Times New Roman" w:eastAsia="Times New Roman" w:hAnsi="Times New Roman" w:cs="Times New Roman"/>
                <w:b/>
                <w:bCs/>
                <w:color w:val="222222"/>
                <w:sz w:val="24"/>
                <w:szCs w:val="24"/>
              </w:rPr>
              <w:t>violaciones de</w:t>
            </w:r>
            <w:r w:rsidRPr="00337219">
              <w:rPr>
                <w:rFonts w:ascii="Times New Roman" w:eastAsia="Times New Roman" w:hAnsi="Times New Roman" w:cs="Times New Roman"/>
                <w:b/>
                <w:bCs/>
                <w:color w:val="222222"/>
                <w:sz w:val="24"/>
                <w:szCs w:val="24"/>
              </w:rPr>
              <w:t xml:space="preserve"> derechos humanos e </w:t>
            </w:r>
            <w:r w:rsidR="7D8F7825" w:rsidRPr="00337219">
              <w:rPr>
                <w:rFonts w:ascii="Times New Roman" w:eastAsia="Times New Roman" w:hAnsi="Times New Roman" w:cs="Times New Roman"/>
                <w:b/>
                <w:bCs/>
                <w:color w:val="222222"/>
                <w:sz w:val="24"/>
                <w:szCs w:val="24"/>
              </w:rPr>
              <w:t>infracciones al</w:t>
            </w:r>
            <w:r w:rsidRPr="00337219">
              <w:rPr>
                <w:rFonts w:ascii="Times New Roman" w:eastAsia="Times New Roman" w:hAnsi="Times New Roman" w:cs="Times New Roman"/>
                <w:b/>
                <w:bCs/>
                <w:color w:val="222222"/>
                <w:sz w:val="24"/>
                <w:szCs w:val="24"/>
              </w:rPr>
              <w:t xml:space="preserve"> derecho internacional </w:t>
            </w:r>
            <w:r w:rsidR="7F819998" w:rsidRPr="00337219">
              <w:rPr>
                <w:rFonts w:ascii="Times New Roman" w:eastAsia="Times New Roman" w:hAnsi="Times New Roman" w:cs="Times New Roman"/>
                <w:b/>
                <w:bCs/>
                <w:color w:val="222222"/>
                <w:sz w:val="24"/>
                <w:szCs w:val="24"/>
              </w:rPr>
              <w:t>humanitario en</w:t>
            </w:r>
            <w:r w:rsidRPr="00337219">
              <w:rPr>
                <w:rFonts w:ascii="Times New Roman" w:eastAsia="Times New Roman" w:hAnsi="Times New Roman" w:cs="Times New Roman"/>
                <w:b/>
                <w:bCs/>
                <w:color w:val="222222"/>
                <w:sz w:val="24"/>
                <w:szCs w:val="24"/>
              </w:rPr>
              <w:t xml:space="preserve"> el conflicto armado</w:t>
            </w:r>
          </w:p>
          <w:p w14:paraId="1422370F" w14:textId="3C92560C" w:rsidR="23D56FD9" w:rsidRPr="00337219" w:rsidRDefault="23D56FD9" w:rsidP="00337219">
            <w:pPr>
              <w:spacing w:line="360" w:lineRule="auto"/>
            </w:pPr>
          </w:p>
          <w:p w14:paraId="4BB9429A" w14:textId="77777777" w:rsidR="005963FE"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Estas violaciones e infracciones de las que ha sido testigo la propia Comisión en su trabajo por el país y en el exilio muestran el enorme impacto de la herida de Colombia. La guerra ha dejado muchas cicatrices en el tejido social, las biografías, las historias familiares y comunitarias que recorren las geografías del conflicto en distintas épocas. Muchos de estos hechos traumáticos, violaciones de derechos humanos e </w:t>
            </w:r>
            <w:r w:rsidRPr="00337219">
              <w:rPr>
                <w:rFonts w:ascii="Times New Roman" w:eastAsia="Times New Roman" w:hAnsi="Times New Roman" w:cs="Times New Roman"/>
                <w:color w:val="222222"/>
                <w:sz w:val="24"/>
                <w:szCs w:val="24"/>
              </w:rPr>
              <w:lastRenderedPageBreak/>
              <w:t xml:space="preserve">infracciones al DIH permanecen en la memoria de las víctimas y de la sociedad como muestras de lo intolerable. La violencia tiene un carácter intencional en el contexto del conflicto armado, orientada a tener control, ganar fuerza, paralizar, destruir al enemigo y así conquistar objetivos políticos o militares, cambios y transformaciones, seguridad y mantenimiento del statu quo. Pero las dimensiones del conflicto muestran también responsabilidades éticas, históricas y políticas, desde el punto de vista y mandato extrajudicial de la Comisión. </w:t>
            </w:r>
          </w:p>
          <w:p w14:paraId="47077F80" w14:textId="77777777" w:rsidR="005963FE"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Un aspecto crucial relacionado con la violencia ocurrida en el contexto del conflicto armado son las responsabilidades de los diferentes actores que han participado en él. Agentes e instituciones estatales, grupos paramilitares y grupos guerrilleros, así como otros civiles o grupos que tuvieron diferentes tipos y grados de responsabilidad en las graves violaciones de derechos humanos y de graves infracciones al DIH. </w:t>
            </w:r>
          </w:p>
          <w:p w14:paraId="431A16BB" w14:textId="77777777" w:rsidR="005963FE"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Son múltiples las responsabilidades en el conflicto armado y no se refieren solo a los autores materiales o a la relación directa de responsable-víctima. Además, el esclarecimiento de las dinámicas del conflicto armado muestra que no solo se trata de «actores» o grupos armados, o personas que participaron directamente en las hostilidades. De diferentes maneras, los grupos paramilitares, los grupos guerrilleros, las entidades estatales y terceros civiles del sector económico, político y élites regionales han tejido y actuado mediante alianzas, en redes en donde confluyen mayores y menores niveles de responsabilidad. </w:t>
            </w:r>
          </w:p>
          <w:p w14:paraId="2E9B4087" w14:textId="05B31ADC" w:rsidR="23D56FD9"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Si bien las responsabilidades penales se refieren a personas concretas frente a hechos específicos, demostrando en un juicio, con derecho a defensa y un contexto adversarial, esas circunstancias de responsabilidad penal les corresponden a los jueces. El mandato de la Comisión de la Verdad incluye esclarecer las responsabilidades colectivas extrajudiciales conforme al mandato del numeral 2, del artículo </w:t>
            </w:r>
            <w:r w:rsidR="0DC5203F" w:rsidRPr="00337219">
              <w:rPr>
                <w:rFonts w:ascii="Times New Roman" w:eastAsia="Times New Roman" w:hAnsi="Times New Roman" w:cs="Times New Roman"/>
                <w:color w:val="222222"/>
                <w:sz w:val="24"/>
                <w:szCs w:val="24"/>
              </w:rPr>
              <w:t>2. °</w:t>
            </w:r>
            <w:r w:rsidRPr="00337219">
              <w:rPr>
                <w:rFonts w:ascii="Times New Roman" w:eastAsia="Times New Roman" w:hAnsi="Times New Roman" w:cs="Times New Roman"/>
                <w:color w:val="222222"/>
                <w:sz w:val="24"/>
                <w:szCs w:val="24"/>
              </w:rPr>
              <w:t xml:space="preserve"> del Decreto 588 de 2017: «responsabilidades colectivas del Estado, incluyendo del Gobierno y los demás poderes públicos, de las FARC-EP, de los paramilitares, así como de cualquier otro grupo, organización». La Comisión tiene, pues, un mandato para señalar las responsabilidades de carácter extrajudicial que pueden ser entendidas como históricas, éticas, políticas y sociales de un hecho perpetrado por quienes participaron de manera directa o indirecta en el conflicto armado.</w:t>
            </w:r>
          </w:p>
          <w:p w14:paraId="14DB9DFC" w14:textId="34875C99" w:rsidR="23D56FD9" w:rsidRPr="00337219" w:rsidRDefault="23D56FD9" w:rsidP="00337219">
            <w:pPr>
              <w:spacing w:line="360" w:lineRule="auto"/>
              <w:ind w:firstLine="709"/>
            </w:pPr>
          </w:p>
          <w:p w14:paraId="67812240" w14:textId="7F5854BA" w:rsidR="23D56FD9" w:rsidRPr="00337219" w:rsidRDefault="5DAA4A83"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lastRenderedPageBreak/>
              <w:t> El enfrentamiento inicial entre la fuerza pública y las guerrillas, posteriormente agravada con la participación paulatina de los grupos paramilitares y también de otros agentes del Estado y sectores civiles, hace que estos actores sean responsables de ese universo de víctimas que, según el resultado final de la integración de bases de datos del proyecto JEP-CEV-HRDAG, corresponde a 450.666 muertos, 121.768 desaparecidos de manera forzada, 50.770 secuestrados, 16.238 niños, niñas y adolescentes reclutados y alrededor de 8 millones de desplazados. Así mismo, de acuerdo con los registros oficiales y el estudio realizado por la Comisión junto con el Acnur para el periodo entre 1982 a 2020, más de un millón de personas tuvieron que salir del país y buscar protección internacional con diferentes estatus o reconocimientos de diferentes países. Aunque existen muchas zonas grises en estas atribuciones de responsabilidad, y las cadenas de víctimas y responsables se mezclan en ocasiones, esa situación demuestra que establecer esas responsabilidades es algo complejo, pero no confuso. Tantas víctimas producto de tantas violaciones e infracciones perpetradas por tantos actores armados y con tantos intereses políticos y económicos, incluso con tan altas tasas de impunidad, no logran ocultar dichas responsabilidades.</w:t>
            </w:r>
          </w:p>
          <w:p w14:paraId="60895D67" w14:textId="2CADEAC7" w:rsidR="23D56FD9" w:rsidRPr="00337219" w:rsidRDefault="23D56FD9" w:rsidP="00337219">
            <w:pPr>
              <w:spacing w:line="360" w:lineRule="auto"/>
              <w:ind w:firstLine="709"/>
            </w:pPr>
          </w:p>
          <w:p w14:paraId="6A319C8B" w14:textId="77777777" w:rsidR="005963FE"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 La responsabilidad del Estado en el conflicto armado, que debe respetar y garantizar los derechos de los colombianos y colombianas y de cualquier persona sujeta a su jurisdicción, se configura tanto por su participación directa en violaciones graves de derechos humanos e infracciones al DIH por miembros de las instituciones, como por su falta de prevención, investigación y sanción de dichas violaciones e infracciones. Dicha responsabilidad no se limita exclusivamente a la fuerza pública en su rol de garante de velar por la seguridad e integridad de los ciudadanos, sino también se extiende a otros agentes del Estado. En la JEP se encuentran más de 500 comparecientes miembros del Ejército responsables de participar en las ejecuciones extrajudiciales de civiles presentadas de manera fraudulenta como «muertes en combate», especialmente entre 2002 y 2008, y la Comisión señala que no se trata de casos aislados o responsabilidades individuales de un número elevado de militares, sino que incluye también responsabilidad institucional de las Fuerzas Armadas en esos casos. También existe responsabilidad institucional en algunos magnicidios y atentados en su nexo con el accionar de grupos paramilitares; además, se destacan las </w:t>
            </w:r>
            <w:r w:rsidRPr="00337219">
              <w:rPr>
                <w:rFonts w:ascii="Times New Roman" w:eastAsia="Times New Roman" w:hAnsi="Times New Roman" w:cs="Times New Roman"/>
                <w:color w:val="222222"/>
                <w:sz w:val="24"/>
                <w:szCs w:val="24"/>
              </w:rPr>
              <w:lastRenderedPageBreak/>
              <w:t>responsabilidades de otras autoridades públicas, como aquellas que entorpecieron precisamente la investigación y sanción de graves violaciones e infracciones.</w:t>
            </w:r>
          </w:p>
          <w:p w14:paraId="5FE6D1C2" w14:textId="77777777" w:rsidR="005963FE"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La impunidad ha favorecido, entre otros efectos, la persistencia de violaciones de derechos humanos, así como de crímenes de guerra y de lesa humanidad. La </w:t>
            </w:r>
            <w:r w:rsidR="6420AA50" w:rsidRPr="00337219">
              <w:rPr>
                <w:rFonts w:ascii="Times New Roman" w:eastAsia="Times New Roman" w:hAnsi="Times New Roman" w:cs="Times New Roman"/>
                <w:color w:val="222222"/>
                <w:sz w:val="24"/>
                <w:szCs w:val="24"/>
              </w:rPr>
              <w:t>fiscalía general</w:t>
            </w:r>
            <w:r w:rsidRPr="00337219">
              <w:rPr>
                <w:rFonts w:ascii="Times New Roman" w:eastAsia="Times New Roman" w:hAnsi="Times New Roman" w:cs="Times New Roman"/>
                <w:color w:val="222222"/>
                <w:sz w:val="24"/>
                <w:szCs w:val="24"/>
              </w:rPr>
              <w:t xml:space="preserve"> de la Nación en no pocas ocasiones ha sido omisiva en la investigación y acusación de graves violaciones de los derechos humanos e infracciones al DIH, de lo que se han beneficiado actores armados, algunas empresas nacionales y multinacionales, actores políticos y terceros. Por el momento, la investigación y judicialización contra sus responsables se limita a algunas investigaciones archivadas, estancadas o refundidas, o a algunas sentencias dictadas por la justicia ordinaria o justicia transicional. </w:t>
            </w:r>
          </w:p>
          <w:p w14:paraId="67B09BEC" w14:textId="528B2107" w:rsidR="23D56FD9"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Son preocupantes los ataques a los procesos de esclarecimiento de los crímenes cometidos en el marco del conflicto armado, al amenazar o asesinar a los comparecientes y sus familiares por la verdad que han contado al país. También el asesinato de líderes tras la firma del acuerdo de paz con las FARC-EP. </w:t>
            </w:r>
          </w:p>
          <w:p w14:paraId="55B05C8D" w14:textId="61C45EED" w:rsidR="23D56FD9" w:rsidRPr="00337219" w:rsidRDefault="2D6F29C7"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Esto limita el acceso a la verdad, la reconciliación genuina de la sociedad y las garantías de no repetición. El Estado colombiano también compromete su responsabilidad por la existencia del paramilitarismo y por el accionar de estos grupos. Aunque hasta finales de la década de los ochenta los grupos paramilitares actuaron como agentes del Estado, </w:t>
            </w:r>
            <w:bookmarkStart w:id="28" w:name="_Int_Jz5bJIqa"/>
            <w:r w:rsidRPr="00337219">
              <w:rPr>
                <w:rFonts w:ascii="Times New Roman" w:eastAsia="Times New Roman" w:hAnsi="Times New Roman" w:cs="Times New Roman"/>
                <w:color w:val="222222"/>
                <w:sz w:val="24"/>
                <w:szCs w:val="24"/>
              </w:rPr>
              <w:t>en razón de</w:t>
            </w:r>
            <w:bookmarkEnd w:id="28"/>
            <w:r w:rsidRPr="00337219">
              <w:rPr>
                <w:rFonts w:ascii="Times New Roman" w:eastAsia="Times New Roman" w:hAnsi="Times New Roman" w:cs="Times New Roman"/>
                <w:color w:val="222222"/>
                <w:sz w:val="24"/>
                <w:szCs w:val="24"/>
              </w:rPr>
              <w:t xml:space="preserve"> las autorizaciones legales existentes para su conformación y funcionamiento, así como contaron con cobertura legal entre 1995-1997 con el funcionamiento de las Convivir. A partir de finales de la década de los noventa y en la de dos mil algunos miembros de la fuerza pública actuaron conjuntamente con grupos paramilitares en supuestas operaciones contrainsurgentes que generaron graves violaciones de derechos humanos e infracciones al DIH. A pesar de la cantidad de denuncias que trataron de enfrentar los hechos, el negacionismo de esta realidad se convirtió en un factor de la persistencia del paramilitarismo y su extensión en el país. </w:t>
            </w:r>
          </w:p>
          <w:p w14:paraId="1EE83F88" w14:textId="4EDFB7AB" w:rsidR="23D56FD9" w:rsidRPr="00337219" w:rsidRDefault="23D56FD9" w:rsidP="00337219">
            <w:pPr>
              <w:spacing w:line="360" w:lineRule="auto"/>
              <w:ind w:firstLine="709"/>
            </w:pPr>
          </w:p>
          <w:p w14:paraId="54EA1EBA" w14:textId="2320EA99" w:rsidR="23D56FD9"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El paramilitarismo no se trató de simples grupos armados ilegales o ejércitos privados. Fue un entramado de relaciones estrechas entre diversos sectores del narcotráfico, la economía legal e ilegal, el Estado y sectores políticos y empresariales de la sociedad civil, desde el orden regional y nacional, que contribuyó en su creación, </w:t>
            </w:r>
            <w:r w:rsidRPr="00337219">
              <w:rPr>
                <w:rFonts w:ascii="Times New Roman" w:eastAsia="Times New Roman" w:hAnsi="Times New Roman" w:cs="Times New Roman"/>
                <w:color w:val="222222"/>
                <w:sz w:val="24"/>
                <w:szCs w:val="24"/>
              </w:rPr>
              <w:lastRenderedPageBreak/>
              <w:t>funcionamiento y expansión, con diferentes propósitos como la lucha antisubversiva y el control de economías lícitas e ilícitas. Los vínculos entre los grupos paramilitares y la fuerza pública fueron más evidentes de lo que se sabía, y nunca fueron reconocidos. La relación de sectores de las Fuerzas Militares con las autodefensas y paramilitares fue determinante tanto para la creación de estas como para su expansión y consolidación. Las Fuerzas Militares y los gobiernos tienen una corresponsabilidad con el paramilitarismo en lo que ello ha supuesto para las víctimas y el país. </w:t>
            </w:r>
          </w:p>
          <w:p w14:paraId="723A3571" w14:textId="0E476128" w:rsidR="23D56FD9"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El paramilitarismo empleó formas de violencia cada vez más crueles y de forma más masiva no solo para combatir a las guerrillas y atacar a quienes consideraba sus bases sociales, sino que controló el narcotráfico para beneficio propio y de muchas personas, incluyendo políticos, empresarios y agentes del Estado. Los narcotraficantes se han introducido en la política al acceder incluso a cargos públicos de elección popular. La «parapolítica» dio a entender que fueron los políticos quienes buscaron </w:t>
            </w:r>
            <w:r w:rsidR="7E36F33F" w:rsidRPr="00337219">
              <w:rPr>
                <w:rFonts w:ascii="Times New Roman" w:eastAsia="Times New Roman" w:hAnsi="Times New Roman" w:cs="Times New Roman"/>
                <w:color w:val="222222"/>
                <w:sz w:val="24"/>
                <w:szCs w:val="24"/>
              </w:rPr>
              <w:t>a los</w:t>
            </w:r>
            <w:r w:rsidRPr="00337219">
              <w:rPr>
                <w:rFonts w:ascii="Times New Roman" w:eastAsia="Times New Roman" w:hAnsi="Times New Roman" w:cs="Times New Roman"/>
                <w:color w:val="222222"/>
                <w:sz w:val="24"/>
                <w:szCs w:val="24"/>
              </w:rPr>
              <w:t xml:space="preserve"> paramilitares, con el aliciente del narcotráfico de por medio. No solo los recursos del narcotráfico han servido para financiar numerosas campañas electorales, sino que han beneficiado a muchos políticos en los ámbitos local, departamental y nacional. La economía del país no se explica sin el narcotráfico y esto involucra una responsabilidad colectiva e institucional. La gravedad de esta alianza explica en buena parte la persistencia del conflicto armado. </w:t>
            </w:r>
          </w:p>
          <w:p w14:paraId="2FEE3C0D" w14:textId="6F5BC420" w:rsidR="23D56FD9" w:rsidRPr="00337219" w:rsidRDefault="23D56FD9" w:rsidP="00337219">
            <w:pPr>
              <w:spacing w:line="360" w:lineRule="auto"/>
              <w:ind w:firstLine="709"/>
            </w:pPr>
          </w:p>
          <w:p w14:paraId="217D6AEC" w14:textId="62B8050A" w:rsidR="23D56FD9" w:rsidRPr="00337219" w:rsidRDefault="23D56FD9"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Un mayor nivel de complejidad y distribución coordinada de roles son las redes con intereses económicos, que han financiado y patrocinado a diferentes actores armados. Algunas organizaciones, élites políticas y empresas terminaron lucrándose y beneficiándose de la guerra, en ciertos casos siendo no solo cómplices, sino promotores de graves violaciones de derechos humanos e infracciones al DIH. También los terceros han asumido diversos roles, desde papeles directos (instigar, patrocinar, cooperar) hasta dar apoyos pasivos (tolerar y omitir una debida diligencia) beneficiándose de la guerra. </w:t>
            </w:r>
          </w:p>
          <w:p w14:paraId="5AB3F29E" w14:textId="77777777" w:rsidR="005963FE" w:rsidRPr="00337219" w:rsidRDefault="5DAA4A83"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Las diferentes organizaciones guerrilleras cometieron graves infracciones del DIH y abusos de derechos humanos de forma extensiva. Las guerrillas son responsables, en primer lugar, por haber tomado decisiones de orden político y estratégico que llevaron a un crecimiento y expansión de su violencia en el territorio nacional con un gran impacto en la población civil. Aun con sus diferencias, todas las </w:t>
            </w:r>
            <w:r w:rsidRPr="00337219">
              <w:rPr>
                <w:rFonts w:ascii="Times New Roman" w:eastAsia="Times New Roman" w:hAnsi="Times New Roman" w:cs="Times New Roman"/>
                <w:color w:val="222222"/>
                <w:sz w:val="24"/>
                <w:szCs w:val="24"/>
              </w:rPr>
              <w:lastRenderedPageBreak/>
              <w:t xml:space="preserve">guerrillas consideraron en algún momento que se estaban dando las condiciones para una insurrección general de las mayorías en Colombia, y fue esta argumentación la que terminó justificando y encubriendo las afectaciones cada vez más amplias que sufrió la sociedad colombiana por causa de su violencia. Entre esas decisiones, resalta la política implementada por las FARC-EP a partir del año 1997 de secuestrar a policías y militares para presionar un canje por guerrilleros recluidos en las cárceles del país y también de secuestrar y/o asesinar a líderes políticos, congresistas, gobernadores, alcaldes y miembros de asambleas departamentales y concejos municipales. La vida, la libertad y la dignidad humana fueron subordinadas a la guerra. </w:t>
            </w:r>
          </w:p>
          <w:p w14:paraId="01CB292C" w14:textId="77777777" w:rsidR="005963FE" w:rsidRPr="00337219" w:rsidRDefault="5DAA4A83"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En segundo lugar, son responsables por haber supeditado su relación con la población civil al cumplimiento de resultados en el campo militar. En ese marco, convirtieron barrios, veredas y comunidades en espacios de guerra o lugares de reclutamiento. El «todo vale» para ganar la guerra llevó al involucramiento con el narcotráfico y donde el desprecio por la vida de la gente considerada parte del enemigo fue parte de su modus operandi. </w:t>
            </w:r>
          </w:p>
          <w:p w14:paraId="4C7DBFDC" w14:textId="77777777" w:rsidR="005963FE" w:rsidRPr="00337219" w:rsidRDefault="5DAA4A83"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 xml:space="preserve">En tercer lugar, son responsables porque, a pesar de la masividad y sistematicidad de la violencia guerrillera, no tomaron decisiones ni implementaron políticas que frenaran y previnieran de manera efectiva la comisión de graves infracciones al DIH. En los años de mayor confrontación armada, las guerrillas –especialmente las FARC-EP y el ELN– usaron métodos y medios prohibidos, como minas antipersonales o los llamados cilindros bomba, que terminaron afectando indistintamente a civiles y combatientes con muertes de pobladores de todas las edades. Cometieron asesinatos de personas puestas fuera de combate, mantuvieron a las personas secuestradas en condiciones que constituyen torturas y tratos crueles, inhumanos y degradantes, y en varios casos las asesinaron por querer escapar o ante la inminencia de un rescate por las Fuerzas Militares; reclutaron niñas y niños que no estaban en condiciones de decidir sobre reclutamiento y se encontraban en condiciones de vulnerabilidad y grave desprotección social del Estado y la sociedad. Practicaron fusilamientos en contra de la población civil o de sus propios miembros acusados de pertenecer al bando enemigo. Por otra parte, las guerrillas fueron responsables también de extorsiones y la captura de rentas del Estado y el control del poder político en las zonas en que han tenido una presencia durante décadas, atacando incluso a los responsables políticos elegidos, lo que supone un ataque a la democracia. </w:t>
            </w:r>
          </w:p>
          <w:p w14:paraId="2C06405C" w14:textId="77777777" w:rsidR="005963FE" w:rsidRPr="00337219" w:rsidRDefault="5DAA4A83"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lastRenderedPageBreak/>
              <w:t xml:space="preserve">Finalmente, se destacan las responsabilidades de los grupos armados posdesmovilización en infracciones graves al DIH. Las disidencias de las FARC-EP, la Segunda Marquetalia y la guerrilla del ELN son responsables de la continuidad de la guerra en muchos territorios, con un enorme impacto en la población civil. Las llamadas Autodefensas Gaitanistas de Colombia es el grupo más comprometido en esta violencia, pues va desde el reclutamiento de niñas, niños y adolescentes, pasando por el desplazamiento forzado de comunidades campesinas y étnicas, hasta el asesinato de excombatientes de las FARC-EP y el asesinato de líderes sociales. La frustración de las expectativas de paz son un enorme riesgo para Colombia, una demanda de la sociedad que debe ser respondida de manera diferente por dichos grupos para la consolidación y extensión de la paz y la democracia. </w:t>
            </w:r>
          </w:p>
          <w:p w14:paraId="7D3771FD" w14:textId="0F362A6D" w:rsidR="23D56FD9" w:rsidRPr="00337219" w:rsidRDefault="5DAA4A83" w:rsidP="00337219">
            <w:pPr>
              <w:pStyle w:val="Normal0"/>
              <w:spacing w:line="360" w:lineRule="auto"/>
              <w:ind w:left="340" w:firstLine="709"/>
              <w:rPr>
                <w:rFonts w:ascii="Times New Roman" w:eastAsia="Times New Roman" w:hAnsi="Times New Roman" w:cs="Times New Roman"/>
                <w:color w:val="222222"/>
                <w:sz w:val="24"/>
                <w:szCs w:val="24"/>
              </w:rPr>
            </w:pPr>
            <w:r w:rsidRPr="00337219">
              <w:rPr>
                <w:rFonts w:ascii="Times New Roman" w:eastAsia="Times New Roman" w:hAnsi="Times New Roman" w:cs="Times New Roman"/>
                <w:color w:val="222222"/>
                <w:sz w:val="24"/>
                <w:szCs w:val="24"/>
              </w:rPr>
              <w:t>Tener tantas violaciones de derechos humanos e infracciones al DIH, durante tantos años, en casi todos los rincones del país, realizadas por los diferentes actores del conflicto, contra millones de personas, hizo que Colombia fuera reconocida como una de las democracias más violentas del mundo. Qué paradoja que un país que se jacta de tener una de las democracias más antiguas del continente americano sea una sociedad que se haya atacado a sí misma con semejantes niveles de violencia. Y no fue una violencia cualquiera. Fueron miles y miles de hechos que afectaron durante décadas sobre todo a civiles, en la gran mayoría de los casos en absoluta indefensión, que no eran partícipes directos en las hostilidades. El irrespeto a las leyes de la guerra fue acompañado de prácticas inhumanas donde la sevicia y la crueldad no tuvieron ningún límite. Sufrieron la niña y el anciano, la mujer y la persona LGBTIQ+, el campesino y el habitante urbano, la población indígena y la afrocolombiana, la costeña y la paisa, todas y todos sin ninguna contemplación. ¿Qué hizo posible estas violaciones e infracciones? Precisamente este Informe Final intenta ofrecer algunas explicaciones. Esta profunda herida a la democracia en Colombia se empieza a sanar con verdad, justicia, reparación y garantías de no repetición.</w:t>
            </w:r>
          </w:p>
          <w:p w14:paraId="0F80FBEF" w14:textId="69D3AC37" w:rsidR="001B64C7" w:rsidRPr="001B64C7" w:rsidRDefault="001B64C7" w:rsidP="00337219">
            <w:pPr>
              <w:spacing w:after="120" w:line="360" w:lineRule="auto"/>
              <w:ind w:right="-20"/>
              <w:rPr>
                <w:lang w:val="es-ES"/>
              </w:rPr>
            </w:pPr>
            <w:r w:rsidRPr="001B64C7">
              <w:rPr>
                <w:lang w:val="es-ES"/>
              </w:rPr>
              <w:t>(</w:t>
            </w:r>
            <w:r w:rsidRPr="00337219">
              <w:rPr>
                <w:lang w:val="es-ES"/>
              </w:rPr>
              <w:t xml:space="preserve">Hallazgos y recomendaciones. </w:t>
            </w:r>
            <w:r w:rsidRPr="001B64C7">
              <w:rPr>
                <w:lang w:val="es-ES"/>
              </w:rPr>
              <w:t>La CEV.2022. pág.</w:t>
            </w:r>
            <w:r w:rsidRPr="00337219">
              <w:rPr>
                <w:color w:val="0D0D0D" w:themeColor="text1" w:themeTint="F2"/>
              </w:rPr>
              <w:t xml:space="preserve"> </w:t>
            </w:r>
            <w:r w:rsidRPr="00337219">
              <w:t>178</w:t>
            </w:r>
            <w:r w:rsidRPr="001B64C7">
              <w:rPr>
                <w:lang w:val="es-ES"/>
              </w:rPr>
              <w:t>)</w:t>
            </w:r>
          </w:p>
          <w:p w14:paraId="58ACDA4E" w14:textId="30A938D2" w:rsidR="23D56FD9" w:rsidRPr="00337219" w:rsidRDefault="23D56FD9" w:rsidP="00337219">
            <w:pPr>
              <w:spacing w:after="120" w:line="360" w:lineRule="auto"/>
              <w:ind w:right="-20"/>
            </w:pPr>
          </w:p>
          <w:p w14:paraId="31058A97" w14:textId="68D036DC" w:rsidR="7759636E" w:rsidRPr="00337219" w:rsidRDefault="7759636E" w:rsidP="00337219">
            <w:pPr>
              <w:spacing w:after="240" w:line="360" w:lineRule="auto"/>
            </w:pPr>
            <w:r w:rsidRPr="00337219">
              <w:t>Bibliografía</w:t>
            </w:r>
          </w:p>
          <w:p w14:paraId="54D634A9" w14:textId="45694A1B" w:rsidR="23D56FD9" w:rsidRPr="00337219" w:rsidRDefault="23D56FD9" w:rsidP="00337219">
            <w:pPr>
              <w:pStyle w:val="Normal0"/>
              <w:spacing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t xml:space="preserve"> </w:t>
            </w:r>
            <w:r w:rsidR="5D12196F" w:rsidRPr="00337219">
              <w:rPr>
                <w:rFonts w:ascii="Times New Roman" w:eastAsia="Times New Roman" w:hAnsi="Times New Roman" w:cs="Times New Roman"/>
                <w:color w:val="0D0D0D" w:themeColor="text1" w:themeTint="F2"/>
                <w:sz w:val="24"/>
                <w:szCs w:val="24"/>
              </w:rPr>
              <w:t>Torres, J.2002.Naturaleza</w:t>
            </w:r>
            <w:r w:rsidRPr="00337219">
              <w:rPr>
                <w:rFonts w:ascii="Times New Roman" w:eastAsia="Times New Roman" w:hAnsi="Times New Roman" w:cs="Times New Roman"/>
                <w:color w:val="0D0D0D" w:themeColor="text1" w:themeTint="F2"/>
                <w:sz w:val="24"/>
                <w:szCs w:val="24"/>
              </w:rPr>
              <w:t xml:space="preserve"> e historia de los </w:t>
            </w:r>
            <w:r w:rsidR="56883F63" w:rsidRPr="00337219">
              <w:rPr>
                <w:rFonts w:ascii="Times New Roman" w:eastAsia="Times New Roman" w:hAnsi="Times New Roman" w:cs="Times New Roman"/>
                <w:color w:val="0D0D0D" w:themeColor="text1" w:themeTint="F2"/>
                <w:sz w:val="24"/>
                <w:szCs w:val="24"/>
              </w:rPr>
              <w:t>Derechos Humanos</w:t>
            </w:r>
          </w:p>
          <w:p w14:paraId="5D4795CE" w14:textId="7CB0F8ED" w:rsidR="23D56FD9" w:rsidRPr="00337219" w:rsidRDefault="23D56FD9" w:rsidP="00337219">
            <w:pPr>
              <w:pStyle w:val="Normal0"/>
              <w:spacing w:after="120" w:line="360" w:lineRule="auto"/>
              <w:ind w:right="-20"/>
              <w:rPr>
                <w:rFonts w:ascii="Times New Roman" w:eastAsia="Times New Roman" w:hAnsi="Times New Roman" w:cs="Times New Roman"/>
                <w:color w:val="0D0D0D" w:themeColor="text1" w:themeTint="F2"/>
                <w:sz w:val="24"/>
                <w:szCs w:val="24"/>
              </w:rPr>
            </w:pPr>
            <w:r w:rsidRPr="00337219">
              <w:rPr>
                <w:rFonts w:ascii="Times New Roman" w:eastAsia="Times New Roman" w:hAnsi="Times New Roman" w:cs="Times New Roman"/>
                <w:color w:val="0D0D0D" w:themeColor="text1" w:themeTint="F2"/>
                <w:sz w:val="24"/>
                <w:szCs w:val="24"/>
              </w:rPr>
              <w:lastRenderedPageBreak/>
              <w:t xml:space="preserve">ONU.DESAFÍOS GLOBALES Derechos humanos </w:t>
            </w:r>
            <w:r w:rsidR="699B77E0" w:rsidRPr="00337219">
              <w:rPr>
                <w:rFonts w:ascii="Times New Roman" w:eastAsia="Times New Roman" w:hAnsi="Times New Roman" w:cs="Times New Roman"/>
                <w:color w:val="0D0D0D" w:themeColor="text1" w:themeTint="F2"/>
                <w:sz w:val="24"/>
                <w:szCs w:val="24"/>
              </w:rPr>
              <w:t>extraído</w:t>
            </w:r>
            <w:r w:rsidRPr="00337219">
              <w:rPr>
                <w:rFonts w:ascii="Times New Roman" w:eastAsia="Times New Roman" w:hAnsi="Times New Roman" w:cs="Times New Roman"/>
                <w:color w:val="0D0D0D" w:themeColor="text1" w:themeTint="F2"/>
                <w:sz w:val="24"/>
                <w:szCs w:val="24"/>
              </w:rPr>
              <w:t xml:space="preserve"> de </w:t>
            </w:r>
            <w:hyperlink r:id="rId30">
              <w:r w:rsidRPr="00337219">
                <w:rPr>
                  <w:rStyle w:val="Hipervnculo"/>
                  <w:rFonts w:ascii="Times New Roman" w:eastAsia="Times New Roman" w:hAnsi="Times New Roman" w:cs="Times New Roman"/>
                  <w:sz w:val="24"/>
                  <w:szCs w:val="24"/>
                </w:rPr>
                <w:t>https://www.un.org/es/global-issues/human-rights</w:t>
              </w:r>
            </w:hyperlink>
          </w:p>
          <w:p w14:paraId="7EB914F1" w14:textId="64E74984" w:rsidR="23D56FD9" w:rsidRPr="00337219" w:rsidRDefault="23D56FD9" w:rsidP="00337219">
            <w:pPr>
              <w:spacing w:after="120" w:line="360" w:lineRule="auto"/>
              <w:ind w:right="-20"/>
              <w:rPr>
                <w:color w:val="0D0D0D" w:themeColor="text1" w:themeTint="F2"/>
              </w:rPr>
            </w:pPr>
          </w:p>
        </w:tc>
      </w:tr>
    </w:tbl>
    <w:p w14:paraId="66E61EDC" w14:textId="200B1031" w:rsidR="23D56FD9" w:rsidRPr="00337219" w:rsidRDefault="23D56FD9" w:rsidP="00337219">
      <w:pPr>
        <w:spacing w:line="360" w:lineRule="auto"/>
        <w:rPr>
          <w:rFonts w:eastAsia="Calibri"/>
          <w:color w:val="000000" w:themeColor="text1"/>
        </w:rPr>
      </w:pPr>
    </w:p>
    <w:p w14:paraId="3C72627F" w14:textId="52643A15" w:rsidR="4B864C85" w:rsidRPr="00337219" w:rsidRDefault="4B864C85" w:rsidP="00337219">
      <w:pPr>
        <w:spacing w:line="360" w:lineRule="auto"/>
      </w:pPr>
    </w:p>
    <w:p w14:paraId="57CEF301" w14:textId="153939E0" w:rsidR="4B864C85" w:rsidRPr="00337219" w:rsidRDefault="4B864C85" w:rsidP="00337219">
      <w:pPr>
        <w:spacing w:line="360" w:lineRule="auto"/>
      </w:pPr>
    </w:p>
    <w:p w14:paraId="75ECDF23" w14:textId="7C7FCF59" w:rsidR="23D56FD9" w:rsidRPr="00337219" w:rsidRDefault="29FC6C1C" w:rsidP="00337219">
      <w:pPr>
        <w:pStyle w:val="Ttulo2"/>
        <w:spacing w:line="360" w:lineRule="auto"/>
        <w:rPr>
          <w:lang w:val="es-MX"/>
        </w:rPr>
      </w:pPr>
      <w:bookmarkStart w:id="29" w:name="_Toc1460256049"/>
      <w:bookmarkStart w:id="30" w:name="_Estrategia_#3_Fortaleciendo"/>
      <w:bookmarkStart w:id="31" w:name="_Toc180623470"/>
      <w:r w:rsidRPr="00337219">
        <w:rPr>
          <w:lang w:val="es-MX"/>
        </w:rPr>
        <w:t xml:space="preserve">Estrategia #3 </w:t>
      </w:r>
      <w:r w:rsidR="3C5DE5DF" w:rsidRPr="00337219">
        <w:rPr>
          <w:lang w:val="es-MX"/>
        </w:rPr>
        <w:t>Fortaleciendo la identidad y la memoria colectiva a partir de los testimonios de las víctimas</w:t>
      </w:r>
      <w:bookmarkEnd w:id="29"/>
      <w:bookmarkEnd w:id="30"/>
      <w:bookmarkEnd w:id="31"/>
    </w:p>
    <w:p w14:paraId="09058CBC" w14:textId="3A141AA0" w:rsidR="447976FB" w:rsidRPr="00337219" w:rsidRDefault="447976FB" w:rsidP="00337219">
      <w:pPr>
        <w:spacing w:line="360" w:lineRule="auto"/>
      </w:pPr>
    </w:p>
    <w:tbl>
      <w:tblPr>
        <w:tblW w:w="7752" w:type="dxa"/>
        <w:tblLayout w:type="fixed"/>
        <w:tblLook w:val="06A0" w:firstRow="1" w:lastRow="0" w:firstColumn="1" w:lastColumn="0" w:noHBand="1" w:noVBand="1"/>
      </w:tblPr>
      <w:tblGrid>
        <w:gridCol w:w="969"/>
        <w:gridCol w:w="969"/>
        <w:gridCol w:w="969"/>
        <w:gridCol w:w="969"/>
        <w:gridCol w:w="969"/>
        <w:gridCol w:w="969"/>
        <w:gridCol w:w="969"/>
        <w:gridCol w:w="969"/>
      </w:tblGrid>
      <w:tr w:rsidR="447976FB" w:rsidRPr="00337219" w14:paraId="46D57557" w14:textId="77777777" w:rsidTr="05854A35">
        <w:trPr>
          <w:trHeight w:val="945"/>
        </w:trPr>
        <w:tc>
          <w:tcPr>
            <w:tcW w:w="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303CA5" w14:textId="68A014E5" w:rsidR="3C5DE5DF" w:rsidRPr="00337219" w:rsidRDefault="3C5DE5DF" w:rsidP="00337219">
            <w:pPr>
              <w:spacing w:after="0" w:line="360" w:lineRule="auto"/>
              <w:rPr>
                <w:color w:val="000000" w:themeColor="text1"/>
              </w:rPr>
            </w:pPr>
            <w:r w:rsidRPr="00337219">
              <w:t xml:space="preserve">IE </w:t>
            </w:r>
            <w:r w:rsidR="447976FB" w:rsidRPr="00337219">
              <w:rPr>
                <w:color w:val="000000" w:themeColor="text1"/>
              </w:rPr>
              <w:t>LA SIERRA</w:t>
            </w:r>
          </w:p>
        </w:tc>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F82531" w14:textId="49AB2B5E" w:rsidR="447976FB" w:rsidRPr="00337219" w:rsidRDefault="447976FB" w:rsidP="00337219">
            <w:pPr>
              <w:spacing w:after="0" w:line="360" w:lineRule="auto"/>
              <w:ind w:left="-20" w:right="-20"/>
              <w:jc w:val="center"/>
              <w:rPr>
                <w:b/>
                <w:bCs/>
                <w:color w:val="000000" w:themeColor="text1"/>
              </w:rPr>
            </w:pPr>
            <w:r w:rsidRPr="00337219">
              <w:rPr>
                <w:b/>
                <w:bCs/>
                <w:color w:val="000000" w:themeColor="text1"/>
              </w:rPr>
              <w:t>Profesor:</w:t>
            </w:r>
          </w:p>
          <w:p w14:paraId="7EA95097" w14:textId="7500FE64" w:rsidR="447976FB" w:rsidRPr="00337219" w:rsidRDefault="447976FB" w:rsidP="00337219">
            <w:pPr>
              <w:spacing w:after="0" w:line="360" w:lineRule="auto"/>
              <w:ind w:left="-20" w:right="-20"/>
              <w:rPr>
                <w:color w:val="000000" w:themeColor="text1"/>
              </w:rPr>
            </w:pPr>
            <w:r w:rsidRPr="00337219">
              <w:rPr>
                <w:color w:val="000000" w:themeColor="text1"/>
              </w:rPr>
              <w:t>Luis Ricardo Acevedo gallo</w:t>
            </w:r>
          </w:p>
          <w:p w14:paraId="79EACD6B" w14:textId="6885F49D" w:rsidR="447976FB" w:rsidRPr="00337219" w:rsidRDefault="447976FB" w:rsidP="00337219">
            <w:pPr>
              <w:spacing w:after="0" w:line="360" w:lineRule="auto"/>
              <w:ind w:left="-20" w:right="-20"/>
              <w:rPr>
                <w:color w:val="000000" w:themeColor="text1"/>
              </w:rPr>
            </w:pPr>
            <w:r w:rsidRPr="00337219">
              <w:rPr>
                <w:color w:val="000000" w:themeColor="text1"/>
              </w:rPr>
              <w:t>Martin Alejandro Mosquera Moreno</w:t>
            </w:r>
          </w:p>
        </w:tc>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F83A50" w14:textId="1892503F" w:rsidR="447976FB" w:rsidRPr="00337219" w:rsidRDefault="447976FB" w:rsidP="00337219">
            <w:pPr>
              <w:spacing w:after="0" w:line="360" w:lineRule="auto"/>
              <w:ind w:left="-20" w:right="-20"/>
              <w:jc w:val="center"/>
              <w:rPr>
                <w:b/>
                <w:bCs/>
                <w:color w:val="000000" w:themeColor="text1"/>
              </w:rPr>
            </w:pPr>
            <w:r w:rsidRPr="00337219">
              <w:rPr>
                <w:b/>
                <w:bCs/>
                <w:color w:val="000000" w:themeColor="text1"/>
              </w:rPr>
              <w:t>Grado:</w:t>
            </w:r>
          </w:p>
          <w:p w14:paraId="352EAC02" w14:textId="1DCA367C" w:rsidR="447976FB" w:rsidRPr="00337219" w:rsidRDefault="447976FB" w:rsidP="00337219">
            <w:pPr>
              <w:spacing w:after="0" w:line="360" w:lineRule="auto"/>
              <w:ind w:left="-20" w:right="-20"/>
              <w:jc w:val="center"/>
              <w:rPr>
                <w:color w:val="000000" w:themeColor="text1"/>
              </w:rPr>
            </w:pPr>
            <w:r w:rsidRPr="00337219">
              <w:rPr>
                <w:color w:val="000000" w:themeColor="text1"/>
              </w:rPr>
              <w:t>Semillero</w:t>
            </w:r>
          </w:p>
          <w:p w14:paraId="5168B633" w14:textId="3BDADC8D" w:rsidR="447976FB" w:rsidRPr="00337219" w:rsidRDefault="447976FB" w:rsidP="00337219">
            <w:pPr>
              <w:spacing w:after="0" w:line="360" w:lineRule="auto"/>
              <w:ind w:left="-20" w:right="-20"/>
              <w:jc w:val="center"/>
              <w:rPr>
                <w:color w:val="000000" w:themeColor="text1"/>
              </w:rPr>
            </w:pPr>
            <w:r w:rsidRPr="00337219">
              <w:rPr>
                <w:color w:val="000000" w:themeColor="text1"/>
              </w:rPr>
              <w:t>Decimo</w:t>
            </w:r>
          </w:p>
          <w:p w14:paraId="3F157E17" w14:textId="63A6FECF" w:rsidR="447976FB" w:rsidRPr="00337219" w:rsidRDefault="447976FB" w:rsidP="00337219">
            <w:pPr>
              <w:spacing w:after="0" w:line="360" w:lineRule="auto"/>
            </w:pPr>
          </w:p>
        </w:tc>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01ADDC" w14:textId="14B5636D" w:rsidR="447976FB" w:rsidRPr="00337219" w:rsidRDefault="447976FB" w:rsidP="00337219">
            <w:pPr>
              <w:spacing w:after="0" w:line="360" w:lineRule="auto"/>
              <w:ind w:left="-20" w:right="-20"/>
              <w:jc w:val="center"/>
              <w:rPr>
                <w:b/>
                <w:bCs/>
                <w:color w:val="000000" w:themeColor="text1"/>
              </w:rPr>
            </w:pPr>
            <w:r w:rsidRPr="00337219">
              <w:rPr>
                <w:b/>
                <w:bCs/>
                <w:color w:val="000000" w:themeColor="text1"/>
              </w:rPr>
              <w:t>Periodo académico:</w:t>
            </w:r>
          </w:p>
          <w:p w14:paraId="6A4B2802" w14:textId="357994F7" w:rsidR="447976FB" w:rsidRPr="00337219" w:rsidRDefault="447976FB" w:rsidP="00337219">
            <w:pPr>
              <w:spacing w:after="0" w:line="360" w:lineRule="auto"/>
              <w:ind w:left="-20" w:right="-20"/>
              <w:jc w:val="center"/>
              <w:rPr>
                <w:color w:val="000000" w:themeColor="text1"/>
              </w:rPr>
            </w:pPr>
            <w:r w:rsidRPr="00337219">
              <w:rPr>
                <w:color w:val="000000" w:themeColor="text1"/>
              </w:rPr>
              <w:t>PRIMER PERIODO</w:t>
            </w:r>
          </w:p>
        </w:tc>
        <w:tc>
          <w:tcPr>
            <w:tcW w:w="96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DC69D0" w14:textId="652485C1" w:rsidR="447976FB" w:rsidRPr="00337219" w:rsidRDefault="447976FB" w:rsidP="00337219">
            <w:pPr>
              <w:spacing w:after="0" w:line="360" w:lineRule="auto"/>
            </w:pPr>
          </w:p>
          <w:p w14:paraId="15301C28" w14:textId="1689C43B" w:rsidR="447976FB" w:rsidRPr="00337219" w:rsidRDefault="027C4100" w:rsidP="00337219">
            <w:pPr>
              <w:spacing w:after="0" w:line="360" w:lineRule="auto"/>
              <w:ind w:left="-20" w:right="-20"/>
              <w:jc w:val="center"/>
              <w:rPr>
                <w:color w:val="000000" w:themeColor="text1"/>
              </w:rPr>
            </w:pPr>
            <w:r w:rsidRPr="00337219">
              <w:rPr>
                <w:color w:val="000000" w:themeColor="text1"/>
              </w:rPr>
              <w:t>4</w:t>
            </w:r>
          </w:p>
        </w:tc>
      </w:tr>
      <w:tr w:rsidR="447976FB" w:rsidRPr="00337219" w14:paraId="71795741"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827228" w14:textId="3F6F51B9" w:rsidR="447976FB" w:rsidRPr="00337219" w:rsidRDefault="447976FB" w:rsidP="00337219">
            <w:pPr>
              <w:spacing w:after="0" w:line="360" w:lineRule="auto"/>
              <w:ind w:left="-20" w:right="-20"/>
              <w:rPr>
                <w:b/>
                <w:bCs/>
                <w:color w:val="000000" w:themeColor="text1"/>
              </w:rPr>
            </w:pPr>
            <w:r w:rsidRPr="00337219">
              <w:rPr>
                <w:b/>
                <w:bCs/>
                <w:color w:val="000000" w:themeColor="text1"/>
              </w:rPr>
              <w:t>Objetivo:</w:t>
            </w:r>
          </w:p>
          <w:p w14:paraId="191A7CF6" w14:textId="70922280" w:rsidR="447976FB" w:rsidRPr="00337219" w:rsidRDefault="447976FB" w:rsidP="00337219">
            <w:pPr>
              <w:spacing w:after="0" w:line="360" w:lineRule="auto"/>
              <w:rPr>
                <w:color w:val="000000" w:themeColor="text1"/>
              </w:rPr>
            </w:pPr>
            <w:r w:rsidRPr="00337219">
              <w:rPr>
                <w:color w:val="000000" w:themeColor="text1"/>
              </w:rPr>
              <w:t>Promover el fortalecimiento de la identidad y la memoria colectiva de los estudiantes a partir del análisis de testimonios de víctimas del conflicto armado colombiano, fomentando la empatía, el respeto hacia las víctimas y el compromiso con la construcción de paz y la no repetición del conflicto</w:t>
            </w:r>
          </w:p>
        </w:tc>
      </w:tr>
      <w:tr w:rsidR="447976FB" w:rsidRPr="00337219" w14:paraId="0927607E"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14FBEF" w14:textId="118B16B4" w:rsidR="447976FB" w:rsidRPr="00337219" w:rsidRDefault="447976FB" w:rsidP="00337219">
            <w:pPr>
              <w:spacing w:after="0" w:line="360" w:lineRule="auto"/>
              <w:ind w:left="-20" w:right="-20"/>
              <w:rPr>
                <w:color w:val="000000" w:themeColor="text1"/>
              </w:rPr>
            </w:pPr>
            <w:r w:rsidRPr="00337219">
              <w:rPr>
                <w:b/>
                <w:bCs/>
                <w:color w:val="000000" w:themeColor="text1"/>
                <w:u w:val="single"/>
              </w:rPr>
              <w:t xml:space="preserve">Conceptos: </w:t>
            </w:r>
            <w:r w:rsidRPr="00337219">
              <w:rPr>
                <w:color w:val="000000" w:themeColor="text1"/>
              </w:rPr>
              <w:t>Conflicto armado, víctimas, memoria colectiva, testimonio, no repetición.</w:t>
            </w:r>
          </w:p>
        </w:tc>
      </w:tr>
      <w:tr w:rsidR="447976FB" w:rsidRPr="00337219" w14:paraId="42115275"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B057D6" w14:textId="74BA5D53" w:rsidR="447976FB" w:rsidRPr="00337219" w:rsidRDefault="447976FB" w:rsidP="00337219">
            <w:pPr>
              <w:spacing w:after="0" w:line="360" w:lineRule="auto"/>
              <w:ind w:left="-20" w:right="-20"/>
              <w:rPr>
                <w:b/>
                <w:bCs/>
                <w:color w:val="000000" w:themeColor="text1"/>
                <w:u w:val="single"/>
              </w:rPr>
            </w:pPr>
            <w:r w:rsidRPr="00337219">
              <w:rPr>
                <w:b/>
                <w:bCs/>
                <w:color w:val="000000" w:themeColor="text1"/>
                <w:u w:val="single"/>
              </w:rPr>
              <w:t xml:space="preserve">¿Para qué? </w:t>
            </w:r>
          </w:p>
          <w:p w14:paraId="1CA649B8" w14:textId="364498BD" w:rsidR="447976FB" w:rsidRPr="00337219" w:rsidRDefault="447976FB" w:rsidP="00337219">
            <w:pPr>
              <w:spacing w:after="0" w:line="360" w:lineRule="auto"/>
            </w:pPr>
          </w:p>
          <w:p w14:paraId="10B6C757" w14:textId="5766C49D" w:rsidR="447976FB" w:rsidRPr="00337219" w:rsidRDefault="447976FB" w:rsidP="00337219">
            <w:pPr>
              <w:spacing w:after="0" w:line="360" w:lineRule="auto"/>
              <w:rPr>
                <w:color w:val="000000" w:themeColor="text1"/>
              </w:rPr>
            </w:pPr>
            <w:r w:rsidRPr="00337219">
              <w:rPr>
                <w:color w:val="000000" w:themeColor="text1"/>
              </w:rPr>
              <w:t xml:space="preserve">Enseñar sobre el conflicto armado colombiano y las memorias de las víctimas presenta una importancia fundamental, ya que permite a los estudiantes comprender un capítulo crucial en su historia, eventos que han marcado profundamente la vida de millones de personas y que continúa configurando la realidad social, política y cultural de Colombia. </w:t>
            </w:r>
          </w:p>
          <w:p w14:paraId="4573EBB0" w14:textId="5B873993" w:rsidR="447976FB" w:rsidRPr="00337219" w:rsidRDefault="447976FB" w:rsidP="00337219">
            <w:pPr>
              <w:spacing w:after="0" w:line="360" w:lineRule="auto"/>
            </w:pPr>
          </w:p>
          <w:p w14:paraId="609C79EC" w14:textId="7EFA183A" w:rsidR="447976FB" w:rsidRPr="00337219" w:rsidRDefault="447976FB" w:rsidP="00337219">
            <w:pPr>
              <w:spacing w:after="0" w:line="360" w:lineRule="auto"/>
              <w:rPr>
                <w:color w:val="000000" w:themeColor="text1"/>
              </w:rPr>
            </w:pPr>
            <w:r w:rsidRPr="00337219">
              <w:rPr>
                <w:color w:val="000000" w:themeColor="text1"/>
              </w:rPr>
              <w:t>Al abordar este tema de manera crítica y reflexiva, se brinda a los jóvenes las herramientas necesarias para interpretar el presente y construir un futuro más justo y pacífico, asimismo, esta estrategia didáctica promueve el fortalecimiento de la identidad de los estudiantes como miembros de una comunidad con una historia y una memoria compartida.</w:t>
            </w:r>
          </w:p>
          <w:p w14:paraId="5929BB8C" w14:textId="54C95DE6" w:rsidR="447976FB" w:rsidRPr="00337219" w:rsidRDefault="447976FB" w:rsidP="00337219">
            <w:pPr>
              <w:spacing w:after="0" w:line="360" w:lineRule="auto"/>
            </w:pPr>
          </w:p>
        </w:tc>
      </w:tr>
      <w:tr w:rsidR="447976FB" w:rsidRPr="00337219" w14:paraId="0FFFBD8A"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7EC65D" w14:textId="64A7132A" w:rsidR="447976FB" w:rsidRPr="00337219" w:rsidRDefault="399275BF" w:rsidP="00337219">
            <w:pPr>
              <w:pStyle w:val="Ttulo3"/>
              <w:spacing w:line="360" w:lineRule="auto"/>
            </w:pPr>
            <w:bookmarkStart w:id="32" w:name="_Toc356391115"/>
            <w:bookmarkStart w:id="33" w:name="_Toc180623471"/>
            <w:r w:rsidRPr="00337219">
              <w:lastRenderedPageBreak/>
              <w:t>Contenidos formativos</w:t>
            </w:r>
            <w:bookmarkEnd w:id="32"/>
            <w:bookmarkEnd w:id="33"/>
          </w:p>
        </w:tc>
      </w:tr>
      <w:tr w:rsidR="447976FB" w:rsidRPr="00337219" w14:paraId="14B48FB3" w14:textId="77777777" w:rsidTr="05854A35">
        <w:trPr>
          <w:trHeight w:val="420"/>
        </w:trPr>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EA6EAD" w14:textId="20A07770"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t>Fundamental</w:t>
            </w:r>
          </w:p>
        </w:tc>
        <w:tc>
          <w:tcPr>
            <w:tcW w:w="387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639BDC" w14:textId="133D3512"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t>Elemental</w:t>
            </w:r>
          </w:p>
        </w:tc>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6D36D1" w14:textId="7D06133E"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t>Ejemplar</w:t>
            </w:r>
          </w:p>
        </w:tc>
      </w:tr>
      <w:tr w:rsidR="447976FB" w:rsidRPr="00337219" w14:paraId="07576439" w14:textId="77777777" w:rsidTr="05854A35">
        <w:trPr>
          <w:trHeight w:val="420"/>
        </w:trPr>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9E5C6C" w14:textId="408C6B98" w:rsidR="447976FB" w:rsidRPr="00337219" w:rsidRDefault="447976FB" w:rsidP="00337219">
            <w:pPr>
              <w:spacing w:after="0" w:line="360" w:lineRule="auto"/>
              <w:ind w:left="-20" w:right="-20"/>
              <w:rPr>
                <w:b/>
                <w:bCs/>
                <w:color w:val="000000" w:themeColor="text1"/>
              </w:rPr>
            </w:pPr>
            <w:r w:rsidRPr="00337219">
              <w:rPr>
                <w:b/>
                <w:bCs/>
                <w:color w:val="000000" w:themeColor="text1"/>
              </w:rPr>
              <w:t>Contenidos, categorías y principios más generales.</w:t>
            </w:r>
          </w:p>
          <w:p w14:paraId="218C5353" w14:textId="66A4540F" w:rsidR="447976FB" w:rsidRPr="00337219" w:rsidRDefault="447976FB" w:rsidP="00337219">
            <w:pPr>
              <w:spacing w:after="0" w:line="360" w:lineRule="auto"/>
            </w:pPr>
          </w:p>
          <w:p w14:paraId="13827B5C" w14:textId="1FF7A022" w:rsidR="447976FB" w:rsidRPr="00337219" w:rsidRDefault="447976FB" w:rsidP="00337219">
            <w:pPr>
              <w:spacing w:after="0" w:line="360" w:lineRule="auto"/>
              <w:ind w:left="-20" w:right="-20"/>
              <w:rPr>
                <w:color w:val="000000" w:themeColor="text1"/>
              </w:rPr>
            </w:pPr>
            <w:r w:rsidRPr="00337219">
              <w:rPr>
                <w:color w:val="000000" w:themeColor="text1"/>
              </w:rPr>
              <w:t xml:space="preserve">Con esta planeación se espera que los estudiantes logren reconocer de manera integral el conflicto armado, buscando no solo transmitir conocimientos sobre sus antecedentes, causas y consecuencias, sino también una comprensión a través de </w:t>
            </w:r>
            <w:r w:rsidRPr="00337219">
              <w:rPr>
                <w:color w:val="000000" w:themeColor="text1"/>
              </w:rPr>
              <w:lastRenderedPageBreak/>
              <w:t>testimonios reales de víctimas, en la exploración de la memoria colectiva y las experiencias individuales, fomentando la empatía y el respeto hacia aquellos afectados por el conflicto, además, se relaciona la historia nacional con las vivencias locales, reconociendo la diversidad de memorias en diferentes comunidades y promoviendo un compromiso con la construcción de paz.</w:t>
            </w:r>
          </w:p>
          <w:p w14:paraId="5B66444F" w14:textId="77AD3166" w:rsidR="447976FB" w:rsidRPr="00337219" w:rsidRDefault="447976FB" w:rsidP="00337219">
            <w:pPr>
              <w:spacing w:after="0" w:line="360" w:lineRule="auto"/>
            </w:pPr>
          </w:p>
        </w:tc>
        <w:tc>
          <w:tcPr>
            <w:tcW w:w="387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32F62D1" w14:textId="32145D53" w:rsidR="447976FB" w:rsidRPr="00337219" w:rsidRDefault="447976FB" w:rsidP="00337219">
            <w:pPr>
              <w:spacing w:after="0" w:line="360" w:lineRule="auto"/>
              <w:ind w:left="-20" w:right="-20"/>
              <w:rPr>
                <w:b/>
                <w:bCs/>
                <w:color w:val="000000" w:themeColor="text1"/>
              </w:rPr>
            </w:pPr>
            <w:r w:rsidRPr="00337219">
              <w:rPr>
                <w:b/>
                <w:bCs/>
                <w:color w:val="000000" w:themeColor="text1"/>
              </w:rPr>
              <w:lastRenderedPageBreak/>
              <w:t>Contextos, conocimientos y procedimientos.</w:t>
            </w:r>
          </w:p>
          <w:p w14:paraId="0458CFED" w14:textId="419F51F0" w:rsidR="447976FB" w:rsidRPr="00337219" w:rsidRDefault="447976FB" w:rsidP="00337219">
            <w:pPr>
              <w:spacing w:after="0" w:line="360" w:lineRule="auto"/>
            </w:pPr>
          </w:p>
          <w:p w14:paraId="0B5BB92D" w14:textId="66FCE1AC" w:rsidR="447976FB" w:rsidRPr="00337219" w:rsidRDefault="447976FB" w:rsidP="00337219">
            <w:pPr>
              <w:spacing w:after="0" w:line="360" w:lineRule="auto"/>
              <w:ind w:left="-20" w:right="-20"/>
              <w:rPr>
                <w:color w:val="000000" w:themeColor="text1"/>
              </w:rPr>
            </w:pPr>
            <w:r w:rsidRPr="00337219">
              <w:rPr>
                <w:color w:val="000000" w:themeColor="text1"/>
              </w:rPr>
              <w:t xml:space="preserve">Los habitantes de La </w:t>
            </w:r>
            <w:r w:rsidR="0B7C9021" w:rsidRPr="00337219">
              <w:rPr>
                <w:color w:val="000000" w:themeColor="text1"/>
              </w:rPr>
              <w:t>Sierra</w:t>
            </w:r>
            <w:r w:rsidRPr="00337219">
              <w:rPr>
                <w:color w:val="000000" w:themeColor="text1"/>
              </w:rPr>
              <w:t xml:space="preserve"> han estado conectados al conflicto armado, a sus actores y sus violencias, los testimonios de ellos son su conexión directa con su pasado, la explicación de muchas de las situaciones de su presente </w:t>
            </w:r>
          </w:p>
        </w:tc>
        <w:tc>
          <w:tcPr>
            <w:tcW w:w="19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4CE5FE8" w14:textId="0BE3CFF3" w:rsidR="447976FB" w:rsidRPr="00337219" w:rsidRDefault="447976FB" w:rsidP="00337219">
            <w:pPr>
              <w:spacing w:after="0" w:line="360" w:lineRule="auto"/>
              <w:ind w:left="-20" w:right="-20"/>
              <w:rPr>
                <w:b/>
                <w:bCs/>
                <w:color w:val="000000" w:themeColor="text1"/>
              </w:rPr>
            </w:pPr>
            <w:r w:rsidRPr="00337219">
              <w:rPr>
                <w:b/>
                <w:bCs/>
                <w:color w:val="000000" w:themeColor="text1"/>
              </w:rPr>
              <w:t>Ejemplo que deje una impresión profunda.</w:t>
            </w:r>
          </w:p>
          <w:p w14:paraId="3C0DC171" w14:textId="39A14D1D" w:rsidR="447976FB" w:rsidRPr="00337219" w:rsidRDefault="447976FB" w:rsidP="00337219">
            <w:pPr>
              <w:spacing w:after="0" w:line="360" w:lineRule="auto"/>
            </w:pPr>
          </w:p>
          <w:p w14:paraId="38C45AFF" w14:textId="30C735E2" w:rsidR="447976FB" w:rsidRPr="00337219" w:rsidRDefault="447976FB" w:rsidP="00337219">
            <w:pPr>
              <w:spacing w:after="0" w:line="360" w:lineRule="auto"/>
              <w:ind w:left="-20" w:right="-20"/>
              <w:rPr>
                <w:color w:val="000000" w:themeColor="text1"/>
              </w:rPr>
            </w:pPr>
            <w:r w:rsidRPr="00337219">
              <w:rPr>
                <w:color w:val="000000" w:themeColor="text1"/>
              </w:rPr>
              <w:t xml:space="preserve">dignifica a quienes han sufrido injusticias al dar voz a sus experiencias, permitiendo preservar la memoria histórica de manera pertinente, al mismo tiempo, promueve la empatía y sensibilización social al generar comprensión sobre hechos traumáticos, </w:t>
            </w:r>
            <w:r w:rsidRPr="00337219">
              <w:rPr>
                <w:color w:val="000000" w:themeColor="text1"/>
              </w:rPr>
              <w:lastRenderedPageBreak/>
              <w:t>además, fortalece el sentido de pertenencia e identidad colectiva de una comunidad o nación al rescatar testimonios que son parte integral de su historia.</w:t>
            </w:r>
          </w:p>
          <w:p w14:paraId="4D4A26C1" w14:textId="4ECC0666" w:rsidR="447976FB" w:rsidRPr="00337219" w:rsidRDefault="447976FB" w:rsidP="00337219">
            <w:pPr>
              <w:spacing w:after="0" w:line="360" w:lineRule="auto"/>
            </w:pPr>
          </w:p>
          <w:p w14:paraId="4F1A7CDF" w14:textId="695CCD5F" w:rsidR="447976FB" w:rsidRPr="00337219" w:rsidRDefault="447976FB" w:rsidP="00337219">
            <w:pPr>
              <w:spacing w:after="0" w:line="360" w:lineRule="auto"/>
              <w:ind w:left="-20" w:right="-20"/>
              <w:rPr>
                <w:color w:val="000000" w:themeColor="text1"/>
              </w:rPr>
            </w:pPr>
            <w:r w:rsidRPr="00337219">
              <w:rPr>
                <w:color w:val="000000" w:themeColor="text1"/>
              </w:rPr>
              <w:t xml:space="preserve"> Esto sienta las bases para la justicia, la rendición de cuentas y la reconciliación al reconocer abiertamente las injusticias cometidas a través de las voces de las propias víctimas.</w:t>
            </w:r>
          </w:p>
        </w:tc>
      </w:tr>
      <w:tr w:rsidR="447976FB" w:rsidRPr="00337219" w14:paraId="34680D4F"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DCBF55" w14:textId="4E743BA8" w:rsidR="447976FB" w:rsidRPr="00337219" w:rsidRDefault="399275BF" w:rsidP="00337219">
            <w:pPr>
              <w:pStyle w:val="Ttulo3"/>
              <w:spacing w:line="360" w:lineRule="auto"/>
            </w:pPr>
            <w:bookmarkStart w:id="34" w:name="_Toc180623472"/>
            <w:r w:rsidRPr="00337219">
              <w:lastRenderedPageBreak/>
              <w:t>Importancia en el tiempo.</w:t>
            </w:r>
            <w:bookmarkEnd w:id="34"/>
          </w:p>
        </w:tc>
      </w:tr>
      <w:tr w:rsidR="447976FB" w:rsidRPr="00337219" w14:paraId="6FA2DCB9" w14:textId="77777777" w:rsidTr="05854A35">
        <w:trPr>
          <w:trHeight w:val="420"/>
        </w:trPr>
        <w:tc>
          <w:tcPr>
            <w:tcW w:w="387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D5AB2B1" w14:textId="762CED32"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t>Importancia presente</w:t>
            </w:r>
          </w:p>
        </w:tc>
        <w:tc>
          <w:tcPr>
            <w:tcW w:w="387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DD31D7" w14:textId="0D4889D0"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t>Importancia Futura</w:t>
            </w:r>
          </w:p>
        </w:tc>
      </w:tr>
      <w:tr w:rsidR="447976FB" w:rsidRPr="00337219" w14:paraId="37C646D8" w14:textId="77777777" w:rsidTr="05854A35">
        <w:trPr>
          <w:trHeight w:val="420"/>
        </w:trPr>
        <w:tc>
          <w:tcPr>
            <w:tcW w:w="387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E8A353E" w14:textId="356C82F3" w:rsidR="447976FB" w:rsidRPr="00337219" w:rsidRDefault="447976FB" w:rsidP="00337219">
            <w:pPr>
              <w:spacing w:after="0" w:line="360" w:lineRule="auto"/>
              <w:ind w:left="-20" w:right="-20"/>
              <w:rPr>
                <w:color w:val="000000" w:themeColor="text1"/>
              </w:rPr>
            </w:pPr>
            <w:r w:rsidRPr="00337219">
              <w:rPr>
                <w:color w:val="000000" w:themeColor="text1"/>
              </w:rPr>
              <w:t xml:space="preserve">Los testimonios de las víctimas son fundamentales en el presente porque </w:t>
            </w:r>
            <w:r w:rsidRPr="00337219">
              <w:rPr>
                <w:color w:val="000000" w:themeColor="text1"/>
              </w:rPr>
              <w:lastRenderedPageBreak/>
              <w:t>permiten reconocer y validar sus experiencias y sufrimientos.</w:t>
            </w:r>
          </w:p>
          <w:p w14:paraId="2982DEFE" w14:textId="22CD1A7D" w:rsidR="447976FB" w:rsidRPr="00337219" w:rsidRDefault="447976FB" w:rsidP="00337219">
            <w:pPr>
              <w:spacing w:after="0" w:line="360" w:lineRule="auto"/>
            </w:pPr>
          </w:p>
          <w:p w14:paraId="3ED544A5" w14:textId="03CB1771" w:rsidR="447976FB" w:rsidRPr="00337219" w:rsidRDefault="447976FB" w:rsidP="00337219">
            <w:pPr>
              <w:spacing w:after="0" w:line="360" w:lineRule="auto"/>
              <w:ind w:left="-20" w:right="-20"/>
              <w:rPr>
                <w:color w:val="000000" w:themeColor="text1"/>
              </w:rPr>
            </w:pPr>
            <w:r w:rsidRPr="00337219">
              <w:rPr>
                <w:color w:val="000000" w:themeColor="text1"/>
              </w:rPr>
              <w:t>Esto contribuye a la construcción de una sociedad más empática y consciente de las injusticias pasadas, además, estos relatos pueden ser una herramienta poderosa para la educación y la prevención de futuros conflictos, fomentando una cultura de paz y respeto por los derechos humanos.</w:t>
            </w:r>
          </w:p>
          <w:p w14:paraId="6CDDF3B5" w14:textId="1250F1FB" w:rsidR="447976FB" w:rsidRPr="00337219" w:rsidRDefault="447976FB" w:rsidP="00337219">
            <w:pPr>
              <w:spacing w:after="0" w:line="360" w:lineRule="auto"/>
            </w:pPr>
          </w:p>
        </w:tc>
        <w:tc>
          <w:tcPr>
            <w:tcW w:w="3876"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035808" w14:textId="742455BE" w:rsidR="447976FB" w:rsidRPr="00337219" w:rsidRDefault="447976FB" w:rsidP="00337219">
            <w:pPr>
              <w:spacing w:after="0" w:line="360" w:lineRule="auto"/>
              <w:ind w:left="-20" w:right="-20"/>
              <w:rPr>
                <w:color w:val="000000" w:themeColor="text1"/>
              </w:rPr>
            </w:pPr>
            <w:r w:rsidRPr="00337219">
              <w:rPr>
                <w:color w:val="000000" w:themeColor="text1"/>
              </w:rPr>
              <w:lastRenderedPageBreak/>
              <w:t xml:space="preserve">Los testimonios de las víctimas son esenciales para el futuro porque sirven como un recordatorio permanente de </w:t>
            </w:r>
            <w:r w:rsidRPr="00337219">
              <w:rPr>
                <w:color w:val="000000" w:themeColor="text1"/>
              </w:rPr>
              <w:lastRenderedPageBreak/>
              <w:t>los errores del pasado, asegurando que no se repitan, estos relatos personales fortalecen la resiliencia colectiva y promueven la reconciliación, lo cual es fundamental para construir un futuro más justo y pacífico.</w:t>
            </w:r>
          </w:p>
          <w:p w14:paraId="0E9629F1" w14:textId="5AC49C41" w:rsidR="447976FB" w:rsidRPr="00337219" w:rsidRDefault="447976FB" w:rsidP="00337219">
            <w:pPr>
              <w:spacing w:after="0" w:line="360" w:lineRule="auto"/>
            </w:pPr>
          </w:p>
          <w:p w14:paraId="3AD1F47E" w14:textId="5C9066FB" w:rsidR="447976FB" w:rsidRPr="00337219" w:rsidRDefault="447976FB" w:rsidP="00337219">
            <w:pPr>
              <w:spacing w:after="0" w:line="360" w:lineRule="auto"/>
              <w:ind w:left="-20" w:right="-20"/>
              <w:rPr>
                <w:color w:val="000000" w:themeColor="text1"/>
              </w:rPr>
            </w:pPr>
            <w:r w:rsidRPr="00337219">
              <w:rPr>
                <w:color w:val="000000" w:themeColor="text1"/>
              </w:rPr>
              <w:t xml:space="preserve"> Además, al mantener viva la memoria de las víctimas, se promueve que las futuras políticas y leyes se formulen teniendo en cuenta las lecciones aprendidas, con el fin de proteger a la sociedad contra la repetición de tales atrocidades.</w:t>
            </w:r>
          </w:p>
        </w:tc>
      </w:tr>
      <w:tr w:rsidR="447976FB" w:rsidRPr="00337219" w14:paraId="0DB99FAC"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C0CC62" w14:textId="582BFB0F" w:rsidR="447976FB" w:rsidRPr="00337219" w:rsidRDefault="399275BF" w:rsidP="00337219">
            <w:pPr>
              <w:pStyle w:val="Ttulo3"/>
              <w:spacing w:line="360" w:lineRule="auto"/>
            </w:pPr>
            <w:bookmarkStart w:id="35" w:name="_Toc64450904"/>
            <w:bookmarkStart w:id="36" w:name="_Toc180623473"/>
            <w:r w:rsidRPr="00337219">
              <w:lastRenderedPageBreak/>
              <w:t>Estructura general del contenido</w:t>
            </w:r>
            <w:bookmarkEnd w:id="35"/>
            <w:bookmarkEnd w:id="36"/>
          </w:p>
        </w:tc>
      </w:tr>
      <w:tr w:rsidR="447976FB" w:rsidRPr="00337219" w14:paraId="1077D754"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6F94F1" w14:textId="746B33A7" w:rsidR="447976FB" w:rsidRPr="0051525A" w:rsidRDefault="447976FB" w:rsidP="0051525A">
            <w:pPr>
              <w:pStyle w:val="Prrafodelista"/>
              <w:numPr>
                <w:ilvl w:val="0"/>
                <w:numId w:val="23"/>
              </w:numPr>
              <w:spacing w:before="240" w:after="240" w:line="360" w:lineRule="auto"/>
              <w:rPr>
                <w:color w:val="000000" w:themeColor="text1"/>
              </w:rPr>
            </w:pPr>
            <w:r w:rsidRPr="00337219">
              <w:rPr>
                <w:color w:val="000000" w:themeColor="text1"/>
              </w:rPr>
              <w:t>Desarrollo metodológico.</w:t>
            </w:r>
          </w:p>
          <w:p w14:paraId="43D9D31D" w14:textId="26176E97" w:rsidR="447976FB" w:rsidRPr="00337219" w:rsidRDefault="447976FB" w:rsidP="00337219">
            <w:pPr>
              <w:spacing w:before="280" w:after="280" w:line="360" w:lineRule="auto"/>
              <w:rPr>
                <w:b/>
                <w:bCs/>
                <w:color w:val="000000" w:themeColor="text1"/>
              </w:rPr>
            </w:pPr>
            <w:r w:rsidRPr="00337219">
              <w:rPr>
                <w:b/>
                <w:bCs/>
                <w:color w:val="000000" w:themeColor="text1"/>
              </w:rPr>
              <w:t>Momento 1: Retomando saberes previos y profundizando en los testimonios</w:t>
            </w:r>
          </w:p>
          <w:p w14:paraId="0BF305F7" w14:textId="64E97A52" w:rsidR="447976FB" w:rsidRPr="00337219" w:rsidRDefault="447976FB" w:rsidP="00337219">
            <w:pPr>
              <w:spacing w:before="280" w:after="280" w:line="360" w:lineRule="auto"/>
              <w:rPr>
                <w:color w:val="000000" w:themeColor="text1"/>
              </w:rPr>
            </w:pPr>
            <w:r w:rsidRPr="00337219">
              <w:rPr>
                <w:color w:val="000000" w:themeColor="text1"/>
              </w:rPr>
              <w:t>En este primer momento, retomaremos los conocimientos previos que los estudiantes ya han adquirido sobre el conflicto armado colombiano, la memoria colectiva y los testimonios de las víctimas. A través del análisis de testimonios reales, nos sumergimos en las experiencias vividas por las personas afectadas por el conflicto, comprendiendo sus emociones, las repercusiones en sus vidas y el contexto histórico en el que se desarrollaron los hechos. Este ejercicio nos permitirá fortalecer la empatía y el respeto hacia las víctimas, y a la vez, profundizar en la comprensión del conflicto desde una perspectiva humana.</w:t>
            </w:r>
          </w:p>
          <w:p w14:paraId="551DC8D0" w14:textId="6DDE89AD" w:rsidR="447976FB" w:rsidRPr="00337219" w:rsidRDefault="447976FB" w:rsidP="00337219">
            <w:pPr>
              <w:spacing w:before="280" w:after="280" w:line="360" w:lineRule="auto"/>
              <w:rPr>
                <w:b/>
                <w:bCs/>
                <w:color w:val="000000" w:themeColor="text1"/>
              </w:rPr>
            </w:pPr>
            <w:r w:rsidRPr="00337219">
              <w:rPr>
                <w:b/>
                <w:bCs/>
                <w:color w:val="000000" w:themeColor="text1"/>
              </w:rPr>
              <w:t>Se espera que:</w:t>
            </w:r>
          </w:p>
          <w:p w14:paraId="5DF39F8F" w14:textId="7760A1A6" w:rsidR="447976FB" w:rsidRPr="00337219" w:rsidRDefault="447976FB" w:rsidP="00337219">
            <w:pPr>
              <w:pStyle w:val="Prrafodelista"/>
              <w:numPr>
                <w:ilvl w:val="0"/>
                <w:numId w:val="22"/>
              </w:numPr>
              <w:spacing w:before="240" w:after="240" w:line="360" w:lineRule="auto"/>
              <w:rPr>
                <w:color w:val="000000" w:themeColor="text1"/>
              </w:rPr>
            </w:pPr>
            <w:r w:rsidRPr="00337219">
              <w:rPr>
                <w:color w:val="000000" w:themeColor="text1"/>
              </w:rPr>
              <w:lastRenderedPageBreak/>
              <w:t>Se espera que los estudiantes hayan retomado sus conocimientos sobre el conflicto armado, la memoria colectiva, y los testimonios de las víctimas, profundizando en el análisis de estos últimos para identificar elementos clave como: el contexto histórico, las experiencias vividas, las emociones expresadas y las repercusiones del conflicto en la vida de las personas.</w:t>
            </w:r>
          </w:p>
          <w:p w14:paraId="7E52A88B" w14:textId="7C1D3DB4" w:rsidR="447976FB" w:rsidRPr="00337219" w:rsidRDefault="712A6A8B" w:rsidP="00337219">
            <w:pPr>
              <w:spacing w:before="280" w:after="280" w:line="360" w:lineRule="auto"/>
              <w:rPr>
                <w:b/>
                <w:bCs/>
                <w:color w:val="000000" w:themeColor="text1"/>
              </w:rPr>
            </w:pPr>
            <w:r w:rsidRPr="00337219">
              <w:rPr>
                <w:b/>
                <w:bCs/>
                <w:color w:val="000000" w:themeColor="text1"/>
              </w:rPr>
              <w:t>Actividades:</w:t>
            </w:r>
          </w:p>
          <w:p w14:paraId="2B3B9A88" w14:textId="7AB4FA4A" w:rsidR="53AC699B" w:rsidRPr="00337219" w:rsidRDefault="53AC699B" w:rsidP="00337219">
            <w:pPr>
              <w:pStyle w:val="Prrafodelista"/>
              <w:numPr>
                <w:ilvl w:val="0"/>
                <w:numId w:val="21"/>
              </w:numPr>
              <w:spacing w:before="240" w:after="240" w:line="360" w:lineRule="auto"/>
              <w:rPr>
                <w:color w:val="000000" w:themeColor="text1"/>
              </w:rPr>
            </w:pPr>
            <w:r w:rsidRPr="00337219">
              <w:rPr>
                <w:b/>
                <w:bCs/>
                <w:color w:val="000000" w:themeColor="text1"/>
              </w:rPr>
              <w:t>Conceptualización</w:t>
            </w:r>
            <w:r w:rsidR="24902A95" w:rsidRPr="00337219">
              <w:rPr>
                <w:b/>
                <w:bCs/>
                <w:color w:val="000000" w:themeColor="text1"/>
              </w:rPr>
              <w:t xml:space="preserve">: </w:t>
            </w:r>
          </w:p>
          <w:p w14:paraId="3BFB0EB6" w14:textId="3EF74D13" w:rsidR="02F30480" w:rsidRPr="00337219" w:rsidRDefault="02F30480" w:rsidP="00337219">
            <w:pPr>
              <w:spacing w:before="240" w:after="240" w:line="360" w:lineRule="auto"/>
              <w:ind w:left="720"/>
              <w:rPr>
                <w:color w:val="000000" w:themeColor="text1"/>
              </w:rPr>
            </w:pPr>
            <w:r w:rsidRPr="00337219">
              <w:rPr>
                <w:color w:val="000000" w:themeColor="text1"/>
              </w:rPr>
              <w:t xml:space="preserve">Memoria colectiva: </w:t>
            </w:r>
            <w:r w:rsidR="01AA51FC" w:rsidRPr="00337219">
              <w:rPr>
                <w:color w:val="000000" w:themeColor="text1"/>
              </w:rPr>
              <w:t>La memoria colectiva es la forma en que los grupos sociales construyen y comparten sus recuerdos y experiencias comunes. Según Halbwachs, citado por Mosquera y Martínez (20</w:t>
            </w:r>
            <w:r w:rsidR="00626A06" w:rsidRPr="00337219">
              <w:rPr>
                <w:color w:val="000000" w:themeColor="text1"/>
              </w:rPr>
              <w:t>20</w:t>
            </w:r>
            <w:r w:rsidR="01AA51FC" w:rsidRPr="00337219">
              <w:rPr>
                <w:color w:val="000000" w:themeColor="text1"/>
              </w:rPr>
              <w:t>), esta memoria es múltiple y plural, existiendo tantas memorias como grupos existen, desde familias hasta naciones. No se trata de una verdad absoluta sino de una construcción social que podemos continuamente cuestionar y reinterpretar.</w:t>
            </w:r>
          </w:p>
          <w:p w14:paraId="171B23F9" w14:textId="0F624259" w:rsidR="01AA51FC" w:rsidRPr="00337219" w:rsidRDefault="01AA51FC" w:rsidP="00337219">
            <w:pPr>
              <w:pStyle w:val="Prrafodelista"/>
              <w:numPr>
                <w:ilvl w:val="0"/>
                <w:numId w:val="1"/>
              </w:numPr>
              <w:spacing w:before="240" w:after="240" w:line="360" w:lineRule="auto"/>
              <w:rPr>
                <w:color w:val="000000" w:themeColor="text1"/>
              </w:rPr>
            </w:pPr>
            <w:r w:rsidRPr="00337219">
              <w:rPr>
                <w:color w:val="000000" w:themeColor="text1"/>
              </w:rPr>
              <w:t>Sensibilización</w:t>
            </w:r>
          </w:p>
          <w:p w14:paraId="73D5384A" w14:textId="3120A180" w:rsidR="2B897F9C" w:rsidRPr="00337219" w:rsidRDefault="2B897F9C" w:rsidP="00337219">
            <w:pPr>
              <w:pStyle w:val="Prrafodelista"/>
              <w:numPr>
                <w:ilvl w:val="1"/>
                <w:numId w:val="1"/>
              </w:numPr>
              <w:spacing w:before="240" w:after="240" w:line="360" w:lineRule="auto"/>
              <w:jc w:val="left"/>
              <w:rPr>
                <w:rStyle w:val="Hipervnculo"/>
                <w:color w:val="auto"/>
                <w:u w:val="none"/>
              </w:rPr>
            </w:pPr>
            <w:r w:rsidRPr="00337219">
              <w:t xml:space="preserve">Reproducir "La Memoria" de León Gieco </w:t>
            </w:r>
            <w:r w:rsidR="19108A10" w:rsidRPr="00337219">
              <w:t xml:space="preserve"> </w:t>
            </w:r>
            <w:hyperlink r:id="rId31">
              <w:r w:rsidR="39930549" w:rsidRPr="00337219">
                <w:rPr>
                  <w:rStyle w:val="Hipervnculo"/>
                </w:rPr>
                <w:t>https://www.youtube.com/watch?v=V6eabs4xEuM</w:t>
              </w:r>
            </w:hyperlink>
          </w:p>
          <w:p w14:paraId="789D956F" w14:textId="331DE4AF" w:rsidR="000D181E" w:rsidRPr="00337219" w:rsidRDefault="00626A06" w:rsidP="00337219">
            <w:pPr>
              <w:pStyle w:val="Prrafodelista"/>
              <w:numPr>
                <w:ilvl w:val="2"/>
                <w:numId w:val="1"/>
              </w:numPr>
              <w:spacing w:before="240" w:after="240" w:line="360" w:lineRule="auto"/>
            </w:pPr>
            <w:r w:rsidRPr="00337219">
              <w:t>Esta canción invita a reflexionar sobre los eventos trágicos y dolorosos que forman parte de la memoria histórica, especialmente en contextos de violencia y represión. Gieco narra una serie de sucesos que, por su crueldad y su impacto en las sociedades latinoamericanas.</w:t>
            </w:r>
          </w:p>
          <w:p w14:paraId="42B176F7" w14:textId="19BC7519" w:rsidR="2B897F9C" w:rsidRPr="00337219" w:rsidRDefault="2B897F9C" w:rsidP="00337219">
            <w:pPr>
              <w:pStyle w:val="Prrafodelista"/>
              <w:numPr>
                <w:ilvl w:val="1"/>
                <w:numId w:val="1"/>
              </w:numPr>
              <w:spacing w:before="240" w:after="240" w:line="360" w:lineRule="auto"/>
              <w:jc w:val="left"/>
              <w:rPr>
                <w:color w:val="000000" w:themeColor="text1"/>
              </w:rPr>
            </w:pPr>
            <w:r w:rsidRPr="00337219">
              <w:t>¿Qué entendemos por memoria?</w:t>
            </w:r>
            <w:r w:rsidR="00626A06" w:rsidRPr="00337219">
              <w:br/>
            </w:r>
          </w:p>
          <w:p w14:paraId="08CB66D3" w14:textId="6DE4F7D4" w:rsidR="2B897F9C" w:rsidRPr="00337219" w:rsidRDefault="2B897F9C" w:rsidP="00337219">
            <w:pPr>
              <w:pStyle w:val="Prrafodelista"/>
              <w:numPr>
                <w:ilvl w:val="0"/>
                <w:numId w:val="1"/>
              </w:numPr>
              <w:spacing w:before="240" w:after="240" w:line="360" w:lineRule="auto"/>
              <w:rPr>
                <w:color w:val="000000" w:themeColor="text1"/>
              </w:rPr>
            </w:pPr>
            <w:r w:rsidRPr="00337219">
              <w:rPr>
                <w:color w:val="000000" w:themeColor="text1"/>
              </w:rPr>
              <w:t xml:space="preserve">Presentación de concepto </w:t>
            </w:r>
            <w:r w:rsidR="00626A06" w:rsidRPr="00337219">
              <w:rPr>
                <w:color w:val="000000" w:themeColor="text1"/>
              </w:rPr>
              <w:br/>
            </w:r>
          </w:p>
          <w:p w14:paraId="5FF1414A" w14:textId="2E8A7907" w:rsidR="2B897F9C" w:rsidRPr="00337219" w:rsidRDefault="2B897F9C" w:rsidP="00337219">
            <w:pPr>
              <w:pStyle w:val="Prrafodelista"/>
              <w:numPr>
                <w:ilvl w:val="1"/>
                <w:numId w:val="1"/>
              </w:numPr>
              <w:spacing w:before="240" w:after="240" w:line="360" w:lineRule="auto"/>
              <w:rPr>
                <w:color w:val="000000" w:themeColor="text1"/>
              </w:rPr>
            </w:pPr>
            <w:r w:rsidRPr="00337219">
              <w:rPr>
                <w:color w:val="000000" w:themeColor="text1"/>
              </w:rPr>
              <w:t>Según Halbwachs la memoria colectiva es</w:t>
            </w:r>
          </w:p>
          <w:p w14:paraId="2691E54A" w14:textId="1415CC9D" w:rsidR="2B897F9C" w:rsidRPr="00337219" w:rsidRDefault="2B897F9C" w:rsidP="00337219">
            <w:pPr>
              <w:pStyle w:val="Prrafodelista"/>
              <w:numPr>
                <w:ilvl w:val="2"/>
                <w:numId w:val="1"/>
              </w:numPr>
              <w:spacing w:before="240" w:after="240" w:line="360" w:lineRule="auto"/>
              <w:rPr>
                <w:color w:val="000000" w:themeColor="text1"/>
              </w:rPr>
            </w:pPr>
            <w:r w:rsidRPr="00337219">
              <w:rPr>
                <w:color w:val="000000" w:themeColor="text1"/>
              </w:rPr>
              <w:t>Memoria múltiple y colectiva</w:t>
            </w:r>
          </w:p>
          <w:p w14:paraId="07D07201" w14:textId="16E81EF1" w:rsidR="2B897F9C" w:rsidRPr="00337219" w:rsidRDefault="2B897F9C" w:rsidP="00337219">
            <w:pPr>
              <w:pStyle w:val="Prrafodelista"/>
              <w:numPr>
                <w:ilvl w:val="2"/>
                <w:numId w:val="1"/>
              </w:numPr>
              <w:spacing w:before="240" w:after="240" w:line="360" w:lineRule="auto"/>
            </w:pPr>
            <w:r w:rsidRPr="00337219">
              <w:lastRenderedPageBreak/>
              <w:t>Diferentes escalas: individual, familiar, nacional</w:t>
            </w:r>
          </w:p>
          <w:p w14:paraId="6298272E" w14:textId="04045F41" w:rsidR="2B897F9C" w:rsidRPr="00337219" w:rsidRDefault="2B897F9C" w:rsidP="00337219">
            <w:pPr>
              <w:pStyle w:val="Prrafodelista"/>
              <w:numPr>
                <w:ilvl w:val="2"/>
                <w:numId w:val="1"/>
              </w:numPr>
              <w:spacing w:line="360" w:lineRule="auto"/>
              <w:rPr>
                <w:color w:val="000000" w:themeColor="text1"/>
              </w:rPr>
            </w:pPr>
            <w:r w:rsidRPr="00337219">
              <w:t>Memoria como construcción social</w:t>
            </w:r>
            <w:r w:rsidR="00626A06" w:rsidRPr="00337219">
              <w:br/>
            </w:r>
          </w:p>
          <w:p w14:paraId="1F3D8730" w14:textId="16C9AC9D" w:rsidR="1D347381" w:rsidRPr="00337219" w:rsidRDefault="1D347381" w:rsidP="00337219">
            <w:pPr>
              <w:pStyle w:val="Prrafodelista"/>
              <w:numPr>
                <w:ilvl w:val="1"/>
                <w:numId w:val="1"/>
              </w:numPr>
              <w:spacing w:line="360" w:lineRule="auto"/>
              <w:rPr>
                <w:color w:val="000000" w:themeColor="text1"/>
              </w:rPr>
            </w:pPr>
            <w:r w:rsidRPr="00337219">
              <w:rPr>
                <w:color w:val="000000" w:themeColor="text1"/>
              </w:rPr>
              <w:t>Análisis guiado identificando elementos de memoria colectiva</w:t>
            </w:r>
          </w:p>
          <w:p w14:paraId="4DB62030" w14:textId="61A45663" w:rsidR="1D347381" w:rsidRPr="00337219" w:rsidRDefault="1D347381" w:rsidP="00337219">
            <w:pPr>
              <w:pStyle w:val="Prrafodelista"/>
              <w:numPr>
                <w:ilvl w:val="2"/>
                <w:numId w:val="1"/>
              </w:numPr>
              <w:spacing w:line="360" w:lineRule="auto"/>
              <w:rPr>
                <w:rStyle w:val="Hipervnculo"/>
                <w:color w:val="auto"/>
                <w:u w:val="none"/>
              </w:rPr>
            </w:pPr>
            <w:r w:rsidRPr="00337219">
              <w:t>“Latinoamérica" de Calle 13</w:t>
            </w:r>
            <w:r w:rsidR="49AE7239" w:rsidRPr="00337219">
              <w:t xml:space="preserve"> </w:t>
            </w:r>
            <w:hyperlink r:id="rId32">
              <w:r w:rsidR="49AE7239" w:rsidRPr="00337219">
                <w:rPr>
                  <w:rStyle w:val="Hipervnculo"/>
                </w:rPr>
                <w:t>https://www.youtube.com/watch?v=DkFJE8ZdeG8</w:t>
              </w:r>
            </w:hyperlink>
          </w:p>
          <w:p w14:paraId="12FE356D" w14:textId="36C6EEFF" w:rsidR="00626A06" w:rsidRPr="00337219" w:rsidRDefault="00626A06" w:rsidP="00337219">
            <w:pPr>
              <w:pStyle w:val="Prrafodelista"/>
              <w:numPr>
                <w:ilvl w:val="3"/>
                <w:numId w:val="1"/>
              </w:numPr>
              <w:spacing w:line="360" w:lineRule="auto"/>
            </w:pPr>
            <w:r w:rsidRPr="00337219">
              <w:t>Calle 13 expresa el sentir colectivo de los pueblos de Latinoamérica, su resistencia y su lucha a lo largo de la historia. La canción habla de identidad, de memoria compartida entre países que han vivido procesos coloniales, dictaduras y resistencias</w:t>
            </w:r>
            <w:r w:rsidRPr="00337219">
              <w:br/>
            </w:r>
          </w:p>
          <w:p w14:paraId="51105121" w14:textId="72243020" w:rsidR="59CA52BA" w:rsidRPr="00337219" w:rsidRDefault="59CA52BA" w:rsidP="00337219">
            <w:pPr>
              <w:pStyle w:val="Prrafodelista"/>
              <w:numPr>
                <w:ilvl w:val="0"/>
                <w:numId w:val="1"/>
              </w:numPr>
              <w:spacing w:line="360" w:lineRule="auto"/>
              <w:rPr>
                <w:color w:val="000000" w:themeColor="text1"/>
              </w:rPr>
            </w:pPr>
            <w:r w:rsidRPr="00337219">
              <w:rPr>
                <w:color w:val="000000" w:themeColor="text1"/>
              </w:rPr>
              <w:t xml:space="preserve">Voces de la memoria colectiva </w:t>
            </w:r>
          </w:p>
          <w:p w14:paraId="0C396DEA" w14:textId="18B13726" w:rsidR="59CA52BA" w:rsidRPr="00337219" w:rsidRDefault="59CA52BA" w:rsidP="00337219">
            <w:pPr>
              <w:pStyle w:val="Prrafodelista"/>
              <w:numPr>
                <w:ilvl w:val="1"/>
                <w:numId w:val="1"/>
              </w:numPr>
              <w:spacing w:line="360" w:lineRule="auto"/>
              <w:rPr>
                <w:color w:val="000000" w:themeColor="text1"/>
              </w:rPr>
            </w:pPr>
            <w:r w:rsidRPr="00337219">
              <w:rPr>
                <w:color w:val="000000" w:themeColor="text1"/>
              </w:rPr>
              <w:t>Dividir en grupos de estudiantes, cada grupo recibira ciertas canciones</w:t>
            </w:r>
          </w:p>
          <w:p w14:paraId="3CCF59E3" w14:textId="69C9CF6C" w:rsidR="47FA56AE" w:rsidRPr="00337219" w:rsidRDefault="47FA56AE" w:rsidP="00337219">
            <w:pPr>
              <w:pStyle w:val="Prrafodelista"/>
              <w:numPr>
                <w:ilvl w:val="2"/>
                <w:numId w:val="1"/>
              </w:numPr>
              <w:spacing w:line="360" w:lineRule="auto"/>
              <w:jc w:val="left"/>
              <w:rPr>
                <w:rStyle w:val="Hipervnculo"/>
                <w:color w:val="auto"/>
                <w:u w:val="none"/>
              </w:rPr>
            </w:pPr>
            <w:r w:rsidRPr="00337219">
              <w:rPr>
                <w:color w:val="000000" w:themeColor="text1"/>
              </w:rPr>
              <w:t>"Todo Cambia" de Mercedes Sosa</w:t>
            </w:r>
            <w:r w:rsidR="27A69125" w:rsidRPr="00337219">
              <w:rPr>
                <w:color w:val="000000" w:themeColor="text1"/>
              </w:rPr>
              <w:t xml:space="preserve"> </w:t>
            </w:r>
            <w:hyperlink r:id="rId33">
              <w:r w:rsidR="27A69125" w:rsidRPr="00337219">
                <w:rPr>
                  <w:rStyle w:val="Hipervnculo"/>
                </w:rPr>
                <w:t>https://www.youtube.com/watch?v=0khKL3tTOTs</w:t>
              </w:r>
            </w:hyperlink>
          </w:p>
          <w:p w14:paraId="7D61FC65" w14:textId="01FB0F41" w:rsidR="00626A06" w:rsidRPr="00337219" w:rsidRDefault="00626A06" w:rsidP="00337219">
            <w:pPr>
              <w:pStyle w:val="Prrafodelista"/>
              <w:numPr>
                <w:ilvl w:val="3"/>
                <w:numId w:val="1"/>
              </w:numPr>
              <w:spacing w:line="360" w:lineRule="auto"/>
            </w:pPr>
            <w:r w:rsidRPr="00337219">
              <w:t>La interpretación de Sosa, con una voz profunda y cargada de emotividad, simboliza los cambios ineludibles en la vida y en la historia. Sin embargo, también nos recuerda que hay elementos que se mantienen, como la lucha por la justicia y la dignidad.</w:t>
            </w:r>
            <w:r w:rsidRPr="00337219">
              <w:br/>
            </w:r>
          </w:p>
          <w:p w14:paraId="31B036CE" w14:textId="0B5D1084" w:rsidR="47FA56AE" w:rsidRPr="00337219" w:rsidRDefault="47FA56AE" w:rsidP="00337219">
            <w:pPr>
              <w:pStyle w:val="Prrafodelista"/>
              <w:numPr>
                <w:ilvl w:val="2"/>
                <w:numId w:val="1"/>
              </w:numPr>
              <w:spacing w:line="360" w:lineRule="auto"/>
              <w:jc w:val="left"/>
              <w:rPr>
                <w:rStyle w:val="Hipervnculo"/>
                <w:color w:val="auto"/>
                <w:u w:val="none"/>
              </w:rPr>
            </w:pPr>
            <w:r w:rsidRPr="00337219">
              <w:t xml:space="preserve">"Desapariciones" </w:t>
            </w:r>
            <w:r w:rsidR="1C8186F3" w:rsidRPr="00337219">
              <w:t>de Rubén</w:t>
            </w:r>
            <w:r w:rsidRPr="00337219">
              <w:t xml:space="preserve"> Blades</w:t>
            </w:r>
            <w:r w:rsidR="4DBCD27A" w:rsidRPr="00337219">
              <w:t xml:space="preserve"> </w:t>
            </w:r>
            <w:hyperlink r:id="rId34">
              <w:r w:rsidR="4DBCD27A" w:rsidRPr="00337219">
                <w:rPr>
                  <w:rStyle w:val="Hipervnculo"/>
                </w:rPr>
                <w:t>https://www.youtube.com/watch?v=UMdZ_8N7BIw</w:t>
              </w:r>
            </w:hyperlink>
          </w:p>
          <w:p w14:paraId="6C4671C4" w14:textId="2BD63316" w:rsidR="00626A06" w:rsidRPr="00337219" w:rsidRDefault="00626A06" w:rsidP="00337219">
            <w:pPr>
              <w:pStyle w:val="Prrafodelista"/>
              <w:numPr>
                <w:ilvl w:val="3"/>
                <w:numId w:val="1"/>
              </w:numPr>
              <w:spacing w:line="360" w:lineRule="auto"/>
              <w:jc w:val="left"/>
            </w:pPr>
            <w:r w:rsidRPr="00337219">
              <w:t xml:space="preserve">En esta canción, Blades denuncia las desapariciones forzadas, uno de los crímenes más dolorosos y emblemáticos de las dictaduras y conflictos en América </w:t>
            </w:r>
            <w:r w:rsidRPr="00337219">
              <w:lastRenderedPageBreak/>
              <w:t>Latina.</w:t>
            </w:r>
            <w:r w:rsidRPr="00337219">
              <w:br/>
            </w:r>
          </w:p>
          <w:p w14:paraId="75D4A132" w14:textId="7165F98C" w:rsidR="079BB941" w:rsidRPr="00337219" w:rsidRDefault="079BB941" w:rsidP="00337219">
            <w:pPr>
              <w:pStyle w:val="Prrafodelista"/>
              <w:numPr>
                <w:ilvl w:val="2"/>
                <w:numId w:val="1"/>
              </w:numPr>
              <w:spacing w:line="360" w:lineRule="auto"/>
              <w:jc w:val="left"/>
              <w:rPr>
                <w:rStyle w:val="Hipervnculo"/>
                <w:color w:val="000000" w:themeColor="text1"/>
                <w:u w:val="none"/>
              </w:rPr>
            </w:pPr>
            <w:r w:rsidRPr="00337219">
              <w:rPr>
                <w:color w:val="000000" w:themeColor="text1"/>
              </w:rPr>
              <w:t>“Quien los mato” de Hendrix</w:t>
            </w:r>
            <w:r w:rsidRPr="00337219">
              <w:t xml:space="preserve"> </w:t>
            </w:r>
            <w:hyperlink r:id="rId35">
              <w:r w:rsidRPr="00337219">
                <w:rPr>
                  <w:rStyle w:val="Hipervnculo"/>
                </w:rPr>
                <w:t>https://www.youtube.com/watch?v=Y5xBPjhkrPI</w:t>
              </w:r>
            </w:hyperlink>
          </w:p>
          <w:p w14:paraId="1628D12F" w14:textId="4F78187A" w:rsidR="00626A06" w:rsidRPr="00337219" w:rsidRDefault="00626A06" w:rsidP="00337219">
            <w:pPr>
              <w:pStyle w:val="Prrafodelista"/>
              <w:numPr>
                <w:ilvl w:val="3"/>
                <w:numId w:val="1"/>
              </w:numPr>
              <w:spacing w:line="360" w:lineRule="auto"/>
              <w:jc w:val="left"/>
              <w:rPr>
                <w:color w:val="000000" w:themeColor="text1"/>
              </w:rPr>
            </w:pPr>
            <w:r w:rsidRPr="00337219">
              <w:rPr>
                <w:color w:val="000000" w:themeColor="text1"/>
              </w:rPr>
              <w:t>Esta canción gira en torno a la búsqueda de justicia y de verdad sobre los responsables de crímenes atroces. Es un reclamo directo a la impunidad que ha envuelto muchos de estos actos de violencia en Colombia.</w:t>
            </w:r>
            <w:r w:rsidRPr="00337219">
              <w:rPr>
                <w:color w:val="000000" w:themeColor="text1"/>
              </w:rPr>
              <w:br/>
            </w:r>
          </w:p>
          <w:p w14:paraId="6471DEEA" w14:textId="5858AFE3" w:rsidR="4949BC31" w:rsidRPr="00337219" w:rsidRDefault="4949BC31" w:rsidP="00337219">
            <w:pPr>
              <w:pStyle w:val="Prrafodelista"/>
              <w:numPr>
                <w:ilvl w:val="1"/>
                <w:numId w:val="1"/>
              </w:numPr>
              <w:spacing w:line="360" w:lineRule="auto"/>
              <w:jc w:val="left"/>
              <w:rPr>
                <w:color w:val="000000" w:themeColor="text1"/>
              </w:rPr>
            </w:pPr>
            <w:r w:rsidRPr="00337219">
              <w:rPr>
                <w:color w:val="000000" w:themeColor="text1"/>
              </w:rPr>
              <w:t xml:space="preserve">Cada grupo de forma guiada deberá </w:t>
            </w:r>
            <w:r w:rsidR="00626A06" w:rsidRPr="00337219">
              <w:rPr>
                <w:color w:val="000000" w:themeColor="text1"/>
              </w:rPr>
              <w:t>responder</w:t>
            </w:r>
            <w:r w:rsidRPr="00337219">
              <w:rPr>
                <w:color w:val="000000" w:themeColor="text1"/>
              </w:rPr>
              <w:t xml:space="preserve"> las siguientes preguntas </w:t>
            </w:r>
          </w:p>
          <w:p w14:paraId="41683870" w14:textId="5567F4A1" w:rsidR="68D77267" w:rsidRPr="00337219" w:rsidRDefault="68D77267" w:rsidP="00337219">
            <w:pPr>
              <w:pStyle w:val="Prrafodelista"/>
              <w:numPr>
                <w:ilvl w:val="2"/>
                <w:numId w:val="1"/>
              </w:numPr>
              <w:spacing w:line="360" w:lineRule="auto"/>
              <w:jc w:val="left"/>
              <w:rPr>
                <w:color w:val="000000" w:themeColor="text1"/>
              </w:rPr>
            </w:pPr>
            <w:r w:rsidRPr="00337219">
              <w:rPr>
                <w:color w:val="000000" w:themeColor="text1"/>
              </w:rPr>
              <w:t>¿Qué memoria colectiva refleja la canción?</w:t>
            </w:r>
          </w:p>
          <w:p w14:paraId="2B5F25FC" w14:textId="19295303" w:rsidR="68D77267" w:rsidRPr="00337219" w:rsidRDefault="68D77267" w:rsidP="00337219">
            <w:pPr>
              <w:pStyle w:val="Prrafodelista"/>
              <w:numPr>
                <w:ilvl w:val="2"/>
                <w:numId w:val="1"/>
              </w:numPr>
              <w:spacing w:before="240" w:after="240" w:line="360" w:lineRule="auto"/>
            </w:pPr>
            <w:r w:rsidRPr="00337219">
              <w:t>¿Qué grupos sociales están representados?</w:t>
            </w:r>
          </w:p>
          <w:p w14:paraId="3F6257E4" w14:textId="12FDA773" w:rsidR="68D77267" w:rsidRPr="00337219" w:rsidRDefault="68D77267" w:rsidP="00337219">
            <w:pPr>
              <w:pStyle w:val="Prrafodelista"/>
              <w:numPr>
                <w:ilvl w:val="2"/>
                <w:numId w:val="1"/>
              </w:numPr>
              <w:spacing w:line="360" w:lineRule="auto"/>
              <w:rPr>
                <w:color w:val="000000" w:themeColor="text1"/>
              </w:rPr>
            </w:pPr>
            <w:r w:rsidRPr="00337219">
              <w:t>¿Cómo se relaciona con el concepto de Halbwachs?</w:t>
            </w:r>
          </w:p>
          <w:p w14:paraId="611B9FA0" w14:textId="78AD7DCC" w:rsidR="4B864C85" w:rsidRPr="00337219" w:rsidRDefault="4B864C85" w:rsidP="00337219">
            <w:pPr>
              <w:pStyle w:val="Prrafodelista"/>
              <w:spacing w:line="360" w:lineRule="auto"/>
              <w:ind w:left="2520"/>
              <w:rPr>
                <w:color w:val="000000" w:themeColor="text1"/>
              </w:rPr>
            </w:pPr>
            <w:r w:rsidRPr="00337219">
              <w:br/>
            </w:r>
          </w:p>
          <w:p w14:paraId="71730485" w14:textId="6AFB85CC" w:rsidR="447976FB" w:rsidRPr="00337219" w:rsidRDefault="447976FB" w:rsidP="00337219">
            <w:pPr>
              <w:pStyle w:val="Prrafodelista"/>
              <w:numPr>
                <w:ilvl w:val="0"/>
                <w:numId w:val="21"/>
              </w:numPr>
              <w:spacing w:before="240" w:after="240" w:line="360" w:lineRule="auto"/>
              <w:rPr>
                <w:color w:val="000000" w:themeColor="text1"/>
              </w:rPr>
            </w:pPr>
            <w:r w:rsidRPr="00337219">
              <w:rPr>
                <w:b/>
                <w:bCs/>
                <w:color w:val="000000" w:themeColor="text1"/>
              </w:rPr>
              <w:t>Actividad inicial:</w:t>
            </w:r>
            <w:r w:rsidRPr="00337219">
              <w:rPr>
                <w:color w:val="000000" w:themeColor="text1"/>
              </w:rPr>
              <w:t xml:space="preserve"> Lluvia de ideas sobre los conocimientos previos que tienen los estudiantes sobre el conflicto armado colombiano, la memoria colectiva y los testimonios de las víctimas.</w:t>
            </w:r>
          </w:p>
          <w:p w14:paraId="2F7D3B54" w14:textId="61FC4C43" w:rsidR="447976FB" w:rsidRPr="00337219" w:rsidRDefault="447976FB" w:rsidP="00337219">
            <w:pPr>
              <w:spacing w:before="280" w:after="0" w:line="360" w:lineRule="auto"/>
              <w:ind w:left="720"/>
              <w:rPr>
                <w:color w:val="000000" w:themeColor="text1"/>
              </w:rPr>
            </w:pPr>
            <w:r w:rsidRPr="00337219">
              <w:rPr>
                <w:color w:val="000000" w:themeColor="text1"/>
              </w:rPr>
              <w:t>Para darle inicio a la lluvia de ideas, se usarán las siguientes preguntas como guía, las preguntas que den los estudiantes se escribirán en el tablero y se irán vinculando, a su vez los estudiantes repasan lo que se ha desarrollado en anteriores actividades</w:t>
            </w:r>
            <w:r w:rsidRPr="00337219">
              <w:br/>
            </w:r>
            <w:r w:rsidRPr="00337219">
              <w:br/>
            </w:r>
          </w:p>
          <w:p w14:paraId="7FF3407E" w14:textId="76555A02" w:rsidR="447976FB" w:rsidRPr="00337219" w:rsidRDefault="447976FB" w:rsidP="00337219">
            <w:pPr>
              <w:pStyle w:val="Prrafodelista"/>
              <w:numPr>
                <w:ilvl w:val="0"/>
                <w:numId w:val="20"/>
              </w:numPr>
              <w:spacing w:before="240" w:after="240" w:line="360" w:lineRule="auto"/>
              <w:rPr>
                <w:color w:val="000000" w:themeColor="text1"/>
              </w:rPr>
            </w:pPr>
            <w:r w:rsidRPr="00337219">
              <w:rPr>
                <w:color w:val="000000" w:themeColor="text1"/>
              </w:rPr>
              <w:t>¿De qué manera piensas que el conflicto podría cambiar la vida diaria de una persona?</w:t>
            </w:r>
          </w:p>
          <w:p w14:paraId="56BB4647" w14:textId="1454F33E" w:rsidR="447976FB" w:rsidRPr="00337219" w:rsidRDefault="447976FB" w:rsidP="00337219">
            <w:pPr>
              <w:pStyle w:val="Prrafodelista"/>
              <w:numPr>
                <w:ilvl w:val="0"/>
                <w:numId w:val="20"/>
              </w:numPr>
              <w:spacing w:before="240" w:after="240" w:line="360" w:lineRule="auto"/>
              <w:rPr>
                <w:color w:val="000000" w:themeColor="text1"/>
              </w:rPr>
            </w:pPr>
            <w:r w:rsidRPr="00337219">
              <w:rPr>
                <w:color w:val="000000" w:themeColor="text1"/>
              </w:rPr>
              <w:t>¿Qué es un testimonio y por qué puede ser importante para entender el conflicto armado?</w:t>
            </w:r>
          </w:p>
          <w:p w14:paraId="4528CE71" w14:textId="2E9EEE2E" w:rsidR="447976FB" w:rsidRPr="00337219" w:rsidRDefault="447976FB" w:rsidP="00337219">
            <w:pPr>
              <w:pStyle w:val="Prrafodelista"/>
              <w:numPr>
                <w:ilvl w:val="0"/>
                <w:numId w:val="20"/>
              </w:numPr>
              <w:spacing w:before="240" w:after="240" w:line="360" w:lineRule="auto"/>
              <w:rPr>
                <w:color w:val="000000" w:themeColor="text1"/>
              </w:rPr>
            </w:pPr>
            <w:r w:rsidRPr="00337219">
              <w:rPr>
                <w:color w:val="000000" w:themeColor="text1"/>
              </w:rPr>
              <w:lastRenderedPageBreak/>
              <w:t>¿Qué importancia tiene la memoria colectiva para un país que ha vivido un conflicto armado?</w:t>
            </w:r>
          </w:p>
          <w:p w14:paraId="1744970B" w14:textId="6BCF777A" w:rsidR="447976FB" w:rsidRPr="00337219" w:rsidRDefault="447976FB" w:rsidP="00337219">
            <w:pPr>
              <w:pStyle w:val="Prrafodelista"/>
              <w:numPr>
                <w:ilvl w:val="0"/>
                <w:numId w:val="20"/>
              </w:numPr>
              <w:spacing w:before="240" w:after="240" w:line="360" w:lineRule="auto"/>
              <w:rPr>
                <w:color w:val="000000" w:themeColor="text1"/>
              </w:rPr>
            </w:pPr>
            <w:r w:rsidRPr="00337219">
              <w:rPr>
                <w:color w:val="000000" w:themeColor="text1"/>
              </w:rPr>
              <w:t>¿Por qué es importante escuchar y preservar los testimonios de las víctimas?</w:t>
            </w:r>
          </w:p>
          <w:p w14:paraId="48FCA2B5" w14:textId="191D783B" w:rsidR="447976FB" w:rsidRPr="00337219" w:rsidRDefault="447976FB" w:rsidP="00337219">
            <w:pPr>
              <w:spacing w:before="280" w:after="0" w:line="360" w:lineRule="auto"/>
            </w:pPr>
          </w:p>
          <w:p w14:paraId="76F66531" w14:textId="35052F02" w:rsidR="447976FB" w:rsidRPr="00337219" w:rsidRDefault="447976FB" w:rsidP="00337219">
            <w:pPr>
              <w:pStyle w:val="Prrafodelista"/>
              <w:numPr>
                <w:ilvl w:val="0"/>
                <w:numId w:val="19"/>
              </w:numPr>
              <w:spacing w:before="240" w:after="240" w:line="360" w:lineRule="auto"/>
              <w:rPr>
                <w:color w:val="000000" w:themeColor="text1"/>
              </w:rPr>
            </w:pPr>
            <w:r w:rsidRPr="00337219">
              <w:rPr>
                <w:b/>
                <w:bCs/>
                <w:color w:val="000000" w:themeColor="text1"/>
              </w:rPr>
              <w:t>Análisis de testimonios:</w:t>
            </w:r>
            <w:r w:rsidRPr="00337219">
              <w:rPr>
                <w:color w:val="000000" w:themeColor="text1"/>
              </w:rPr>
              <w:t xml:space="preserve"> Se usarán tres testimonios extraídos del capítulo testimonial de la CEV, Cuando los pájaros no cantaban (se encuentran en los anexos al final de esta </w:t>
            </w:r>
            <w:r w:rsidR="00971141">
              <w:rPr>
                <w:color w:val="000000" w:themeColor="text1"/>
              </w:rPr>
              <w:t>estrategia</w:t>
            </w:r>
            <w:r w:rsidRPr="00337219">
              <w:rPr>
                <w:color w:val="000000" w:themeColor="text1"/>
              </w:rPr>
              <w:t>)</w:t>
            </w:r>
          </w:p>
          <w:p w14:paraId="13FAC550" w14:textId="0836F495" w:rsidR="447976FB" w:rsidRPr="00337219" w:rsidRDefault="447976FB" w:rsidP="00337219">
            <w:pPr>
              <w:pStyle w:val="Prrafodelista"/>
              <w:numPr>
                <w:ilvl w:val="1"/>
                <w:numId w:val="19"/>
              </w:numPr>
              <w:spacing w:before="240" w:after="240" w:line="360" w:lineRule="auto"/>
              <w:rPr>
                <w:color w:val="000000" w:themeColor="text1"/>
              </w:rPr>
            </w:pPr>
            <w:r w:rsidRPr="00337219">
              <w:rPr>
                <w:color w:val="000000" w:themeColor="text1"/>
              </w:rPr>
              <w:t xml:space="preserve">Utilizar una guía de preguntas para orientar el análisis, como: </w:t>
            </w:r>
          </w:p>
          <w:p w14:paraId="68C7A8AE" w14:textId="511F2BF5"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¿Qué hechos o eventos describe el testimonio?</w:t>
            </w:r>
          </w:p>
          <w:p w14:paraId="71C9D8B5" w14:textId="6A0A21A8"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¿Quién es la persona que da el testimonio? ¿Cuál es su rol en el conflicto?</w:t>
            </w:r>
          </w:p>
          <w:p w14:paraId="29D95CE3" w14:textId="6230496F"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¿En qué contexto se da el testimonio? ¿Cuándo y dónde ocurrieron los hechos?</w:t>
            </w:r>
          </w:p>
          <w:p w14:paraId="441B90E7" w14:textId="24DC12BC"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¿Cómo se representa el conflicto armado en el testimonio?</w:t>
            </w:r>
          </w:p>
          <w:p w14:paraId="39E3E856" w14:textId="09B29BF2"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¿Qué nos dice el testimonio sobre las causas y consecuencias del conflicto armado?</w:t>
            </w:r>
          </w:p>
          <w:p w14:paraId="0DF62CDB" w14:textId="2F261C1E"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¿Qué emociones me despierta el testimonio? ¿Por qué?</w:t>
            </w:r>
          </w:p>
          <w:p w14:paraId="0B66AF0B" w14:textId="4BBBDDF9"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¿Qué aprendizajes o reflexiones me deja el testimonio?</w:t>
            </w:r>
            <w:r w:rsidRPr="00337219">
              <w:br/>
            </w:r>
            <w:r w:rsidRPr="00337219">
              <w:br/>
            </w:r>
          </w:p>
          <w:p w14:paraId="50BAA390" w14:textId="3536C5AB" w:rsidR="447976FB" w:rsidRPr="00337219" w:rsidRDefault="447976FB" w:rsidP="00337219">
            <w:pPr>
              <w:pStyle w:val="Prrafodelista"/>
              <w:numPr>
                <w:ilvl w:val="1"/>
                <w:numId w:val="19"/>
              </w:numPr>
              <w:spacing w:before="240" w:after="240" w:line="360" w:lineRule="auto"/>
              <w:rPr>
                <w:color w:val="000000" w:themeColor="text1"/>
              </w:rPr>
            </w:pPr>
            <w:r w:rsidRPr="00337219">
              <w:rPr>
                <w:color w:val="000000" w:themeColor="text1"/>
              </w:rPr>
              <w:t>Compartir las conclusiones de cada grupo con la clase y generar un debate sobre los testimonios analizados usando como base las siguientes preguntas.</w:t>
            </w:r>
            <w:r w:rsidRPr="00337219">
              <w:br/>
            </w:r>
            <w:r w:rsidRPr="00337219">
              <w:br/>
            </w:r>
          </w:p>
          <w:p w14:paraId="0445E98D" w14:textId="786ED936"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¿Qué opinan sobre el testimonio?</w:t>
            </w:r>
          </w:p>
          <w:p w14:paraId="7EBCABBC" w14:textId="63F016FF" w:rsidR="447976FB" w:rsidRPr="00337219" w:rsidRDefault="447976FB" w:rsidP="00337219">
            <w:pPr>
              <w:pStyle w:val="Prrafodelista"/>
              <w:numPr>
                <w:ilvl w:val="2"/>
                <w:numId w:val="19"/>
              </w:numPr>
              <w:spacing w:before="240" w:after="240" w:line="360" w:lineRule="auto"/>
              <w:rPr>
                <w:color w:val="000000" w:themeColor="text1"/>
              </w:rPr>
            </w:pPr>
            <w:r w:rsidRPr="00337219">
              <w:rPr>
                <w:color w:val="000000" w:themeColor="text1"/>
              </w:rPr>
              <w:t>¿Qué aspectos del testimonio les parecieron más impactantes y conmovedores?</w:t>
            </w:r>
          </w:p>
          <w:p w14:paraId="22E56E36" w14:textId="2731D033" w:rsidR="447976FB" w:rsidRPr="00631297" w:rsidRDefault="447976FB" w:rsidP="00631297">
            <w:pPr>
              <w:pStyle w:val="Prrafodelista"/>
              <w:numPr>
                <w:ilvl w:val="2"/>
                <w:numId w:val="19"/>
              </w:numPr>
              <w:spacing w:before="240" w:after="240" w:line="360" w:lineRule="auto"/>
              <w:rPr>
                <w:color w:val="000000" w:themeColor="text1"/>
              </w:rPr>
            </w:pPr>
            <w:r w:rsidRPr="00337219">
              <w:rPr>
                <w:color w:val="000000" w:themeColor="text1"/>
              </w:rPr>
              <w:lastRenderedPageBreak/>
              <w:t>¿Qué papel pueden jugar los testimonios de las víctimas en la construcción de una sociedad más justa y pacífica?</w:t>
            </w:r>
          </w:p>
          <w:p w14:paraId="6F10A3D6" w14:textId="7FA4E753" w:rsidR="447976FB" w:rsidRPr="00337219" w:rsidRDefault="447976FB" w:rsidP="00337219">
            <w:pPr>
              <w:pStyle w:val="Prrafodelista"/>
              <w:numPr>
                <w:ilvl w:val="0"/>
                <w:numId w:val="18"/>
              </w:numPr>
              <w:spacing w:before="240" w:after="240" w:line="360" w:lineRule="auto"/>
              <w:rPr>
                <w:color w:val="000000" w:themeColor="text1"/>
              </w:rPr>
            </w:pPr>
            <w:r w:rsidRPr="00337219">
              <w:rPr>
                <w:b/>
                <w:bCs/>
                <w:color w:val="000000" w:themeColor="text1"/>
              </w:rPr>
              <w:t>Creación de un mural colectivo:</w:t>
            </w:r>
            <w:r w:rsidRPr="00337219">
              <w:rPr>
                <w:color w:val="000000" w:themeColor="text1"/>
              </w:rPr>
              <w:t xml:space="preserve"> Elaborar un mural que represente los elementos más importantes de los testimonios analizados, incluyendo imágenes, frases y reflexiones.</w:t>
            </w:r>
          </w:p>
          <w:p w14:paraId="7BC3F898" w14:textId="30C02AD3" w:rsidR="447976FB" w:rsidRPr="00337219" w:rsidRDefault="712A6A8B" w:rsidP="00337219">
            <w:pPr>
              <w:spacing w:before="280" w:after="280" w:line="360" w:lineRule="auto"/>
              <w:rPr>
                <w:b/>
                <w:bCs/>
                <w:color w:val="000000" w:themeColor="text1"/>
              </w:rPr>
            </w:pPr>
            <w:r w:rsidRPr="00337219">
              <w:rPr>
                <w:b/>
                <w:bCs/>
                <w:color w:val="000000" w:themeColor="text1"/>
              </w:rPr>
              <w:t>Recursos:</w:t>
            </w:r>
          </w:p>
          <w:p w14:paraId="6BDD1775" w14:textId="4489785C" w:rsidR="4940034D" w:rsidRPr="00337219" w:rsidRDefault="4940034D" w:rsidP="00337219">
            <w:pPr>
              <w:pStyle w:val="Prrafodelista"/>
              <w:numPr>
                <w:ilvl w:val="0"/>
                <w:numId w:val="17"/>
              </w:numPr>
              <w:spacing w:before="240" w:after="240" w:line="360" w:lineRule="auto"/>
              <w:rPr>
                <w:color w:val="000000" w:themeColor="text1"/>
              </w:rPr>
            </w:pPr>
            <w:r w:rsidRPr="00337219">
              <w:rPr>
                <w:color w:val="000000" w:themeColor="text1"/>
              </w:rPr>
              <w:t>Tener descargadas las canciones previamente</w:t>
            </w:r>
          </w:p>
          <w:p w14:paraId="0E033E3C" w14:textId="1DBCC2D2" w:rsidR="4940034D" w:rsidRPr="00337219" w:rsidRDefault="4940034D" w:rsidP="00337219">
            <w:pPr>
              <w:pStyle w:val="Prrafodelista"/>
              <w:numPr>
                <w:ilvl w:val="0"/>
                <w:numId w:val="17"/>
              </w:numPr>
              <w:spacing w:line="360" w:lineRule="auto"/>
            </w:pPr>
            <w:r w:rsidRPr="00337219">
              <w:t>Preparar las letras de las canciones impresas</w:t>
            </w:r>
          </w:p>
          <w:p w14:paraId="6A51B7B2" w14:textId="37F454A5" w:rsidR="447976FB" w:rsidRPr="00337219" w:rsidRDefault="447976FB" w:rsidP="00337219">
            <w:pPr>
              <w:pStyle w:val="Prrafodelista"/>
              <w:numPr>
                <w:ilvl w:val="0"/>
                <w:numId w:val="17"/>
              </w:numPr>
              <w:spacing w:before="240" w:after="240" w:line="360" w:lineRule="auto"/>
              <w:rPr>
                <w:color w:val="000000" w:themeColor="text1"/>
              </w:rPr>
            </w:pPr>
            <w:r w:rsidRPr="00337219">
              <w:rPr>
                <w:color w:val="000000" w:themeColor="text1"/>
              </w:rPr>
              <w:t>Testimonios de víctimas del conflicto armado colombiano, seleccionados de fuentes como el Informe Final de la Comisión de la Verdad</w:t>
            </w:r>
          </w:p>
          <w:p w14:paraId="7ECA8FC8" w14:textId="1061A69B" w:rsidR="447976FB" w:rsidRPr="00337219" w:rsidRDefault="447976FB" w:rsidP="00337219">
            <w:pPr>
              <w:pStyle w:val="Prrafodelista"/>
              <w:numPr>
                <w:ilvl w:val="0"/>
                <w:numId w:val="17"/>
              </w:numPr>
              <w:spacing w:before="240" w:after="240" w:line="360" w:lineRule="auto"/>
              <w:rPr>
                <w:color w:val="000000" w:themeColor="text1"/>
              </w:rPr>
            </w:pPr>
            <w:r w:rsidRPr="00337219">
              <w:rPr>
                <w:color w:val="000000" w:themeColor="text1"/>
              </w:rPr>
              <w:t>Guía de preguntas para el análisis de testimonios.</w:t>
            </w:r>
          </w:p>
          <w:p w14:paraId="12D566B8" w14:textId="24DC6F48" w:rsidR="447976FB" w:rsidRPr="00337219" w:rsidRDefault="447976FB" w:rsidP="00337219">
            <w:pPr>
              <w:pStyle w:val="Prrafodelista"/>
              <w:numPr>
                <w:ilvl w:val="0"/>
                <w:numId w:val="17"/>
              </w:numPr>
              <w:spacing w:before="240" w:after="240" w:line="360" w:lineRule="auto"/>
              <w:rPr>
                <w:color w:val="000000" w:themeColor="text1"/>
              </w:rPr>
            </w:pPr>
            <w:r w:rsidRPr="00337219">
              <w:rPr>
                <w:color w:val="000000" w:themeColor="text1"/>
              </w:rPr>
              <w:t>Materiales para la elaboración del mural (cartulinas, colores, marcadores, revistas, recortes).</w:t>
            </w:r>
          </w:p>
          <w:p w14:paraId="30634157" w14:textId="1B05F0A4" w:rsidR="447976FB" w:rsidRPr="00337219" w:rsidRDefault="447976FB" w:rsidP="00337219">
            <w:pPr>
              <w:spacing w:before="280" w:after="280" w:line="360" w:lineRule="auto"/>
              <w:rPr>
                <w:b/>
                <w:bCs/>
                <w:color w:val="000000" w:themeColor="text1"/>
              </w:rPr>
            </w:pPr>
            <w:r w:rsidRPr="00337219">
              <w:rPr>
                <w:b/>
                <w:bCs/>
                <w:color w:val="000000" w:themeColor="text1"/>
              </w:rPr>
              <w:t>Momento 2: Explorando la memoria colectiva local a través de los testimonios</w:t>
            </w:r>
          </w:p>
          <w:p w14:paraId="76F41697" w14:textId="7C756485" w:rsidR="447976FB" w:rsidRPr="00337219" w:rsidRDefault="447976FB" w:rsidP="00337219">
            <w:pPr>
              <w:spacing w:before="280" w:after="280" w:line="360" w:lineRule="auto"/>
              <w:rPr>
                <w:color w:val="000000" w:themeColor="text1"/>
              </w:rPr>
            </w:pPr>
            <w:r w:rsidRPr="00337219">
              <w:rPr>
                <w:color w:val="000000" w:themeColor="text1"/>
              </w:rPr>
              <w:t>vincularemos los testimonios de las víctimas del conflicto armado nacional con las memorias y experiencias del conflicto en nuestra propia comunidad, a través de entrevistas a miembros de la comunidad educativa, reconstruiremos la historia local del conflicto armado, recopilando sus vivencias, relatos y emociones. Este proceso nos permitirá reconocer la diversidad de memorias que existen sobre el conflicto en nuestra comunidad y comprender cómo este ha impactado en la vida de las personas que nos rodean.</w:t>
            </w:r>
          </w:p>
          <w:p w14:paraId="5428BA30" w14:textId="5F2C59FB" w:rsidR="447976FB" w:rsidRPr="00337219" w:rsidRDefault="447976FB" w:rsidP="00337219">
            <w:pPr>
              <w:spacing w:before="280" w:after="280" w:line="360" w:lineRule="auto"/>
              <w:rPr>
                <w:b/>
                <w:bCs/>
                <w:color w:val="000000" w:themeColor="text1"/>
              </w:rPr>
            </w:pPr>
            <w:r w:rsidRPr="00337219">
              <w:rPr>
                <w:b/>
                <w:bCs/>
                <w:color w:val="000000" w:themeColor="text1"/>
              </w:rPr>
              <w:t>Se espera que:</w:t>
            </w:r>
          </w:p>
          <w:p w14:paraId="658E4AEA" w14:textId="0B5B2F25" w:rsidR="447976FB" w:rsidRPr="00337219" w:rsidRDefault="447976FB" w:rsidP="00337219">
            <w:pPr>
              <w:pStyle w:val="Prrafodelista"/>
              <w:numPr>
                <w:ilvl w:val="0"/>
                <w:numId w:val="16"/>
              </w:numPr>
              <w:spacing w:before="240" w:after="240" w:line="360" w:lineRule="auto"/>
              <w:rPr>
                <w:color w:val="000000" w:themeColor="text1"/>
              </w:rPr>
            </w:pPr>
            <w:r w:rsidRPr="00337219">
              <w:rPr>
                <w:color w:val="000000" w:themeColor="text1"/>
              </w:rPr>
              <w:t>Se espera que los estudiantes establezcan una conexión entre los testimonios de las víctimas del conflicto armado nacional y las experiencias y memorias del conflicto armado en su comunidad local o de origen.</w:t>
            </w:r>
          </w:p>
          <w:p w14:paraId="00C72B8C" w14:textId="22F245E5" w:rsidR="447976FB" w:rsidRPr="00337219" w:rsidRDefault="447976FB" w:rsidP="00337219">
            <w:pPr>
              <w:spacing w:before="280" w:after="280" w:line="360" w:lineRule="auto"/>
              <w:rPr>
                <w:b/>
                <w:bCs/>
                <w:color w:val="000000" w:themeColor="text1"/>
              </w:rPr>
            </w:pPr>
            <w:r w:rsidRPr="00337219">
              <w:rPr>
                <w:b/>
                <w:bCs/>
                <w:color w:val="000000" w:themeColor="text1"/>
              </w:rPr>
              <w:lastRenderedPageBreak/>
              <w:t>Actividades:</w:t>
            </w:r>
          </w:p>
          <w:p w14:paraId="54BEF138" w14:textId="5AD4538D" w:rsidR="447976FB" w:rsidRPr="00337219" w:rsidRDefault="447976FB" w:rsidP="00337219">
            <w:pPr>
              <w:pStyle w:val="Prrafodelista"/>
              <w:numPr>
                <w:ilvl w:val="0"/>
                <w:numId w:val="15"/>
              </w:numPr>
              <w:spacing w:before="240" w:after="240" w:line="360" w:lineRule="auto"/>
              <w:rPr>
                <w:color w:val="000000" w:themeColor="text1"/>
              </w:rPr>
            </w:pPr>
            <w:r w:rsidRPr="00337219">
              <w:rPr>
                <w:b/>
                <w:bCs/>
                <w:color w:val="000000" w:themeColor="text1"/>
              </w:rPr>
              <w:t>Entrevista a un miembro de la comunidad:</w:t>
            </w:r>
            <w:r w:rsidRPr="00337219">
              <w:rPr>
                <w:color w:val="000000" w:themeColor="text1"/>
              </w:rPr>
              <w:t xml:space="preserve"> Cada estudiante o grupo de estudiantes entrevistará a un miembro de la comunidad educativa (docente, padre de familia, administrativo) </w:t>
            </w:r>
            <w:r w:rsidR="00631297">
              <w:rPr>
                <w:color w:val="000000" w:themeColor="text1"/>
              </w:rPr>
              <w:t xml:space="preserve">que haya habitado contextos de afectación por el conflicto armado, </w:t>
            </w:r>
            <w:r w:rsidRPr="00337219">
              <w:rPr>
                <w:color w:val="000000" w:themeColor="text1"/>
              </w:rPr>
              <w:t xml:space="preserve">sobre sus experiencias y memorias </w:t>
            </w:r>
            <w:r w:rsidR="0025617C">
              <w:rPr>
                <w:color w:val="000000" w:themeColor="text1"/>
              </w:rPr>
              <w:t>de la violencia</w:t>
            </w:r>
            <w:r w:rsidRPr="00337219">
              <w:rPr>
                <w:color w:val="000000" w:themeColor="text1"/>
              </w:rPr>
              <w:t xml:space="preserve"> en la región. </w:t>
            </w:r>
            <w:r w:rsidRPr="00337219">
              <w:br/>
            </w:r>
            <w:r w:rsidRPr="00337219">
              <w:br/>
            </w:r>
          </w:p>
          <w:p w14:paraId="07132910" w14:textId="6F90A136" w:rsidR="447976FB" w:rsidRPr="00337219" w:rsidRDefault="447976FB" w:rsidP="00337219">
            <w:pPr>
              <w:pStyle w:val="Prrafodelista"/>
              <w:numPr>
                <w:ilvl w:val="1"/>
                <w:numId w:val="15"/>
              </w:numPr>
              <w:spacing w:before="240" w:after="240" w:line="360" w:lineRule="auto"/>
              <w:rPr>
                <w:color w:val="000000" w:themeColor="text1"/>
              </w:rPr>
            </w:pPr>
            <w:r w:rsidRPr="00337219">
              <w:rPr>
                <w:color w:val="000000" w:themeColor="text1"/>
              </w:rPr>
              <w:t xml:space="preserve">Elaborar una guía de preguntas para orientar la entrevista, como: </w:t>
            </w:r>
          </w:p>
          <w:p w14:paraId="60BBC781" w14:textId="2F309040" w:rsidR="447976FB" w:rsidRPr="00337219" w:rsidRDefault="447976FB" w:rsidP="00337219">
            <w:pPr>
              <w:spacing w:after="0" w:line="360" w:lineRule="auto"/>
            </w:pPr>
          </w:p>
          <w:p w14:paraId="3B28914F" w14:textId="1C8BA28D" w:rsidR="447976FB" w:rsidRPr="00337219" w:rsidRDefault="447976FB" w:rsidP="00337219">
            <w:pPr>
              <w:pStyle w:val="Prrafodelista"/>
              <w:numPr>
                <w:ilvl w:val="0"/>
                <w:numId w:val="14"/>
              </w:numPr>
              <w:spacing w:before="240" w:after="240" w:line="360" w:lineRule="auto"/>
              <w:rPr>
                <w:color w:val="000000" w:themeColor="text1"/>
              </w:rPr>
            </w:pPr>
            <w:r w:rsidRPr="00337219">
              <w:rPr>
                <w:color w:val="000000" w:themeColor="text1"/>
              </w:rPr>
              <w:t>¿En qué pueblo o vereda de Colombia vivía cuando comenzó la guerra? ¿En qué año fue eso?</w:t>
            </w:r>
          </w:p>
          <w:p w14:paraId="08E060A2" w14:textId="1FACCDCF" w:rsidR="447976FB" w:rsidRPr="00337219" w:rsidRDefault="447976FB" w:rsidP="00337219">
            <w:pPr>
              <w:pStyle w:val="Prrafodelista"/>
              <w:numPr>
                <w:ilvl w:val="0"/>
                <w:numId w:val="14"/>
              </w:numPr>
              <w:spacing w:before="240" w:after="240" w:line="360" w:lineRule="auto"/>
              <w:rPr>
                <w:color w:val="000000" w:themeColor="text1"/>
              </w:rPr>
            </w:pPr>
            <w:r w:rsidRPr="00337219">
              <w:rPr>
                <w:color w:val="000000" w:themeColor="text1"/>
              </w:rPr>
              <w:t>¿Podría describir los cambios más notables que experimentó en su comunidad tras el inicio del conflicto? ¿Cómo afectaron estos cambios la vida cotidiana de las personas?</w:t>
            </w:r>
          </w:p>
          <w:p w14:paraId="66E01A60" w14:textId="7D7F5172" w:rsidR="447976FB" w:rsidRPr="00337219" w:rsidRDefault="447976FB" w:rsidP="00337219">
            <w:pPr>
              <w:pStyle w:val="Prrafodelista"/>
              <w:numPr>
                <w:ilvl w:val="0"/>
                <w:numId w:val="14"/>
              </w:numPr>
              <w:spacing w:before="240" w:after="240" w:line="360" w:lineRule="auto"/>
              <w:rPr>
                <w:color w:val="000000" w:themeColor="text1"/>
              </w:rPr>
            </w:pPr>
            <w:r w:rsidRPr="00337219">
              <w:rPr>
                <w:color w:val="000000" w:themeColor="text1"/>
              </w:rPr>
              <w:t>¿Recuerda algún día especialmente difícil que haya vivido durante el conflicto armado? ¿Cómo lo superaron usted y su familia?</w:t>
            </w:r>
          </w:p>
          <w:p w14:paraId="32FFCDD4" w14:textId="62C83CB2" w:rsidR="447976FB" w:rsidRPr="00337219" w:rsidRDefault="447976FB" w:rsidP="00337219">
            <w:pPr>
              <w:pStyle w:val="Prrafodelista"/>
              <w:numPr>
                <w:ilvl w:val="0"/>
                <w:numId w:val="14"/>
              </w:numPr>
              <w:spacing w:before="240" w:after="240" w:line="360" w:lineRule="auto"/>
              <w:rPr>
                <w:color w:val="000000" w:themeColor="text1"/>
              </w:rPr>
            </w:pPr>
            <w:r w:rsidRPr="00337219">
              <w:rPr>
                <w:color w:val="000000" w:themeColor="text1"/>
              </w:rPr>
              <w:t>¿De qué manera ha cambiado su vida diaria desde que comenzó la guerra? ¿Qué ha hecho para enfrentar estos cambios?</w:t>
            </w:r>
          </w:p>
          <w:p w14:paraId="73B42616" w14:textId="03FDEA90" w:rsidR="447976FB" w:rsidRPr="00337219" w:rsidRDefault="447976FB" w:rsidP="00337219">
            <w:pPr>
              <w:pStyle w:val="Prrafodelista"/>
              <w:numPr>
                <w:ilvl w:val="0"/>
                <w:numId w:val="14"/>
              </w:numPr>
              <w:spacing w:before="240" w:after="240" w:line="360" w:lineRule="auto"/>
              <w:rPr>
                <w:color w:val="000000" w:themeColor="text1"/>
              </w:rPr>
            </w:pPr>
            <w:r w:rsidRPr="00337219">
              <w:rPr>
                <w:color w:val="000000" w:themeColor="text1"/>
              </w:rPr>
              <w:t>¿Ha sentido que la guerra ha afectado a su forma de ser o a la de su familia? ¿Han tenido que cambiar sus costumbres o tradiciones?</w:t>
            </w:r>
          </w:p>
          <w:p w14:paraId="01004BB9" w14:textId="2C92CA5D" w:rsidR="447976FB" w:rsidRPr="00337219" w:rsidRDefault="447976FB" w:rsidP="00337219">
            <w:pPr>
              <w:spacing w:after="0" w:line="360" w:lineRule="auto"/>
            </w:pPr>
          </w:p>
          <w:p w14:paraId="7738FFE0" w14:textId="1F337976" w:rsidR="447976FB" w:rsidRPr="00337219" w:rsidRDefault="447976FB" w:rsidP="00337219">
            <w:pPr>
              <w:spacing w:before="280" w:after="280" w:line="360" w:lineRule="auto"/>
              <w:ind w:left="1800"/>
              <w:rPr>
                <w:color w:val="000000" w:themeColor="text1"/>
              </w:rPr>
            </w:pPr>
            <w:r w:rsidRPr="00337219">
              <w:rPr>
                <w:color w:val="000000" w:themeColor="text1"/>
              </w:rPr>
              <w:t>Registrar la entrevista en audio, video o por escrito.</w:t>
            </w:r>
            <w:r w:rsidRPr="00337219">
              <w:br/>
            </w:r>
            <w:r w:rsidRPr="00337219">
              <w:br/>
            </w:r>
            <w:r w:rsidRPr="00337219">
              <w:br/>
            </w:r>
          </w:p>
          <w:p w14:paraId="075706B3" w14:textId="7BC21AAA" w:rsidR="447976FB" w:rsidRPr="00337219" w:rsidRDefault="447976FB" w:rsidP="00337219">
            <w:pPr>
              <w:pStyle w:val="Prrafodelista"/>
              <w:numPr>
                <w:ilvl w:val="0"/>
                <w:numId w:val="13"/>
              </w:numPr>
              <w:spacing w:before="240" w:after="240" w:line="360" w:lineRule="auto"/>
              <w:rPr>
                <w:color w:val="000000" w:themeColor="text1"/>
              </w:rPr>
            </w:pPr>
            <w:r w:rsidRPr="00337219">
              <w:rPr>
                <w:b/>
                <w:bCs/>
                <w:color w:val="000000" w:themeColor="text1"/>
              </w:rPr>
              <w:t>Análisis de las entrevistas:</w:t>
            </w:r>
            <w:r w:rsidRPr="00337219">
              <w:rPr>
                <w:color w:val="000000" w:themeColor="text1"/>
              </w:rPr>
              <w:t xml:space="preserve"> Compartir las entrevistas en clase y analizarlas en grupos pequeños, identificando elementos como: ¿Cuáles </w:t>
            </w:r>
            <w:r w:rsidRPr="00337219">
              <w:rPr>
                <w:color w:val="000000" w:themeColor="text1"/>
              </w:rPr>
              <w:lastRenderedPageBreak/>
              <w:t>fueron las experiencias más comunes del conflicto en sus territorios? ¿Cómo afectó el conflicto a la vida cotidiana de las personas? ¿Qué memorias y emociones predominan en los relatos?</w:t>
            </w:r>
          </w:p>
          <w:p w14:paraId="7B6A61D7" w14:textId="1892039B" w:rsidR="447976FB" w:rsidRPr="00337219" w:rsidRDefault="447976FB" w:rsidP="00337219">
            <w:pPr>
              <w:pStyle w:val="Prrafodelista"/>
              <w:numPr>
                <w:ilvl w:val="0"/>
                <w:numId w:val="13"/>
              </w:numPr>
              <w:spacing w:before="240" w:after="240" w:line="360" w:lineRule="auto"/>
              <w:rPr>
                <w:color w:val="000000" w:themeColor="text1"/>
              </w:rPr>
            </w:pPr>
            <w:r w:rsidRPr="00337219">
              <w:rPr>
                <w:b/>
                <w:bCs/>
                <w:color w:val="000000" w:themeColor="text1"/>
              </w:rPr>
              <w:t>Creación de un mural comunitario:</w:t>
            </w:r>
            <w:r w:rsidRPr="00337219">
              <w:rPr>
                <w:color w:val="000000" w:themeColor="text1"/>
              </w:rPr>
              <w:t xml:space="preserve"> Representar la memoria colectiva obtenida a través de las entrevistas a miembros de la comunidad educativa sobre sus experiencias y memorias del conflicto armado en la comunidad educativa</w:t>
            </w:r>
            <w:r w:rsidRPr="00337219">
              <w:br/>
            </w:r>
            <w:r w:rsidRPr="00337219">
              <w:rPr>
                <w:color w:val="000000" w:themeColor="text1"/>
              </w:rPr>
              <w:t>(mientras se realiza el proceso de creación del mural se pondrá música como ambientación, la lista se encuentra en el anexo)</w:t>
            </w:r>
          </w:p>
          <w:p w14:paraId="68C7167E" w14:textId="11169AD8" w:rsidR="447976FB" w:rsidRPr="00337219" w:rsidRDefault="447976FB" w:rsidP="00337219">
            <w:pPr>
              <w:pStyle w:val="Prrafodelista"/>
              <w:numPr>
                <w:ilvl w:val="1"/>
                <w:numId w:val="13"/>
              </w:numPr>
              <w:spacing w:before="240" w:after="240" w:line="360" w:lineRule="auto"/>
              <w:rPr>
                <w:color w:val="000000" w:themeColor="text1"/>
              </w:rPr>
            </w:pPr>
            <w:r w:rsidRPr="00337219">
              <w:rPr>
                <w:color w:val="000000" w:themeColor="text1"/>
              </w:rPr>
              <w:t>Dividir la clase en grupos pequeños de 4-5 estudiantes</w:t>
            </w:r>
          </w:p>
          <w:p w14:paraId="717C875B" w14:textId="3FD19933" w:rsidR="447976FB" w:rsidRPr="00337219" w:rsidRDefault="447976FB" w:rsidP="00337219">
            <w:pPr>
              <w:pStyle w:val="Prrafodelista"/>
              <w:numPr>
                <w:ilvl w:val="1"/>
                <w:numId w:val="13"/>
              </w:numPr>
              <w:spacing w:before="240" w:after="240" w:line="360" w:lineRule="auto"/>
              <w:rPr>
                <w:color w:val="000000" w:themeColor="text1"/>
              </w:rPr>
            </w:pPr>
            <w:r w:rsidRPr="00337219">
              <w:rPr>
                <w:color w:val="000000" w:themeColor="text1"/>
              </w:rPr>
              <w:t>Asignar a cada grupo una temática relacionada con el conflicto armado relacionada con lo que se haya obtenido de del análisis de entrevistas</w:t>
            </w:r>
          </w:p>
          <w:p w14:paraId="16D9A436" w14:textId="028A1886" w:rsidR="447976FB" w:rsidRPr="00337219" w:rsidRDefault="447976FB" w:rsidP="00337219">
            <w:pPr>
              <w:pStyle w:val="Prrafodelista"/>
              <w:numPr>
                <w:ilvl w:val="1"/>
                <w:numId w:val="13"/>
              </w:numPr>
              <w:spacing w:before="240" w:after="240" w:line="360" w:lineRule="auto"/>
              <w:rPr>
                <w:color w:val="000000" w:themeColor="text1"/>
              </w:rPr>
            </w:pPr>
            <w:r w:rsidRPr="00337219">
              <w:rPr>
                <w:color w:val="000000" w:themeColor="text1"/>
              </w:rPr>
              <w:t>Cada grupo investigará y recopilar información sobre su tema asignado, utilizando las entrevistas, testimonios y sus propias investigaciones</w:t>
            </w:r>
          </w:p>
          <w:p w14:paraId="6A7A4733" w14:textId="41D0A6EF" w:rsidR="447976FB" w:rsidRPr="00337219" w:rsidRDefault="447976FB" w:rsidP="00337219">
            <w:pPr>
              <w:pStyle w:val="Prrafodelista"/>
              <w:numPr>
                <w:ilvl w:val="1"/>
                <w:numId w:val="13"/>
              </w:numPr>
              <w:spacing w:before="240" w:after="240" w:line="360" w:lineRule="auto"/>
              <w:rPr>
                <w:color w:val="000000" w:themeColor="text1"/>
              </w:rPr>
            </w:pPr>
            <w:r w:rsidRPr="00337219">
              <w:rPr>
                <w:color w:val="000000" w:themeColor="text1"/>
              </w:rPr>
              <w:t xml:space="preserve">deberán hacer un boceto del dibujo </w:t>
            </w:r>
            <w:r w:rsidR="560207C5" w:rsidRPr="00337219">
              <w:rPr>
                <w:color w:val="000000" w:themeColor="text1"/>
              </w:rPr>
              <w:t>antes de</w:t>
            </w:r>
            <w:r w:rsidRPr="00337219">
              <w:rPr>
                <w:color w:val="000000" w:themeColor="text1"/>
              </w:rPr>
              <w:t xml:space="preserve"> plasmarlo en el mural</w:t>
            </w:r>
          </w:p>
          <w:p w14:paraId="515562A3" w14:textId="1E262AA1" w:rsidR="447976FB" w:rsidRPr="00337219" w:rsidRDefault="447976FB" w:rsidP="00337219">
            <w:pPr>
              <w:spacing w:after="280" w:line="360" w:lineRule="auto"/>
              <w:ind w:left="720"/>
              <w:rPr>
                <w:color w:val="000000" w:themeColor="text1"/>
              </w:rPr>
            </w:pPr>
            <w:r w:rsidRPr="00337219">
              <w:rPr>
                <w:color w:val="000000" w:themeColor="text1"/>
              </w:rPr>
              <w:t>Una vez terminados los dibujos en el mural, los estudiantes compartirán al resto de sus compañeros explicando la temática abordada y el significado de los elementos en ella, además, se realizará un análisis conjunto identificando los aspectos, las emociones, y la forma en que representa a la comunidad.</w:t>
            </w:r>
          </w:p>
          <w:p w14:paraId="6E960E01" w14:textId="17956B4A" w:rsidR="447976FB" w:rsidRPr="00337219" w:rsidRDefault="447976FB" w:rsidP="00337219">
            <w:pPr>
              <w:spacing w:before="280" w:after="280" w:line="360" w:lineRule="auto"/>
              <w:rPr>
                <w:b/>
                <w:bCs/>
                <w:color w:val="000000" w:themeColor="text1"/>
              </w:rPr>
            </w:pPr>
            <w:r w:rsidRPr="00337219">
              <w:rPr>
                <w:b/>
                <w:bCs/>
                <w:color w:val="000000" w:themeColor="text1"/>
              </w:rPr>
              <w:t>Recursos:</w:t>
            </w:r>
          </w:p>
          <w:p w14:paraId="72E5A3C1" w14:textId="68A36B8E" w:rsidR="447976FB" w:rsidRPr="00337219" w:rsidRDefault="447976FB" w:rsidP="00337219">
            <w:pPr>
              <w:pStyle w:val="Prrafodelista"/>
              <w:numPr>
                <w:ilvl w:val="0"/>
                <w:numId w:val="12"/>
              </w:numPr>
              <w:spacing w:before="240" w:after="240" w:line="360" w:lineRule="auto"/>
              <w:rPr>
                <w:color w:val="000000" w:themeColor="text1"/>
              </w:rPr>
            </w:pPr>
            <w:r w:rsidRPr="00337219">
              <w:rPr>
                <w:color w:val="000000" w:themeColor="text1"/>
              </w:rPr>
              <w:t>Guía de preguntas para la entrevista a miembros de la comunidad.</w:t>
            </w:r>
          </w:p>
          <w:p w14:paraId="3C73BD22" w14:textId="61AAD96C" w:rsidR="447976FB" w:rsidRPr="00337219" w:rsidRDefault="447976FB" w:rsidP="00337219">
            <w:pPr>
              <w:pStyle w:val="Prrafodelista"/>
              <w:numPr>
                <w:ilvl w:val="0"/>
                <w:numId w:val="12"/>
              </w:numPr>
              <w:spacing w:before="240" w:after="240" w:line="360" w:lineRule="auto"/>
              <w:rPr>
                <w:color w:val="000000" w:themeColor="text1"/>
              </w:rPr>
            </w:pPr>
            <w:r w:rsidRPr="00337219">
              <w:rPr>
                <w:color w:val="000000" w:themeColor="text1"/>
              </w:rPr>
              <w:t>Grabadoras de audio o video (si se desea).</w:t>
            </w:r>
          </w:p>
          <w:p w14:paraId="78F41EA9" w14:textId="323455FC" w:rsidR="447976FB" w:rsidRPr="00337219" w:rsidRDefault="447976FB" w:rsidP="00337219">
            <w:pPr>
              <w:pStyle w:val="Prrafodelista"/>
              <w:numPr>
                <w:ilvl w:val="0"/>
                <w:numId w:val="12"/>
              </w:numPr>
              <w:spacing w:before="240" w:after="240" w:line="360" w:lineRule="auto"/>
              <w:rPr>
                <w:color w:val="000000" w:themeColor="text1"/>
              </w:rPr>
            </w:pPr>
            <w:r w:rsidRPr="00337219">
              <w:rPr>
                <w:color w:val="000000" w:themeColor="text1"/>
              </w:rPr>
              <w:t>Materiales para la elaboración del mapa mental (cartulinas o papel mural, colores, marcadores, Pinturas</w:t>
            </w:r>
            <w:r w:rsidR="358E8DDA" w:rsidRPr="00337219">
              <w:rPr>
                <w:color w:val="000000" w:themeColor="text1"/>
              </w:rPr>
              <w:t>,)</w:t>
            </w:r>
            <w:r w:rsidRPr="00337219">
              <w:rPr>
                <w:color w:val="000000" w:themeColor="text1"/>
              </w:rPr>
              <w:t>.</w:t>
            </w:r>
          </w:p>
          <w:p w14:paraId="1B60BA6A" w14:textId="77777777" w:rsidR="00CB6DE9" w:rsidRPr="00337219" w:rsidRDefault="00CB6DE9" w:rsidP="00337219">
            <w:pPr>
              <w:spacing w:before="240" w:after="240" w:line="360" w:lineRule="auto"/>
              <w:rPr>
                <w:color w:val="000000" w:themeColor="text1"/>
              </w:rPr>
            </w:pPr>
          </w:p>
          <w:p w14:paraId="16C106F6" w14:textId="0856DD2C" w:rsidR="447976FB" w:rsidRPr="00337219" w:rsidRDefault="447976FB" w:rsidP="00337219">
            <w:pPr>
              <w:spacing w:before="280" w:after="280" w:line="360" w:lineRule="auto"/>
              <w:rPr>
                <w:b/>
                <w:bCs/>
                <w:color w:val="000000" w:themeColor="text1"/>
              </w:rPr>
            </w:pPr>
            <w:r w:rsidRPr="00337219">
              <w:rPr>
                <w:b/>
                <w:bCs/>
                <w:color w:val="000000" w:themeColor="text1"/>
              </w:rPr>
              <w:lastRenderedPageBreak/>
              <w:t>Momento 3: Fortaleciendo la identidad y el compromiso con la paz</w:t>
            </w:r>
          </w:p>
          <w:p w14:paraId="6E195B21" w14:textId="771BF09C" w:rsidR="447976FB" w:rsidRPr="00337219" w:rsidRDefault="447976FB" w:rsidP="00337219">
            <w:pPr>
              <w:spacing w:before="280" w:after="280" w:line="360" w:lineRule="auto"/>
              <w:rPr>
                <w:color w:val="000000" w:themeColor="text1"/>
              </w:rPr>
            </w:pPr>
            <w:r w:rsidRPr="00337219">
              <w:rPr>
                <w:color w:val="000000" w:themeColor="text1"/>
              </w:rPr>
              <w:t>reflexionaremos sobre cómo el conocimiento del conflicto armado y las memorias de las víctimas ha impactado en nuestra propia identidad como miembros de una comunidad con una historia y una memoria compartida. A partir de esta reflexión, asumiremos un compromiso activo con la construcción de paz y la no repetición del conflicto. Diseñaremos y desarrollaremos una campaña de sensibilización para promover la importancia de la memoria y la paz en nuestra comunidad educativa</w:t>
            </w:r>
          </w:p>
          <w:p w14:paraId="237AB4E6" w14:textId="6FE823D5" w:rsidR="447976FB" w:rsidRPr="00337219" w:rsidRDefault="447976FB" w:rsidP="00337219">
            <w:pPr>
              <w:spacing w:before="280" w:after="280" w:line="360" w:lineRule="auto"/>
              <w:rPr>
                <w:b/>
                <w:bCs/>
                <w:color w:val="000000" w:themeColor="text1"/>
              </w:rPr>
            </w:pPr>
            <w:r w:rsidRPr="00337219">
              <w:rPr>
                <w:b/>
                <w:bCs/>
                <w:color w:val="000000" w:themeColor="text1"/>
              </w:rPr>
              <w:t>Se espera que:</w:t>
            </w:r>
          </w:p>
          <w:p w14:paraId="133206AE" w14:textId="4CBA3355" w:rsidR="447976FB" w:rsidRPr="00337219" w:rsidRDefault="447976FB" w:rsidP="00337219">
            <w:pPr>
              <w:pStyle w:val="Prrafodelista"/>
              <w:numPr>
                <w:ilvl w:val="0"/>
                <w:numId w:val="11"/>
              </w:numPr>
              <w:spacing w:before="240" w:after="240" w:line="360" w:lineRule="auto"/>
              <w:rPr>
                <w:color w:val="000000" w:themeColor="text1"/>
              </w:rPr>
            </w:pPr>
            <w:r w:rsidRPr="00337219">
              <w:rPr>
                <w:color w:val="000000" w:themeColor="text1"/>
              </w:rPr>
              <w:t xml:space="preserve">Se espera que los </w:t>
            </w:r>
            <w:r w:rsidR="7E7D13ED" w:rsidRPr="00337219">
              <w:rPr>
                <w:color w:val="000000" w:themeColor="text1"/>
              </w:rPr>
              <w:t>estudiantes hayan</w:t>
            </w:r>
            <w:r w:rsidRPr="00337219">
              <w:rPr>
                <w:color w:val="000000" w:themeColor="text1"/>
              </w:rPr>
              <w:t xml:space="preserve"> fortalecido su identidad como miembros de una comunidad con una historia y memoria compartidas, promoviendo su compromiso con la construcción de paz y la participación estudiantil para la construcción de futuro</w:t>
            </w:r>
          </w:p>
          <w:p w14:paraId="39A37682" w14:textId="6D1D8717" w:rsidR="447976FB" w:rsidRPr="00337219" w:rsidRDefault="447976FB" w:rsidP="00337219">
            <w:pPr>
              <w:spacing w:before="280" w:after="280" w:line="360" w:lineRule="auto"/>
              <w:rPr>
                <w:b/>
                <w:bCs/>
                <w:color w:val="000000" w:themeColor="text1"/>
              </w:rPr>
            </w:pPr>
            <w:r w:rsidRPr="00337219">
              <w:rPr>
                <w:b/>
                <w:bCs/>
                <w:color w:val="000000" w:themeColor="text1"/>
              </w:rPr>
              <w:t>Actividades:</w:t>
            </w:r>
          </w:p>
          <w:p w14:paraId="4F9C929E" w14:textId="77EAA3F4" w:rsidR="447976FB" w:rsidRPr="00337219" w:rsidRDefault="447976FB" w:rsidP="00337219">
            <w:pPr>
              <w:pStyle w:val="Prrafodelista"/>
              <w:numPr>
                <w:ilvl w:val="0"/>
                <w:numId w:val="10"/>
              </w:numPr>
              <w:spacing w:before="240" w:after="240" w:line="360" w:lineRule="auto"/>
              <w:rPr>
                <w:color w:val="000000" w:themeColor="text1"/>
              </w:rPr>
            </w:pPr>
            <w:r w:rsidRPr="00337219">
              <w:rPr>
                <w:b/>
                <w:bCs/>
                <w:color w:val="000000" w:themeColor="text1"/>
              </w:rPr>
              <w:t>Reflexión sobre la identidad:</w:t>
            </w:r>
            <w:r w:rsidRPr="00337219">
              <w:rPr>
                <w:color w:val="000000" w:themeColor="text1"/>
              </w:rPr>
              <w:t xml:space="preserve"> Cada estudiante escribirá una reflexión sobre cómo el conocimiento del conflicto armado y las memorias de las víctimas ha impactado en su propia identidad.</w:t>
            </w:r>
          </w:p>
          <w:p w14:paraId="1547A048" w14:textId="3E72B537" w:rsidR="447976FB" w:rsidRPr="00337219" w:rsidRDefault="447976FB" w:rsidP="00337219">
            <w:pPr>
              <w:pStyle w:val="Prrafodelista"/>
              <w:numPr>
                <w:ilvl w:val="1"/>
                <w:numId w:val="10"/>
              </w:numPr>
              <w:spacing w:before="240" w:after="240" w:line="360" w:lineRule="auto"/>
              <w:rPr>
                <w:color w:val="000000" w:themeColor="text1"/>
              </w:rPr>
            </w:pPr>
            <w:r w:rsidRPr="00337219">
              <w:rPr>
                <w:color w:val="000000" w:themeColor="text1"/>
              </w:rPr>
              <w:t>Conceptualización</w:t>
            </w:r>
          </w:p>
          <w:p w14:paraId="49697BFE" w14:textId="0A9C94AA" w:rsidR="447976FB" w:rsidRPr="00337219" w:rsidRDefault="447976FB" w:rsidP="00337219">
            <w:pPr>
              <w:pStyle w:val="Prrafodelista"/>
              <w:numPr>
                <w:ilvl w:val="2"/>
                <w:numId w:val="10"/>
              </w:numPr>
              <w:spacing w:before="240" w:after="240" w:line="360" w:lineRule="auto"/>
              <w:rPr>
                <w:color w:val="000000" w:themeColor="text1"/>
              </w:rPr>
            </w:pPr>
            <w:r w:rsidRPr="00337219">
              <w:rPr>
                <w:color w:val="000000" w:themeColor="text1"/>
              </w:rPr>
              <w:t>Iniciar con una lluvia de ideas: ¿Qué es la identidad? Pedir a los estudiantes que compartan palabras o ideas que se asocien con este concepto</w:t>
            </w:r>
          </w:p>
          <w:p w14:paraId="07B9A66A" w14:textId="5C8A4BE1" w:rsidR="447976FB" w:rsidRPr="00337219" w:rsidRDefault="447976FB" w:rsidP="00337219">
            <w:pPr>
              <w:pStyle w:val="Prrafodelista"/>
              <w:numPr>
                <w:ilvl w:val="2"/>
                <w:numId w:val="10"/>
              </w:numPr>
              <w:spacing w:before="240" w:after="240" w:line="360" w:lineRule="auto"/>
              <w:rPr>
                <w:color w:val="000000" w:themeColor="text1"/>
              </w:rPr>
            </w:pPr>
            <w:r w:rsidRPr="00337219">
              <w:rPr>
                <w:color w:val="000000" w:themeColor="text1"/>
              </w:rPr>
              <w:t>definición de identidad</w:t>
            </w:r>
          </w:p>
          <w:p w14:paraId="7733B5D9" w14:textId="42D893C5" w:rsidR="00CB6DE9" w:rsidRPr="00337219" w:rsidRDefault="447976FB" w:rsidP="00337219">
            <w:pPr>
              <w:pStyle w:val="Prrafodelista"/>
              <w:numPr>
                <w:ilvl w:val="3"/>
                <w:numId w:val="10"/>
              </w:numPr>
              <w:spacing w:before="240" w:after="240" w:line="360" w:lineRule="auto"/>
              <w:rPr>
                <w:color w:val="000000" w:themeColor="text1"/>
              </w:rPr>
            </w:pPr>
            <w:r w:rsidRPr="00337219">
              <w:rPr>
                <w:color w:val="000000" w:themeColor="text1"/>
              </w:rPr>
              <w:t>se presentará un video</w:t>
            </w:r>
            <w:r w:rsidR="002C2D82" w:rsidRPr="00337219">
              <w:rPr>
                <w:color w:val="000000" w:themeColor="text1"/>
              </w:rPr>
              <w:t xml:space="preserve"> </w:t>
            </w:r>
            <w:r w:rsidRPr="00337219">
              <w:rPr>
                <w:color w:val="000000" w:themeColor="text1"/>
              </w:rPr>
              <w:t>complementario</w:t>
            </w:r>
            <w:r w:rsidR="000D181E" w:rsidRPr="00337219">
              <w:rPr>
                <w:color w:val="000000" w:themeColor="text1"/>
              </w:rPr>
              <w:t xml:space="preserve"> llamado “Tierra e identidad: la tragedia del desarraigo", donde la identidad se concibe como un vínculo profundo entre la persona y su territorio. No se trata únicamente de una conexión física o biológica, sino de una relación esencial que configura tanto la identidad individual como la </w:t>
            </w:r>
            <w:r w:rsidR="000D181E" w:rsidRPr="00337219">
              <w:rPr>
                <w:color w:val="000000" w:themeColor="text1"/>
              </w:rPr>
              <w:lastRenderedPageBreak/>
              <w:t>colectiva.</w:t>
            </w:r>
            <w:r w:rsidRPr="00337219">
              <w:rPr>
                <w:color w:val="000000" w:themeColor="text1"/>
              </w:rPr>
              <w:t xml:space="preserve"> </w:t>
            </w:r>
            <w:hyperlink r:id="rId36" w:history="1">
              <w:r w:rsidR="002C2D82" w:rsidRPr="00337219">
                <w:rPr>
                  <w:rStyle w:val="Hipervnculo"/>
                </w:rPr>
                <w:t>https://www.yout</w:t>
              </w:r>
              <w:r w:rsidR="002C2D82" w:rsidRPr="00337219">
                <w:rPr>
                  <w:rStyle w:val="Hipervnculo"/>
                </w:rPr>
                <w:t>u</w:t>
              </w:r>
              <w:r w:rsidR="002C2D82" w:rsidRPr="00337219">
                <w:rPr>
                  <w:rStyle w:val="Hipervnculo"/>
                </w:rPr>
                <w:t>be.com/watch?v=JmUJ5S83u6s</w:t>
              </w:r>
            </w:hyperlink>
            <w:r w:rsidR="00CB6DE9" w:rsidRPr="00337219">
              <w:rPr>
                <w:rStyle w:val="Hipervnculo"/>
              </w:rPr>
              <w:br/>
            </w:r>
            <w:r w:rsidR="00CB6DE9" w:rsidRPr="00337219">
              <w:rPr>
                <w:color w:val="000000" w:themeColor="text1"/>
              </w:rPr>
              <w:t>La identidad no es estática, evoluciona constantemente a medida que adquirimos nuevos conocimientos y experiencias que pueden reforzar, cuestionar o transformar nuestra autopercepción.</w:t>
            </w:r>
          </w:p>
          <w:p w14:paraId="50FC77A7" w14:textId="5E2DBF3E" w:rsidR="00CB6DE9" w:rsidRPr="00337219" w:rsidRDefault="00CB6DE9" w:rsidP="00337219">
            <w:pPr>
              <w:pStyle w:val="Prrafodelista"/>
              <w:numPr>
                <w:ilvl w:val="4"/>
                <w:numId w:val="10"/>
              </w:numPr>
              <w:spacing w:before="240" w:after="240" w:line="360" w:lineRule="auto"/>
              <w:rPr>
                <w:color w:val="000000" w:themeColor="text1"/>
              </w:rPr>
            </w:pPr>
            <w:r w:rsidRPr="00337219">
              <w:rPr>
                <w:color w:val="000000" w:themeColor="text1"/>
              </w:rPr>
              <w:t>Preguntas para los estud</w:t>
            </w:r>
            <w:r w:rsidR="00E83C34">
              <w:rPr>
                <w:color w:val="000000" w:themeColor="text1"/>
              </w:rPr>
              <w:t>i</w:t>
            </w:r>
            <w:r w:rsidRPr="00337219">
              <w:rPr>
                <w:color w:val="000000" w:themeColor="text1"/>
              </w:rPr>
              <w:t>antes</w:t>
            </w:r>
          </w:p>
          <w:p w14:paraId="6F2D4F7D" w14:textId="5A1E0425" w:rsidR="00CB6DE9" w:rsidRPr="00337219" w:rsidRDefault="00CB6DE9" w:rsidP="00337219">
            <w:pPr>
              <w:pStyle w:val="Prrafodelista"/>
              <w:numPr>
                <w:ilvl w:val="5"/>
                <w:numId w:val="10"/>
              </w:numPr>
              <w:spacing w:before="240" w:after="240" w:line="360" w:lineRule="auto"/>
              <w:rPr>
                <w:color w:val="000000" w:themeColor="text1"/>
              </w:rPr>
            </w:pPr>
            <w:r w:rsidRPr="00337219">
              <w:rPr>
                <w:color w:val="000000" w:themeColor="text1"/>
              </w:rPr>
              <w:t>¿Cómo te sientes conectado/a con el lugar donde vives o has vivido?</w:t>
            </w:r>
          </w:p>
          <w:p w14:paraId="15B34984" w14:textId="3D71531B" w:rsidR="00CB6DE9" w:rsidRPr="00337219" w:rsidRDefault="00CB6DE9" w:rsidP="00337219">
            <w:pPr>
              <w:pStyle w:val="Prrafodelista"/>
              <w:numPr>
                <w:ilvl w:val="5"/>
                <w:numId w:val="10"/>
              </w:numPr>
              <w:spacing w:before="240" w:after="240" w:line="360" w:lineRule="auto"/>
              <w:rPr>
                <w:color w:val="000000" w:themeColor="text1"/>
              </w:rPr>
            </w:pPr>
            <w:r w:rsidRPr="00337219">
              <w:rPr>
                <w:color w:val="000000" w:themeColor="text1"/>
              </w:rPr>
              <w:t>¿De qué manera piensas que el desarraigo (la pérdida del territorio o la desconexión con un lugar) podría afectar la identidad de una persona o de una comunidad?</w:t>
            </w:r>
          </w:p>
          <w:p w14:paraId="29172760" w14:textId="48303856" w:rsidR="447976FB" w:rsidRPr="00E83C34" w:rsidRDefault="00CB6DE9" w:rsidP="00E83C34">
            <w:pPr>
              <w:pStyle w:val="Prrafodelista"/>
              <w:numPr>
                <w:ilvl w:val="5"/>
                <w:numId w:val="10"/>
              </w:numPr>
              <w:spacing w:before="240" w:after="240" w:line="360" w:lineRule="auto"/>
              <w:rPr>
                <w:color w:val="000000" w:themeColor="text1"/>
              </w:rPr>
            </w:pPr>
            <w:r w:rsidRPr="00337219">
              <w:rPr>
                <w:color w:val="000000" w:themeColor="text1"/>
              </w:rPr>
              <w:t>¿Qué crees que podrías hacer para preservar o fortalecer tu identidad frente a los retos que plantea el desarraigo o el desplazamiento?</w:t>
            </w:r>
            <w:r w:rsidR="447976FB" w:rsidRPr="00337219">
              <w:br/>
            </w:r>
          </w:p>
          <w:p w14:paraId="321819C7" w14:textId="638F6AA4" w:rsidR="447976FB" w:rsidRPr="00FF6D52" w:rsidRDefault="447976FB" w:rsidP="00337219">
            <w:pPr>
              <w:pStyle w:val="Prrafodelista"/>
              <w:numPr>
                <w:ilvl w:val="1"/>
                <w:numId w:val="10"/>
              </w:numPr>
              <w:spacing w:before="240" w:after="240" w:line="360" w:lineRule="auto"/>
              <w:rPr>
                <w:color w:val="000000" w:themeColor="text1"/>
              </w:rPr>
            </w:pPr>
            <w:r w:rsidRPr="00FF6D52">
              <w:rPr>
                <w:color w:val="000000" w:themeColor="text1"/>
              </w:rPr>
              <w:t>dividir a los estudiantes en grupos de 4-5 personas.</w:t>
            </w:r>
          </w:p>
          <w:p w14:paraId="2CD5D335" w14:textId="6F3F8549" w:rsidR="447976FB" w:rsidRPr="00FF6D52" w:rsidRDefault="447976FB" w:rsidP="00337219">
            <w:pPr>
              <w:pStyle w:val="Prrafodelista"/>
              <w:numPr>
                <w:ilvl w:val="2"/>
                <w:numId w:val="10"/>
              </w:numPr>
              <w:spacing w:before="240" w:after="240" w:line="360" w:lineRule="auto"/>
              <w:rPr>
                <w:color w:val="000000" w:themeColor="text1"/>
              </w:rPr>
            </w:pPr>
            <w:r w:rsidRPr="00FF6D52">
              <w:rPr>
                <w:color w:val="000000" w:themeColor="text1"/>
              </w:rPr>
              <w:t>Cada grupo recibirá una serie de afirmaciones o frases relacionadas con el conflicto armado y sus impactos en la identidad (anexo con las frases)</w:t>
            </w:r>
          </w:p>
          <w:p w14:paraId="3FC426CF" w14:textId="64510A44" w:rsidR="447976FB" w:rsidRPr="00FF6D52" w:rsidRDefault="447976FB" w:rsidP="00337219">
            <w:pPr>
              <w:pStyle w:val="Prrafodelista"/>
              <w:numPr>
                <w:ilvl w:val="2"/>
                <w:numId w:val="10"/>
              </w:numPr>
              <w:spacing w:before="240" w:after="240" w:line="360" w:lineRule="auto"/>
              <w:rPr>
                <w:color w:val="000000" w:themeColor="text1"/>
              </w:rPr>
            </w:pPr>
            <w:r w:rsidRPr="00FF6D52">
              <w:rPr>
                <w:color w:val="000000" w:themeColor="text1"/>
              </w:rPr>
              <w:t>los estudiantes discutirán y analizarán</w:t>
            </w:r>
          </w:p>
          <w:p w14:paraId="42332103" w14:textId="26207532" w:rsidR="447976FB" w:rsidRPr="00FF6D52" w:rsidRDefault="447976FB" w:rsidP="00337219">
            <w:pPr>
              <w:pStyle w:val="Prrafodelista"/>
              <w:numPr>
                <w:ilvl w:val="3"/>
                <w:numId w:val="10"/>
              </w:numPr>
              <w:spacing w:before="240" w:after="240" w:line="360" w:lineRule="auto"/>
              <w:rPr>
                <w:color w:val="000000" w:themeColor="text1"/>
              </w:rPr>
            </w:pPr>
            <w:r w:rsidRPr="00FF6D52">
              <w:rPr>
                <w:color w:val="000000" w:themeColor="text1"/>
              </w:rPr>
              <w:t>¿Qué tanto se identifican con estas afirmaciones?</w:t>
            </w:r>
          </w:p>
          <w:p w14:paraId="3E505164" w14:textId="4DE5DCA9" w:rsidR="447976FB" w:rsidRPr="00FF6D52" w:rsidRDefault="447976FB" w:rsidP="00337219">
            <w:pPr>
              <w:pStyle w:val="Prrafodelista"/>
              <w:numPr>
                <w:ilvl w:val="3"/>
                <w:numId w:val="10"/>
              </w:numPr>
              <w:spacing w:before="240" w:after="240" w:line="360" w:lineRule="auto"/>
              <w:rPr>
                <w:color w:val="000000" w:themeColor="text1"/>
              </w:rPr>
            </w:pPr>
            <w:r w:rsidRPr="00FF6D52">
              <w:rPr>
                <w:color w:val="000000" w:themeColor="text1"/>
              </w:rPr>
              <w:t>¿De qué manera el conocimiento/experiencia del conflicto armado ha impactado o podría impactar su propia identidad?</w:t>
            </w:r>
          </w:p>
          <w:p w14:paraId="412BC489" w14:textId="08900971" w:rsidR="447976FB" w:rsidRPr="00FF6D52" w:rsidRDefault="447976FB" w:rsidP="00337219">
            <w:pPr>
              <w:pStyle w:val="Prrafodelista"/>
              <w:numPr>
                <w:ilvl w:val="3"/>
                <w:numId w:val="10"/>
              </w:numPr>
              <w:spacing w:before="240" w:after="240" w:line="360" w:lineRule="auto"/>
              <w:rPr>
                <w:color w:val="000000" w:themeColor="text1"/>
              </w:rPr>
            </w:pPr>
            <w:r w:rsidRPr="00FF6D52">
              <w:rPr>
                <w:color w:val="000000" w:themeColor="text1"/>
              </w:rPr>
              <w:lastRenderedPageBreak/>
              <w:t>¿Qué nuevas perspectivas o valores podrían integrar a su identidad a partir de este conocimiento?</w:t>
            </w:r>
          </w:p>
          <w:p w14:paraId="6F1E77B9" w14:textId="4A6D36A4" w:rsidR="447976FB" w:rsidRPr="00337219" w:rsidRDefault="447976FB" w:rsidP="00337219">
            <w:pPr>
              <w:pStyle w:val="Prrafodelista"/>
              <w:numPr>
                <w:ilvl w:val="1"/>
                <w:numId w:val="10"/>
              </w:numPr>
              <w:spacing w:before="240" w:after="240" w:line="360" w:lineRule="auto"/>
              <w:rPr>
                <w:color w:val="000000" w:themeColor="text1"/>
              </w:rPr>
            </w:pPr>
            <w:r w:rsidRPr="00337219">
              <w:rPr>
                <w:color w:val="000000" w:themeColor="text1"/>
              </w:rPr>
              <w:t>Escribir una reflexión personal de 1-2 páginas sobre cómo el conocimiento de los conflictos armados y las memorias de las víctimas ha impactado o podría impactar su propia identidad individual y colectiva.</w:t>
            </w:r>
          </w:p>
          <w:p w14:paraId="4F7691B9" w14:textId="2527C888" w:rsidR="447976FB" w:rsidRPr="00337219" w:rsidRDefault="447976FB" w:rsidP="00337219">
            <w:pPr>
              <w:spacing w:before="280" w:after="0" w:line="360" w:lineRule="auto"/>
              <w:ind w:left="1440"/>
              <w:rPr>
                <w:color w:val="000000" w:themeColor="text1"/>
              </w:rPr>
            </w:pPr>
            <w:r w:rsidRPr="00337219">
              <w:rPr>
                <w:color w:val="000000" w:themeColor="text1"/>
              </w:rPr>
              <w:t>La reflexión debe incluir:</w:t>
            </w:r>
          </w:p>
          <w:p w14:paraId="26C5F985" w14:textId="6DAB1C47" w:rsidR="447976FB" w:rsidRPr="00337219" w:rsidRDefault="447976FB" w:rsidP="00337219">
            <w:pPr>
              <w:pStyle w:val="Prrafodelista"/>
              <w:numPr>
                <w:ilvl w:val="0"/>
                <w:numId w:val="9"/>
              </w:numPr>
              <w:spacing w:before="240" w:after="240" w:line="360" w:lineRule="auto"/>
              <w:rPr>
                <w:color w:val="000000" w:themeColor="text1"/>
              </w:rPr>
            </w:pPr>
            <w:r w:rsidRPr="00337219">
              <w:rPr>
                <w:color w:val="000000" w:themeColor="text1"/>
              </w:rPr>
              <w:t>Breve descripción de los aspectos clave que conforman su identidad actual.</w:t>
            </w:r>
          </w:p>
          <w:p w14:paraId="629D9848" w14:textId="6AD1C051" w:rsidR="447976FB" w:rsidRPr="00337219" w:rsidRDefault="447976FB" w:rsidP="00337219">
            <w:pPr>
              <w:pStyle w:val="Prrafodelista"/>
              <w:numPr>
                <w:ilvl w:val="0"/>
                <w:numId w:val="9"/>
              </w:numPr>
              <w:spacing w:before="240" w:after="240" w:line="360" w:lineRule="auto"/>
              <w:rPr>
                <w:color w:val="000000" w:themeColor="text1"/>
              </w:rPr>
            </w:pPr>
            <w:r w:rsidRPr="00337219">
              <w:rPr>
                <w:color w:val="000000" w:themeColor="text1"/>
              </w:rPr>
              <w:t>Análisis de cómo el conocimiento de estos eventos históricos y testimonios podría reforzar, cuestionar o transformar ciertos elementos de su identidad.</w:t>
            </w:r>
          </w:p>
          <w:p w14:paraId="45CD4917" w14:textId="2462F1AC" w:rsidR="447976FB" w:rsidRPr="00337219" w:rsidRDefault="447976FB" w:rsidP="00337219">
            <w:pPr>
              <w:pStyle w:val="Prrafodelista"/>
              <w:numPr>
                <w:ilvl w:val="0"/>
                <w:numId w:val="9"/>
              </w:numPr>
              <w:spacing w:before="240" w:after="240" w:line="360" w:lineRule="auto"/>
              <w:rPr>
                <w:color w:val="000000" w:themeColor="text1"/>
              </w:rPr>
            </w:pPr>
            <w:r w:rsidRPr="00337219">
              <w:rPr>
                <w:color w:val="000000" w:themeColor="text1"/>
              </w:rPr>
              <w:t>Una reflexión final sobre la importancia de estar abiertos a que nuestras identidades evolucionen a partir del aprendizaje de nuevas experiencias y realidades.</w:t>
            </w:r>
          </w:p>
          <w:p w14:paraId="5747D182" w14:textId="34E78590" w:rsidR="447976FB" w:rsidRPr="00337219" w:rsidRDefault="447976FB" w:rsidP="00337219">
            <w:pPr>
              <w:spacing w:after="0" w:line="360" w:lineRule="auto"/>
            </w:pPr>
          </w:p>
          <w:p w14:paraId="4A8A0634" w14:textId="705DDDCA" w:rsidR="447976FB" w:rsidRPr="00337219" w:rsidRDefault="447976FB" w:rsidP="00337219">
            <w:pPr>
              <w:pStyle w:val="Prrafodelista"/>
              <w:numPr>
                <w:ilvl w:val="0"/>
                <w:numId w:val="8"/>
              </w:numPr>
              <w:spacing w:before="240" w:after="240" w:line="360" w:lineRule="auto"/>
              <w:rPr>
                <w:color w:val="000000" w:themeColor="text1"/>
              </w:rPr>
            </w:pPr>
            <w:r w:rsidRPr="00337219">
              <w:rPr>
                <w:b/>
                <w:bCs/>
                <w:color w:val="000000" w:themeColor="text1"/>
              </w:rPr>
              <w:t>Campaña de sensibilización:</w:t>
            </w:r>
            <w:r w:rsidRPr="00337219">
              <w:rPr>
                <w:color w:val="000000" w:themeColor="text1"/>
              </w:rPr>
              <w:t xml:space="preserve"> Se desarrollará una campaña de sensibilización vinculada con los procesos de memoria que se desarrollan a través del semillero “brújula de la memoria” y el museo de memoria que posee la institución educativa.</w:t>
            </w:r>
          </w:p>
          <w:p w14:paraId="04C14A5D" w14:textId="591B70B6" w:rsidR="447976FB" w:rsidRPr="00337219" w:rsidRDefault="447976FB" w:rsidP="00337219">
            <w:pPr>
              <w:pStyle w:val="Prrafodelista"/>
              <w:numPr>
                <w:ilvl w:val="1"/>
                <w:numId w:val="8"/>
              </w:numPr>
              <w:spacing w:before="240" w:after="240" w:line="360" w:lineRule="auto"/>
              <w:rPr>
                <w:color w:val="000000" w:themeColor="text1"/>
              </w:rPr>
            </w:pPr>
            <w:r w:rsidRPr="00337219">
              <w:rPr>
                <w:color w:val="000000" w:themeColor="text1"/>
              </w:rPr>
              <w:t>Integrar los testimonios de las víctimas al museo</w:t>
            </w:r>
          </w:p>
          <w:p w14:paraId="339CF24B" w14:textId="5232A99C" w:rsidR="447976FB" w:rsidRPr="00337219" w:rsidRDefault="447976FB" w:rsidP="00337219">
            <w:pPr>
              <w:pStyle w:val="Prrafodelista"/>
              <w:numPr>
                <w:ilvl w:val="2"/>
                <w:numId w:val="8"/>
              </w:numPr>
              <w:spacing w:before="240" w:after="240" w:line="360" w:lineRule="auto"/>
              <w:rPr>
                <w:color w:val="000000" w:themeColor="text1"/>
              </w:rPr>
            </w:pPr>
            <w:r w:rsidRPr="00337219">
              <w:rPr>
                <w:color w:val="000000" w:themeColor="text1"/>
              </w:rPr>
              <w:t>Dibujos</w:t>
            </w:r>
          </w:p>
          <w:p w14:paraId="73A9D5E5" w14:textId="0F0BBA4E" w:rsidR="447976FB" w:rsidRPr="00337219" w:rsidRDefault="447976FB" w:rsidP="00337219">
            <w:pPr>
              <w:pStyle w:val="Prrafodelista"/>
              <w:numPr>
                <w:ilvl w:val="2"/>
                <w:numId w:val="8"/>
              </w:numPr>
              <w:spacing w:before="240" w:after="240" w:line="360" w:lineRule="auto"/>
              <w:rPr>
                <w:color w:val="000000" w:themeColor="text1"/>
              </w:rPr>
            </w:pPr>
            <w:r w:rsidRPr="00337219">
              <w:rPr>
                <w:color w:val="000000" w:themeColor="text1"/>
              </w:rPr>
              <w:t xml:space="preserve">Audios </w:t>
            </w:r>
          </w:p>
          <w:p w14:paraId="020DA62B" w14:textId="0D68EB28" w:rsidR="447976FB" w:rsidRPr="00337219" w:rsidRDefault="447976FB" w:rsidP="00337219">
            <w:pPr>
              <w:pStyle w:val="Prrafodelista"/>
              <w:numPr>
                <w:ilvl w:val="2"/>
                <w:numId w:val="8"/>
              </w:numPr>
              <w:spacing w:before="240" w:after="240" w:line="360" w:lineRule="auto"/>
              <w:rPr>
                <w:color w:val="000000" w:themeColor="text1"/>
              </w:rPr>
            </w:pPr>
            <w:r w:rsidRPr="00337219">
              <w:rPr>
                <w:color w:val="000000" w:themeColor="text1"/>
              </w:rPr>
              <w:t>Textos</w:t>
            </w:r>
          </w:p>
          <w:p w14:paraId="2566ED37" w14:textId="0DC8F150" w:rsidR="447976FB" w:rsidRPr="00337219" w:rsidRDefault="447976FB" w:rsidP="00337219">
            <w:pPr>
              <w:pStyle w:val="Prrafodelista"/>
              <w:numPr>
                <w:ilvl w:val="3"/>
                <w:numId w:val="8"/>
              </w:numPr>
              <w:spacing w:before="240" w:after="240" w:line="360" w:lineRule="auto"/>
              <w:rPr>
                <w:color w:val="000000" w:themeColor="text1"/>
              </w:rPr>
            </w:pPr>
            <w:r w:rsidRPr="00337219">
              <w:rPr>
                <w:color w:val="000000" w:themeColor="text1"/>
              </w:rPr>
              <w:t xml:space="preserve">Transcripciones de entrevistas </w:t>
            </w:r>
          </w:p>
          <w:p w14:paraId="28E2CA1C" w14:textId="77867D4D" w:rsidR="447976FB" w:rsidRPr="00337219" w:rsidRDefault="447976FB" w:rsidP="00337219">
            <w:pPr>
              <w:pStyle w:val="Prrafodelista"/>
              <w:numPr>
                <w:ilvl w:val="3"/>
                <w:numId w:val="8"/>
              </w:numPr>
              <w:spacing w:before="240" w:after="240" w:line="360" w:lineRule="auto"/>
              <w:rPr>
                <w:color w:val="000000" w:themeColor="text1"/>
              </w:rPr>
            </w:pPr>
            <w:r w:rsidRPr="00337219">
              <w:rPr>
                <w:color w:val="000000" w:themeColor="text1"/>
              </w:rPr>
              <w:t xml:space="preserve">Reflexiones </w:t>
            </w:r>
          </w:p>
          <w:p w14:paraId="01CB0893" w14:textId="418A666D" w:rsidR="447976FB" w:rsidRPr="00337219" w:rsidRDefault="447976FB" w:rsidP="00337219">
            <w:pPr>
              <w:spacing w:after="0" w:line="360" w:lineRule="auto"/>
              <w:ind w:left="1440"/>
              <w:rPr>
                <w:color w:val="000000" w:themeColor="text1"/>
              </w:rPr>
            </w:pPr>
            <w:r w:rsidRPr="00337219">
              <w:rPr>
                <w:color w:val="000000" w:themeColor="text1"/>
              </w:rPr>
              <w:lastRenderedPageBreak/>
              <w:t>Nota: para el caso de las entrevistas, previo aviso se informará a las personas entrevistadas, en un consentimiento, su uso en el museo de forma anónima.</w:t>
            </w:r>
          </w:p>
          <w:p w14:paraId="01E75E28" w14:textId="78868771" w:rsidR="447976FB" w:rsidRPr="00337219" w:rsidRDefault="447976FB" w:rsidP="00337219">
            <w:pPr>
              <w:spacing w:after="0" w:line="360" w:lineRule="auto"/>
            </w:pPr>
          </w:p>
          <w:p w14:paraId="61F6130D" w14:textId="5B85454B" w:rsidR="447976FB" w:rsidRPr="00337219" w:rsidRDefault="447976FB" w:rsidP="00337219">
            <w:pPr>
              <w:spacing w:after="0" w:line="360" w:lineRule="auto"/>
            </w:pPr>
          </w:p>
          <w:p w14:paraId="53AFD369" w14:textId="092058CD" w:rsidR="447976FB" w:rsidRPr="00337219" w:rsidRDefault="447976FB" w:rsidP="00337219">
            <w:pPr>
              <w:spacing w:after="0" w:line="360" w:lineRule="auto"/>
            </w:pPr>
          </w:p>
          <w:p w14:paraId="37C5D98C" w14:textId="0ED0E784" w:rsidR="447976FB" w:rsidRPr="00337219" w:rsidRDefault="447976FB" w:rsidP="00337219">
            <w:pPr>
              <w:spacing w:after="0" w:line="360" w:lineRule="auto"/>
            </w:pPr>
          </w:p>
          <w:p w14:paraId="564BAE2A" w14:textId="72E0F835" w:rsidR="447976FB" w:rsidRPr="00337219" w:rsidRDefault="447976FB" w:rsidP="00337219">
            <w:pPr>
              <w:spacing w:after="120" w:line="360" w:lineRule="auto"/>
              <w:ind w:left="-20" w:right="-20"/>
              <w:rPr>
                <w:b/>
                <w:bCs/>
                <w:color w:val="0D0D0D" w:themeColor="text1" w:themeTint="F2"/>
              </w:rPr>
            </w:pPr>
            <w:r w:rsidRPr="00337219">
              <w:rPr>
                <w:b/>
                <w:bCs/>
                <w:color w:val="0D0D0D" w:themeColor="text1" w:themeTint="F2"/>
              </w:rPr>
              <w:t>Aspectos a evaluar:</w:t>
            </w:r>
          </w:p>
          <w:p w14:paraId="0F64AB67" w14:textId="1EB49DCA" w:rsidR="447976FB" w:rsidRPr="00337219" w:rsidRDefault="447976FB" w:rsidP="00337219">
            <w:pPr>
              <w:pStyle w:val="Prrafodelista"/>
              <w:numPr>
                <w:ilvl w:val="0"/>
                <w:numId w:val="7"/>
              </w:numPr>
              <w:spacing w:before="240" w:after="240" w:line="360" w:lineRule="auto"/>
              <w:rPr>
                <w:color w:val="0D0D0D" w:themeColor="text1" w:themeTint="F2"/>
              </w:rPr>
            </w:pPr>
            <w:r w:rsidRPr="00337219">
              <w:rPr>
                <w:color w:val="0D0D0D" w:themeColor="text1" w:themeTint="F2"/>
              </w:rPr>
              <w:t xml:space="preserve"> Conocimientos previos: Evaluar los conocimientos previos que tienen los estudiantes sobre el conflicto armado colombiano, la memoria colectiva y los testimonios de las víctimas, mediante la participación en la lluvia de ideas inicial.</w:t>
            </w:r>
          </w:p>
          <w:p w14:paraId="77512CF6" w14:textId="56324C00" w:rsidR="447976FB" w:rsidRPr="00337219" w:rsidRDefault="447976FB" w:rsidP="00337219">
            <w:pPr>
              <w:pStyle w:val="Prrafodelista"/>
              <w:numPr>
                <w:ilvl w:val="0"/>
                <w:numId w:val="7"/>
              </w:numPr>
              <w:spacing w:before="240" w:after="240" w:line="360" w:lineRule="auto"/>
              <w:rPr>
                <w:color w:val="0D0D0D" w:themeColor="text1" w:themeTint="F2"/>
              </w:rPr>
            </w:pPr>
            <w:r w:rsidRPr="00337219">
              <w:rPr>
                <w:color w:val="0D0D0D" w:themeColor="text1" w:themeTint="F2"/>
              </w:rPr>
              <w:t>Análisis de testimonios: Evaluar la capacidad de los estudiantes para analizar testimonios de víctimas, identificando elementos clave como el contexto histórico, las experiencias vividas, las emociones expresadas y las repercusiones del conflicto en la vida de las personas.</w:t>
            </w:r>
          </w:p>
          <w:p w14:paraId="28E8DB91" w14:textId="1BA44EF6" w:rsidR="447976FB" w:rsidRPr="00337219" w:rsidRDefault="447976FB" w:rsidP="00337219">
            <w:pPr>
              <w:pStyle w:val="Prrafodelista"/>
              <w:numPr>
                <w:ilvl w:val="0"/>
                <w:numId w:val="7"/>
              </w:numPr>
              <w:spacing w:before="240" w:after="240" w:line="360" w:lineRule="auto"/>
              <w:rPr>
                <w:color w:val="0D0D0D" w:themeColor="text1" w:themeTint="F2"/>
              </w:rPr>
            </w:pPr>
            <w:r w:rsidRPr="00337219">
              <w:rPr>
                <w:color w:val="0D0D0D" w:themeColor="text1" w:themeTint="F2"/>
              </w:rPr>
              <w:t>Empatía y respeto: Observar y evaluar el desarrollo de la empatía y el respeto hacia las víctimas del conflicto, a través de su participación en los debates y reflexiones.</w:t>
            </w:r>
          </w:p>
          <w:p w14:paraId="723E9E45" w14:textId="1362D8A5" w:rsidR="447976FB" w:rsidRPr="00337219" w:rsidRDefault="447976FB" w:rsidP="00337219">
            <w:pPr>
              <w:pStyle w:val="Prrafodelista"/>
              <w:numPr>
                <w:ilvl w:val="0"/>
                <w:numId w:val="7"/>
              </w:numPr>
              <w:spacing w:before="240" w:after="240" w:line="360" w:lineRule="auto"/>
              <w:rPr>
                <w:color w:val="0D0D0D" w:themeColor="text1" w:themeTint="F2"/>
              </w:rPr>
            </w:pPr>
            <w:r w:rsidRPr="00337219">
              <w:rPr>
                <w:color w:val="0D0D0D" w:themeColor="text1" w:themeTint="F2"/>
              </w:rPr>
              <w:t>Entrevista y análisis de memorias locales: Evaluar la capacidad de los estudiantes para realizar entrevistas efectivas, recopilar testimonios y memorias de la comunidad local, y analizar los elementos comunes y las diversas perspectivas sobre el conflicto armado.</w:t>
            </w:r>
          </w:p>
          <w:p w14:paraId="4D0BF40F" w14:textId="6BF4063B" w:rsidR="447976FB" w:rsidRPr="00337219" w:rsidRDefault="447976FB" w:rsidP="00337219">
            <w:pPr>
              <w:pStyle w:val="Prrafodelista"/>
              <w:numPr>
                <w:ilvl w:val="0"/>
                <w:numId w:val="7"/>
              </w:numPr>
              <w:spacing w:before="240" w:after="240" w:line="360" w:lineRule="auto"/>
              <w:rPr>
                <w:color w:val="0D0D0D" w:themeColor="text1" w:themeTint="F2"/>
              </w:rPr>
            </w:pPr>
            <w:r w:rsidRPr="00337219">
              <w:rPr>
                <w:color w:val="0D0D0D" w:themeColor="text1" w:themeTint="F2"/>
              </w:rPr>
              <w:t>Reflexión sobre la identidad: Evaluar la calidad y profundidad de la reflexión escrita sobre cómo el conocimiento del conflicto armado y las memorias de las víctimas han impactado en su propia identidad como miembros de una comunidad con una historia y una memoria compartida.</w:t>
            </w:r>
          </w:p>
          <w:p w14:paraId="2F62CDEF" w14:textId="0C96E63F" w:rsidR="447976FB" w:rsidRPr="00337219" w:rsidRDefault="447976FB" w:rsidP="00337219">
            <w:pPr>
              <w:pStyle w:val="Prrafodelista"/>
              <w:numPr>
                <w:ilvl w:val="0"/>
                <w:numId w:val="7"/>
              </w:numPr>
              <w:spacing w:before="240" w:after="240" w:line="360" w:lineRule="auto"/>
              <w:rPr>
                <w:color w:val="000000" w:themeColor="text1"/>
              </w:rPr>
            </w:pPr>
            <w:r w:rsidRPr="00337219">
              <w:rPr>
                <w:color w:val="000000" w:themeColor="text1"/>
              </w:rPr>
              <w:t xml:space="preserve">Campaña de sensibilización: Evaluar la creatividad, el compromiso y la efectividad de la campaña de sensibilización diseñada por los estudiantes para promover la importancia de la memoria y la paz en su </w:t>
            </w:r>
            <w:r w:rsidRPr="00337219">
              <w:rPr>
                <w:color w:val="000000" w:themeColor="text1"/>
              </w:rPr>
              <w:lastRenderedPageBreak/>
              <w:t xml:space="preserve">comunidad educativa, así como la integración de los testimonios y memorias recopiladas en el museo de </w:t>
            </w:r>
            <w:bookmarkStart w:id="37" w:name="_Int_gRxne8Nb"/>
            <w:r w:rsidRPr="00337219">
              <w:rPr>
                <w:color w:val="000000" w:themeColor="text1"/>
              </w:rPr>
              <w:t>memoria..</w:t>
            </w:r>
            <w:bookmarkEnd w:id="37"/>
          </w:p>
          <w:p w14:paraId="0AD9FF25" w14:textId="0D50E917" w:rsidR="447976FB" w:rsidRPr="00337219" w:rsidRDefault="447976FB" w:rsidP="00337219">
            <w:pPr>
              <w:spacing w:after="0" w:line="360" w:lineRule="auto"/>
            </w:pPr>
          </w:p>
          <w:p w14:paraId="62F3BA5A" w14:textId="48638ED1" w:rsidR="447976FB" w:rsidRPr="00337219" w:rsidRDefault="447976FB" w:rsidP="00337219">
            <w:pPr>
              <w:spacing w:after="0" w:line="360" w:lineRule="auto"/>
            </w:pPr>
          </w:p>
        </w:tc>
      </w:tr>
      <w:tr w:rsidR="447976FB" w:rsidRPr="00337219" w14:paraId="0352013E" w14:textId="77777777" w:rsidTr="05854A35">
        <w:trPr>
          <w:trHeight w:val="420"/>
        </w:trPr>
        <w:tc>
          <w:tcPr>
            <w:tcW w:w="7752"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B8ED06" w14:textId="060EF6A8"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lastRenderedPageBreak/>
              <w:t>Anexos</w:t>
            </w:r>
          </w:p>
          <w:p w14:paraId="5ABA4A74" w14:textId="4BD2742F" w:rsidR="447976FB" w:rsidRPr="00337219" w:rsidRDefault="447976FB" w:rsidP="00337219">
            <w:pPr>
              <w:spacing w:after="0" w:line="360" w:lineRule="auto"/>
            </w:pPr>
          </w:p>
          <w:p w14:paraId="5C2D3C24" w14:textId="6BDFBB64" w:rsidR="447976FB" w:rsidRPr="00337219" w:rsidRDefault="447976FB" w:rsidP="00337219">
            <w:pPr>
              <w:spacing w:after="0" w:line="360" w:lineRule="auto"/>
            </w:pPr>
          </w:p>
          <w:p w14:paraId="52688298" w14:textId="18645A62" w:rsidR="447976FB" w:rsidRPr="00337219" w:rsidRDefault="447976FB" w:rsidP="00337219">
            <w:pPr>
              <w:spacing w:after="0" w:line="360" w:lineRule="auto"/>
              <w:ind w:left="-20" w:right="-20"/>
              <w:jc w:val="center"/>
              <w:rPr>
                <w:b/>
                <w:bCs/>
                <w:color w:val="000000" w:themeColor="text1"/>
                <w:u w:val="single"/>
              </w:rPr>
            </w:pPr>
            <w:r w:rsidRPr="00337219">
              <w:rPr>
                <w:b/>
                <w:bCs/>
                <w:color w:val="000000" w:themeColor="text1"/>
                <w:u w:val="single"/>
              </w:rPr>
              <w:t>actividad 1</w:t>
            </w:r>
          </w:p>
          <w:p w14:paraId="0ECC4080" w14:textId="7776B2C3" w:rsidR="447976FB" w:rsidRPr="00337219" w:rsidRDefault="447976FB" w:rsidP="00337219">
            <w:pPr>
              <w:spacing w:after="0" w:line="360" w:lineRule="auto"/>
            </w:pPr>
          </w:p>
          <w:p w14:paraId="2EB4A703" w14:textId="3D28DBDD" w:rsidR="447976FB" w:rsidRPr="00337219" w:rsidRDefault="447976FB" w:rsidP="00337219">
            <w:pPr>
              <w:spacing w:after="0" w:line="360" w:lineRule="auto"/>
              <w:ind w:left="-20" w:right="-20"/>
              <w:rPr>
                <w:b/>
                <w:bCs/>
                <w:color w:val="000000" w:themeColor="text1"/>
              </w:rPr>
            </w:pPr>
            <w:r w:rsidRPr="00337219">
              <w:rPr>
                <w:b/>
                <w:bCs/>
                <w:color w:val="000000" w:themeColor="text1"/>
              </w:rPr>
              <w:t xml:space="preserve">la noche que nunca olvidaré </w:t>
            </w:r>
          </w:p>
          <w:p w14:paraId="1535F2EB" w14:textId="470CEDDE" w:rsidR="447976FB" w:rsidRPr="00337219" w:rsidRDefault="447976FB" w:rsidP="00337219">
            <w:pPr>
              <w:spacing w:after="0" w:line="360" w:lineRule="auto"/>
            </w:pPr>
          </w:p>
          <w:p w14:paraId="32B5D431" w14:textId="77777777" w:rsidR="001444A7" w:rsidRPr="00337219" w:rsidRDefault="447976FB" w:rsidP="00337219">
            <w:pPr>
              <w:spacing w:after="0" w:line="360" w:lineRule="auto"/>
              <w:ind w:left="-23" w:right="-23" w:firstLine="709"/>
              <w:rPr>
                <w:color w:val="000000" w:themeColor="text1"/>
              </w:rPr>
            </w:pPr>
            <w:r w:rsidRPr="00337219">
              <w:rPr>
                <w:color w:val="000000" w:themeColor="text1"/>
              </w:rPr>
              <w:t xml:space="preserve">En el 2002 el Ejército metió una gran arremetida contra la Sierra Nevada de Santa Marta. A mí me hirieron, preciso, cuando estaban entrando en esa alta montaña. Qué va a dormir uno así, con esos dolores, con esas heridas. Me quedé en un lugar hasta que me dieron las fuerzas. Ahí pasé toda la noche. Al otro día me veo esa gusanera. Sentía que me picaba algo en la cabeza. Como que algo me cayó en la cabeza. Pienso que el impacto de las granadas, la onda expansiva me hizo daño. Y vomité. Me unté mi cabello. Me unté de sangre, no sé. </w:t>
            </w:r>
            <w:bookmarkStart w:id="38" w:name="_Int_H3ec1iWn"/>
            <w:r w:rsidRPr="00337219">
              <w:rPr>
                <w:color w:val="000000" w:themeColor="text1"/>
              </w:rPr>
              <w:t>Total</w:t>
            </w:r>
            <w:bookmarkEnd w:id="38"/>
            <w:r w:rsidRPr="00337219">
              <w:rPr>
                <w:color w:val="000000" w:themeColor="text1"/>
              </w:rPr>
              <w:t xml:space="preserve"> que al otro día sentía una piquiña en la cabeza, y me rascaba y me salían gusanos rojitos de la sangre. Los gusanos me estaban comiendo la cabeza. Me estaban despegando las orejas; a ellos como que les encantan los cartílagos. Como una sensación entre piquiña y dolor. Una cosa así. Es increíble como se lo comen vivo a uno esos gusanos, de un momento a otro. </w:t>
            </w:r>
          </w:p>
          <w:p w14:paraId="2770CFA3" w14:textId="77777777" w:rsidR="001444A7" w:rsidRPr="00337219" w:rsidRDefault="447976FB" w:rsidP="00337219">
            <w:pPr>
              <w:spacing w:after="0" w:line="360" w:lineRule="auto"/>
              <w:ind w:left="-23" w:right="-23" w:firstLine="709"/>
              <w:rPr>
                <w:color w:val="000000" w:themeColor="text1"/>
              </w:rPr>
            </w:pPr>
            <w:r w:rsidRPr="00337219">
              <w:rPr>
                <w:color w:val="000000" w:themeColor="text1"/>
              </w:rPr>
              <w:t xml:space="preserve">A veces se juzga y se deshumaniza a la gente que está en la guerra. Que somos monstros. No es así. En el momento que me estaban comiendo los gusanos, me pregunté cuántos soldados o guerrilleros se habrían comido ya. Eso se me pasó por la mente. «Lo que estoy viviendo ya lo vivieron muchos y no han tenido cómo contarlo porque se los comieron vivos. No murieron por las balas, sino por los gusanos». Eso debe ser terrible, lo digo con propiedad porque lo viví. Sentí lo que es estar lleno de gusanos, que te estén comiendo a pedazos. En ese momento pensé en lo terrible que es la guerra, en cuántos habrán muerto </w:t>
            </w:r>
            <w:r w:rsidRPr="00337219">
              <w:rPr>
                <w:color w:val="000000" w:themeColor="text1"/>
              </w:rPr>
              <w:lastRenderedPageBreak/>
              <w:t xml:space="preserve">así en las montañas. En combate, allá en selvas donde nadie los pudo auxiliar. Fueron muchos guerrilleros y soldados. </w:t>
            </w:r>
          </w:p>
          <w:p w14:paraId="2DE026EB" w14:textId="77777777" w:rsidR="001444A7" w:rsidRPr="00337219" w:rsidRDefault="447976FB" w:rsidP="00337219">
            <w:pPr>
              <w:spacing w:after="0" w:line="360" w:lineRule="auto"/>
              <w:ind w:left="-23" w:right="-23" w:firstLine="709"/>
              <w:rPr>
                <w:color w:val="000000" w:themeColor="text1"/>
              </w:rPr>
            </w:pPr>
            <w:r w:rsidRPr="00337219">
              <w:rPr>
                <w:color w:val="000000" w:themeColor="text1"/>
              </w:rPr>
              <w:t xml:space="preserve">Entonces al otro día me desesperé. Tenía que encontrar agua, estaba deshidratada. Perder sangre da muchísima sed, ¡muchísima! A uno lo desespera. Yo me conocía el terreno como la palma de la mano y sabía dónde había agua, pero estaba lejos y las fuerzas no me daban. Ya no daba ni siquiera para caminar en cuatro patas de lo deshidratada que estaba, ya sin fuerza. Como pude, me voltié boca arriba. Las heridas eran casi en las nalgas. Me iba arrastrando. </w:t>
            </w:r>
          </w:p>
          <w:p w14:paraId="79286BC5" w14:textId="77777777" w:rsidR="001444A7" w:rsidRPr="00337219" w:rsidRDefault="447976FB" w:rsidP="00337219">
            <w:pPr>
              <w:spacing w:after="0" w:line="360" w:lineRule="auto"/>
              <w:ind w:left="-23" w:right="-23" w:firstLine="709"/>
              <w:rPr>
                <w:color w:val="000000" w:themeColor="text1"/>
              </w:rPr>
            </w:pPr>
            <w:r w:rsidRPr="00337219">
              <w:rPr>
                <w:color w:val="000000" w:themeColor="text1"/>
              </w:rPr>
              <w:t xml:space="preserve">La primera vez que intenté hacerle caí desmayada. Pero pues nosotros estábamos acostumbrados a dormir por ahí a la intemperie todo el tiempo. No, no me llegó ningún animal ni nada a pesar del olor a sangre. Al otro día me arrastré como pude. Como era un terreno faldoso, me empecé a rodar y solo me trancó un gran árbol que había. En ese momento quedé desmayada del dolor. Eran como las cuatro, como las tres. Reaccioné y vi a un campesino al lado mío. Él estaba buscando guineos. Me encontró, se me quedó mirando. Corrió a ayudarme. «¿Cómo te llamas? ¿Qué fue lo que te pasó?». </w:t>
            </w:r>
          </w:p>
          <w:p w14:paraId="138C088B" w14:textId="77777777" w:rsidR="001444A7" w:rsidRPr="00337219" w:rsidRDefault="447976FB" w:rsidP="00337219">
            <w:pPr>
              <w:spacing w:after="0" w:line="360" w:lineRule="auto"/>
              <w:ind w:left="-23" w:right="-23" w:firstLine="709"/>
              <w:rPr>
                <w:color w:val="000000" w:themeColor="text1"/>
              </w:rPr>
            </w:pPr>
            <w:r w:rsidRPr="00337219">
              <w:rPr>
                <w:color w:val="000000" w:themeColor="text1"/>
              </w:rPr>
              <w:t xml:space="preserve">Sentí miedo porque no lo conocía. Pensé en que me iba a entregar al Ejército. Que dónde había dejado mi fusil. ¿Para qué me estaba a preguntando eso? Bueno, total que dijo: «Está bien, está bien. No te voy a entregar, te voy es a ayudar. Confía en mí». Él era hasta cristiano. Lo primero que hizo cuando me vio vuelta fue orar por mí. Yo le dije: «Mira, lo único que necesito es que me lleves donde haiga agua». </w:t>
            </w:r>
          </w:p>
          <w:p w14:paraId="25D6B784" w14:textId="77777777" w:rsidR="001444A7" w:rsidRPr="00337219" w:rsidRDefault="447976FB" w:rsidP="00337219">
            <w:pPr>
              <w:spacing w:after="0" w:line="360" w:lineRule="auto"/>
              <w:ind w:left="-23" w:right="-23" w:firstLine="709"/>
              <w:rPr>
                <w:color w:val="000000" w:themeColor="text1"/>
              </w:rPr>
            </w:pPr>
            <w:r w:rsidRPr="00337219">
              <w:rPr>
                <w:color w:val="000000" w:themeColor="text1"/>
              </w:rPr>
              <w:t xml:space="preserve">Yo estaba agonizando. En la noche me </w:t>
            </w:r>
            <w:bookmarkStart w:id="39" w:name="_Int_xXzzCsKD"/>
            <w:r w:rsidRPr="00337219">
              <w:rPr>
                <w:color w:val="000000" w:themeColor="text1"/>
              </w:rPr>
              <w:t>quedaba</w:t>
            </w:r>
            <w:bookmarkEnd w:id="39"/>
            <w:r w:rsidRPr="00337219">
              <w:rPr>
                <w:color w:val="000000" w:themeColor="text1"/>
              </w:rPr>
              <w:t xml:space="preserve"> así como entre el dolor y el sueño. Empezaba a delirar y sentía que mis compañeros me daban agua. Yo sentía ese alivio, pero cuando reaccionaba me daba cuenta de que no había pasado eso. Como a las dos de la mañana me cayó un aguacero. Sabía la hora porque tenía un reloj de esos que cada hora pitan: ¡pi! Una hora más y, al rato, otra hora más. ¡Horrible! Eso es frío en la Sierra Nevada de Santa Marta, en la parte alta. A las dos de la mañana me cayó ese aguacero, y eso era peor. Cuando uno siente frío, las heridas duelen mucho más. Las heridas deben estar bien tapadas, con un clima calientico. Pero no. Todo ese aguacero me cayó encima. A veces sentía que mis compañeros me traían plástico, que me tapaban y me abrigaban. </w:t>
            </w:r>
          </w:p>
          <w:p w14:paraId="1216024E" w14:textId="77777777" w:rsidR="001444A7" w:rsidRPr="00337219" w:rsidRDefault="001444A7" w:rsidP="00337219">
            <w:pPr>
              <w:spacing w:after="0" w:line="360" w:lineRule="auto"/>
              <w:ind w:left="-23" w:right="-23" w:firstLine="709"/>
              <w:rPr>
                <w:color w:val="000000" w:themeColor="text1"/>
              </w:rPr>
            </w:pPr>
            <w:r w:rsidRPr="00337219">
              <w:rPr>
                <w:color w:val="000000" w:themeColor="text1"/>
              </w:rPr>
              <w:lastRenderedPageBreak/>
              <w:t>Total,</w:t>
            </w:r>
            <w:r w:rsidR="447976FB" w:rsidRPr="00337219">
              <w:rPr>
                <w:color w:val="000000" w:themeColor="text1"/>
              </w:rPr>
              <w:t xml:space="preserve"> que el campesino me llevó al cañito. Así como él pudo, con unas hojitas, me dio agua. Con esa agua sentí que volví a vivir. Él me vio la cabeza, esos gusanos. El pie, obvio, se me hinchó demasiado y por el apretón de la bota me dolía mucho más. Él me rajó la bota. Tenía un machete. Sentí un descanso, un alivio. Me sentía tranquila. Luego el campesino buscó otro compañero para que me ayudara. En esos días ya había empezado esa confrontación tan tremenda y la gente se estaba yendo. Mientras nosotros estábamos por ahí, todo el mundo estaba tranquilo en las fincas trabajando. Pero cuando empezaron las remetidas del Ejército, de los de alta montaña, entonces los campesinos empezaron a desplazarse por el tema de los combates y el paramilitarismo. </w:t>
            </w:r>
          </w:p>
          <w:p w14:paraId="350DB0F9" w14:textId="5D72A44D" w:rsidR="447976FB" w:rsidRPr="00337219" w:rsidRDefault="447976FB" w:rsidP="00337219">
            <w:pPr>
              <w:spacing w:after="0" w:line="360" w:lineRule="auto"/>
              <w:ind w:left="-23" w:right="-23" w:firstLine="709"/>
              <w:rPr>
                <w:color w:val="000000" w:themeColor="text1"/>
              </w:rPr>
            </w:pPr>
            <w:r w:rsidRPr="00337219">
              <w:rPr>
                <w:color w:val="000000" w:themeColor="text1"/>
              </w:rPr>
              <w:t xml:space="preserve">Había una finca cerquita. El señor dijo: «Bueno, Sofi, vamos a llevarte…». Me dijo así porque yo no le decía a nadie mi nombre propio, sino mi nombre de guerra. «Vamos a llevarte para esa casa para bañarte. Allá hay ropa, te cambiamos y eso». </w:t>
            </w:r>
            <w:bookmarkStart w:id="40" w:name="_Int_uwpxd7xd"/>
            <w:r w:rsidRPr="00337219">
              <w:rPr>
                <w:color w:val="000000" w:themeColor="text1"/>
              </w:rPr>
              <w:t>Total</w:t>
            </w:r>
            <w:bookmarkEnd w:id="40"/>
            <w:r w:rsidRPr="00337219">
              <w:rPr>
                <w:color w:val="000000" w:themeColor="text1"/>
              </w:rPr>
              <w:t xml:space="preserve"> que me llevaron para allá. Estaba entre claro y oscuro. Pero antes de eso el campesino tuvo que ir a su casa por un hermano para que le ayudara. Él no podía solo. Le daba mucho miedo, además. Entonces se fue, demoró un tiempo. Resulta que este campesino me trajo comida, medicamentos para el dolor y para la infección. Yo me tomé eso y, ¡uy!, me sentí muchísimo mejor. Me llevó para esa casa. Allá empezó a bañarme, a quitarme los gusanos. Me metió en un cuartico y me colocó la ropa de esos campesinos que se habían desplazado. Habían dejado todo ahí.</w:t>
            </w:r>
          </w:p>
          <w:p w14:paraId="26A208B0" w14:textId="77777777" w:rsidR="004F4477" w:rsidRPr="00337219" w:rsidRDefault="004F4477" w:rsidP="00337219">
            <w:pPr>
              <w:spacing w:after="0" w:line="360" w:lineRule="auto"/>
              <w:ind w:left="-23" w:right="-23" w:firstLine="709"/>
              <w:rPr>
                <w:color w:val="000000" w:themeColor="text1"/>
              </w:rPr>
            </w:pPr>
          </w:p>
          <w:p w14:paraId="03BA97E2" w14:textId="77777777" w:rsidR="001444A7" w:rsidRPr="00337219" w:rsidRDefault="447976FB" w:rsidP="00337219">
            <w:pPr>
              <w:spacing w:after="0" w:line="360" w:lineRule="auto"/>
              <w:ind w:left="-23" w:right="-23"/>
              <w:rPr>
                <w:b/>
                <w:bCs/>
                <w:color w:val="000000" w:themeColor="text1"/>
              </w:rPr>
            </w:pPr>
            <w:r w:rsidRPr="00337219">
              <w:rPr>
                <w:b/>
                <w:bCs/>
                <w:color w:val="000000" w:themeColor="text1"/>
              </w:rPr>
              <w:t xml:space="preserve">Aquí, en tierra prestada </w:t>
            </w:r>
          </w:p>
          <w:p w14:paraId="3CF0F70A" w14:textId="77777777" w:rsidR="001444A7" w:rsidRPr="00337219" w:rsidRDefault="001444A7" w:rsidP="00337219">
            <w:pPr>
              <w:spacing w:after="0" w:line="360" w:lineRule="auto"/>
              <w:ind w:left="-23" w:right="-23" w:firstLine="709"/>
              <w:rPr>
                <w:color w:val="000000" w:themeColor="text1"/>
              </w:rPr>
            </w:pPr>
          </w:p>
          <w:p w14:paraId="4682F72D"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 xml:space="preserve">Soy desplazado de la vereda La Bonga desde el año 2001. Soy líder, hago parte del Consejo Comunitario Macancamaná de San Basilio de Palenque. En el año 2000 se dio el desplazamiento de Mampuján. Había unos palenqueros trabajando. Ellos vieron cuando </w:t>
            </w:r>
            <w:bookmarkStart w:id="41" w:name="_Int_hpyuZR6X"/>
            <w:r w:rsidRPr="00337219">
              <w:rPr>
                <w:color w:val="000000" w:themeColor="text1"/>
              </w:rPr>
              <w:t>le</w:t>
            </w:r>
            <w:bookmarkEnd w:id="41"/>
            <w:r w:rsidRPr="00337219">
              <w:rPr>
                <w:color w:val="000000" w:themeColor="text1"/>
              </w:rPr>
              <w:t xml:space="preserve"> cortaron la cabeza a unos señores de Las Brisas con un cavador. Se vinieron corriendo y avisaron en La Bonga, que por ahí venían cortando cuellos. En esa oportunidad más de la mitad de la población se desplazó. </w:t>
            </w:r>
          </w:p>
          <w:p w14:paraId="323E6F99"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 xml:space="preserve">A los diez, quince días, la gente comenzó a retornar y volvió nuevamente a sus labores. Pero la gente quedó con la idea de que de La Bonga también los </w:t>
            </w:r>
            <w:r w:rsidRPr="00337219">
              <w:rPr>
                <w:color w:val="000000" w:themeColor="text1"/>
              </w:rPr>
              <w:lastRenderedPageBreak/>
              <w:t xml:space="preserve">iban a desplazar. Y como en el año de 1997 o 98, mataron a Alberto y a Otoniel. Había una preocupación en la comunidad de que hubiera una masacre. También se dieron muchos enfrentamientos entre la guerrilla y el Ejército. La guerrilla llegaba con mucha frecuencia a la vereda. No se quedaba. Llegaban a la comunidad a buscar alimentos, hacían hasta fiestas, pero nunca vivieron ahí. </w:t>
            </w:r>
          </w:p>
          <w:p w14:paraId="226D951B"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 xml:space="preserve">En el año 2001, el 5 de abril del año 2001, se presentaron unos paramilitares con unos panfletos donde le daban 48 horas a la comunidad para que desocupara. Y si no lo hacía, la sacaban ellos mismos. Les decían sapos, guerrilleros y colaboradores de la guerrilla. La comunidad se desplazó en su totalidad. Una parte se vino para San Basilio de Palenque y la otra se fue para San Pablo y se reubicó en el sector denominado La Pista, que era una pista de aterrizaje donde ya vivían unos bongueros del desplazamiento del 2000. Y los que cogimos para acá nos metimos en el colegio de bachillerato de San Basilio de Palenque. </w:t>
            </w:r>
          </w:p>
          <w:p w14:paraId="0B40CC44"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 xml:space="preserve">Al llegar al colegio, la comunidad se rebotó porque los estudiantes no podían recibir clases en el colegio porque lo habíamos ocupado en su totalidad. Un día se presentaron los señores de la Infantería y quitaron los panfletos que nos habían enviado. Quitaron algunos, hubo otros que la gente escondió. Nos reunieron en la iglesia y nos pidieron que nos retornáramos, que ellos nos iban a armar para defendernos de la guerrilla. La comunidad no aceptó. Luego un día se presentó el padre Rafael, que era el director de Pastoral Social. Habló con nosotros, nos dijo que consiguiéramos un sitio para comprarlo. Hablamos con el señor Genaro y logramos comprar dos hectáreas y media de tierra. Vino una ONG, MPDL, y nos construyó unas viviendas de bareque, techo de zinc. Y aquí estamos hoy, con un 90 % de </w:t>
            </w:r>
            <w:bookmarkStart w:id="42" w:name="_Int_NjvKzABE"/>
            <w:r w:rsidRPr="00337219">
              <w:rPr>
                <w:color w:val="000000" w:themeColor="text1"/>
              </w:rPr>
              <w:t>las el</w:t>
            </w:r>
            <w:bookmarkEnd w:id="42"/>
            <w:r w:rsidRPr="00337219">
              <w:rPr>
                <w:color w:val="000000" w:themeColor="text1"/>
              </w:rPr>
              <w:t xml:space="preserve"> libro de las devastaciones y la vida 233 viviendas en material, muy calientes. El Gobierno nos ofreció vivienda arrendada por tres meses, pero la comunidad no aceptó porque dijo: «Después que se cumplan esos tres meses quedamos en la calle». </w:t>
            </w:r>
          </w:p>
          <w:p w14:paraId="39D54995"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 xml:space="preserve">Antes del desplazamiento, La Bonga semanalmente metía dos o tres camiones cargados de yuca, ñame, maíz, fríjol. Toda la agricultura iba para Cartagena y hasta Barranquilla, y una parte la vendían aquí. Eso fue cuando se construyó la vía carreteable, porque antes las cosechas las sacaban a lomo de burro, de mulo. Una parte venía pa Palenque, otra para Mampuján, y otra para </w:t>
            </w:r>
            <w:r w:rsidRPr="00337219">
              <w:rPr>
                <w:color w:val="000000" w:themeColor="text1"/>
              </w:rPr>
              <w:lastRenderedPageBreak/>
              <w:t xml:space="preserve">San Cayetano. Pero cuando abren la vía, el bonguero comienza a hacer cultivos más grandes. El que hacía un cuarterón, hacía una hectárea; el que hacía una hectárea, hacía dos. Las cosechas fueron mejorando. </w:t>
            </w:r>
          </w:p>
          <w:p w14:paraId="024B3094"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 xml:space="preserve">Con el desplazamiento, la gente aguantó un año para irse para La Bonga a trabajar. Unos pocos fueron a recoger lo poco que habían dejado allá y se regresaron. Pero la gente ya no podía producir de igual forma. De Palenque a La Bonga hay aproximadamente 10 kilómetros y el recorrido es muy largo para ir a trabajar, cultivar y venir a dormir. Hoy, el que produce en tierra arrendada hace muy poco. Hace cualquier cosa para sobrevivir. Los territorios de La Bonga quedaron abandonados hasta ahorita que estamos volviendo nuevamente. Solo un 10 % o un 15 % está yendo a cultivar. El otro porcentaje tiene cultivos por aquí en tierra prestada, arrendada o jornaleada. </w:t>
            </w:r>
          </w:p>
          <w:p w14:paraId="22A5D309" w14:textId="77777777" w:rsidR="007E1D68" w:rsidRPr="00337219" w:rsidRDefault="447976FB" w:rsidP="00337219">
            <w:pPr>
              <w:spacing w:after="0" w:line="360" w:lineRule="auto"/>
              <w:ind w:left="-23" w:right="-23" w:firstLine="709"/>
              <w:rPr>
                <w:color w:val="000000" w:themeColor="text1"/>
              </w:rPr>
            </w:pPr>
            <w:r w:rsidRPr="00337219">
              <w:rPr>
                <w:color w:val="000000" w:themeColor="text1"/>
              </w:rPr>
              <w:t>El bonguero antes del desplazamiento no usaba plata, pero vivía como rico. Vivía como rico porque en cualquier patio de La Bonga tú encontrabas 50, 60 gallinas; pavos, patos, cerdos. Hacían cultivos grandes y los niños eran felices. La gente no pasaba hambre, aun cuando no usara plata en el bolsillo.</w:t>
            </w:r>
          </w:p>
          <w:p w14:paraId="00677F1A" w14:textId="4102C755" w:rsidR="447976FB" w:rsidRPr="00337219" w:rsidRDefault="447976FB" w:rsidP="00337219">
            <w:pPr>
              <w:spacing w:after="0" w:line="360" w:lineRule="auto"/>
              <w:ind w:left="-23" w:right="-23" w:firstLine="709"/>
              <w:rPr>
                <w:color w:val="000000" w:themeColor="text1"/>
              </w:rPr>
            </w:pPr>
            <w:r w:rsidRPr="00337219">
              <w:rPr>
                <w:color w:val="000000" w:themeColor="text1"/>
              </w:rPr>
              <w:t>Después del desplazamiento fue desapareciendo la presencia de los actores armados en el territorio. Algunas personas decían que los habían visto, pero ya uno no se encontraba con ellos ni con el Ejército. Pero la gente seguía con temor.</w:t>
            </w:r>
          </w:p>
          <w:p w14:paraId="4AA88EC2" w14:textId="3D9944EE" w:rsidR="004F4477" w:rsidRPr="004F4477" w:rsidRDefault="004F4477" w:rsidP="00337219">
            <w:pPr>
              <w:spacing w:after="0" w:line="360" w:lineRule="auto"/>
              <w:rPr>
                <w:lang w:val="es-ES"/>
              </w:rPr>
            </w:pPr>
            <w:r w:rsidRPr="004F4477">
              <w:rPr>
                <w:lang w:val="es-ES"/>
              </w:rPr>
              <w:t>(Cuando los pájaros no cantaban. La CEV.2022. pág.</w:t>
            </w:r>
            <w:r w:rsidRPr="00337219">
              <w:rPr>
                <w:lang w:val="es-ES"/>
              </w:rPr>
              <w:t>225</w:t>
            </w:r>
            <w:r w:rsidRPr="004F4477">
              <w:rPr>
                <w:lang w:val="es-ES"/>
              </w:rPr>
              <w:t>)</w:t>
            </w:r>
          </w:p>
          <w:p w14:paraId="0E9C799D" w14:textId="77777777" w:rsidR="008411C4" w:rsidRPr="00337219" w:rsidRDefault="008411C4" w:rsidP="00337219">
            <w:pPr>
              <w:spacing w:after="0" w:line="360" w:lineRule="auto"/>
            </w:pPr>
          </w:p>
          <w:p w14:paraId="06696126" w14:textId="74CDBBD2" w:rsidR="447976FB" w:rsidRPr="00337219" w:rsidRDefault="447976FB" w:rsidP="00337219">
            <w:pPr>
              <w:spacing w:after="0" w:line="360" w:lineRule="auto"/>
              <w:ind w:left="-20" w:right="-20"/>
              <w:rPr>
                <w:b/>
                <w:bCs/>
                <w:color w:val="000000" w:themeColor="text1"/>
              </w:rPr>
            </w:pPr>
            <w:r w:rsidRPr="00337219">
              <w:rPr>
                <w:b/>
                <w:bCs/>
                <w:color w:val="000000" w:themeColor="text1"/>
              </w:rPr>
              <w:t xml:space="preserve">A la gente todo le quitaban </w:t>
            </w:r>
          </w:p>
          <w:p w14:paraId="6A87279F" w14:textId="423FEEB9" w:rsidR="447976FB" w:rsidRPr="00337219" w:rsidRDefault="447976FB" w:rsidP="00337219">
            <w:pPr>
              <w:spacing w:after="0" w:line="360" w:lineRule="auto"/>
            </w:pPr>
          </w:p>
          <w:p w14:paraId="64778069" w14:textId="77777777" w:rsidR="001444A7" w:rsidRPr="00337219" w:rsidRDefault="001719B1" w:rsidP="00337219">
            <w:pPr>
              <w:spacing w:line="360" w:lineRule="auto"/>
              <w:ind w:firstLine="709"/>
            </w:pPr>
            <w:r w:rsidRPr="00337219">
              <w:t xml:space="preserve">Ahí andaba un comandante, ese man era racista, a ese man no le gustaba la gente negra; ese man mataba gente, eso mantenía parado con su pistola, le preguntaba a la gente cosas que la gente no sabía, y eso era al lago. Era el man más sanguinario que haiga visto yo. En ese tiempo la gente también mantenía asustada, o sea, eso ha vivido latente, o sea, nosotros ya prácticamente nos volvimos como masoquistas. Porque es que uno mira lo que pasa y seguimos aquí porque ¿pa dónde? </w:t>
            </w:r>
          </w:p>
          <w:p w14:paraId="52EE5DB4" w14:textId="77777777" w:rsidR="001444A7" w:rsidRPr="00337219" w:rsidRDefault="001719B1" w:rsidP="00337219">
            <w:pPr>
              <w:spacing w:line="360" w:lineRule="auto"/>
              <w:ind w:firstLine="709"/>
            </w:pPr>
            <w:r w:rsidRPr="00337219">
              <w:lastRenderedPageBreak/>
              <w:t xml:space="preserve">Nos sentimos como acorralados, acá nuestras costumbres ya se perdieron, antes uno iba al velorio con la marimba, la gente acá bailaba; ahora ya la gente ya ni baila, porque si usted tuvo un baile por ahí, usted ya mira un tipo con fusil, pistola, ¿uno qué hace allá? </w:t>
            </w:r>
          </w:p>
          <w:p w14:paraId="5CF17221" w14:textId="77777777" w:rsidR="001444A7" w:rsidRPr="00337219" w:rsidRDefault="001719B1" w:rsidP="00337219">
            <w:pPr>
              <w:spacing w:line="360" w:lineRule="auto"/>
              <w:ind w:firstLine="709"/>
            </w:pPr>
            <w:r w:rsidRPr="00337219">
              <w:t xml:space="preserve">Antes, pues era una vida tranquila, uno mantenía de la pesca, de la madera. La gente nos manteníamos de eso: de la pesca y la madera, pero a través del tiempo las cosas han ido cambiando. Han llegado los cultivos ilícitos. Desde los asentamientos de los grupos armados, de los foráneos que fueron llegando... Acá no había otra fuente de empleo, entonces eso nos ha llevado a esta crisis. Ya prácticamente son obligatorios los cultivos ilícitos, porque es que si no tiene coca, pues no tiene con qué comer, porque ya las montañas... ya acabaron con la madera, el río mantiene subiendo y se lleva los plátanos. El río antes mantenía clarito, ahora el río mantiene es turbio. Hay días cuando está el río seco, uno no puede ni tomar esa agua. Y ahora últimamente se está bajando un crudo. </w:t>
            </w:r>
          </w:p>
          <w:p w14:paraId="607B956A" w14:textId="77777777" w:rsidR="001444A7" w:rsidRPr="00337219" w:rsidRDefault="001719B1" w:rsidP="00337219">
            <w:pPr>
              <w:spacing w:line="360" w:lineRule="auto"/>
              <w:ind w:firstLine="709"/>
            </w:pPr>
            <w:r w:rsidRPr="00337219">
              <w:t xml:space="preserve">Cuando entraron los paramilitares, me acuerdo fue un 20 de julio, por la parte de abajo, por la zona de Satinga. Entraron por Satinga, ajá, y ellos desembarcaron en Bocas del Telembí una cantidad de lanchas. Desde ahí se formó el paramilitarismo. En septiembre, o sea, cuando ellos llegan ahí a Bocas del Telembí, matan a la primera persona. Y eso ya empezó. Mi papá era líder comunitario. Mi papá fue a preguntar por unos muchachos desaparecidos, y yo creo que ahí fue que mi papá se pintó, digo yo. Entonces, el 4 de septiembre lo agarraron a las nueve de la noche. En esa fecha, a mi papá desgraciadamente lo abordaron en Bocas de Telembí, lo sacaron y lo desparecieron. Muchos dicen que a mi papá lo tenían amarrado puallá detrás de una casa de un señor, que le habían cortado una oreja. De ahí pues como a las 11 de la noche, dizque trajeron palas. Desde ahí ha sido pues la zozobra de uno, yo a veces pienso que mi papá va a llegar, porque como nunca lo miré, nunca... yo a veces digo, «guardo la esperanza de que esté vivo», pero nunca llega. Yo tenía 21 años, eso es algo que uno se queda hasta sin palabras porque qué. </w:t>
            </w:r>
          </w:p>
          <w:p w14:paraId="647AEE79" w14:textId="77777777" w:rsidR="001444A7" w:rsidRPr="00337219" w:rsidRDefault="001719B1" w:rsidP="00337219">
            <w:pPr>
              <w:spacing w:line="360" w:lineRule="auto"/>
              <w:ind w:firstLine="709"/>
            </w:pPr>
            <w:r w:rsidRPr="00337219">
              <w:t xml:space="preserve">Acá nosotros hemos perdido, acá como negritudes nosotros hemos perdido todos los territorios con foráneos. Los foráneos ahorita son los dueños </w:t>
            </w:r>
            <w:r w:rsidRPr="00337219">
              <w:lastRenderedPageBreak/>
              <w:t xml:space="preserve">de los territorios, ¿y quién le va a reclamar? Porque es que los foráneos vienen desde afuera con sus alianzas con los grupos armados, porque ellos son los que han traído su gente hacia acá, ellos se mueven con su gente. </w:t>
            </w:r>
          </w:p>
          <w:p w14:paraId="48ACCADD" w14:textId="77777777" w:rsidR="001444A7" w:rsidRPr="00337219" w:rsidRDefault="001719B1" w:rsidP="00337219">
            <w:pPr>
              <w:spacing w:line="360" w:lineRule="auto"/>
              <w:ind w:firstLine="709"/>
            </w:pPr>
            <w:r w:rsidRPr="00337219">
              <w:t xml:space="preserve">En la laguna de Pirambí nosotros pescábamos, entonces uno agarraba, uno iba una noche y agarraba hasta 200 dentones, mojarra, sábalo; es una laguna muy honda, profunda. Pero ahora en el 2000 que se hicieron dueños de esa laguna, los foráneos se la agarraron, ya uno no puede echar malla. Entonces, como negritud yo me pregunto ¿qué va a ser de la vida de nosotros? No podemos cazar, no podemos ir para la laguna porque ya los foráneos se han hecho dueños de eso. </w:t>
            </w:r>
          </w:p>
          <w:p w14:paraId="245E6F6E" w14:textId="77777777" w:rsidR="001444A7" w:rsidRPr="00337219" w:rsidRDefault="001719B1" w:rsidP="00337219">
            <w:pPr>
              <w:spacing w:line="360" w:lineRule="auto"/>
              <w:ind w:firstLine="709"/>
            </w:pPr>
            <w:r w:rsidRPr="00337219">
              <w:t xml:space="preserve">O sea, la gente en el 2001 acá vivió un atropello, una barbarie, acá a la gente todo le quitaban. Podía ser: si usted iba para Barbacoas a comprar y tenía una remesa, le quitaban la mitad; el que tenía una tienda, mi mamá tenía una tiendita en ese tiempo cuando mataron a mi papá, y ella pues vivía de eso. Un día llegaron, venían de pelear de Patía y se comieron todas las cosas, se tomaron la gaseosa, la galleta y cuando les preguntó, que no, que «déjelo por causa de la guerra». Entonces, eso ha pasado acá, la gente si iba a traer una gasolina, si traía 30 galones o 35 galones, le quitaban a veces hasta los 20 pa ellos andar. Por ejemplo, allá había gente que criaba marranos, gallinas, y eso por ahí un pollo, llegaban ellos lo correteaban, lo agarraban y se lo llevaban. ¿Y uno qué va a hacer? A un señor inclusive se le llevaron una marrana que estaba embarazada, agarraron su marrana. </w:t>
            </w:r>
          </w:p>
          <w:p w14:paraId="6156AE05" w14:textId="77777777" w:rsidR="001444A7" w:rsidRPr="00337219" w:rsidRDefault="001719B1" w:rsidP="00337219">
            <w:pPr>
              <w:spacing w:line="360" w:lineRule="auto"/>
              <w:ind w:firstLine="709"/>
            </w:pPr>
            <w:r w:rsidRPr="00337219">
              <w:t xml:space="preserve">A la gente todo le quitaban. Nosotros teníamos un equipo de fútbol, nosotros jugábamos. Pero igual la presencia de los señores estaba latente, andaban por el río, no nos dejaban transitar por la noche. Pues un día nosotros vinimos a jugar, no me acuerdo de la fecha, vinimos a jugar un partido, ganamos 5-3, nosotros contentos, «¡no, que hay que celebrar!», «listo vamos a celebrar». Entonces nosotros teníamos un primo que él había prestado servicio militar, había sido soldado profesional, pero ya se había retirado. Claro, apenas lo miró, lo llamó, le dijo: «Usted, Ángulo, ¿usted qué? Quiero que nos acompañe», le dijo, «No, yo no». Bueno, total que el man ahí, como a las once de la noche, lo </w:t>
            </w:r>
            <w:r w:rsidRPr="00337219">
              <w:lastRenderedPageBreak/>
              <w:t xml:space="preserve">mataron. A mi primo le pegaron un tiro aquí en la pierna. Desde ahí se acabó el equipo de fútbol, desde ahí, él era el defensa de nuestro equipo. De ahí después se desmontan pues las Autodefensas, que se desmovilizan, se van de acá. La verdad es que esa gente era por coger puntería, ¿oyó? Porque acá no solamente a él, acá en el río Telembí uno miraba bajar cuerpos: uno, dos, tres; había días que pasaban hasta siete bajaban por el río Telembí, ¿y será que toda esa gente tenía problema? No era porque tenía problemas, sino que esa gente era pa que la gente tuviera miedo. O sea, era pa mantenernos asustados, ajá. </w:t>
            </w:r>
          </w:p>
          <w:p w14:paraId="2FA5918A" w14:textId="55E5861B" w:rsidR="001719B1" w:rsidRPr="00337219" w:rsidRDefault="001719B1" w:rsidP="00337219">
            <w:pPr>
              <w:spacing w:line="360" w:lineRule="auto"/>
              <w:ind w:firstLine="709"/>
            </w:pPr>
            <w:r w:rsidRPr="00337219">
              <w:t xml:space="preserve">Mire que nosotros, en ese tiempo, usábamos las trenzas y un día llegaron y a toditos nos cortaron el pelo con machete. A todos. Yo tenía, sí, bien bacana. Y a todos, nosotros éramos como unos ocho. Nosotros cuando jugábamos fútbol nos colocábamos cintillo y todo. Y esos manes nos agarraron, «vengan pa acá, ustedes en qué andan», nos cogieron con machete, todas nos las cortaron. Y esos los retenes a cada rato... Siempre ancestralmente la gente por acá, pues como negro, acá la mayoría ha guardado su cultura. Pero no, llegaron ellos y nos la cortaron. Los muchachos se fueron, yo me quedé, los otros se fueron. Igual tienen sus pelos en Cali, ellos mantienen en Cali su cabello grande, sus trenzas. ¿Qué pasó? O sea, nosotros estábamos jugando micro ahí, estábamos jugando tal, cuando nos llamaron: «Que venga, que ese pelo se lo vamos a cortar, quitar esos pelos», nos agarraron; uno se resistió y le metieron unos planazos. Y eso no solamente a nosotros, por el río Patía al que lo miraban con el pelo eso era cortado a todos.  </w:t>
            </w:r>
          </w:p>
          <w:p w14:paraId="3384415E" w14:textId="7B8BC9D0" w:rsidR="447976FB" w:rsidRPr="00337219" w:rsidRDefault="001719B1" w:rsidP="00337219">
            <w:pPr>
              <w:spacing w:after="0" w:line="360" w:lineRule="auto"/>
              <w:rPr>
                <w:lang w:val="es-ES"/>
              </w:rPr>
            </w:pPr>
            <w:r w:rsidRPr="00337219">
              <w:t xml:space="preserve"> </w:t>
            </w:r>
            <w:r w:rsidRPr="00337219">
              <w:rPr>
                <w:lang w:val="es-ES"/>
              </w:rPr>
              <w:t>(Cuando los pájaros no cantaban. La CEV.2022. pág.156)</w:t>
            </w:r>
          </w:p>
          <w:p w14:paraId="0BEC7ACE" w14:textId="6055EADE" w:rsidR="447976FB" w:rsidRPr="00337219" w:rsidRDefault="447976FB" w:rsidP="00337219">
            <w:pPr>
              <w:spacing w:after="0" w:line="360" w:lineRule="auto"/>
            </w:pPr>
          </w:p>
          <w:p w14:paraId="2070E271" w14:textId="47742C3F" w:rsidR="447976FB" w:rsidRPr="00337219" w:rsidRDefault="447976FB" w:rsidP="00337219">
            <w:pPr>
              <w:spacing w:after="0" w:line="360" w:lineRule="auto"/>
            </w:pPr>
          </w:p>
          <w:p w14:paraId="5DF1663D" w14:textId="21C0E335" w:rsidR="447976FB" w:rsidRPr="00337219" w:rsidRDefault="447976FB" w:rsidP="00337219">
            <w:pPr>
              <w:spacing w:after="0" w:line="360" w:lineRule="auto"/>
              <w:ind w:left="-20" w:right="-20"/>
              <w:jc w:val="center"/>
              <w:rPr>
                <w:color w:val="000000" w:themeColor="text1"/>
              </w:rPr>
            </w:pPr>
            <w:r w:rsidRPr="00337219">
              <w:rPr>
                <w:color w:val="000000" w:themeColor="text1"/>
              </w:rPr>
              <w:t>Actividad 2</w:t>
            </w:r>
          </w:p>
          <w:p w14:paraId="7C82533F" w14:textId="1A6A128F" w:rsidR="447976FB" w:rsidRPr="00337219" w:rsidRDefault="447976FB" w:rsidP="00337219">
            <w:pPr>
              <w:spacing w:after="0" w:line="360" w:lineRule="auto"/>
            </w:pPr>
          </w:p>
          <w:p w14:paraId="20BA95A4" w14:textId="19091C63" w:rsidR="447976FB" w:rsidRPr="00337219" w:rsidRDefault="447976FB" w:rsidP="00337219">
            <w:pPr>
              <w:spacing w:after="0" w:line="360" w:lineRule="auto"/>
              <w:ind w:left="-20" w:right="-20"/>
              <w:rPr>
                <w:b/>
                <w:bCs/>
                <w:color w:val="000000" w:themeColor="text1"/>
              </w:rPr>
            </w:pPr>
            <w:r w:rsidRPr="00337219">
              <w:rPr>
                <w:b/>
                <w:bCs/>
                <w:color w:val="000000" w:themeColor="text1"/>
              </w:rPr>
              <w:t>Canciones por la verdad</w:t>
            </w:r>
          </w:p>
          <w:p w14:paraId="1311DA88" w14:textId="0D5FA403" w:rsidR="447976FB" w:rsidRPr="00337219" w:rsidRDefault="447976FB" w:rsidP="00337219">
            <w:pPr>
              <w:spacing w:after="0" w:line="360" w:lineRule="auto"/>
              <w:ind w:left="-20" w:right="-20"/>
              <w:rPr>
                <w:color w:val="000000" w:themeColor="text1"/>
              </w:rPr>
            </w:pPr>
            <w:r w:rsidRPr="00337219">
              <w:rPr>
                <w:color w:val="000000" w:themeColor="text1"/>
              </w:rPr>
              <w:t>Estas son las creaciones musicales de algunos artistas que han acompañado el proceso que adelanta la Comisión de la Verdad.</w:t>
            </w:r>
          </w:p>
          <w:p w14:paraId="5C0786F1" w14:textId="13984942" w:rsidR="447976FB" w:rsidRPr="00337219" w:rsidRDefault="00A149F6" w:rsidP="00337219">
            <w:pPr>
              <w:spacing w:after="0" w:line="360" w:lineRule="auto"/>
              <w:ind w:left="-20" w:right="-20"/>
            </w:pPr>
            <w:hyperlink r:id="rId37">
              <w:r w:rsidR="447976FB" w:rsidRPr="00337219">
                <w:rPr>
                  <w:rStyle w:val="Hipervnculo"/>
                  <w:color w:val="1155CC"/>
                  <w:u w:val="none"/>
                </w:rPr>
                <w:t>https://youtube.com/playli</w:t>
              </w:r>
              <w:r w:rsidR="447976FB" w:rsidRPr="00337219">
                <w:rPr>
                  <w:rStyle w:val="Hipervnculo"/>
                  <w:color w:val="1155CC"/>
                  <w:u w:val="none"/>
                </w:rPr>
                <w:t>s</w:t>
              </w:r>
              <w:r w:rsidR="447976FB" w:rsidRPr="00337219">
                <w:rPr>
                  <w:rStyle w:val="Hipervnculo"/>
                  <w:color w:val="1155CC"/>
                  <w:u w:val="none"/>
                </w:rPr>
                <w:t>t?list=PLyzj0UDWZhCXLEezxiiOOMCwW1PGT8duz&amp;si=NKyJRk_7cXbTBgWD</w:t>
              </w:r>
            </w:hyperlink>
          </w:p>
          <w:p w14:paraId="7494B356" w14:textId="31B65BAE" w:rsidR="447976FB" w:rsidRPr="00337219" w:rsidRDefault="447976FB" w:rsidP="00337219">
            <w:pPr>
              <w:spacing w:after="0" w:line="360" w:lineRule="auto"/>
            </w:pPr>
          </w:p>
          <w:p w14:paraId="42E82AC6" w14:textId="639662D3" w:rsidR="447976FB" w:rsidRPr="00337219" w:rsidRDefault="447976FB" w:rsidP="00337219">
            <w:pPr>
              <w:spacing w:after="0" w:line="360" w:lineRule="auto"/>
              <w:ind w:left="-20" w:right="-20"/>
              <w:rPr>
                <w:color w:val="000000" w:themeColor="text1"/>
              </w:rPr>
            </w:pPr>
            <w:r w:rsidRPr="00337219">
              <w:rPr>
                <w:color w:val="000000" w:themeColor="text1"/>
              </w:rPr>
              <w:t xml:space="preserve">Extraído del artículo de la comisión de la verdad </w:t>
            </w:r>
          </w:p>
          <w:p w14:paraId="5F7D7FBD" w14:textId="19EC5386" w:rsidR="447976FB" w:rsidRPr="00337219" w:rsidRDefault="00A149F6" w:rsidP="00337219">
            <w:pPr>
              <w:spacing w:after="0" w:line="360" w:lineRule="auto"/>
              <w:ind w:left="-20" w:right="-20"/>
            </w:pPr>
            <w:hyperlink r:id="rId38">
              <w:r w:rsidR="447976FB" w:rsidRPr="00337219">
                <w:rPr>
                  <w:rStyle w:val="Hipervnculo"/>
                  <w:color w:val="1155CC"/>
                  <w:u w:val="none"/>
                </w:rPr>
                <w:t>https://web.comisiondela</w:t>
              </w:r>
              <w:r w:rsidR="447976FB" w:rsidRPr="00337219">
                <w:rPr>
                  <w:rStyle w:val="Hipervnculo"/>
                  <w:color w:val="1155CC"/>
                  <w:u w:val="none"/>
                </w:rPr>
                <w:t>v</w:t>
              </w:r>
              <w:r w:rsidR="447976FB" w:rsidRPr="00337219">
                <w:rPr>
                  <w:rStyle w:val="Hipervnculo"/>
                  <w:color w:val="1155CC"/>
                  <w:u w:val="none"/>
                </w:rPr>
                <w:t>erdad.co/actualidad/noticias/canciones-comision-verdad-colombia</w:t>
              </w:r>
            </w:hyperlink>
          </w:p>
          <w:p w14:paraId="05109E25" w14:textId="333E3560" w:rsidR="447976FB" w:rsidRPr="00337219" w:rsidRDefault="447976FB" w:rsidP="00337219">
            <w:pPr>
              <w:spacing w:after="0" w:line="360" w:lineRule="auto"/>
            </w:pPr>
          </w:p>
          <w:p w14:paraId="669075AD" w14:textId="04A57AC4" w:rsidR="447976FB" w:rsidRPr="00337219" w:rsidRDefault="447976FB" w:rsidP="00337219">
            <w:pPr>
              <w:spacing w:after="0" w:line="360" w:lineRule="auto"/>
            </w:pPr>
          </w:p>
          <w:p w14:paraId="00428294" w14:textId="6A9A8E99" w:rsidR="447976FB" w:rsidRPr="00337219" w:rsidRDefault="447976FB" w:rsidP="00337219">
            <w:pPr>
              <w:spacing w:after="0" w:line="360" w:lineRule="auto"/>
              <w:ind w:left="-20" w:right="-20"/>
              <w:rPr>
                <w:color w:val="000000" w:themeColor="text1"/>
              </w:rPr>
            </w:pPr>
            <w:r w:rsidRPr="00337219">
              <w:rPr>
                <w:color w:val="000000" w:themeColor="text1"/>
              </w:rPr>
              <w:t>Actividad 3</w:t>
            </w:r>
          </w:p>
          <w:tbl>
            <w:tblPr>
              <w:tblW w:w="0" w:type="auto"/>
              <w:tblLayout w:type="fixed"/>
              <w:tblLook w:val="06A0" w:firstRow="1" w:lastRow="0" w:firstColumn="1" w:lastColumn="0" w:noHBand="1" w:noVBand="1"/>
            </w:tblPr>
            <w:tblGrid>
              <w:gridCol w:w="1895"/>
              <w:gridCol w:w="1895"/>
              <w:gridCol w:w="1895"/>
              <w:gridCol w:w="1896"/>
            </w:tblGrid>
            <w:tr w:rsidR="447976FB" w:rsidRPr="00337219" w14:paraId="4525B00F" w14:textId="77777777" w:rsidTr="43D1659C">
              <w:trPr>
                <w:trHeight w:val="300"/>
              </w:trPr>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1CD66AB" w14:textId="6BEC0582" w:rsidR="447976FB" w:rsidRPr="00337219" w:rsidRDefault="447976FB" w:rsidP="00337219">
                  <w:pPr>
                    <w:spacing w:after="0" w:line="360" w:lineRule="auto"/>
                    <w:ind w:left="-20"/>
                    <w:rPr>
                      <w:color w:val="000000" w:themeColor="text1"/>
                    </w:rPr>
                  </w:pPr>
                  <w:r w:rsidRPr="00337219">
                    <w:rPr>
                      <w:color w:val="000000" w:themeColor="text1"/>
                    </w:rPr>
                    <w:t>El conflicto armado que vivió mi comunidad me hizo valorar profundamente la importancia de la paz y la reconciliación como pilares fundamentales para la convivencia.</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5FE4C0" w14:textId="1A5D0B53" w:rsidR="447976FB" w:rsidRPr="00337219" w:rsidRDefault="447976FB" w:rsidP="00337219">
                  <w:pPr>
                    <w:spacing w:after="0" w:line="360" w:lineRule="auto"/>
                    <w:ind w:left="-20"/>
                    <w:rPr>
                      <w:color w:val="000000" w:themeColor="text1"/>
                    </w:rPr>
                  </w:pPr>
                  <w:r w:rsidRPr="00337219">
                    <w:rPr>
                      <w:color w:val="000000" w:themeColor="text1"/>
                    </w:rPr>
                    <w:t>Después de conocer los testimonios y el sufrimiento de las víctimas del conflicto, mi identidad se llenó de un profundo sentido de empatía y solidaridad hacia quienes han vivido situaciones de violencia.</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8B3DFC" w14:textId="05ED2400" w:rsidR="447976FB" w:rsidRPr="00337219" w:rsidRDefault="447976FB" w:rsidP="00337219">
                  <w:pPr>
                    <w:spacing w:after="0" w:line="360" w:lineRule="auto"/>
                    <w:ind w:left="-20"/>
                    <w:rPr>
                      <w:color w:val="0D0D0D" w:themeColor="text1" w:themeTint="F2"/>
                    </w:rPr>
                  </w:pPr>
                  <w:r w:rsidRPr="00337219">
                    <w:rPr>
                      <w:color w:val="0D0D0D" w:themeColor="text1" w:themeTint="F2"/>
                    </w:rPr>
                    <w:t>El conflicto armado que experimentó mi pueblo reforzó mi orgullo por mis raíces culturales y mi sentido de pertenencia a mi comunidad, haciéndome valorar aún más nuestras tradiciones y fortalezas colectivas.</w:t>
                  </w:r>
                </w:p>
              </w:tc>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7C5EBF" w14:textId="267EF23D" w:rsidR="447976FB" w:rsidRPr="00337219" w:rsidRDefault="447976FB" w:rsidP="00337219">
                  <w:pPr>
                    <w:spacing w:after="0" w:line="360" w:lineRule="auto"/>
                    <w:ind w:left="-20"/>
                    <w:rPr>
                      <w:color w:val="0D0D0D" w:themeColor="text1" w:themeTint="F2"/>
                    </w:rPr>
                  </w:pPr>
                  <w:r w:rsidRPr="00337219">
                    <w:rPr>
                      <w:color w:val="0D0D0D" w:themeColor="text1" w:themeTint="F2"/>
                    </w:rPr>
                    <w:t>El conocimiento del conflicto armado me ha hecho sentir un compromiso renovado con la construcción de una sociedad más justa, equitativa e inclusiva, donde nunca más se repitan estos actos de violencia.</w:t>
                  </w:r>
                </w:p>
              </w:tc>
            </w:tr>
            <w:tr w:rsidR="447976FB" w:rsidRPr="00337219" w14:paraId="7B6EA4A9" w14:textId="77777777" w:rsidTr="43D1659C">
              <w:trPr>
                <w:trHeight w:val="300"/>
              </w:trPr>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1B18B2" w14:textId="41795C1B" w:rsidR="447976FB" w:rsidRPr="00337219" w:rsidRDefault="447976FB" w:rsidP="00337219">
                  <w:pPr>
                    <w:spacing w:after="0" w:line="360" w:lineRule="auto"/>
                    <w:ind w:left="-20"/>
                    <w:rPr>
                      <w:color w:val="0D0D0D" w:themeColor="text1" w:themeTint="F2"/>
                    </w:rPr>
                  </w:pPr>
                  <w:r w:rsidRPr="00337219">
                    <w:rPr>
                      <w:color w:val="0D0D0D" w:themeColor="text1" w:themeTint="F2"/>
                    </w:rPr>
                    <w:t xml:space="preserve">Las experiencias del conflicto armado me llevaron a cuestionar ciertos aspectos de mi identidad cultural y a buscar nuevas perspectivas y formas de </w:t>
                  </w:r>
                  <w:r w:rsidRPr="00337219">
                    <w:rPr>
                      <w:color w:val="0D0D0D" w:themeColor="text1" w:themeTint="F2"/>
                    </w:rPr>
                    <w:lastRenderedPageBreak/>
                    <w:t>entender mi relación con mi herencia.</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3E8B249" w14:textId="3EA7CE3E"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 xml:space="preserve">Después de comprender los impactos del conflicto, ahora valoro y respeto profundamente la diversidad cultural, étnica y social de mi país, reconociendo la </w:t>
                  </w:r>
                  <w:r w:rsidRPr="00337219">
                    <w:rPr>
                      <w:color w:val="0D0D0D" w:themeColor="text1" w:themeTint="F2"/>
                    </w:rPr>
                    <w:lastRenderedPageBreak/>
                    <w:t>riqueza que existe en las diferencias.</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B4D8359" w14:textId="3C3FAC0A"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 xml:space="preserve">El conocimiento del conflicto armado y sus consecuencias me ha llevado a replantear y reevaluar algunas de mis creencias y valores más arraigados, </w:t>
                  </w:r>
                  <w:r w:rsidRPr="00337219">
                    <w:rPr>
                      <w:color w:val="0D0D0D" w:themeColor="text1" w:themeTint="F2"/>
                    </w:rPr>
                    <w:lastRenderedPageBreak/>
                    <w:t>buscando una mayor congruencia y justicia</w:t>
                  </w:r>
                </w:p>
              </w:tc>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D9E0A70" w14:textId="328A11AF"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 xml:space="preserve">Me siento profundamente conectado con la historia y las luchas de mi pueblo, y el conflicto armado ha reforzado mi compromiso con preservar y </w:t>
                  </w:r>
                  <w:r w:rsidRPr="00337219">
                    <w:rPr>
                      <w:color w:val="0D0D0D" w:themeColor="text1" w:themeTint="F2"/>
                    </w:rPr>
                    <w:lastRenderedPageBreak/>
                    <w:t>honrar nuestra memoria colectiva.</w:t>
                  </w:r>
                </w:p>
              </w:tc>
            </w:tr>
            <w:tr w:rsidR="447976FB" w:rsidRPr="00337219" w14:paraId="34AFA116" w14:textId="77777777" w:rsidTr="43D1659C">
              <w:trPr>
                <w:trHeight w:val="300"/>
              </w:trPr>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F4804A" w14:textId="5A5A6E31"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Las adversidades y el sufrimiento vividos durante el conflicto armado han fortalecido mi resiliencia y determinación para superar los desafíos y construir un futuro mejor.</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F31CD40" w14:textId="2969A85F" w:rsidR="447976FB" w:rsidRPr="00337219" w:rsidRDefault="447976FB" w:rsidP="00337219">
                  <w:pPr>
                    <w:spacing w:after="0" w:line="360" w:lineRule="auto"/>
                    <w:ind w:left="-20"/>
                    <w:rPr>
                      <w:color w:val="0D0D0D" w:themeColor="text1" w:themeTint="F2"/>
                    </w:rPr>
                  </w:pPr>
                  <w:r w:rsidRPr="00337219">
                    <w:rPr>
                      <w:color w:val="0D0D0D" w:themeColor="text1" w:themeTint="F2"/>
                    </w:rPr>
                    <w:t>El conocimiento del conflicto armado me ha hecho tomar conciencia de la importancia fundamental de la memoria histórica para nuestra identidad colectiva como sociedad, y la necesidad de preservarla para las futuras generaciones.</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E57B91" w14:textId="71A24D66" w:rsidR="447976FB" w:rsidRPr="00337219" w:rsidRDefault="447976FB" w:rsidP="00337219">
                  <w:pPr>
                    <w:spacing w:after="0" w:line="360" w:lineRule="auto"/>
                    <w:ind w:left="-20"/>
                    <w:rPr>
                      <w:color w:val="0D0D0D" w:themeColor="text1" w:themeTint="F2"/>
                    </w:rPr>
                  </w:pPr>
                  <w:r w:rsidRPr="00337219">
                    <w:rPr>
                      <w:color w:val="0D0D0D" w:themeColor="text1" w:themeTint="F2"/>
                    </w:rPr>
                    <w:t>El conocimiento del sufrimiento de las víctimas del conflicto armado me ha hecho reflexionar profundamente sobre mi propia vulnerabilidad y la esencia de mi humanidad compartida.</w:t>
                  </w:r>
                </w:p>
              </w:tc>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CB96A63" w14:textId="6B963D89" w:rsidR="447976FB" w:rsidRPr="00337219" w:rsidRDefault="447976FB" w:rsidP="00337219">
                  <w:pPr>
                    <w:spacing w:after="0" w:line="360" w:lineRule="auto"/>
                    <w:ind w:left="-20"/>
                    <w:rPr>
                      <w:color w:val="0D0D0D" w:themeColor="text1" w:themeTint="F2"/>
                    </w:rPr>
                  </w:pPr>
                  <w:r w:rsidRPr="00337219">
                    <w:rPr>
                      <w:color w:val="0D0D0D" w:themeColor="text1" w:themeTint="F2"/>
                    </w:rPr>
                    <w:t>Después de comprender los impactos del conflicto, ahora tengo una mayor apreciación y valoración por la libertad y los derechos humanos fundamentales que nos corresponden a todos los seres humanos.</w:t>
                  </w:r>
                </w:p>
              </w:tc>
            </w:tr>
            <w:tr w:rsidR="447976FB" w:rsidRPr="00337219" w14:paraId="70E6A57E" w14:textId="77777777" w:rsidTr="43D1659C">
              <w:trPr>
                <w:trHeight w:val="300"/>
              </w:trPr>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E8F3ED" w14:textId="6D019F71" w:rsidR="447976FB" w:rsidRPr="00337219" w:rsidRDefault="447976FB" w:rsidP="00337219">
                  <w:pPr>
                    <w:spacing w:after="0" w:line="360" w:lineRule="auto"/>
                    <w:ind w:left="-20"/>
                    <w:rPr>
                      <w:color w:val="0D0D0D" w:themeColor="text1" w:themeTint="F2"/>
                    </w:rPr>
                  </w:pPr>
                  <w:r w:rsidRPr="00337219">
                    <w:rPr>
                      <w:color w:val="0D0D0D" w:themeColor="text1" w:themeTint="F2"/>
                    </w:rPr>
                    <w:t>El conflicto armado me ha enseñado la importancia trascendental del perdón y la reconciliación como pilares para sanar las heridas y construir una sociedad pacífica</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65EC53" w14:textId="65E0FABB" w:rsidR="447976FB" w:rsidRPr="00337219" w:rsidRDefault="447976FB" w:rsidP="00337219">
                  <w:pPr>
                    <w:spacing w:after="0" w:line="360" w:lineRule="auto"/>
                    <w:ind w:left="-20"/>
                    <w:rPr>
                      <w:color w:val="0D0D0D" w:themeColor="text1" w:themeTint="F2"/>
                    </w:rPr>
                  </w:pPr>
                  <w:r w:rsidRPr="00337219">
                    <w:rPr>
                      <w:color w:val="0D0D0D" w:themeColor="text1" w:themeTint="F2"/>
                    </w:rPr>
                    <w:t xml:space="preserve">Me siento profundamente comprometido con la lucha por la justicia social y con el firme propósito de que nunca más se repita la violencia y el sufrimiento </w:t>
                  </w:r>
                  <w:r w:rsidRPr="00337219">
                    <w:rPr>
                      <w:color w:val="0D0D0D" w:themeColor="text1" w:themeTint="F2"/>
                    </w:rPr>
                    <w:lastRenderedPageBreak/>
                    <w:t>vivido durante el conflicto armado.</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0754E31" w14:textId="3CE47FFC"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 xml:space="preserve">El conocimiento del conflicto armado ha enriquecido mi identidad al añadir nuevas perspectivas, valores y un profundo sentido de respeto por la </w:t>
                  </w:r>
                  <w:r w:rsidRPr="00337219">
                    <w:rPr>
                      <w:color w:val="0D0D0D" w:themeColor="text1" w:themeTint="F2"/>
                    </w:rPr>
                    <w:lastRenderedPageBreak/>
                    <w:t>diversidad y la inclusión.</w:t>
                  </w:r>
                </w:p>
              </w:tc>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F5D70D" w14:textId="7D421947"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Ahora tengo una mayor conciencia de mi rol activo como agente de cambio y transformación social, con la responsabilidad de trabajar por una sociedad más justa y pacífica.</w:t>
                  </w:r>
                </w:p>
              </w:tc>
            </w:tr>
            <w:tr w:rsidR="447976FB" w:rsidRPr="00337219" w14:paraId="0CA56B92" w14:textId="77777777" w:rsidTr="43D1659C">
              <w:trPr>
                <w:trHeight w:val="300"/>
              </w:trPr>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A1E425" w14:textId="0B000E02" w:rsidR="447976FB" w:rsidRPr="00337219" w:rsidRDefault="447976FB" w:rsidP="00337219">
                  <w:pPr>
                    <w:spacing w:after="0" w:line="360" w:lineRule="auto"/>
                    <w:ind w:left="-20"/>
                    <w:rPr>
                      <w:color w:val="0D0D0D" w:themeColor="text1" w:themeTint="F2"/>
                    </w:rPr>
                  </w:pPr>
                  <w:r w:rsidRPr="00337219">
                    <w:rPr>
                      <w:color w:val="0D0D0D" w:themeColor="text1" w:themeTint="F2"/>
                    </w:rPr>
                    <w:lastRenderedPageBreak/>
                    <w:t>El conflicto armado ha puesto a prueba, pero también ha reforzado, mi identidad cultural y mi orgullo por las raíces y tradiciones de mi pueblo, haciéndome valorarlas aún más.</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3520E7" w14:textId="6258187E" w:rsidR="447976FB" w:rsidRPr="00337219" w:rsidRDefault="447976FB" w:rsidP="00337219">
                  <w:pPr>
                    <w:spacing w:after="0" w:line="360" w:lineRule="auto"/>
                    <w:ind w:left="-20"/>
                    <w:rPr>
                      <w:color w:val="0D0D0D" w:themeColor="text1" w:themeTint="F2"/>
                    </w:rPr>
                  </w:pPr>
                  <w:r w:rsidRPr="00337219">
                    <w:rPr>
                      <w:color w:val="0D0D0D" w:themeColor="text1" w:themeTint="F2"/>
                    </w:rPr>
                    <w:t>Me siento profundamente comprometido con la preservación de la memoria colectiva de mi comunidad y mi país, para que las lecciones del conflicto armado nunca se olviden.</w:t>
                  </w:r>
                </w:p>
              </w:tc>
              <w:tc>
                <w:tcPr>
                  <w:tcW w:w="18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E805FD" w14:textId="7A8F41AD" w:rsidR="447976FB" w:rsidRPr="00337219" w:rsidRDefault="447976FB" w:rsidP="00337219">
                  <w:pPr>
                    <w:spacing w:after="0" w:line="360" w:lineRule="auto"/>
                    <w:ind w:left="-20"/>
                    <w:rPr>
                      <w:color w:val="0D0D0D" w:themeColor="text1" w:themeTint="F2"/>
                    </w:rPr>
                  </w:pPr>
                  <w:r w:rsidRPr="00337219">
                    <w:rPr>
                      <w:color w:val="0D0D0D" w:themeColor="text1" w:themeTint="F2"/>
                    </w:rPr>
                    <w:t>El conocimiento del conflicto armado ha ampliado mi comprensión y valoración de la diversidad cultural, étnica y social, reforzando mi compromiso con la inclusión y el respeto por todas las formas de vida.</w:t>
                  </w:r>
                </w:p>
              </w:tc>
              <w:tc>
                <w:tcPr>
                  <w:tcW w:w="18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F9D74F" w14:textId="7B960D93" w:rsidR="447976FB" w:rsidRPr="00337219" w:rsidRDefault="447976FB" w:rsidP="00337219">
                  <w:pPr>
                    <w:spacing w:after="0" w:line="360" w:lineRule="auto"/>
                    <w:ind w:left="-20"/>
                    <w:rPr>
                      <w:color w:val="0D0D0D" w:themeColor="text1" w:themeTint="F2"/>
                    </w:rPr>
                  </w:pPr>
                  <w:r w:rsidRPr="00337219">
                    <w:rPr>
                      <w:color w:val="0D0D0D" w:themeColor="text1" w:themeTint="F2"/>
                    </w:rPr>
                    <w:t>Ahora valoro profundamente la importancia de la participación ciudadana activa y la democracia como vías fundamentales para construir una sociedad más justa y pacífica, donde nunca más se repitan los horrores del conflicto armado.</w:t>
                  </w:r>
                </w:p>
              </w:tc>
            </w:tr>
          </w:tbl>
          <w:p w14:paraId="7E18C800" w14:textId="0C1A9314" w:rsidR="447976FB" w:rsidRPr="00337219" w:rsidRDefault="447976FB" w:rsidP="00337219">
            <w:pPr>
              <w:spacing w:after="0" w:line="360" w:lineRule="auto"/>
            </w:pPr>
          </w:p>
          <w:p w14:paraId="2B0C29C8" w14:textId="77777777" w:rsidR="000D181E" w:rsidRPr="00337219" w:rsidRDefault="000D181E" w:rsidP="00337219">
            <w:pPr>
              <w:spacing w:after="0" w:line="360" w:lineRule="auto"/>
            </w:pPr>
          </w:p>
          <w:p w14:paraId="3283169F" w14:textId="66D45595" w:rsidR="000D181E" w:rsidRPr="00337219" w:rsidRDefault="000D181E" w:rsidP="00337219">
            <w:pPr>
              <w:spacing w:after="0" w:line="360" w:lineRule="auto"/>
              <w:rPr>
                <w:b/>
                <w:bCs/>
              </w:rPr>
            </w:pPr>
            <w:r w:rsidRPr="00337219">
              <w:rPr>
                <w:b/>
                <w:bCs/>
              </w:rPr>
              <w:t>Letras de las canciones para la conceptualización</w:t>
            </w:r>
          </w:p>
          <w:p w14:paraId="0CE9FEFD" w14:textId="77777777" w:rsidR="000D181E" w:rsidRPr="00337219" w:rsidRDefault="000D181E" w:rsidP="00337219">
            <w:pPr>
              <w:spacing w:after="0" w:line="360" w:lineRule="auto"/>
            </w:pPr>
          </w:p>
          <w:p w14:paraId="10E9DAEC" w14:textId="3018B963" w:rsidR="447976FB" w:rsidRPr="00337219" w:rsidRDefault="2760F480" w:rsidP="00337219">
            <w:pPr>
              <w:spacing w:after="0" w:line="360" w:lineRule="auto"/>
              <w:jc w:val="left"/>
            </w:pPr>
            <w:r w:rsidRPr="00337219">
              <w:t>"La Memoria" de León Gieco</w:t>
            </w:r>
          </w:p>
          <w:p w14:paraId="77246EDE" w14:textId="46EA8332" w:rsidR="447976FB" w:rsidRPr="00337219" w:rsidRDefault="447976FB" w:rsidP="00337219">
            <w:pPr>
              <w:spacing w:after="0" w:line="360" w:lineRule="auto"/>
              <w:jc w:val="left"/>
            </w:pPr>
          </w:p>
          <w:p w14:paraId="1368D6AC" w14:textId="01764B86" w:rsidR="447976FB" w:rsidRPr="00337219" w:rsidRDefault="2760F480" w:rsidP="00337219">
            <w:pPr>
              <w:shd w:val="clear" w:color="auto" w:fill="FFFFFF" w:themeFill="background1"/>
              <w:spacing w:after="180" w:line="360" w:lineRule="auto"/>
              <w:jc w:val="left"/>
              <w:rPr>
                <w:color w:val="1F1F1F"/>
              </w:rPr>
            </w:pPr>
            <w:r w:rsidRPr="00337219">
              <w:rPr>
                <w:color w:val="1F1F1F"/>
              </w:rPr>
              <w:t>Los viejos amores que no están</w:t>
            </w:r>
            <w:r w:rsidR="447976FB" w:rsidRPr="00337219">
              <w:br/>
            </w:r>
            <w:r w:rsidRPr="00337219">
              <w:rPr>
                <w:color w:val="1F1F1F"/>
              </w:rPr>
              <w:t>La ilusión de los que perdieron</w:t>
            </w:r>
            <w:r w:rsidR="447976FB" w:rsidRPr="00337219">
              <w:br/>
            </w:r>
            <w:r w:rsidRPr="00337219">
              <w:rPr>
                <w:color w:val="1F1F1F"/>
              </w:rPr>
              <w:t>Todas las promesas que se van</w:t>
            </w:r>
            <w:r w:rsidR="447976FB" w:rsidRPr="00337219">
              <w:br/>
            </w:r>
            <w:r w:rsidRPr="00337219">
              <w:rPr>
                <w:color w:val="1F1F1F"/>
              </w:rPr>
              <w:t>Y los que en cualquier guerra se cayeron</w:t>
            </w:r>
          </w:p>
          <w:p w14:paraId="154503C1" w14:textId="1900FD7E"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guardado en la memoria</w:t>
            </w:r>
            <w:r w:rsidR="447976FB" w:rsidRPr="00337219">
              <w:br/>
            </w:r>
            <w:r w:rsidRPr="00337219">
              <w:rPr>
                <w:color w:val="1F1F1F"/>
              </w:rPr>
              <w:t>Sueño de la vida y de la historia</w:t>
            </w:r>
          </w:p>
          <w:p w14:paraId="7431E957" w14:textId="0EB2CBD2" w:rsidR="447976FB" w:rsidRPr="00337219" w:rsidRDefault="2760F480" w:rsidP="00337219">
            <w:pPr>
              <w:shd w:val="clear" w:color="auto" w:fill="FFFFFF" w:themeFill="background1"/>
              <w:spacing w:after="180" w:line="360" w:lineRule="auto"/>
              <w:jc w:val="left"/>
              <w:rPr>
                <w:color w:val="1F1F1F"/>
              </w:rPr>
            </w:pPr>
            <w:r w:rsidRPr="00337219">
              <w:rPr>
                <w:color w:val="1F1F1F"/>
              </w:rPr>
              <w:t>El engaño y la complicidad</w:t>
            </w:r>
            <w:r w:rsidR="447976FB" w:rsidRPr="00337219">
              <w:br/>
            </w:r>
            <w:r w:rsidRPr="00337219">
              <w:rPr>
                <w:color w:val="1F1F1F"/>
              </w:rPr>
              <w:t>De los genocidas que están sueltos</w:t>
            </w:r>
            <w:r w:rsidR="447976FB" w:rsidRPr="00337219">
              <w:br/>
            </w:r>
            <w:r w:rsidRPr="00337219">
              <w:rPr>
                <w:color w:val="1F1F1F"/>
              </w:rPr>
              <w:lastRenderedPageBreak/>
              <w:t>El indulto y el punto final</w:t>
            </w:r>
            <w:r w:rsidR="447976FB" w:rsidRPr="00337219">
              <w:br/>
            </w:r>
            <w:r w:rsidRPr="00337219">
              <w:rPr>
                <w:color w:val="1F1F1F"/>
              </w:rPr>
              <w:t>A las bestias de aquel infierno</w:t>
            </w:r>
          </w:p>
          <w:p w14:paraId="64E924F6" w14:textId="41012503"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guardado en la memoria</w:t>
            </w:r>
            <w:r w:rsidR="447976FB" w:rsidRPr="00337219">
              <w:br/>
            </w:r>
            <w:r w:rsidRPr="00337219">
              <w:rPr>
                <w:color w:val="1F1F1F"/>
              </w:rPr>
              <w:t>Sueño de la vida y de la historia</w:t>
            </w:r>
          </w:p>
          <w:p w14:paraId="2A834FCF" w14:textId="6BA8EFD9" w:rsidR="447976FB" w:rsidRPr="00337219" w:rsidRDefault="2760F480" w:rsidP="00337219">
            <w:pPr>
              <w:shd w:val="clear" w:color="auto" w:fill="FFFFFF" w:themeFill="background1"/>
              <w:spacing w:after="180" w:line="360" w:lineRule="auto"/>
              <w:jc w:val="left"/>
              <w:rPr>
                <w:color w:val="1F1F1F"/>
              </w:rPr>
            </w:pPr>
            <w:r w:rsidRPr="00337219">
              <w:rPr>
                <w:color w:val="1F1F1F"/>
              </w:rPr>
              <w:t>La memoria despierta para herir</w:t>
            </w:r>
            <w:r w:rsidR="447976FB" w:rsidRPr="00337219">
              <w:br/>
            </w:r>
            <w:r w:rsidRPr="00337219">
              <w:rPr>
                <w:color w:val="1F1F1F"/>
              </w:rPr>
              <w:t>A los pueblos dormidos</w:t>
            </w:r>
            <w:r w:rsidR="447976FB" w:rsidRPr="00337219">
              <w:br/>
            </w:r>
            <w:r w:rsidRPr="00337219">
              <w:rPr>
                <w:color w:val="1F1F1F"/>
              </w:rPr>
              <w:t>Que no la dejan vivir</w:t>
            </w:r>
            <w:r w:rsidR="447976FB" w:rsidRPr="00337219">
              <w:br/>
            </w:r>
            <w:r w:rsidRPr="00337219">
              <w:rPr>
                <w:color w:val="1F1F1F"/>
              </w:rPr>
              <w:t>Libre como el viento</w:t>
            </w:r>
          </w:p>
          <w:p w14:paraId="41C982B3" w14:textId="19517FD3" w:rsidR="447976FB" w:rsidRPr="00337219" w:rsidRDefault="2760F480" w:rsidP="00337219">
            <w:pPr>
              <w:shd w:val="clear" w:color="auto" w:fill="FFFFFF" w:themeFill="background1"/>
              <w:spacing w:after="180" w:line="360" w:lineRule="auto"/>
              <w:jc w:val="left"/>
              <w:rPr>
                <w:color w:val="1F1F1F"/>
              </w:rPr>
            </w:pPr>
            <w:r w:rsidRPr="00337219">
              <w:rPr>
                <w:color w:val="1F1F1F"/>
              </w:rPr>
              <w:t>Los desaparecidos que se buscan</w:t>
            </w:r>
            <w:r w:rsidR="447976FB" w:rsidRPr="00337219">
              <w:br/>
            </w:r>
            <w:r w:rsidRPr="00337219">
              <w:rPr>
                <w:color w:val="1F1F1F"/>
              </w:rPr>
              <w:t>Con el color de sus nacimientos</w:t>
            </w:r>
            <w:r w:rsidR="447976FB" w:rsidRPr="00337219">
              <w:br/>
            </w:r>
            <w:r w:rsidRPr="00337219">
              <w:rPr>
                <w:color w:val="1F1F1F"/>
              </w:rPr>
              <w:t>El hambre y la abundancia que se juntan</w:t>
            </w:r>
            <w:r w:rsidR="447976FB" w:rsidRPr="00337219">
              <w:br/>
            </w:r>
            <w:r w:rsidRPr="00337219">
              <w:rPr>
                <w:color w:val="1F1F1F"/>
              </w:rPr>
              <w:t>El maltrato con su mal recuerdo</w:t>
            </w:r>
          </w:p>
          <w:p w14:paraId="756BA7AC" w14:textId="759E572D"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clavado en la memoria</w:t>
            </w:r>
            <w:r w:rsidR="447976FB" w:rsidRPr="00337219">
              <w:br/>
            </w:r>
            <w:r w:rsidRPr="00337219">
              <w:rPr>
                <w:color w:val="1F1F1F"/>
              </w:rPr>
              <w:t>Espina de la vida y de la historia</w:t>
            </w:r>
          </w:p>
          <w:p w14:paraId="6E041ABB" w14:textId="450B071F" w:rsidR="447976FB" w:rsidRPr="00337219" w:rsidRDefault="2760F480" w:rsidP="00337219">
            <w:pPr>
              <w:shd w:val="clear" w:color="auto" w:fill="FFFFFF" w:themeFill="background1"/>
              <w:spacing w:after="180" w:line="360" w:lineRule="auto"/>
              <w:jc w:val="left"/>
              <w:rPr>
                <w:color w:val="1F1F1F"/>
              </w:rPr>
            </w:pPr>
            <w:r w:rsidRPr="00337219">
              <w:rPr>
                <w:color w:val="1F1F1F"/>
              </w:rPr>
              <w:t>Dos mil comerían por un año</w:t>
            </w:r>
            <w:r w:rsidR="447976FB" w:rsidRPr="00337219">
              <w:br/>
            </w:r>
            <w:r w:rsidRPr="00337219">
              <w:rPr>
                <w:color w:val="1F1F1F"/>
              </w:rPr>
              <w:t>Con lo que cuenta un minuto militar</w:t>
            </w:r>
            <w:r w:rsidR="447976FB" w:rsidRPr="00337219">
              <w:br/>
            </w:r>
            <w:r w:rsidRPr="00337219">
              <w:rPr>
                <w:color w:val="1F1F1F"/>
              </w:rPr>
              <w:t>Cuántos dejarían de ser esclavos</w:t>
            </w:r>
            <w:r w:rsidR="447976FB" w:rsidRPr="00337219">
              <w:br/>
            </w:r>
            <w:r w:rsidRPr="00337219">
              <w:rPr>
                <w:color w:val="1F1F1F"/>
              </w:rPr>
              <w:t>Por el precio de una bomba al mar</w:t>
            </w:r>
          </w:p>
          <w:p w14:paraId="77DFA2F7" w14:textId="4B1675D7"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clavado en la memoria</w:t>
            </w:r>
            <w:r w:rsidR="447976FB" w:rsidRPr="00337219">
              <w:br/>
            </w:r>
            <w:r w:rsidRPr="00337219">
              <w:rPr>
                <w:color w:val="1F1F1F"/>
              </w:rPr>
              <w:t>Espina de la vida y de la historia</w:t>
            </w:r>
          </w:p>
          <w:p w14:paraId="44F632F8" w14:textId="3419EC5D" w:rsidR="447976FB" w:rsidRPr="00337219" w:rsidRDefault="2760F480" w:rsidP="00337219">
            <w:pPr>
              <w:shd w:val="clear" w:color="auto" w:fill="FFFFFF" w:themeFill="background1"/>
              <w:spacing w:after="180" w:line="360" w:lineRule="auto"/>
              <w:jc w:val="left"/>
              <w:rPr>
                <w:color w:val="1F1F1F"/>
              </w:rPr>
            </w:pPr>
            <w:r w:rsidRPr="00337219">
              <w:rPr>
                <w:color w:val="1F1F1F"/>
              </w:rPr>
              <w:t>La memoria pincha hasta sangrar</w:t>
            </w:r>
            <w:r w:rsidR="447976FB" w:rsidRPr="00337219">
              <w:br/>
            </w:r>
            <w:r w:rsidRPr="00337219">
              <w:rPr>
                <w:color w:val="1F1F1F"/>
              </w:rPr>
              <w:t>A los pueblos que la amarran</w:t>
            </w:r>
            <w:r w:rsidR="447976FB" w:rsidRPr="00337219">
              <w:br/>
            </w:r>
            <w:r w:rsidRPr="00337219">
              <w:rPr>
                <w:color w:val="1F1F1F"/>
              </w:rPr>
              <w:t>Y no la dejan andar</w:t>
            </w:r>
            <w:r w:rsidR="447976FB" w:rsidRPr="00337219">
              <w:br/>
            </w:r>
            <w:r w:rsidRPr="00337219">
              <w:rPr>
                <w:color w:val="1F1F1F"/>
              </w:rPr>
              <w:t>Libre como el viento</w:t>
            </w:r>
          </w:p>
          <w:p w14:paraId="5BA5177A" w14:textId="6A3A565C" w:rsidR="447976FB" w:rsidRPr="00337219" w:rsidRDefault="2760F480" w:rsidP="00337219">
            <w:pPr>
              <w:shd w:val="clear" w:color="auto" w:fill="FFFFFF" w:themeFill="background1"/>
              <w:spacing w:after="180" w:line="360" w:lineRule="auto"/>
              <w:jc w:val="left"/>
              <w:rPr>
                <w:color w:val="1F1F1F"/>
              </w:rPr>
            </w:pPr>
            <w:r w:rsidRPr="00337219">
              <w:rPr>
                <w:color w:val="1F1F1F"/>
              </w:rPr>
              <w:t>Todos los muertos de la AMIA</w:t>
            </w:r>
            <w:r w:rsidR="447976FB" w:rsidRPr="00337219">
              <w:br/>
            </w:r>
            <w:r w:rsidRPr="00337219">
              <w:rPr>
                <w:color w:val="1F1F1F"/>
              </w:rPr>
              <w:t>Y los de la Embajada de Israel</w:t>
            </w:r>
            <w:r w:rsidR="447976FB" w:rsidRPr="00337219">
              <w:br/>
            </w:r>
            <w:r w:rsidRPr="00337219">
              <w:rPr>
                <w:color w:val="1F1F1F"/>
              </w:rPr>
              <w:t>El poder secreto de las armas</w:t>
            </w:r>
            <w:r w:rsidR="447976FB" w:rsidRPr="00337219">
              <w:br/>
            </w:r>
            <w:r w:rsidRPr="00337219">
              <w:rPr>
                <w:color w:val="1F1F1F"/>
              </w:rPr>
              <w:t>La justicia que mira y no ve</w:t>
            </w:r>
          </w:p>
          <w:p w14:paraId="6546B85F" w14:textId="56A2B25F" w:rsidR="447976FB" w:rsidRPr="00337219" w:rsidRDefault="2760F480" w:rsidP="00337219">
            <w:pPr>
              <w:shd w:val="clear" w:color="auto" w:fill="FFFFFF" w:themeFill="background1"/>
              <w:spacing w:after="180" w:line="360" w:lineRule="auto"/>
              <w:jc w:val="left"/>
              <w:rPr>
                <w:color w:val="1F1F1F"/>
              </w:rPr>
            </w:pPr>
            <w:r w:rsidRPr="00337219">
              <w:rPr>
                <w:color w:val="1F1F1F"/>
              </w:rPr>
              <w:lastRenderedPageBreak/>
              <w:t>Todo está escondido en la memoria</w:t>
            </w:r>
            <w:r w:rsidR="447976FB" w:rsidRPr="00337219">
              <w:br/>
            </w:r>
            <w:r w:rsidRPr="00337219">
              <w:rPr>
                <w:color w:val="1F1F1F"/>
              </w:rPr>
              <w:t>Refugio de la vida y de la historia</w:t>
            </w:r>
          </w:p>
          <w:p w14:paraId="796AB6B6" w14:textId="08750F65" w:rsidR="447976FB" w:rsidRPr="00337219" w:rsidRDefault="2760F480" w:rsidP="00337219">
            <w:pPr>
              <w:shd w:val="clear" w:color="auto" w:fill="FFFFFF" w:themeFill="background1"/>
              <w:spacing w:after="180" w:line="360" w:lineRule="auto"/>
              <w:jc w:val="left"/>
              <w:rPr>
                <w:color w:val="1F1F1F"/>
              </w:rPr>
            </w:pPr>
            <w:r w:rsidRPr="00337219">
              <w:rPr>
                <w:color w:val="1F1F1F"/>
              </w:rPr>
              <w:t>Fue cuando se callaron las iglesias</w:t>
            </w:r>
            <w:r w:rsidR="447976FB" w:rsidRPr="00337219">
              <w:br/>
            </w:r>
            <w:r w:rsidRPr="00337219">
              <w:rPr>
                <w:color w:val="1F1F1F"/>
              </w:rPr>
              <w:t>Fue cuando el fútbol se lo comió todo</w:t>
            </w:r>
            <w:r w:rsidR="447976FB" w:rsidRPr="00337219">
              <w:br/>
            </w:r>
            <w:r w:rsidRPr="00337219">
              <w:rPr>
                <w:color w:val="1F1F1F"/>
              </w:rPr>
              <w:t>Que los padres Palotinos y Angelelli</w:t>
            </w:r>
            <w:r w:rsidR="447976FB" w:rsidRPr="00337219">
              <w:br/>
            </w:r>
            <w:r w:rsidRPr="00337219">
              <w:rPr>
                <w:color w:val="1F1F1F"/>
              </w:rPr>
              <w:t>Dejaron su sangre en el lodo</w:t>
            </w:r>
          </w:p>
          <w:p w14:paraId="75A8E008" w14:textId="2EFE9028"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escondido en la memoria</w:t>
            </w:r>
            <w:r w:rsidR="447976FB" w:rsidRPr="00337219">
              <w:br/>
            </w:r>
            <w:r w:rsidRPr="00337219">
              <w:rPr>
                <w:color w:val="1F1F1F"/>
              </w:rPr>
              <w:t>Refugio de la vida y de la historia</w:t>
            </w:r>
          </w:p>
          <w:p w14:paraId="350977C9" w14:textId="3BA63638" w:rsidR="447976FB" w:rsidRPr="00337219" w:rsidRDefault="2760F480" w:rsidP="00337219">
            <w:pPr>
              <w:shd w:val="clear" w:color="auto" w:fill="FFFFFF" w:themeFill="background1"/>
              <w:spacing w:after="180" w:line="360" w:lineRule="auto"/>
              <w:jc w:val="left"/>
              <w:rPr>
                <w:color w:val="1F1F1F"/>
              </w:rPr>
            </w:pPr>
            <w:r w:rsidRPr="00337219">
              <w:rPr>
                <w:color w:val="1F1F1F"/>
              </w:rPr>
              <w:t>La memoria estalla hasta vencer</w:t>
            </w:r>
            <w:r w:rsidR="447976FB" w:rsidRPr="00337219">
              <w:br/>
            </w:r>
            <w:r w:rsidRPr="00337219">
              <w:rPr>
                <w:color w:val="1F1F1F"/>
              </w:rPr>
              <w:t>A los pueblos que la aplastan</w:t>
            </w:r>
            <w:r w:rsidR="447976FB" w:rsidRPr="00337219">
              <w:br/>
            </w:r>
            <w:r w:rsidRPr="00337219">
              <w:rPr>
                <w:color w:val="1F1F1F"/>
              </w:rPr>
              <w:t>Y no la dejan ser</w:t>
            </w:r>
            <w:r w:rsidR="447976FB" w:rsidRPr="00337219">
              <w:br/>
            </w:r>
            <w:r w:rsidRPr="00337219">
              <w:rPr>
                <w:color w:val="1F1F1F"/>
              </w:rPr>
              <w:t>Libre como el viento</w:t>
            </w:r>
          </w:p>
          <w:p w14:paraId="5E1E6731" w14:textId="5BA0E513" w:rsidR="447976FB" w:rsidRPr="00337219" w:rsidRDefault="2760F480" w:rsidP="00337219">
            <w:pPr>
              <w:shd w:val="clear" w:color="auto" w:fill="FFFFFF" w:themeFill="background1"/>
              <w:spacing w:after="180" w:line="360" w:lineRule="auto"/>
              <w:jc w:val="left"/>
              <w:rPr>
                <w:color w:val="1F1F1F"/>
              </w:rPr>
            </w:pPr>
            <w:r w:rsidRPr="00337219">
              <w:rPr>
                <w:color w:val="1F1F1F"/>
              </w:rPr>
              <w:t>La bala a Chico Méndez en Brasil</w:t>
            </w:r>
            <w:r w:rsidR="447976FB" w:rsidRPr="00337219">
              <w:br/>
            </w:r>
            <w:r w:rsidRPr="00337219">
              <w:rPr>
                <w:color w:val="1F1F1F"/>
              </w:rPr>
              <w:t>150 mil guatemaltecos</w:t>
            </w:r>
            <w:r w:rsidR="447976FB" w:rsidRPr="00337219">
              <w:br/>
            </w:r>
            <w:r w:rsidRPr="00337219">
              <w:rPr>
                <w:color w:val="1F1F1F"/>
              </w:rPr>
              <w:t>Los mineros que enfrentan al fusil</w:t>
            </w:r>
            <w:r w:rsidR="447976FB" w:rsidRPr="00337219">
              <w:br/>
            </w:r>
            <w:r w:rsidRPr="00337219">
              <w:rPr>
                <w:color w:val="1F1F1F"/>
              </w:rPr>
              <w:t>Represión estudiantil en México</w:t>
            </w:r>
          </w:p>
          <w:p w14:paraId="1F19AB7B" w14:textId="61D7685E"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cargado en la memoria</w:t>
            </w:r>
            <w:r w:rsidR="447976FB" w:rsidRPr="00337219">
              <w:br/>
            </w:r>
            <w:r w:rsidRPr="00337219">
              <w:rPr>
                <w:color w:val="1F1F1F"/>
              </w:rPr>
              <w:t>Arma de la vida y de la historia</w:t>
            </w:r>
          </w:p>
          <w:p w14:paraId="148F3B98" w14:textId="61F5D61C" w:rsidR="447976FB" w:rsidRPr="00337219" w:rsidRDefault="2760F480" w:rsidP="00337219">
            <w:pPr>
              <w:shd w:val="clear" w:color="auto" w:fill="FFFFFF" w:themeFill="background1"/>
              <w:spacing w:after="180" w:line="360" w:lineRule="auto"/>
              <w:jc w:val="left"/>
              <w:rPr>
                <w:color w:val="1F1F1F"/>
              </w:rPr>
            </w:pPr>
            <w:r w:rsidRPr="00337219">
              <w:rPr>
                <w:color w:val="1F1F1F"/>
              </w:rPr>
              <w:t>América con almas destruidas</w:t>
            </w:r>
            <w:r w:rsidR="447976FB" w:rsidRPr="00337219">
              <w:br/>
            </w:r>
            <w:r w:rsidRPr="00337219">
              <w:rPr>
                <w:color w:val="1F1F1F"/>
              </w:rPr>
              <w:t>Los chicos que mata el escuadrón</w:t>
            </w:r>
            <w:r w:rsidR="447976FB" w:rsidRPr="00337219">
              <w:br/>
            </w:r>
            <w:r w:rsidRPr="00337219">
              <w:rPr>
                <w:color w:val="1F1F1F"/>
              </w:rPr>
              <w:t>Suplicio de Mugica por las villas</w:t>
            </w:r>
            <w:r w:rsidR="447976FB" w:rsidRPr="00337219">
              <w:br/>
            </w:r>
            <w:r w:rsidRPr="00337219">
              <w:rPr>
                <w:color w:val="1F1F1F"/>
              </w:rPr>
              <w:t>Dignidad de Rodolfo Walsh</w:t>
            </w:r>
          </w:p>
          <w:p w14:paraId="2880354F" w14:textId="668D891C" w:rsidR="447976FB" w:rsidRPr="00337219" w:rsidRDefault="2760F480" w:rsidP="00337219">
            <w:pPr>
              <w:shd w:val="clear" w:color="auto" w:fill="FFFFFF" w:themeFill="background1"/>
              <w:spacing w:after="180" w:line="360" w:lineRule="auto"/>
              <w:jc w:val="left"/>
              <w:rPr>
                <w:color w:val="1F1F1F"/>
              </w:rPr>
            </w:pPr>
            <w:r w:rsidRPr="00337219">
              <w:rPr>
                <w:color w:val="1F1F1F"/>
              </w:rPr>
              <w:t>Todo está cargado en la memoria</w:t>
            </w:r>
            <w:r w:rsidR="447976FB" w:rsidRPr="00337219">
              <w:br/>
            </w:r>
            <w:r w:rsidRPr="00337219">
              <w:rPr>
                <w:color w:val="1F1F1F"/>
              </w:rPr>
              <w:t>Arma de la vida y de la historia</w:t>
            </w:r>
          </w:p>
          <w:p w14:paraId="28C4980D" w14:textId="1293C891" w:rsidR="447976FB" w:rsidRPr="00337219" w:rsidRDefault="2760F480" w:rsidP="00337219">
            <w:pPr>
              <w:shd w:val="clear" w:color="auto" w:fill="FFFFFF" w:themeFill="background1"/>
              <w:spacing w:after="0" w:line="360" w:lineRule="auto"/>
              <w:jc w:val="left"/>
              <w:rPr>
                <w:color w:val="1F1F1F"/>
              </w:rPr>
            </w:pPr>
            <w:r w:rsidRPr="00337219">
              <w:rPr>
                <w:color w:val="1F1F1F"/>
              </w:rPr>
              <w:t>La memoria apunta hasta matar</w:t>
            </w:r>
            <w:r w:rsidR="447976FB" w:rsidRPr="00337219">
              <w:br/>
            </w:r>
            <w:r w:rsidRPr="00337219">
              <w:rPr>
                <w:color w:val="1F1F1F"/>
              </w:rPr>
              <w:t>A los pueblos que la callan</w:t>
            </w:r>
            <w:r w:rsidR="447976FB" w:rsidRPr="00337219">
              <w:br/>
            </w:r>
            <w:r w:rsidRPr="00337219">
              <w:rPr>
                <w:color w:val="1F1F1F"/>
              </w:rPr>
              <w:t>Y no la dejan volar</w:t>
            </w:r>
            <w:r w:rsidR="447976FB" w:rsidRPr="00337219">
              <w:br/>
            </w:r>
            <w:r w:rsidRPr="00337219">
              <w:rPr>
                <w:color w:val="1F1F1F"/>
              </w:rPr>
              <w:t>Libre como el viento</w:t>
            </w:r>
            <w:r w:rsidR="447976FB" w:rsidRPr="00337219">
              <w:br/>
            </w:r>
            <w:r w:rsidRPr="00337219">
              <w:rPr>
                <w:color w:val="1F1F1F"/>
              </w:rPr>
              <w:t>Libre como el viento</w:t>
            </w:r>
          </w:p>
          <w:p w14:paraId="7B48D5F8" w14:textId="5AC07806" w:rsidR="447976FB" w:rsidRPr="00337219" w:rsidRDefault="447976FB" w:rsidP="00337219">
            <w:pPr>
              <w:spacing w:after="0" w:line="360" w:lineRule="auto"/>
              <w:jc w:val="left"/>
            </w:pPr>
          </w:p>
          <w:p w14:paraId="7272C5CC" w14:textId="468F8360" w:rsidR="447976FB" w:rsidRPr="00337219" w:rsidRDefault="447976FB" w:rsidP="00337219">
            <w:pPr>
              <w:spacing w:after="0" w:line="360" w:lineRule="auto"/>
              <w:jc w:val="left"/>
            </w:pPr>
          </w:p>
          <w:p w14:paraId="17CD0473" w14:textId="44271BC8" w:rsidR="447976FB" w:rsidRPr="00337219" w:rsidRDefault="2760F480" w:rsidP="00337219">
            <w:pPr>
              <w:spacing w:after="0" w:line="360" w:lineRule="auto"/>
              <w:jc w:val="left"/>
            </w:pPr>
            <w:r w:rsidRPr="00337219">
              <w:t>"Latinoamérica" de Calle 13</w:t>
            </w:r>
          </w:p>
          <w:p w14:paraId="4B4DFBD8" w14:textId="49AC6D44" w:rsidR="447976FB" w:rsidRPr="00337219" w:rsidRDefault="447976FB" w:rsidP="00337219">
            <w:pPr>
              <w:spacing w:after="0" w:line="360" w:lineRule="auto"/>
              <w:jc w:val="left"/>
            </w:pPr>
          </w:p>
          <w:p w14:paraId="4F4870AE" w14:textId="34A91432" w:rsidR="447976FB" w:rsidRPr="00337219" w:rsidRDefault="2760F480" w:rsidP="00337219">
            <w:pPr>
              <w:shd w:val="clear" w:color="auto" w:fill="FFFFFF" w:themeFill="background1"/>
              <w:spacing w:after="180" w:line="360" w:lineRule="auto"/>
              <w:jc w:val="left"/>
              <w:rPr>
                <w:color w:val="1F1F1F"/>
              </w:rPr>
            </w:pPr>
            <w:r w:rsidRPr="00337219">
              <w:rPr>
                <w:color w:val="1F1F1F"/>
              </w:rPr>
              <w:t>Soy, soy lo que dejaron</w:t>
            </w:r>
            <w:r w:rsidR="447976FB" w:rsidRPr="00337219">
              <w:br/>
            </w:r>
            <w:r w:rsidRPr="00337219">
              <w:rPr>
                <w:color w:val="1F1F1F"/>
              </w:rPr>
              <w:t>Soy toda la sobra de lo que se robaron</w:t>
            </w:r>
            <w:r w:rsidR="447976FB" w:rsidRPr="00337219">
              <w:br/>
            </w:r>
            <w:r w:rsidRPr="00337219">
              <w:rPr>
                <w:color w:val="1F1F1F"/>
              </w:rPr>
              <w:t>Un pueblo escondido en la cima</w:t>
            </w:r>
            <w:r w:rsidR="447976FB" w:rsidRPr="00337219">
              <w:br/>
            </w:r>
            <w:r w:rsidRPr="00337219">
              <w:rPr>
                <w:color w:val="1F1F1F"/>
              </w:rPr>
              <w:t>Mi piel es de cuero, por eso aguanta cualquier clima</w:t>
            </w:r>
          </w:p>
          <w:p w14:paraId="32C8F149" w14:textId="3249C693" w:rsidR="447976FB" w:rsidRPr="00337219" w:rsidRDefault="2760F480" w:rsidP="00337219">
            <w:pPr>
              <w:shd w:val="clear" w:color="auto" w:fill="FFFFFF" w:themeFill="background1"/>
              <w:spacing w:after="180" w:line="360" w:lineRule="auto"/>
              <w:jc w:val="left"/>
              <w:rPr>
                <w:color w:val="1F1F1F"/>
              </w:rPr>
            </w:pPr>
            <w:r w:rsidRPr="00337219">
              <w:rPr>
                <w:color w:val="1F1F1F"/>
              </w:rPr>
              <w:t>Soy una fábrica de humo</w:t>
            </w:r>
            <w:r w:rsidR="447976FB" w:rsidRPr="00337219">
              <w:br/>
            </w:r>
            <w:r w:rsidRPr="00337219">
              <w:rPr>
                <w:color w:val="1F1F1F"/>
              </w:rPr>
              <w:t>Mano de obra campesina para tu consumo</w:t>
            </w:r>
            <w:r w:rsidR="447976FB" w:rsidRPr="00337219">
              <w:br/>
            </w:r>
            <w:r w:rsidRPr="00337219">
              <w:rPr>
                <w:color w:val="1F1F1F"/>
              </w:rPr>
              <w:t>Frente de frío en el medio del verano</w:t>
            </w:r>
            <w:r w:rsidR="447976FB" w:rsidRPr="00337219">
              <w:br/>
            </w:r>
            <w:r w:rsidRPr="00337219">
              <w:rPr>
                <w:color w:val="1F1F1F"/>
              </w:rPr>
              <w:t>El amor en los tiempos del cólera, mi hermano</w:t>
            </w:r>
          </w:p>
          <w:p w14:paraId="74AC279F" w14:textId="23C0748F" w:rsidR="447976FB" w:rsidRPr="00337219" w:rsidRDefault="2760F480" w:rsidP="00337219">
            <w:pPr>
              <w:shd w:val="clear" w:color="auto" w:fill="FFFFFF" w:themeFill="background1"/>
              <w:spacing w:after="180" w:line="360" w:lineRule="auto"/>
              <w:jc w:val="left"/>
              <w:rPr>
                <w:color w:val="1F1F1F"/>
              </w:rPr>
            </w:pPr>
            <w:r w:rsidRPr="00337219">
              <w:rPr>
                <w:color w:val="1F1F1F"/>
              </w:rPr>
              <w:t>El sol que nace y el día que muere</w:t>
            </w:r>
            <w:r w:rsidR="447976FB" w:rsidRPr="00337219">
              <w:br/>
            </w:r>
            <w:r w:rsidRPr="00337219">
              <w:rPr>
                <w:color w:val="1F1F1F"/>
              </w:rPr>
              <w:t>Con los mejores atardeceres</w:t>
            </w:r>
            <w:r w:rsidR="447976FB" w:rsidRPr="00337219">
              <w:br/>
            </w:r>
            <w:r w:rsidRPr="00337219">
              <w:rPr>
                <w:color w:val="1F1F1F"/>
              </w:rPr>
              <w:t>Soy el desarrollo en carne viva</w:t>
            </w:r>
            <w:r w:rsidR="447976FB" w:rsidRPr="00337219">
              <w:br/>
            </w:r>
            <w:r w:rsidRPr="00337219">
              <w:rPr>
                <w:color w:val="1F1F1F"/>
              </w:rPr>
              <w:t>Un discurso político sin saliva</w:t>
            </w:r>
          </w:p>
          <w:p w14:paraId="49F0ACFC" w14:textId="10FAB2E0" w:rsidR="447976FB" w:rsidRPr="00337219" w:rsidRDefault="2760F480" w:rsidP="00337219">
            <w:pPr>
              <w:shd w:val="clear" w:color="auto" w:fill="FFFFFF" w:themeFill="background1"/>
              <w:spacing w:after="180" w:line="360" w:lineRule="auto"/>
              <w:jc w:val="left"/>
              <w:rPr>
                <w:color w:val="1F1F1F"/>
              </w:rPr>
            </w:pPr>
            <w:r w:rsidRPr="00337219">
              <w:rPr>
                <w:color w:val="1F1F1F"/>
              </w:rPr>
              <w:t>Las caras más bonitas que he conocido</w:t>
            </w:r>
            <w:r w:rsidR="447976FB" w:rsidRPr="00337219">
              <w:br/>
            </w:r>
            <w:r w:rsidRPr="00337219">
              <w:rPr>
                <w:color w:val="1F1F1F"/>
              </w:rPr>
              <w:t>Soy la fotografía de un desaparecido</w:t>
            </w:r>
            <w:r w:rsidR="447976FB" w:rsidRPr="00337219">
              <w:br/>
            </w:r>
            <w:r w:rsidRPr="00337219">
              <w:rPr>
                <w:color w:val="1F1F1F"/>
              </w:rPr>
              <w:t>La sangre dentro de tus venas</w:t>
            </w:r>
            <w:r w:rsidR="447976FB" w:rsidRPr="00337219">
              <w:br/>
            </w:r>
            <w:r w:rsidRPr="00337219">
              <w:rPr>
                <w:color w:val="1F1F1F"/>
              </w:rPr>
              <w:t>Soy un pedazo de tierra que vale la pena</w:t>
            </w:r>
          </w:p>
          <w:p w14:paraId="5871E6D1" w14:textId="289C1D92" w:rsidR="447976FB" w:rsidRPr="00337219" w:rsidRDefault="2760F480" w:rsidP="00337219">
            <w:pPr>
              <w:shd w:val="clear" w:color="auto" w:fill="FFFFFF" w:themeFill="background1"/>
              <w:spacing w:after="180" w:line="360" w:lineRule="auto"/>
              <w:jc w:val="left"/>
              <w:rPr>
                <w:color w:val="1F1F1F"/>
              </w:rPr>
            </w:pPr>
            <w:r w:rsidRPr="00337219">
              <w:rPr>
                <w:color w:val="1F1F1F"/>
              </w:rPr>
              <w:t>Una canasta con frijoles</w:t>
            </w:r>
            <w:r w:rsidR="447976FB" w:rsidRPr="00337219">
              <w:br/>
            </w:r>
            <w:r w:rsidRPr="00337219">
              <w:rPr>
                <w:color w:val="1F1F1F"/>
              </w:rPr>
              <w:t>Soy Maradona contra Inglaterra anotándote dos goles</w:t>
            </w:r>
            <w:r w:rsidR="447976FB" w:rsidRPr="00337219">
              <w:br/>
            </w:r>
            <w:r w:rsidRPr="00337219">
              <w:rPr>
                <w:color w:val="1F1F1F"/>
              </w:rPr>
              <w:t>Soy lo que sostiene mi bandera</w:t>
            </w:r>
            <w:r w:rsidR="447976FB" w:rsidRPr="00337219">
              <w:br/>
            </w:r>
            <w:r w:rsidRPr="00337219">
              <w:rPr>
                <w:color w:val="1F1F1F"/>
              </w:rPr>
              <w:t>La espina dorsal del planeta es mi cordillera</w:t>
            </w:r>
          </w:p>
          <w:p w14:paraId="1087A211" w14:textId="5F2A4075" w:rsidR="447976FB" w:rsidRPr="00337219" w:rsidRDefault="2760F480" w:rsidP="00337219">
            <w:pPr>
              <w:shd w:val="clear" w:color="auto" w:fill="FFFFFF" w:themeFill="background1"/>
              <w:spacing w:after="180" w:line="360" w:lineRule="auto"/>
              <w:jc w:val="left"/>
              <w:rPr>
                <w:color w:val="1F1F1F"/>
              </w:rPr>
            </w:pPr>
            <w:r w:rsidRPr="00337219">
              <w:rPr>
                <w:color w:val="1F1F1F"/>
              </w:rPr>
              <w:t>Soy lo que me enseñó mi padre</w:t>
            </w:r>
            <w:r w:rsidR="447976FB" w:rsidRPr="00337219">
              <w:br/>
            </w:r>
            <w:r w:rsidRPr="00337219">
              <w:rPr>
                <w:color w:val="1F1F1F"/>
              </w:rPr>
              <w:t>El que no quiere a su patria, no quiere a su madre</w:t>
            </w:r>
            <w:r w:rsidR="447976FB" w:rsidRPr="00337219">
              <w:br/>
            </w:r>
            <w:r w:rsidRPr="00337219">
              <w:rPr>
                <w:color w:val="1F1F1F"/>
              </w:rPr>
              <w:t>Soy América Latina</w:t>
            </w:r>
            <w:r w:rsidR="447976FB" w:rsidRPr="00337219">
              <w:br/>
            </w:r>
            <w:r w:rsidRPr="00337219">
              <w:rPr>
                <w:color w:val="1F1F1F"/>
              </w:rPr>
              <w:t>Un pueblo sin piernas, pero que camina, ¡oye!</w:t>
            </w:r>
          </w:p>
          <w:p w14:paraId="0BD042BD" w14:textId="668F9D8B" w:rsidR="447976FB" w:rsidRPr="00337219" w:rsidRDefault="2760F480" w:rsidP="00337219">
            <w:pPr>
              <w:shd w:val="clear" w:color="auto" w:fill="FFFFFF" w:themeFill="background1"/>
              <w:spacing w:after="180" w:line="360" w:lineRule="auto"/>
              <w:jc w:val="left"/>
              <w:rPr>
                <w:color w:val="1F1F1F"/>
              </w:rPr>
            </w:pPr>
            <w:r w:rsidRPr="00337219">
              <w:rPr>
                <w:color w:val="1F1F1F"/>
              </w:rPr>
              <w:t>Tú no puedes comprar al viento</w:t>
            </w:r>
            <w:r w:rsidR="447976FB" w:rsidRPr="00337219">
              <w:br/>
            </w:r>
            <w:r w:rsidRPr="00337219">
              <w:rPr>
                <w:color w:val="1F1F1F"/>
              </w:rPr>
              <w:t>Tú no puedes comprar al sol</w:t>
            </w:r>
            <w:r w:rsidR="447976FB" w:rsidRPr="00337219">
              <w:br/>
            </w:r>
            <w:r w:rsidRPr="00337219">
              <w:rPr>
                <w:color w:val="1F1F1F"/>
              </w:rPr>
              <w:lastRenderedPageBreak/>
              <w:t>Tú no puedes comprar la lluvia</w:t>
            </w:r>
            <w:r w:rsidR="447976FB" w:rsidRPr="00337219">
              <w:br/>
            </w:r>
            <w:r w:rsidRPr="00337219">
              <w:rPr>
                <w:color w:val="1F1F1F"/>
              </w:rPr>
              <w:t>Tú no puedes comprar el calor</w:t>
            </w:r>
          </w:p>
          <w:p w14:paraId="72669CCB" w14:textId="4E425B7D" w:rsidR="447976FB" w:rsidRPr="00337219" w:rsidRDefault="2760F480" w:rsidP="00337219">
            <w:pPr>
              <w:shd w:val="clear" w:color="auto" w:fill="FFFFFF" w:themeFill="background1"/>
              <w:spacing w:after="180" w:line="360" w:lineRule="auto"/>
              <w:jc w:val="left"/>
              <w:rPr>
                <w:color w:val="1F1F1F"/>
              </w:rPr>
            </w:pPr>
            <w:r w:rsidRPr="00337219">
              <w:rPr>
                <w:color w:val="1F1F1F"/>
              </w:rPr>
              <w:t>Tú no puedes comprar las nubes</w:t>
            </w:r>
            <w:r w:rsidR="447976FB" w:rsidRPr="00337219">
              <w:br/>
            </w:r>
            <w:r w:rsidRPr="00337219">
              <w:rPr>
                <w:color w:val="1F1F1F"/>
              </w:rPr>
              <w:t>Tú no puedes comprar los colores</w:t>
            </w:r>
            <w:r w:rsidR="447976FB" w:rsidRPr="00337219">
              <w:br/>
            </w:r>
            <w:r w:rsidRPr="00337219">
              <w:rPr>
                <w:color w:val="1F1F1F"/>
              </w:rPr>
              <w:t>Tú no puedes comprar mi alegría</w:t>
            </w:r>
            <w:r w:rsidR="447976FB" w:rsidRPr="00337219">
              <w:br/>
            </w:r>
            <w:r w:rsidRPr="00337219">
              <w:rPr>
                <w:color w:val="1F1F1F"/>
              </w:rPr>
              <w:t>Tú no puedes comprar mis dolores</w:t>
            </w:r>
          </w:p>
          <w:p w14:paraId="4D25FB40" w14:textId="39772613" w:rsidR="447976FB" w:rsidRPr="00337219" w:rsidRDefault="2760F480" w:rsidP="00337219">
            <w:pPr>
              <w:shd w:val="clear" w:color="auto" w:fill="FFFFFF" w:themeFill="background1"/>
              <w:spacing w:after="180" w:line="360" w:lineRule="auto"/>
              <w:jc w:val="left"/>
              <w:rPr>
                <w:color w:val="1F1F1F"/>
              </w:rPr>
            </w:pPr>
            <w:r w:rsidRPr="00337219">
              <w:rPr>
                <w:color w:val="1F1F1F"/>
              </w:rPr>
              <w:t>Tú no puedes comprar al viento</w:t>
            </w:r>
            <w:r w:rsidR="447976FB" w:rsidRPr="00337219">
              <w:br/>
            </w:r>
            <w:r w:rsidRPr="00337219">
              <w:rPr>
                <w:color w:val="1F1F1F"/>
              </w:rPr>
              <w:t>Tú no puedes comprar al sol</w:t>
            </w:r>
            <w:r w:rsidR="447976FB" w:rsidRPr="00337219">
              <w:br/>
            </w:r>
            <w:r w:rsidRPr="00337219">
              <w:rPr>
                <w:color w:val="1F1F1F"/>
              </w:rPr>
              <w:t>Tú no puedes comprar la lluvia</w:t>
            </w:r>
            <w:r w:rsidR="447976FB" w:rsidRPr="00337219">
              <w:br/>
            </w:r>
            <w:r w:rsidRPr="00337219">
              <w:rPr>
                <w:color w:val="1F1F1F"/>
              </w:rPr>
              <w:t>Tú no puedes comprar el calor</w:t>
            </w:r>
          </w:p>
          <w:p w14:paraId="1238732B" w14:textId="37A9AC32" w:rsidR="447976FB" w:rsidRPr="00337219" w:rsidRDefault="2760F480" w:rsidP="00337219">
            <w:pPr>
              <w:shd w:val="clear" w:color="auto" w:fill="FFFFFF" w:themeFill="background1"/>
              <w:spacing w:after="180" w:line="360" w:lineRule="auto"/>
              <w:jc w:val="left"/>
              <w:rPr>
                <w:color w:val="1F1F1F"/>
              </w:rPr>
            </w:pPr>
            <w:r w:rsidRPr="00337219">
              <w:rPr>
                <w:color w:val="1F1F1F"/>
              </w:rPr>
              <w:t>Tú no puedes comprar las nubes</w:t>
            </w:r>
            <w:r w:rsidR="447976FB" w:rsidRPr="00337219">
              <w:br/>
            </w:r>
            <w:r w:rsidRPr="00337219">
              <w:rPr>
                <w:color w:val="1F1F1F"/>
              </w:rPr>
              <w:t>Tú no puedes comprar los colores</w:t>
            </w:r>
            <w:r w:rsidR="447976FB" w:rsidRPr="00337219">
              <w:br/>
            </w:r>
            <w:r w:rsidRPr="00337219">
              <w:rPr>
                <w:color w:val="1F1F1F"/>
              </w:rPr>
              <w:t>Tú no puedes comprar mi alegría</w:t>
            </w:r>
            <w:r w:rsidR="447976FB" w:rsidRPr="00337219">
              <w:br/>
            </w:r>
            <w:r w:rsidRPr="00337219">
              <w:rPr>
                <w:color w:val="1F1F1F"/>
              </w:rPr>
              <w:t>Tú no puedes comprar mis dolores</w:t>
            </w:r>
          </w:p>
          <w:p w14:paraId="1CBD045F" w14:textId="6784A5A3" w:rsidR="447976FB" w:rsidRPr="00337219" w:rsidRDefault="2760F480" w:rsidP="00337219">
            <w:pPr>
              <w:shd w:val="clear" w:color="auto" w:fill="FFFFFF" w:themeFill="background1"/>
              <w:spacing w:after="180" w:line="360" w:lineRule="auto"/>
              <w:jc w:val="left"/>
              <w:rPr>
                <w:color w:val="1F1F1F"/>
              </w:rPr>
            </w:pPr>
            <w:r w:rsidRPr="00337219">
              <w:rPr>
                <w:color w:val="1F1F1F"/>
              </w:rPr>
              <w:t>Tengo los lagos, tengo los ríos</w:t>
            </w:r>
            <w:r w:rsidR="447976FB" w:rsidRPr="00337219">
              <w:br/>
            </w:r>
            <w:r w:rsidRPr="00337219">
              <w:rPr>
                <w:color w:val="1F1F1F"/>
              </w:rPr>
              <w:t>Tengo mis dientes pa' cuando me sonrío</w:t>
            </w:r>
            <w:r w:rsidR="447976FB" w:rsidRPr="00337219">
              <w:br/>
            </w:r>
            <w:r w:rsidRPr="00337219">
              <w:rPr>
                <w:color w:val="1F1F1F"/>
              </w:rPr>
              <w:t>La nieve que maquilla mis montañas</w:t>
            </w:r>
            <w:r w:rsidR="447976FB" w:rsidRPr="00337219">
              <w:br/>
            </w:r>
            <w:r w:rsidRPr="00337219">
              <w:rPr>
                <w:color w:val="1F1F1F"/>
              </w:rPr>
              <w:t>Tengo el sol que me seca y la lluvia que me baña</w:t>
            </w:r>
          </w:p>
          <w:p w14:paraId="022CD054" w14:textId="40C6441A" w:rsidR="447976FB" w:rsidRPr="00337219" w:rsidRDefault="2760F480" w:rsidP="00337219">
            <w:pPr>
              <w:shd w:val="clear" w:color="auto" w:fill="FFFFFF" w:themeFill="background1"/>
              <w:spacing w:after="180" w:line="360" w:lineRule="auto"/>
              <w:jc w:val="left"/>
              <w:rPr>
                <w:color w:val="1F1F1F"/>
              </w:rPr>
            </w:pPr>
            <w:r w:rsidRPr="00337219">
              <w:rPr>
                <w:color w:val="1F1F1F"/>
              </w:rPr>
              <w:t>Un desierto embriagado con peyote</w:t>
            </w:r>
            <w:r w:rsidR="447976FB" w:rsidRPr="00337219">
              <w:br/>
            </w:r>
            <w:r w:rsidRPr="00337219">
              <w:rPr>
                <w:color w:val="1F1F1F"/>
              </w:rPr>
              <w:t>Un trago de pulque para cantar con los coyotes</w:t>
            </w:r>
            <w:r w:rsidR="447976FB" w:rsidRPr="00337219">
              <w:br/>
            </w:r>
            <w:r w:rsidRPr="00337219">
              <w:rPr>
                <w:color w:val="1F1F1F"/>
              </w:rPr>
              <w:t>Todo lo que necesito</w:t>
            </w:r>
            <w:r w:rsidR="447976FB" w:rsidRPr="00337219">
              <w:br/>
            </w:r>
            <w:r w:rsidRPr="00337219">
              <w:rPr>
                <w:color w:val="1F1F1F"/>
              </w:rPr>
              <w:t>Tengo a mis pulmones respirando azul clarito</w:t>
            </w:r>
          </w:p>
          <w:p w14:paraId="701B71BA" w14:textId="33D50C0B" w:rsidR="447976FB" w:rsidRPr="00337219" w:rsidRDefault="2760F480" w:rsidP="00337219">
            <w:pPr>
              <w:shd w:val="clear" w:color="auto" w:fill="FFFFFF" w:themeFill="background1"/>
              <w:spacing w:after="180" w:line="360" w:lineRule="auto"/>
              <w:jc w:val="left"/>
              <w:rPr>
                <w:color w:val="1F1F1F"/>
              </w:rPr>
            </w:pPr>
            <w:r w:rsidRPr="00337219">
              <w:rPr>
                <w:color w:val="1F1F1F"/>
              </w:rPr>
              <w:t>La altura que sofoca</w:t>
            </w:r>
            <w:r w:rsidR="447976FB" w:rsidRPr="00337219">
              <w:br/>
            </w:r>
            <w:r w:rsidRPr="00337219">
              <w:rPr>
                <w:color w:val="1F1F1F"/>
              </w:rPr>
              <w:t>Soy las muelas de mi boca mascando coca</w:t>
            </w:r>
            <w:r w:rsidR="447976FB" w:rsidRPr="00337219">
              <w:br/>
            </w:r>
            <w:r w:rsidRPr="00337219">
              <w:rPr>
                <w:color w:val="1F1F1F"/>
              </w:rPr>
              <w:t>El otoño con sus hojas desmalladas</w:t>
            </w:r>
            <w:r w:rsidR="447976FB" w:rsidRPr="00337219">
              <w:br/>
            </w:r>
            <w:r w:rsidRPr="00337219">
              <w:rPr>
                <w:color w:val="1F1F1F"/>
              </w:rPr>
              <w:t>Los versos escritos bajo la noche estrellada</w:t>
            </w:r>
          </w:p>
          <w:p w14:paraId="7B752FBF" w14:textId="5F298508" w:rsidR="447976FB" w:rsidRPr="00337219" w:rsidRDefault="2760F480" w:rsidP="00337219">
            <w:pPr>
              <w:shd w:val="clear" w:color="auto" w:fill="FFFFFF" w:themeFill="background1"/>
              <w:spacing w:after="180" w:line="360" w:lineRule="auto"/>
              <w:jc w:val="left"/>
              <w:rPr>
                <w:color w:val="1F1F1F"/>
              </w:rPr>
            </w:pPr>
            <w:r w:rsidRPr="00337219">
              <w:rPr>
                <w:color w:val="1F1F1F"/>
              </w:rPr>
              <w:t>Una viña repleta de uvas</w:t>
            </w:r>
            <w:r w:rsidR="447976FB" w:rsidRPr="00337219">
              <w:br/>
            </w:r>
            <w:r w:rsidRPr="00337219">
              <w:rPr>
                <w:color w:val="1F1F1F"/>
              </w:rPr>
              <w:t>Un cañaveral bajo el sol en Cuba</w:t>
            </w:r>
            <w:r w:rsidR="447976FB" w:rsidRPr="00337219">
              <w:br/>
            </w:r>
            <w:r w:rsidRPr="00337219">
              <w:rPr>
                <w:color w:val="1F1F1F"/>
              </w:rPr>
              <w:lastRenderedPageBreak/>
              <w:t>Soy el mar Caribe que vigila las casitas</w:t>
            </w:r>
            <w:r w:rsidR="447976FB" w:rsidRPr="00337219">
              <w:br/>
            </w:r>
            <w:r w:rsidRPr="00337219">
              <w:rPr>
                <w:color w:val="1F1F1F"/>
              </w:rPr>
              <w:t>Haciendo rituales de agua bendita</w:t>
            </w:r>
          </w:p>
          <w:p w14:paraId="5DE3F5EE" w14:textId="3E8D369B" w:rsidR="447976FB" w:rsidRPr="00337219" w:rsidRDefault="2760F480" w:rsidP="00337219">
            <w:pPr>
              <w:shd w:val="clear" w:color="auto" w:fill="FFFFFF" w:themeFill="background1"/>
              <w:spacing w:after="180" w:line="360" w:lineRule="auto"/>
              <w:jc w:val="left"/>
              <w:rPr>
                <w:color w:val="1F1F1F"/>
              </w:rPr>
            </w:pPr>
            <w:r w:rsidRPr="00337219">
              <w:rPr>
                <w:color w:val="1F1F1F"/>
              </w:rPr>
              <w:t>El viento que peina mi cabello</w:t>
            </w:r>
            <w:r w:rsidR="447976FB" w:rsidRPr="00337219">
              <w:br/>
            </w:r>
            <w:r w:rsidRPr="00337219">
              <w:rPr>
                <w:color w:val="1F1F1F"/>
              </w:rPr>
              <w:t>Soy todos los santos que cuelgan de mi cuello</w:t>
            </w:r>
            <w:r w:rsidR="447976FB" w:rsidRPr="00337219">
              <w:br/>
            </w:r>
            <w:r w:rsidRPr="00337219">
              <w:rPr>
                <w:color w:val="1F1F1F"/>
              </w:rPr>
              <w:t>El jugo de mi lucha no es artificial</w:t>
            </w:r>
            <w:r w:rsidR="447976FB" w:rsidRPr="00337219">
              <w:br/>
            </w:r>
            <w:r w:rsidRPr="00337219">
              <w:rPr>
                <w:color w:val="1F1F1F"/>
              </w:rPr>
              <w:t>Porque el abono de mi tierra es natural</w:t>
            </w:r>
          </w:p>
          <w:p w14:paraId="344167DA" w14:textId="3875C141" w:rsidR="447976FB" w:rsidRPr="00337219" w:rsidRDefault="2760F480" w:rsidP="00337219">
            <w:pPr>
              <w:shd w:val="clear" w:color="auto" w:fill="FFFFFF" w:themeFill="background1"/>
              <w:spacing w:after="180" w:line="360" w:lineRule="auto"/>
              <w:jc w:val="left"/>
              <w:rPr>
                <w:color w:val="1F1F1F"/>
              </w:rPr>
            </w:pPr>
            <w:r w:rsidRPr="00337219">
              <w:rPr>
                <w:color w:val="1F1F1F"/>
              </w:rPr>
              <w:t>Tú no puedes comprar el viento</w:t>
            </w:r>
            <w:r w:rsidR="447976FB" w:rsidRPr="00337219">
              <w:br/>
            </w:r>
            <w:r w:rsidRPr="00337219">
              <w:rPr>
                <w:color w:val="1F1F1F"/>
              </w:rPr>
              <w:t>Tú no puedes comprar el sol</w:t>
            </w:r>
            <w:r w:rsidR="447976FB" w:rsidRPr="00337219">
              <w:br/>
            </w:r>
            <w:r w:rsidRPr="00337219">
              <w:rPr>
                <w:color w:val="1F1F1F"/>
              </w:rPr>
              <w:t>Tú no puedes comprar la lluvia</w:t>
            </w:r>
            <w:r w:rsidR="447976FB" w:rsidRPr="00337219">
              <w:br/>
            </w:r>
            <w:r w:rsidRPr="00337219">
              <w:rPr>
                <w:color w:val="1F1F1F"/>
              </w:rPr>
              <w:t>Tú no puedes comprar el calor</w:t>
            </w:r>
          </w:p>
          <w:p w14:paraId="485EDBA7" w14:textId="4F54E603" w:rsidR="447976FB" w:rsidRPr="00337219" w:rsidRDefault="2760F480" w:rsidP="00337219">
            <w:pPr>
              <w:shd w:val="clear" w:color="auto" w:fill="FFFFFF" w:themeFill="background1"/>
              <w:spacing w:after="180" w:line="360" w:lineRule="auto"/>
              <w:jc w:val="left"/>
              <w:rPr>
                <w:color w:val="1F1F1F"/>
              </w:rPr>
            </w:pPr>
            <w:r w:rsidRPr="00337219">
              <w:rPr>
                <w:color w:val="1F1F1F"/>
              </w:rPr>
              <w:t>Tú no puedes comprar las nubes</w:t>
            </w:r>
            <w:r w:rsidR="447976FB" w:rsidRPr="00337219">
              <w:br/>
            </w:r>
            <w:r w:rsidRPr="00337219">
              <w:rPr>
                <w:color w:val="1F1F1F"/>
              </w:rPr>
              <w:t>Tú no puedes comprar los colores</w:t>
            </w:r>
            <w:r w:rsidR="447976FB" w:rsidRPr="00337219">
              <w:br/>
            </w:r>
            <w:r w:rsidRPr="00337219">
              <w:rPr>
                <w:color w:val="1F1F1F"/>
              </w:rPr>
              <w:t>Tú no puedes comprar mi alegría</w:t>
            </w:r>
            <w:r w:rsidR="447976FB" w:rsidRPr="00337219">
              <w:br/>
            </w:r>
            <w:r w:rsidRPr="00337219">
              <w:rPr>
                <w:color w:val="1F1F1F"/>
              </w:rPr>
              <w:t>Tú no puedes comprar mis dolores</w:t>
            </w:r>
          </w:p>
          <w:p w14:paraId="4C706015" w14:textId="5806A624" w:rsidR="447976FB" w:rsidRPr="00337219" w:rsidRDefault="2760F480" w:rsidP="00337219">
            <w:pPr>
              <w:shd w:val="clear" w:color="auto" w:fill="FFFFFF" w:themeFill="background1"/>
              <w:spacing w:after="180" w:line="360" w:lineRule="auto"/>
              <w:jc w:val="left"/>
              <w:rPr>
                <w:color w:val="1F1F1F"/>
              </w:rPr>
            </w:pPr>
            <w:r w:rsidRPr="00337219">
              <w:rPr>
                <w:color w:val="1F1F1F"/>
              </w:rPr>
              <w:t>Não se pode comprar o vento</w:t>
            </w:r>
            <w:r w:rsidR="447976FB" w:rsidRPr="00337219">
              <w:br/>
            </w:r>
            <w:r w:rsidRPr="00337219">
              <w:rPr>
                <w:color w:val="1F1F1F"/>
              </w:rPr>
              <w:t>Não se pode comprar o sol</w:t>
            </w:r>
            <w:r w:rsidR="447976FB" w:rsidRPr="00337219">
              <w:br/>
            </w:r>
            <w:r w:rsidRPr="00337219">
              <w:rPr>
                <w:color w:val="1F1F1F"/>
              </w:rPr>
              <w:t>Não se pode comprar a chuva</w:t>
            </w:r>
            <w:r w:rsidR="447976FB" w:rsidRPr="00337219">
              <w:br/>
            </w:r>
            <w:r w:rsidRPr="00337219">
              <w:rPr>
                <w:color w:val="1F1F1F"/>
              </w:rPr>
              <w:t>Não se pode comprar o calor</w:t>
            </w:r>
          </w:p>
          <w:p w14:paraId="7B332745" w14:textId="3B0090FD" w:rsidR="447976FB" w:rsidRPr="00337219" w:rsidRDefault="2760F480" w:rsidP="00337219">
            <w:pPr>
              <w:shd w:val="clear" w:color="auto" w:fill="FFFFFF" w:themeFill="background1"/>
              <w:spacing w:after="180" w:line="360" w:lineRule="auto"/>
              <w:jc w:val="left"/>
              <w:rPr>
                <w:color w:val="1F1F1F"/>
              </w:rPr>
            </w:pPr>
            <w:r w:rsidRPr="00337219">
              <w:rPr>
                <w:color w:val="1F1F1F"/>
              </w:rPr>
              <w:t>Não se pode comprar as nuvens</w:t>
            </w:r>
            <w:r w:rsidR="447976FB" w:rsidRPr="00337219">
              <w:br/>
            </w:r>
            <w:r w:rsidRPr="00337219">
              <w:rPr>
                <w:color w:val="1F1F1F"/>
              </w:rPr>
              <w:t>Não se pode comprar as cores</w:t>
            </w:r>
            <w:r w:rsidR="447976FB" w:rsidRPr="00337219">
              <w:br/>
            </w:r>
            <w:r w:rsidRPr="00337219">
              <w:rPr>
                <w:color w:val="1F1F1F"/>
              </w:rPr>
              <w:t>Não se pode comprar minha alegria</w:t>
            </w:r>
            <w:r w:rsidR="447976FB" w:rsidRPr="00337219">
              <w:br/>
            </w:r>
            <w:r w:rsidRPr="00337219">
              <w:rPr>
                <w:color w:val="1F1F1F"/>
              </w:rPr>
              <w:t>Não se pode comprar minhas dores</w:t>
            </w:r>
          </w:p>
          <w:p w14:paraId="28482CEB" w14:textId="73F0F8B5" w:rsidR="447976FB" w:rsidRPr="00337219" w:rsidRDefault="2760F480" w:rsidP="00337219">
            <w:pPr>
              <w:shd w:val="clear" w:color="auto" w:fill="FFFFFF" w:themeFill="background1"/>
              <w:spacing w:after="180" w:line="360" w:lineRule="auto"/>
              <w:jc w:val="left"/>
              <w:rPr>
                <w:color w:val="1F1F1F"/>
              </w:rPr>
            </w:pPr>
            <w:r w:rsidRPr="00337219">
              <w:rPr>
                <w:color w:val="1F1F1F"/>
              </w:rPr>
              <w:t>No puedes comprar el sol</w:t>
            </w:r>
            <w:r w:rsidR="447976FB" w:rsidRPr="00337219">
              <w:br/>
            </w:r>
            <w:r w:rsidRPr="00337219">
              <w:rPr>
                <w:color w:val="1F1F1F"/>
              </w:rPr>
              <w:t>No puedes comprar la lluvia</w:t>
            </w:r>
            <w:r w:rsidR="447976FB" w:rsidRPr="00337219">
              <w:br/>
            </w:r>
            <w:r w:rsidRPr="00337219">
              <w:rPr>
                <w:color w:val="1F1F1F"/>
              </w:rPr>
              <w:t>(Vamos caminando)</w:t>
            </w:r>
            <w:r w:rsidR="447976FB" w:rsidRPr="00337219">
              <w:br/>
            </w:r>
            <w:r w:rsidRPr="00337219">
              <w:rPr>
                <w:color w:val="1F1F1F"/>
              </w:rPr>
              <w:t>(Vamos caminando)</w:t>
            </w:r>
            <w:r w:rsidR="447976FB" w:rsidRPr="00337219">
              <w:br/>
            </w:r>
            <w:r w:rsidRPr="00337219">
              <w:rPr>
                <w:color w:val="1F1F1F"/>
              </w:rPr>
              <w:t>(Vamos dibujando el camino)</w:t>
            </w:r>
            <w:r w:rsidR="447976FB" w:rsidRPr="00337219">
              <w:br/>
            </w:r>
            <w:r w:rsidRPr="00337219">
              <w:rPr>
                <w:color w:val="1F1F1F"/>
              </w:rPr>
              <w:t>No puedes comprar mi vida (vamos caminando)</w:t>
            </w:r>
            <w:r w:rsidR="447976FB" w:rsidRPr="00337219">
              <w:br/>
            </w:r>
            <w:r w:rsidRPr="00337219">
              <w:rPr>
                <w:color w:val="1F1F1F"/>
              </w:rPr>
              <w:t>La tierra no se vende</w:t>
            </w:r>
          </w:p>
          <w:p w14:paraId="5B4C7CFF" w14:textId="5575D209" w:rsidR="447976FB" w:rsidRPr="00337219" w:rsidRDefault="2760F480" w:rsidP="00337219">
            <w:pPr>
              <w:shd w:val="clear" w:color="auto" w:fill="FFFFFF" w:themeFill="background1"/>
              <w:spacing w:after="180" w:line="360" w:lineRule="auto"/>
              <w:jc w:val="left"/>
              <w:rPr>
                <w:color w:val="1F1F1F"/>
              </w:rPr>
            </w:pPr>
            <w:r w:rsidRPr="00337219">
              <w:rPr>
                <w:color w:val="1F1F1F"/>
              </w:rPr>
              <w:lastRenderedPageBreak/>
              <w:t>Trabajo bruto, pero con orgullo</w:t>
            </w:r>
            <w:r w:rsidR="447976FB" w:rsidRPr="00337219">
              <w:br/>
            </w:r>
            <w:r w:rsidRPr="00337219">
              <w:rPr>
                <w:color w:val="1F1F1F"/>
              </w:rPr>
              <w:t>Aquí se comparte, lo mío es tuyo</w:t>
            </w:r>
            <w:r w:rsidR="447976FB" w:rsidRPr="00337219">
              <w:br/>
            </w:r>
            <w:r w:rsidRPr="00337219">
              <w:rPr>
                <w:color w:val="1F1F1F"/>
              </w:rPr>
              <w:t>Este pueblo no se ahoga con marullos</w:t>
            </w:r>
            <w:r w:rsidR="447976FB" w:rsidRPr="00337219">
              <w:br/>
            </w:r>
            <w:r w:rsidRPr="00337219">
              <w:rPr>
                <w:color w:val="1F1F1F"/>
              </w:rPr>
              <w:t>Y si se derrumba yo lo reconstruyo</w:t>
            </w:r>
          </w:p>
          <w:p w14:paraId="6F376BDF" w14:textId="019FD8F5" w:rsidR="447976FB" w:rsidRPr="00337219" w:rsidRDefault="2760F480" w:rsidP="00337219">
            <w:pPr>
              <w:shd w:val="clear" w:color="auto" w:fill="FFFFFF" w:themeFill="background1"/>
              <w:spacing w:after="180" w:line="360" w:lineRule="auto"/>
              <w:jc w:val="left"/>
              <w:rPr>
                <w:color w:val="1F1F1F"/>
              </w:rPr>
            </w:pPr>
            <w:r w:rsidRPr="00337219">
              <w:rPr>
                <w:color w:val="1F1F1F"/>
              </w:rPr>
              <w:t>Tampoco pestañeo cuando te miro</w:t>
            </w:r>
            <w:r w:rsidR="447976FB" w:rsidRPr="00337219">
              <w:br/>
            </w:r>
            <w:r w:rsidRPr="00337219">
              <w:rPr>
                <w:color w:val="1F1F1F"/>
              </w:rPr>
              <w:t>Para que te recuerde' de mi apellido</w:t>
            </w:r>
            <w:r w:rsidR="447976FB" w:rsidRPr="00337219">
              <w:br/>
            </w:r>
            <w:r w:rsidRPr="00337219">
              <w:rPr>
                <w:color w:val="1F1F1F"/>
              </w:rPr>
              <w:t>La Operación Cóndor invadiendo mi nido</w:t>
            </w:r>
            <w:r w:rsidR="447976FB" w:rsidRPr="00337219">
              <w:br/>
            </w:r>
            <w:r w:rsidRPr="00337219">
              <w:rPr>
                <w:color w:val="1F1F1F"/>
              </w:rPr>
              <w:t>Perdono, pero nunca olvido, ¡oye!</w:t>
            </w:r>
          </w:p>
          <w:p w14:paraId="2D912AA8" w14:textId="5AE078FF" w:rsidR="447976FB" w:rsidRPr="00337219" w:rsidRDefault="2760F480" w:rsidP="00337219">
            <w:pPr>
              <w:shd w:val="clear" w:color="auto" w:fill="FFFFFF" w:themeFill="background1"/>
              <w:spacing w:after="180" w:line="360" w:lineRule="auto"/>
              <w:jc w:val="left"/>
              <w:rPr>
                <w:color w:val="1F1F1F"/>
              </w:rPr>
            </w:pPr>
            <w:r w:rsidRPr="00337219">
              <w:rPr>
                <w:color w:val="1F1F1F"/>
              </w:rPr>
              <w:t>Aquí se respira lucha</w:t>
            </w:r>
            <w:r w:rsidR="447976FB" w:rsidRPr="00337219">
              <w:br/>
            </w:r>
            <w:r w:rsidRPr="00337219">
              <w:rPr>
                <w:color w:val="1F1F1F"/>
              </w:rPr>
              <w:t>(Vamos caminando) Yo canto porque se escucha</w:t>
            </w:r>
            <w:r w:rsidR="447976FB" w:rsidRPr="00337219">
              <w:br/>
            </w:r>
            <w:r w:rsidRPr="00337219">
              <w:rPr>
                <w:color w:val="1F1F1F"/>
              </w:rPr>
              <w:t>(Vamos dibujando el camino) Oh, sí, sí, eso</w:t>
            </w:r>
            <w:r w:rsidR="447976FB" w:rsidRPr="00337219">
              <w:br/>
            </w:r>
            <w:r w:rsidRPr="00337219">
              <w:rPr>
                <w:color w:val="1F1F1F"/>
              </w:rPr>
              <w:t>(Vamos caminando) Aquí estamos de pie</w:t>
            </w:r>
            <w:r w:rsidR="447976FB" w:rsidRPr="00337219">
              <w:br/>
            </w:r>
            <w:r w:rsidRPr="00337219">
              <w:rPr>
                <w:color w:val="1F1F1F"/>
              </w:rPr>
              <w:t>¡Qué viva la América!</w:t>
            </w:r>
          </w:p>
          <w:p w14:paraId="5D3FDBEC" w14:textId="3AAE08BA" w:rsidR="447976FB" w:rsidRPr="00337219" w:rsidRDefault="2760F480" w:rsidP="00337219">
            <w:pPr>
              <w:shd w:val="clear" w:color="auto" w:fill="FFFFFF" w:themeFill="background1"/>
              <w:spacing w:after="0" w:line="360" w:lineRule="auto"/>
              <w:jc w:val="left"/>
              <w:rPr>
                <w:color w:val="1F1F1F"/>
              </w:rPr>
            </w:pPr>
            <w:r w:rsidRPr="00337219">
              <w:rPr>
                <w:color w:val="1F1F1F"/>
              </w:rPr>
              <w:t>No puedes comprar mi vida</w:t>
            </w:r>
          </w:p>
          <w:p w14:paraId="1C75B083" w14:textId="2CB35D5D" w:rsidR="447976FB" w:rsidRPr="00337219" w:rsidRDefault="447976FB" w:rsidP="00337219">
            <w:pPr>
              <w:spacing w:after="0" w:line="360" w:lineRule="auto"/>
              <w:jc w:val="left"/>
            </w:pPr>
          </w:p>
          <w:p w14:paraId="3D13B5FC" w14:textId="3A9FEE8F" w:rsidR="447976FB" w:rsidRPr="00337219" w:rsidRDefault="447976FB" w:rsidP="00337219">
            <w:pPr>
              <w:spacing w:after="0" w:line="360" w:lineRule="auto"/>
              <w:jc w:val="left"/>
            </w:pPr>
          </w:p>
          <w:p w14:paraId="053C42A1" w14:textId="79B7CDD2" w:rsidR="447976FB" w:rsidRPr="00337219" w:rsidRDefault="2760F480" w:rsidP="00337219">
            <w:pPr>
              <w:spacing w:after="0" w:line="360" w:lineRule="auto"/>
              <w:jc w:val="left"/>
            </w:pPr>
            <w:r w:rsidRPr="00337219">
              <w:t>"Todo Cambia" de Mercedes Sosa</w:t>
            </w:r>
          </w:p>
          <w:p w14:paraId="484165E8" w14:textId="4880F099" w:rsidR="447976FB" w:rsidRPr="00337219" w:rsidRDefault="447976FB" w:rsidP="00337219">
            <w:pPr>
              <w:spacing w:after="0" w:line="360" w:lineRule="auto"/>
              <w:jc w:val="left"/>
            </w:pPr>
          </w:p>
          <w:p w14:paraId="463921B6" w14:textId="63773091"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lo superficial</w:t>
            </w:r>
            <w:r w:rsidR="447976FB" w:rsidRPr="00337219">
              <w:br/>
            </w:r>
            <w:r w:rsidRPr="00337219">
              <w:rPr>
                <w:color w:val="1F1F1F"/>
              </w:rPr>
              <w:t>Cambia también lo profundo</w:t>
            </w:r>
            <w:r w:rsidR="447976FB" w:rsidRPr="00337219">
              <w:br/>
            </w:r>
            <w:r w:rsidRPr="00337219">
              <w:rPr>
                <w:color w:val="1F1F1F"/>
              </w:rPr>
              <w:t>Cambia el modo de pensar</w:t>
            </w:r>
            <w:r w:rsidR="447976FB" w:rsidRPr="00337219">
              <w:br/>
            </w:r>
            <w:r w:rsidRPr="00337219">
              <w:rPr>
                <w:color w:val="1F1F1F"/>
              </w:rPr>
              <w:t>Cambia todo en este mundo</w:t>
            </w:r>
            <w:r w:rsidR="447976FB" w:rsidRPr="00337219">
              <w:br/>
            </w:r>
            <w:r w:rsidRPr="00337219">
              <w:rPr>
                <w:color w:val="1F1F1F"/>
              </w:rPr>
              <w:t>Cambia el clima con los años</w:t>
            </w:r>
            <w:r w:rsidR="447976FB" w:rsidRPr="00337219">
              <w:br/>
            </w:r>
            <w:r w:rsidRPr="00337219">
              <w:rPr>
                <w:color w:val="1F1F1F"/>
              </w:rPr>
              <w:t>Cambia el pastor su rebaño</w:t>
            </w:r>
            <w:r w:rsidR="447976FB" w:rsidRPr="00337219">
              <w:br/>
            </w:r>
            <w:r w:rsidRPr="00337219">
              <w:rPr>
                <w:color w:val="1F1F1F"/>
              </w:rPr>
              <w:t>Y así como todo cambia</w:t>
            </w:r>
            <w:r w:rsidR="447976FB" w:rsidRPr="00337219">
              <w:br/>
            </w:r>
            <w:r w:rsidRPr="00337219">
              <w:rPr>
                <w:color w:val="1F1F1F"/>
              </w:rPr>
              <w:t>Que yo cambie no es extraño</w:t>
            </w:r>
          </w:p>
          <w:p w14:paraId="3170EC65" w14:textId="2F19C097"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cambia</w:t>
            </w:r>
            <w:r w:rsidR="447976FB" w:rsidRPr="00337219">
              <w:br/>
            </w:r>
            <w:r w:rsidRPr="00337219">
              <w:rPr>
                <w:color w:val="1F1F1F"/>
              </w:rPr>
              <w:t>Cambia, cambia</w:t>
            </w:r>
          </w:p>
          <w:p w14:paraId="60D218EB" w14:textId="1C8C16EF"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el más fino brillante</w:t>
            </w:r>
            <w:r w:rsidR="447976FB" w:rsidRPr="00337219">
              <w:br/>
            </w:r>
            <w:r w:rsidRPr="00337219">
              <w:rPr>
                <w:color w:val="1F1F1F"/>
              </w:rPr>
              <w:t>De mano en mano su brillo</w:t>
            </w:r>
            <w:r w:rsidR="447976FB" w:rsidRPr="00337219">
              <w:br/>
            </w:r>
            <w:r w:rsidRPr="00337219">
              <w:rPr>
                <w:color w:val="1F1F1F"/>
              </w:rPr>
              <w:lastRenderedPageBreak/>
              <w:t>Cambia el nido el pajarillo</w:t>
            </w:r>
            <w:r w:rsidR="447976FB" w:rsidRPr="00337219">
              <w:br/>
            </w:r>
            <w:r w:rsidRPr="00337219">
              <w:rPr>
                <w:color w:val="1F1F1F"/>
              </w:rPr>
              <w:t>Cambia el sentir un amante</w:t>
            </w:r>
            <w:r w:rsidR="447976FB" w:rsidRPr="00337219">
              <w:br/>
            </w:r>
            <w:r w:rsidRPr="00337219">
              <w:rPr>
                <w:color w:val="1F1F1F"/>
              </w:rPr>
              <w:t>Cambia el rumbo el caminante</w:t>
            </w:r>
            <w:r w:rsidR="447976FB" w:rsidRPr="00337219">
              <w:br/>
            </w:r>
            <w:r w:rsidRPr="00337219">
              <w:rPr>
                <w:color w:val="1F1F1F"/>
              </w:rPr>
              <w:t>Aunque esto le cause daño</w:t>
            </w:r>
            <w:r w:rsidR="447976FB" w:rsidRPr="00337219">
              <w:br/>
            </w:r>
            <w:r w:rsidRPr="00337219">
              <w:rPr>
                <w:color w:val="1F1F1F"/>
              </w:rPr>
              <w:t>Y así como todo cambia</w:t>
            </w:r>
            <w:r w:rsidR="447976FB" w:rsidRPr="00337219">
              <w:br/>
            </w:r>
            <w:r w:rsidRPr="00337219">
              <w:rPr>
                <w:color w:val="1F1F1F"/>
              </w:rPr>
              <w:t>Que yo cambie no extraño</w:t>
            </w:r>
          </w:p>
          <w:p w14:paraId="770852E8" w14:textId="439FAD7E"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todo cambia</w:t>
            </w:r>
            <w:r w:rsidR="447976FB" w:rsidRPr="00337219">
              <w:br/>
            </w:r>
            <w:r w:rsidRPr="00337219">
              <w:rPr>
                <w:color w:val="1F1F1F"/>
              </w:rPr>
              <w:t>Cambia, todo cambia</w:t>
            </w:r>
            <w:r w:rsidR="447976FB" w:rsidRPr="00337219">
              <w:br/>
            </w:r>
            <w:r w:rsidRPr="00337219">
              <w:rPr>
                <w:color w:val="1F1F1F"/>
              </w:rPr>
              <w:t>Cambia, todo cambia</w:t>
            </w:r>
            <w:r w:rsidR="447976FB" w:rsidRPr="00337219">
              <w:br/>
            </w:r>
            <w:r w:rsidRPr="00337219">
              <w:rPr>
                <w:color w:val="1F1F1F"/>
              </w:rPr>
              <w:t>Cambia, todo cambia</w:t>
            </w:r>
          </w:p>
          <w:p w14:paraId="5C032155" w14:textId="07AFC4A4"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el sol en su carrera</w:t>
            </w:r>
            <w:r w:rsidR="447976FB" w:rsidRPr="00337219">
              <w:br/>
            </w:r>
            <w:r w:rsidRPr="00337219">
              <w:rPr>
                <w:color w:val="1F1F1F"/>
              </w:rPr>
              <w:t>Cuando la noche subsiste</w:t>
            </w:r>
            <w:r w:rsidR="447976FB" w:rsidRPr="00337219">
              <w:br/>
            </w:r>
            <w:r w:rsidRPr="00337219">
              <w:rPr>
                <w:color w:val="1F1F1F"/>
              </w:rPr>
              <w:t>Cambia la planta y se viste</w:t>
            </w:r>
            <w:r w:rsidR="447976FB" w:rsidRPr="00337219">
              <w:br/>
            </w:r>
            <w:r w:rsidRPr="00337219">
              <w:rPr>
                <w:color w:val="1F1F1F"/>
              </w:rPr>
              <w:t>De verde en la primavera</w:t>
            </w:r>
          </w:p>
          <w:p w14:paraId="6393D6E6" w14:textId="257DBEC3"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el pelaje la fiera</w:t>
            </w:r>
            <w:r w:rsidR="447976FB" w:rsidRPr="00337219">
              <w:br/>
            </w:r>
            <w:r w:rsidRPr="00337219">
              <w:rPr>
                <w:color w:val="1F1F1F"/>
              </w:rPr>
              <w:t>Cambia el cabello el anciano</w:t>
            </w:r>
            <w:r w:rsidR="447976FB" w:rsidRPr="00337219">
              <w:br/>
            </w:r>
            <w:r w:rsidRPr="00337219">
              <w:rPr>
                <w:color w:val="1F1F1F"/>
              </w:rPr>
              <w:t>Y así como todo cambia</w:t>
            </w:r>
            <w:r w:rsidR="447976FB" w:rsidRPr="00337219">
              <w:br/>
            </w:r>
            <w:r w:rsidRPr="00337219">
              <w:rPr>
                <w:color w:val="1F1F1F"/>
              </w:rPr>
              <w:t>Que yo cambie no es extraño</w:t>
            </w:r>
          </w:p>
          <w:p w14:paraId="19EB8171" w14:textId="15B658C9"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todo cambia</w:t>
            </w:r>
            <w:r w:rsidR="447976FB" w:rsidRPr="00337219">
              <w:br/>
            </w:r>
            <w:r w:rsidRPr="00337219">
              <w:rPr>
                <w:color w:val="1F1F1F"/>
              </w:rPr>
              <w:t>Cambia, todo cambia</w:t>
            </w:r>
            <w:r w:rsidR="447976FB" w:rsidRPr="00337219">
              <w:br/>
            </w:r>
            <w:r w:rsidRPr="00337219">
              <w:rPr>
                <w:color w:val="1F1F1F"/>
              </w:rPr>
              <w:t>Cambia, todo cambia</w:t>
            </w:r>
            <w:r w:rsidR="447976FB" w:rsidRPr="00337219">
              <w:br/>
            </w:r>
            <w:r w:rsidRPr="00337219">
              <w:rPr>
                <w:color w:val="1F1F1F"/>
              </w:rPr>
              <w:t>Cambia, todo cambia</w:t>
            </w:r>
          </w:p>
          <w:p w14:paraId="23E8F6E5" w14:textId="7041DA30" w:rsidR="447976FB" w:rsidRPr="00337219" w:rsidRDefault="2760F480" w:rsidP="00337219">
            <w:pPr>
              <w:shd w:val="clear" w:color="auto" w:fill="FFFFFF" w:themeFill="background1"/>
              <w:spacing w:after="180" w:line="360" w:lineRule="auto"/>
              <w:jc w:val="left"/>
              <w:rPr>
                <w:color w:val="1F1F1F"/>
              </w:rPr>
            </w:pPr>
            <w:r w:rsidRPr="00337219">
              <w:rPr>
                <w:color w:val="1F1F1F"/>
              </w:rPr>
              <w:t>Pero no cambia mi amor</w:t>
            </w:r>
            <w:r w:rsidR="447976FB" w:rsidRPr="00337219">
              <w:br/>
            </w:r>
            <w:r w:rsidRPr="00337219">
              <w:rPr>
                <w:color w:val="1F1F1F"/>
              </w:rPr>
              <w:t>Por más lejos que me encuentre</w:t>
            </w:r>
            <w:r w:rsidR="447976FB" w:rsidRPr="00337219">
              <w:br/>
            </w:r>
            <w:r w:rsidRPr="00337219">
              <w:rPr>
                <w:color w:val="1F1F1F"/>
              </w:rPr>
              <w:t>Ni el recuerdo ni el dolor</w:t>
            </w:r>
            <w:r w:rsidR="447976FB" w:rsidRPr="00337219">
              <w:br/>
            </w:r>
            <w:r w:rsidRPr="00337219">
              <w:rPr>
                <w:color w:val="1F1F1F"/>
              </w:rPr>
              <w:t>De mi pueblo y de mi gente</w:t>
            </w:r>
            <w:r w:rsidR="447976FB" w:rsidRPr="00337219">
              <w:br/>
            </w:r>
            <w:r w:rsidRPr="00337219">
              <w:rPr>
                <w:color w:val="1F1F1F"/>
              </w:rPr>
              <w:t>Y lo que cambió ayer</w:t>
            </w:r>
            <w:r w:rsidR="447976FB" w:rsidRPr="00337219">
              <w:br/>
            </w:r>
            <w:r w:rsidRPr="00337219">
              <w:rPr>
                <w:color w:val="1F1F1F"/>
              </w:rPr>
              <w:t>Tendrá que cambiar mañana</w:t>
            </w:r>
            <w:r w:rsidR="447976FB" w:rsidRPr="00337219">
              <w:br/>
            </w:r>
            <w:r w:rsidRPr="00337219">
              <w:rPr>
                <w:color w:val="1F1F1F"/>
              </w:rPr>
              <w:t>Así como cambio yo</w:t>
            </w:r>
            <w:r w:rsidR="447976FB" w:rsidRPr="00337219">
              <w:br/>
            </w:r>
            <w:r w:rsidRPr="00337219">
              <w:rPr>
                <w:color w:val="1F1F1F"/>
              </w:rPr>
              <w:t>En estas tierras lejanas</w:t>
            </w:r>
          </w:p>
          <w:p w14:paraId="631E0CD9" w14:textId="6801AB3F" w:rsidR="447976FB" w:rsidRPr="00337219" w:rsidRDefault="2760F480" w:rsidP="00337219">
            <w:pPr>
              <w:shd w:val="clear" w:color="auto" w:fill="FFFFFF" w:themeFill="background1"/>
              <w:spacing w:after="180" w:line="360" w:lineRule="auto"/>
              <w:jc w:val="left"/>
              <w:rPr>
                <w:color w:val="1F1F1F"/>
              </w:rPr>
            </w:pPr>
            <w:r w:rsidRPr="00337219">
              <w:rPr>
                <w:color w:val="1F1F1F"/>
              </w:rPr>
              <w:lastRenderedPageBreak/>
              <w:t>Cambia, todo cambia</w:t>
            </w:r>
            <w:r w:rsidR="447976FB" w:rsidRPr="00337219">
              <w:br/>
            </w:r>
            <w:r w:rsidRPr="00337219">
              <w:rPr>
                <w:color w:val="1F1F1F"/>
              </w:rPr>
              <w:t>Cambia, todo cambia</w:t>
            </w:r>
          </w:p>
          <w:p w14:paraId="73666E43" w14:textId="5A28C42C" w:rsidR="447976FB" w:rsidRPr="00337219" w:rsidRDefault="2760F480" w:rsidP="00337219">
            <w:pPr>
              <w:shd w:val="clear" w:color="auto" w:fill="FFFFFF" w:themeFill="background1"/>
              <w:spacing w:after="180" w:line="360" w:lineRule="auto"/>
              <w:jc w:val="left"/>
              <w:rPr>
                <w:color w:val="1F1F1F"/>
              </w:rPr>
            </w:pPr>
            <w:r w:rsidRPr="00337219">
              <w:rPr>
                <w:color w:val="1F1F1F"/>
              </w:rPr>
              <w:t>Pero no cambia tu amor (cambia, todo cambia)</w:t>
            </w:r>
            <w:r w:rsidR="447976FB" w:rsidRPr="00337219">
              <w:br/>
            </w:r>
            <w:r w:rsidRPr="00337219">
              <w:rPr>
                <w:color w:val="1F1F1F"/>
              </w:rPr>
              <w:t>Por más lejos que te encuentres</w:t>
            </w:r>
            <w:r w:rsidR="447976FB" w:rsidRPr="00337219">
              <w:br/>
            </w:r>
            <w:r w:rsidRPr="00337219">
              <w:rPr>
                <w:color w:val="1F1F1F"/>
              </w:rPr>
              <w:t>Ni el recuerdo, ni el dolor (cambia, todo cambia)</w:t>
            </w:r>
            <w:r w:rsidR="447976FB" w:rsidRPr="00337219">
              <w:br/>
            </w:r>
            <w:r w:rsidRPr="00337219">
              <w:rPr>
                <w:color w:val="1F1F1F"/>
              </w:rPr>
              <w:t>De tu pueblo y de tu gente</w:t>
            </w:r>
            <w:r w:rsidR="447976FB" w:rsidRPr="00337219">
              <w:br/>
            </w:r>
            <w:r w:rsidRPr="00337219">
              <w:rPr>
                <w:color w:val="1F1F1F"/>
              </w:rPr>
              <w:t>Y lo que cambió ayer (cambia, todo cambia)</w:t>
            </w:r>
            <w:r w:rsidR="447976FB" w:rsidRPr="00337219">
              <w:br/>
            </w:r>
            <w:r w:rsidRPr="00337219">
              <w:rPr>
                <w:color w:val="1F1F1F"/>
              </w:rPr>
              <w:t>Tendrá que cambiar mañana</w:t>
            </w:r>
            <w:r w:rsidR="447976FB" w:rsidRPr="00337219">
              <w:br/>
            </w:r>
            <w:r w:rsidRPr="00337219">
              <w:rPr>
                <w:color w:val="1F1F1F"/>
              </w:rPr>
              <w:t>Y así como cambio yo (cambia, todo cambia)</w:t>
            </w:r>
            <w:r w:rsidR="447976FB" w:rsidRPr="00337219">
              <w:br/>
            </w:r>
            <w:r w:rsidRPr="00337219">
              <w:rPr>
                <w:color w:val="1F1F1F"/>
              </w:rPr>
              <w:t>En tu tierra tan amada</w:t>
            </w:r>
          </w:p>
          <w:p w14:paraId="44D6A19A" w14:textId="41D29FF5" w:rsidR="447976FB" w:rsidRPr="00337219" w:rsidRDefault="2760F480" w:rsidP="00337219">
            <w:pPr>
              <w:shd w:val="clear" w:color="auto" w:fill="FFFFFF" w:themeFill="background1"/>
              <w:spacing w:after="180" w:line="360" w:lineRule="auto"/>
              <w:jc w:val="left"/>
              <w:rPr>
                <w:color w:val="1F1F1F"/>
              </w:rPr>
            </w:pPr>
            <w:r w:rsidRPr="00337219">
              <w:rPr>
                <w:color w:val="1F1F1F"/>
              </w:rPr>
              <w:t>Cambia, todo cambia (todo cambia)</w:t>
            </w:r>
            <w:r w:rsidR="447976FB" w:rsidRPr="00337219">
              <w:br/>
            </w:r>
            <w:r w:rsidRPr="00337219">
              <w:rPr>
                <w:color w:val="1F1F1F"/>
              </w:rPr>
              <w:t>Cambia, todo cambia (todo cambia)</w:t>
            </w:r>
            <w:r w:rsidR="447976FB" w:rsidRPr="00337219">
              <w:br/>
            </w:r>
            <w:r w:rsidRPr="00337219">
              <w:rPr>
                <w:color w:val="1F1F1F"/>
              </w:rPr>
              <w:t>Cambia, todo cambia (todo cambia)</w:t>
            </w:r>
            <w:r w:rsidR="447976FB" w:rsidRPr="00337219">
              <w:br/>
            </w:r>
            <w:r w:rsidRPr="00337219">
              <w:rPr>
                <w:color w:val="1F1F1F"/>
              </w:rPr>
              <w:t>Cambia, todo cambia</w:t>
            </w:r>
          </w:p>
          <w:p w14:paraId="4F99C07C" w14:textId="66409323" w:rsidR="447976FB" w:rsidRPr="00337219" w:rsidRDefault="2760F480" w:rsidP="00337219">
            <w:pPr>
              <w:shd w:val="clear" w:color="auto" w:fill="FFFFFF" w:themeFill="background1"/>
              <w:spacing w:after="0" w:line="360" w:lineRule="auto"/>
              <w:jc w:val="left"/>
              <w:rPr>
                <w:color w:val="1F1F1F"/>
              </w:rPr>
            </w:pPr>
            <w:r w:rsidRPr="00337219">
              <w:rPr>
                <w:color w:val="1F1F1F"/>
              </w:rPr>
              <w:t>Todo cambia</w:t>
            </w:r>
            <w:r w:rsidR="447976FB" w:rsidRPr="00337219">
              <w:br/>
            </w:r>
            <w:r w:rsidRPr="00337219">
              <w:rPr>
                <w:color w:val="1F1F1F"/>
              </w:rPr>
              <w:t>Pero no cambia tu amor (todo cambia)</w:t>
            </w:r>
            <w:r w:rsidR="447976FB" w:rsidRPr="00337219">
              <w:br/>
            </w:r>
            <w:r w:rsidRPr="00337219">
              <w:rPr>
                <w:color w:val="1F1F1F"/>
              </w:rPr>
              <w:t>Pero no cambia mi amor (todo cambia)</w:t>
            </w:r>
            <w:r w:rsidR="447976FB" w:rsidRPr="00337219">
              <w:br/>
            </w:r>
            <w:r w:rsidRPr="00337219">
              <w:rPr>
                <w:color w:val="1F1F1F"/>
              </w:rPr>
              <w:t>Pero no cambia el amor (todo cambia)</w:t>
            </w:r>
            <w:r w:rsidR="447976FB" w:rsidRPr="00337219">
              <w:br/>
            </w:r>
            <w:r w:rsidRPr="00337219">
              <w:rPr>
                <w:color w:val="1F1F1F"/>
              </w:rPr>
              <w:t>Pero no cambia tu amor</w:t>
            </w:r>
            <w:r w:rsidR="447976FB" w:rsidRPr="00337219">
              <w:br/>
            </w:r>
            <w:r w:rsidRPr="00337219">
              <w:rPr>
                <w:color w:val="1F1F1F"/>
              </w:rPr>
              <w:t>Todo cambia</w:t>
            </w:r>
          </w:p>
          <w:p w14:paraId="4076CA0D" w14:textId="38CC28A3" w:rsidR="447976FB" w:rsidRPr="00337219" w:rsidRDefault="447976FB" w:rsidP="00337219">
            <w:pPr>
              <w:spacing w:after="0" w:line="360" w:lineRule="auto"/>
              <w:jc w:val="left"/>
            </w:pPr>
          </w:p>
          <w:p w14:paraId="579E3D07" w14:textId="05F4712E" w:rsidR="447976FB" w:rsidRPr="00337219" w:rsidRDefault="2760F480" w:rsidP="00337219">
            <w:pPr>
              <w:spacing w:after="0" w:line="360" w:lineRule="auto"/>
              <w:jc w:val="left"/>
            </w:pPr>
            <w:r w:rsidRPr="00337219">
              <w:t>"Desapariciones" de Rubén Blades</w:t>
            </w:r>
          </w:p>
          <w:p w14:paraId="746FE054" w14:textId="003EC58D" w:rsidR="447976FB" w:rsidRPr="00337219" w:rsidRDefault="447976FB" w:rsidP="00337219">
            <w:pPr>
              <w:spacing w:after="0" w:line="360" w:lineRule="auto"/>
              <w:jc w:val="left"/>
            </w:pPr>
          </w:p>
          <w:p w14:paraId="7FC8368D" w14:textId="70FA89A8" w:rsidR="447976FB" w:rsidRPr="00337219" w:rsidRDefault="2760F480" w:rsidP="00337219">
            <w:pPr>
              <w:shd w:val="clear" w:color="auto" w:fill="FFFFFF" w:themeFill="background1"/>
              <w:spacing w:after="180" w:line="360" w:lineRule="auto"/>
              <w:jc w:val="left"/>
              <w:rPr>
                <w:color w:val="1F1F1F"/>
              </w:rPr>
            </w:pPr>
            <w:r w:rsidRPr="00337219">
              <w:rPr>
                <w:color w:val="1F1F1F"/>
              </w:rPr>
              <w:t>Que alguien me diga si ha visto</w:t>
            </w:r>
            <w:r w:rsidR="447976FB" w:rsidRPr="00337219">
              <w:br/>
            </w:r>
            <w:r w:rsidRPr="00337219">
              <w:rPr>
                <w:color w:val="1F1F1F"/>
              </w:rPr>
              <w:t>A mi esposo preguntaba la doña</w:t>
            </w:r>
            <w:r w:rsidR="447976FB" w:rsidRPr="00337219">
              <w:br/>
            </w:r>
            <w:r w:rsidRPr="00337219">
              <w:rPr>
                <w:color w:val="1F1F1F"/>
              </w:rPr>
              <w:t>Se llama Ernesto X tiene 40 años</w:t>
            </w:r>
            <w:r w:rsidR="447976FB" w:rsidRPr="00337219">
              <w:br/>
            </w:r>
            <w:r w:rsidRPr="00337219">
              <w:rPr>
                <w:color w:val="1F1F1F"/>
              </w:rPr>
              <w:t>Trabaja de celador en un negocio de carros</w:t>
            </w:r>
            <w:r w:rsidR="447976FB" w:rsidRPr="00337219">
              <w:br/>
            </w:r>
            <w:r w:rsidRPr="00337219">
              <w:rPr>
                <w:color w:val="1F1F1F"/>
              </w:rPr>
              <w:t>Llevaba camisa oscura y pantalón claro</w:t>
            </w:r>
            <w:r w:rsidR="447976FB" w:rsidRPr="00337219">
              <w:br/>
            </w:r>
            <w:r w:rsidRPr="00337219">
              <w:rPr>
                <w:color w:val="1F1F1F"/>
              </w:rPr>
              <w:t>Salió anteanoche y no ha regresado</w:t>
            </w:r>
            <w:r w:rsidR="447976FB" w:rsidRPr="00337219">
              <w:br/>
            </w:r>
            <w:r w:rsidRPr="00337219">
              <w:rPr>
                <w:color w:val="1F1F1F"/>
              </w:rPr>
              <w:t>Y no sé ya qué pensar</w:t>
            </w:r>
            <w:r w:rsidR="447976FB" w:rsidRPr="00337219">
              <w:br/>
            </w:r>
            <w:r w:rsidRPr="00337219">
              <w:rPr>
                <w:color w:val="1F1F1F"/>
              </w:rPr>
              <w:t>Pues esto antes no me había pasado</w:t>
            </w:r>
          </w:p>
          <w:p w14:paraId="1459BA1A" w14:textId="060110F9" w:rsidR="447976FB" w:rsidRPr="00337219" w:rsidRDefault="2760F480" w:rsidP="00337219">
            <w:pPr>
              <w:shd w:val="clear" w:color="auto" w:fill="FFFFFF" w:themeFill="background1"/>
              <w:spacing w:after="180" w:line="360" w:lineRule="auto"/>
              <w:jc w:val="left"/>
              <w:rPr>
                <w:color w:val="1F1F1F"/>
              </w:rPr>
            </w:pPr>
            <w:r w:rsidRPr="00337219">
              <w:rPr>
                <w:color w:val="1F1F1F"/>
              </w:rPr>
              <w:lastRenderedPageBreak/>
              <w:t>Llevo tres días buscando a mi hermana</w:t>
            </w:r>
            <w:r w:rsidR="447976FB" w:rsidRPr="00337219">
              <w:br/>
            </w:r>
            <w:r w:rsidRPr="00337219">
              <w:rPr>
                <w:color w:val="1F1F1F"/>
              </w:rPr>
              <w:t>Se llama Altagracia igual que la abuela</w:t>
            </w:r>
            <w:r w:rsidR="447976FB" w:rsidRPr="00337219">
              <w:br/>
            </w:r>
            <w:r w:rsidRPr="00337219">
              <w:rPr>
                <w:color w:val="1F1F1F"/>
              </w:rPr>
              <w:t>Salió del trabajo pa' la escuela</w:t>
            </w:r>
            <w:r w:rsidR="447976FB" w:rsidRPr="00337219">
              <w:br/>
            </w:r>
            <w:r w:rsidRPr="00337219">
              <w:rPr>
                <w:color w:val="1F1F1F"/>
              </w:rPr>
              <w:t>Tenía puestos unos jeans y una camisa blanca</w:t>
            </w:r>
            <w:r w:rsidR="447976FB" w:rsidRPr="00337219">
              <w:br/>
            </w:r>
            <w:r w:rsidRPr="00337219">
              <w:rPr>
                <w:color w:val="1F1F1F"/>
              </w:rPr>
              <w:t>No ha sido el novio</w:t>
            </w:r>
            <w:r w:rsidR="447976FB" w:rsidRPr="00337219">
              <w:br/>
            </w:r>
            <w:r w:rsidRPr="00337219">
              <w:rPr>
                <w:color w:val="1F1F1F"/>
              </w:rPr>
              <w:t>El tipo está en su casa</w:t>
            </w:r>
            <w:r w:rsidR="447976FB" w:rsidRPr="00337219">
              <w:br/>
            </w:r>
            <w:r w:rsidRPr="00337219">
              <w:rPr>
                <w:color w:val="1F1F1F"/>
              </w:rPr>
              <w:t>No saben de ella en la PSN, ni en el hospital</w:t>
            </w:r>
          </w:p>
          <w:p w14:paraId="4016B38C" w14:textId="3128C854" w:rsidR="447976FB" w:rsidRPr="00337219" w:rsidRDefault="2760F480" w:rsidP="00337219">
            <w:pPr>
              <w:shd w:val="clear" w:color="auto" w:fill="FFFFFF" w:themeFill="background1"/>
              <w:spacing w:after="180" w:line="360" w:lineRule="auto"/>
              <w:jc w:val="left"/>
              <w:rPr>
                <w:color w:val="1F1F1F"/>
              </w:rPr>
            </w:pPr>
            <w:r w:rsidRPr="00337219">
              <w:rPr>
                <w:color w:val="1F1F1F"/>
              </w:rPr>
              <w:t>Que alguien me diga si ha visto a mi hijo</w:t>
            </w:r>
            <w:r w:rsidR="447976FB" w:rsidRPr="00337219">
              <w:br/>
            </w:r>
            <w:r w:rsidRPr="00337219">
              <w:rPr>
                <w:color w:val="1F1F1F"/>
              </w:rPr>
              <w:t>Es estudiante de pre medicina</w:t>
            </w:r>
            <w:r w:rsidR="447976FB" w:rsidRPr="00337219">
              <w:br/>
            </w:r>
            <w:r w:rsidRPr="00337219">
              <w:rPr>
                <w:color w:val="1F1F1F"/>
              </w:rPr>
              <w:t>Se llama Agustín y es un buen muchacho</w:t>
            </w:r>
            <w:r w:rsidR="447976FB" w:rsidRPr="00337219">
              <w:br/>
            </w:r>
            <w:r w:rsidRPr="00337219">
              <w:rPr>
                <w:color w:val="1F1F1F"/>
              </w:rPr>
              <w:t>A veces es terco cuando opina</w:t>
            </w:r>
            <w:r w:rsidR="447976FB" w:rsidRPr="00337219">
              <w:br/>
            </w:r>
            <w:r w:rsidRPr="00337219">
              <w:rPr>
                <w:color w:val="1F1F1F"/>
              </w:rPr>
              <w:t>Lo han detenido, no sé qué fuerza</w:t>
            </w:r>
            <w:r w:rsidR="447976FB" w:rsidRPr="00337219">
              <w:br/>
            </w:r>
            <w:r w:rsidRPr="00337219">
              <w:rPr>
                <w:color w:val="1F1F1F"/>
              </w:rPr>
              <w:t>Pantalón blanco, camisa a rayas</w:t>
            </w:r>
            <w:r w:rsidR="447976FB" w:rsidRPr="00337219">
              <w:br/>
            </w:r>
            <w:r w:rsidRPr="00337219">
              <w:rPr>
                <w:color w:val="1F1F1F"/>
              </w:rPr>
              <w:t>Pasó anteayer</w:t>
            </w:r>
          </w:p>
          <w:p w14:paraId="0F98F16A" w14:textId="6BA04772" w:rsidR="447976FB" w:rsidRPr="00337219" w:rsidRDefault="2760F480" w:rsidP="00337219">
            <w:pPr>
              <w:shd w:val="clear" w:color="auto" w:fill="FFFFFF" w:themeFill="background1"/>
              <w:spacing w:after="180" w:line="360" w:lineRule="auto"/>
              <w:jc w:val="left"/>
              <w:rPr>
                <w:color w:val="1F1F1F"/>
              </w:rPr>
            </w:pPr>
            <w:r w:rsidRPr="00337219">
              <w:rPr>
                <w:color w:val="1F1F1F"/>
              </w:rPr>
              <w:t>Clara, Clara, Clara, Clara Quiñones se llama mi madre</w:t>
            </w:r>
            <w:r w:rsidR="447976FB" w:rsidRPr="00337219">
              <w:br/>
            </w:r>
            <w:r w:rsidRPr="00337219">
              <w:rPr>
                <w:color w:val="1F1F1F"/>
              </w:rPr>
              <w:t>Ella es, ella es un alma de Dios, no se mete con nadie</w:t>
            </w:r>
            <w:r w:rsidR="447976FB" w:rsidRPr="00337219">
              <w:br/>
            </w:r>
            <w:r w:rsidRPr="00337219">
              <w:rPr>
                <w:color w:val="1F1F1F"/>
              </w:rPr>
              <w:t>Y se la han llevado de testigo</w:t>
            </w:r>
            <w:r w:rsidR="447976FB" w:rsidRPr="00337219">
              <w:br/>
            </w:r>
            <w:r w:rsidRPr="00337219">
              <w:rPr>
                <w:color w:val="1F1F1F"/>
              </w:rPr>
              <w:t>Por un asunto que es nada más conmigo</w:t>
            </w:r>
            <w:r w:rsidR="447976FB" w:rsidRPr="00337219">
              <w:br/>
            </w:r>
            <w:r w:rsidRPr="00337219">
              <w:rPr>
                <w:color w:val="1F1F1F"/>
              </w:rPr>
              <w:t>Y fuí a entregarme, hoy por la tarde</w:t>
            </w:r>
            <w:r w:rsidR="447976FB" w:rsidRPr="00337219">
              <w:br/>
            </w:r>
            <w:r w:rsidRPr="00337219">
              <w:rPr>
                <w:color w:val="1F1F1F"/>
              </w:rPr>
              <w:t>Y ahora vi que no saben quién se la llevó del cuartel</w:t>
            </w:r>
          </w:p>
          <w:p w14:paraId="13ABDF1F" w14:textId="3144C409" w:rsidR="447976FB" w:rsidRPr="00337219" w:rsidRDefault="2760F480" w:rsidP="00337219">
            <w:pPr>
              <w:shd w:val="clear" w:color="auto" w:fill="FFFFFF" w:themeFill="background1"/>
              <w:spacing w:after="180" w:line="360" w:lineRule="auto"/>
              <w:jc w:val="left"/>
              <w:rPr>
                <w:color w:val="1F1F1F"/>
              </w:rPr>
            </w:pPr>
            <w:r w:rsidRPr="00337219">
              <w:rPr>
                <w:color w:val="1F1F1F"/>
              </w:rPr>
              <w:t>Anoche escuché varias explosiones</w:t>
            </w:r>
            <w:r w:rsidR="447976FB" w:rsidRPr="00337219">
              <w:br/>
            </w:r>
            <w:r w:rsidRPr="00337219">
              <w:rPr>
                <w:color w:val="1F1F1F"/>
              </w:rPr>
              <w:t>Tiros de escopeta y de revólveres</w:t>
            </w:r>
            <w:r w:rsidR="447976FB" w:rsidRPr="00337219">
              <w:br/>
            </w:r>
            <w:r w:rsidRPr="00337219">
              <w:rPr>
                <w:color w:val="1F1F1F"/>
              </w:rPr>
              <w:t>Carros acelerados, frenos, gritos</w:t>
            </w:r>
            <w:r w:rsidR="447976FB" w:rsidRPr="00337219">
              <w:br/>
            </w:r>
            <w:r w:rsidRPr="00337219">
              <w:rPr>
                <w:color w:val="1F1F1F"/>
              </w:rPr>
              <w:t>Eco de botas en la calle</w:t>
            </w:r>
            <w:r w:rsidR="447976FB" w:rsidRPr="00337219">
              <w:br/>
            </w:r>
            <w:r w:rsidRPr="00337219">
              <w:rPr>
                <w:color w:val="1F1F1F"/>
              </w:rPr>
              <w:t>Toques de puerta, quejas, por dioses, platos rotos</w:t>
            </w:r>
            <w:r w:rsidR="447976FB" w:rsidRPr="00337219">
              <w:br/>
            </w:r>
            <w:r w:rsidRPr="00337219">
              <w:rPr>
                <w:color w:val="1F1F1F"/>
              </w:rPr>
              <w:t>Estaban dando la telenovela</w:t>
            </w:r>
            <w:r w:rsidR="447976FB" w:rsidRPr="00337219">
              <w:br/>
            </w:r>
            <w:r w:rsidRPr="00337219">
              <w:rPr>
                <w:color w:val="1F1F1F"/>
              </w:rPr>
              <w:t>Por eso nadie miró pa' fuera</w:t>
            </w:r>
          </w:p>
          <w:p w14:paraId="0B6E7C35" w14:textId="5FFFA500" w:rsidR="447976FB" w:rsidRPr="00337219" w:rsidRDefault="2760F480" w:rsidP="00337219">
            <w:pPr>
              <w:shd w:val="clear" w:color="auto" w:fill="FFFFFF" w:themeFill="background1"/>
              <w:spacing w:after="0" w:line="360" w:lineRule="auto"/>
              <w:jc w:val="left"/>
              <w:rPr>
                <w:color w:val="1F1F1F"/>
              </w:rPr>
            </w:pPr>
            <w:r w:rsidRPr="00337219">
              <w:rPr>
                <w:color w:val="1F1F1F"/>
              </w:rPr>
              <w:t>Busca en el agua y en los matorrales</w:t>
            </w:r>
            <w:r w:rsidR="447976FB" w:rsidRPr="00337219">
              <w:br/>
            </w:r>
            <w:r w:rsidRPr="00337219">
              <w:rPr>
                <w:color w:val="1F1F1F"/>
              </w:rPr>
              <w:t>(¿Y por qué es que se desaparecen?)</w:t>
            </w:r>
            <w:r w:rsidR="447976FB" w:rsidRPr="00337219">
              <w:br/>
            </w:r>
            <w:r w:rsidRPr="00337219">
              <w:rPr>
                <w:color w:val="1F1F1F"/>
              </w:rPr>
              <w:t>Porque no todos somos iguales</w:t>
            </w:r>
            <w:r w:rsidR="447976FB" w:rsidRPr="00337219">
              <w:br/>
            </w:r>
            <w:r w:rsidRPr="00337219">
              <w:rPr>
                <w:color w:val="1F1F1F"/>
              </w:rPr>
              <w:t>(¿Y cuándo vuelve el desaparecido?)</w:t>
            </w:r>
            <w:r w:rsidR="447976FB" w:rsidRPr="00337219">
              <w:br/>
            </w:r>
            <w:r w:rsidRPr="00337219">
              <w:rPr>
                <w:color w:val="1F1F1F"/>
              </w:rPr>
              <w:lastRenderedPageBreak/>
              <w:t>Cada vez que los trae el pensamiento</w:t>
            </w:r>
            <w:r w:rsidR="447976FB" w:rsidRPr="00337219">
              <w:br/>
            </w:r>
            <w:r w:rsidRPr="00337219">
              <w:rPr>
                <w:color w:val="1F1F1F"/>
              </w:rPr>
              <w:t>(¿Cómo se le habla al desaparecido?)</w:t>
            </w:r>
            <w:r w:rsidR="447976FB" w:rsidRPr="00337219">
              <w:br/>
            </w:r>
            <w:r w:rsidRPr="00337219">
              <w:rPr>
                <w:color w:val="1F1F1F"/>
              </w:rPr>
              <w:t>Con la emoción apretando por dentro</w:t>
            </w:r>
          </w:p>
          <w:p w14:paraId="725CA36F" w14:textId="44A91CDE" w:rsidR="447976FB" w:rsidRPr="00337219" w:rsidRDefault="447976FB" w:rsidP="00337219">
            <w:pPr>
              <w:spacing w:after="0" w:line="360" w:lineRule="auto"/>
              <w:jc w:val="left"/>
            </w:pPr>
          </w:p>
          <w:p w14:paraId="16924060" w14:textId="3D7EFF5D" w:rsidR="447976FB" w:rsidRPr="00337219" w:rsidRDefault="447976FB" w:rsidP="00337219">
            <w:pPr>
              <w:spacing w:after="0" w:line="360" w:lineRule="auto"/>
              <w:jc w:val="left"/>
            </w:pPr>
          </w:p>
          <w:p w14:paraId="138B93AA" w14:textId="72CE9BB8" w:rsidR="447976FB" w:rsidRPr="00337219" w:rsidRDefault="2760F480" w:rsidP="00337219">
            <w:pPr>
              <w:spacing w:after="0" w:line="360" w:lineRule="auto"/>
              <w:jc w:val="left"/>
            </w:pPr>
            <w:r w:rsidRPr="00337219">
              <w:t>"Quien los mató" de Hendrix</w:t>
            </w:r>
            <w:r w:rsidR="447976FB" w:rsidRPr="00337219">
              <w:br/>
            </w:r>
          </w:p>
          <w:p w14:paraId="1F2AEF08" w14:textId="7A80126B" w:rsidR="447976FB" w:rsidRPr="00337219" w:rsidRDefault="2760F480" w:rsidP="00337219">
            <w:pPr>
              <w:shd w:val="clear" w:color="auto" w:fill="FFFFFF" w:themeFill="background1"/>
              <w:spacing w:after="180" w:line="360" w:lineRule="auto"/>
              <w:jc w:val="left"/>
              <w:rPr>
                <w:color w:val="1F1F1F"/>
              </w:rPr>
            </w:pPr>
            <w:r w:rsidRPr="00337219">
              <w:rPr>
                <w:color w:val="1F1F1F"/>
              </w:rPr>
              <w:t>Madre</w:t>
            </w:r>
            <w:r w:rsidR="447976FB" w:rsidRPr="00337219">
              <w:br/>
            </w:r>
            <w:r w:rsidRPr="00337219">
              <w:rPr>
                <w:color w:val="1F1F1F"/>
              </w:rPr>
              <w:t>No llegaré a la hora de la cena</w:t>
            </w:r>
            <w:r w:rsidR="447976FB" w:rsidRPr="00337219">
              <w:br/>
            </w:r>
            <w:r w:rsidRPr="00337219">
              <w:rPr>
                <w:color w:val="1F1F1F"/>
              </w:rPr>
              <w:t>Aparecí en un lugar</w:t>
            </w:r>
            <w:r w:rsidR="447976FB" w:rsidRPr="00337219">
              <w:br/>
            </w:r>
            <w:r w:rsidRPr="00337219">
              <w:rPr>
                <w:color w:val="1F1F1F"/>
              </w:rPr>
              <w:t>Que no era mi hogar</w:t>
            </w:r>
            <w:r w:rsidR="447976FB" w:rsidRPr="00337219">
              <w:br/>
            </w:r>
            <w:r w:rsidRPr="00337219">
              <w:rPr>
                <w:color w:val="1F1F1F"/>
              </w:rPr>
              <w:t>Me duele estar tan lejos</w:t>
            </w:r>
            <w:r w:rsidR="447976FB" w:rsidRPr="00337219">
              <w:br/>
            </w:r>
            <w:r w:rsidRPr="00337219">
              <w:rPr>
                <w:color w:val="1F1F1F"/>
              </w:rPr>
              <w:t>Oigo me están llamando</w:t>
            </w:r>
          </w:p>
          <w:p w14:paraId="6A801DB3" w14:textId="1FA8E8AD" w:rsidR="447976FB" w:rsidRPr="00337219" w:rsidRDefault="2760F480" w:rsidP="00337219">
            <w:pPr>
              <w:shd w:val="clear" w:color="auto" w:fill="FFFFFF" w:themeFill="background1"/>
              <w:spacing w:after="180" w:line="360" w:lineRule="auto"/>
              <w:jc w:val="left"/>
              <w:rPr>
                <w:color w:val="1F1F1F"/>
              </w:rPr>
            </w:pPr>
            <w:r w:rsidRPr="00337219">
              <w:rPr>
                <w:color w:val="1F1F1F"/>
              </w:rPr>
              <w:t>Madre</w:t>
            </w:r>
            <w:r w:rsidR="447976FB" w:rsidRPr="00337219">
              <w:br/>
            </w:r>
            <w:r w:rsidRPr="00337219">
              <w:rPr>
                <w:color w:val="1F1F1F"/>
              </w:rPr>
              <w:t>No llegaré a la hora de la cena</w:t>
            </w:r>
            <w:r w:rsidR="447976FB" w:rsidRPr="00337219">
              <w:br/>
            </w:r>
            <w:r w:rsidRPr="00337219">
              <w:rPr>
                <w:color w:val="1F1F1F"/>
              </w:rPr>
              <w:t>Aparecí en un lugar</w:t>
            </w:r>
            <w:r w:rsidR="447976FB" w:rsidRPr="00337219">
              <w:br/>
            </w:r>
            <w:r w:rsidRPr="00337219">
              <w:rPr>
                <w:color w:val="1F1F1F"/>
              </w:rPr>
              <w:t>Que no era mi hogar</w:t>
            </w:r>
            <w:r w:rsidR="447976FB" w:rsidRPr="00337219">
              <w:br/>
            </w:r>
            <w:r w:rsidRPr="00337219">
              <w:rPr>
                <w:color w:val="1F1F1F"/>
              </w:rPr>
              <w:t>Dicen que ven mi cuerpo</w:t>
            </w:r>
            <w:r w:rsidR="447976FB" w:rsidRPr="00337219">
              <w:br/>
            </w:r>
            <w:r w:rsidRPr="00337219">
              <w:rPr>
                <w:color w:val="1F1F1F"/>
              </w:rPr>
              <w:t>Oigo me están llorando</w:t>
            </w:r>
          </w:p>
          <w:p w14:paraId="07EA65F2" w14:textId="760F964F" w:rsidR="447976FB" w:rsidRPr="00337219" w:rsidRDefault="2760F480" w:rsidP="00337219">
            <w:pPr>
              <w:shd w:val="clear" w:color="auto" w:fill="FFFFFF" w:themeFill="background1"/>
              <w:spacing w:after="180" w:line="360" w:lineRule="auto"/>
              <w:jc w:val="left"/>
              <w:rPr>
                <w:color w:val="1F1F1F"/>
              </w:rPr>
            </w:pPr>
            <w:r w:rsidRPr="00337219">
              <w:rPr>
                <w:color w:val="1F1F1F"/>
              </w:rPr>
              <w:t>Volvió el monstruo que acecha</w:t>
            </w:r>
            <w:r w:rsidR="447976FB" w:rsidRPr="00337219">
              <w:br/>
            </w:r>
            <w:r w:rsidRPr="00337219">
              <w:rPr>
                <w:color w:val="1F1F1F"/>
              </w:rPr>
              <w:t>El que despoja las tierras</w:t>
            </w:r>
            <w:r w:rsidR="447976FB" w:rsidRPr="00337219">
              <w:br/>
            </w:r>
            <w:r w:rsidRPr="00337219">
              <w:rPr>
                <w:color w:val="1F1F1F"/>
              </w:rPr>
              <w:t>Y el que pudre las cosechas</w:t>
            </w:r>
            <w:r w:rsidR="447976FB" w:rsidRPr="00337219">
              <w:br/>
            </w:r>
            <w:r w:rsidRPr="00337219">
              <w:rPr>
                <w:color w:val="1F1F1F"/>
              </w:rPr>
              <w:t>Tiene la mirada fría y carece de empatía</w:t>
            </w:r>
            <w:r w:rsidR="447976FB" w:rsidRPr="00337219">
              <w:br/>
            </w:r>
            <w:r w:rsidRPr="00337219">
              <w:rPr>
                <w:color w:val="1F1F1F"/>
              </w:rPr>
              <w:t>Su apetito es insaciable, tiene la panza vacía</w:t>
            </w:r>
          </w:p>
          <w:p w14:paraId="2A76BDDB" w14:textId="1A73F8A0" w:rsidR="447976FB" w:rsidRPr="00337219" w:rsidRDefault="2760F480" w:rsidP="00337219">
            <w:pPr>
              <w:shd w:val="clear" w:color="auto" w:fill="FFFFFF" w:themeFill="background1"/>
              <w:spacing w:after="180" w:line="360" w:lineRule="auto"/>
              <w:jc w:val="left"/>
              <w:rPr>
                <w:color w:val="1F1F1F"/>
              </w:rPr>
            </w:pPr>
            <w:r w:rsidRPr="00337219">
              <w:rPr>
                <w:color w:val="1F1F1F"/>
              </w:rPr>
              <w:t>No cree en edades, ni dogmas, ni formas, ni normas</w:t>
            </w:r>
            <w:r w:rsidR="447976FB" w:rsidRPr="00337219">
              <w:br/>
            </w:r>
            <w:r w:rsidRPr="00337219">
              <w:rPr>
                <w:color w:val="1F1F1F"/>
              </w:rPr>
              <w:t>Destruye lo que vé y no se conforma</w:t>
            </w:r>
            <w:r w:rsidR="447976FB" w:rsidRPr="00337219">
              <w:br/>
            </w:r>
            <w:r w:rsidRPr="00337219">
              <w:rPr>
                <w:color w:val="1F1F1F"/>
              </w:rPr>
              <w:t>Solo obedece intereses económicos</w:t>
            </w:r>
            <w:r w:rsidR="447976FB" w:rsidRPr="00337219">
              <w:br/>
            </w:r>
            <w:r w:rsidRPr="00337219">
              <w:rPr>
                <w:color w:val="1F1F1F"/>
              </w:rPr>
              <w:t>Infunde el miedo y entierra a soldados anónimos</w:t>
            </w:r>
          </w:p>
          <w:p w14:paraId="2833EDAA" w14:textId="026FE7D5" w:rsidR="447976FB" w:rsidRPr="00337219" w:rsidRDefault="2760F480" w:rsidP="00337219">
            <w:pPr>
              <w:shd w:val="clear" w:color="auto" w:fill="FFFFFF" w:themeFill="background1"/>
              <w:spacing w:after="180" w:line="360" w:lineRule="auto"/>
              <w:jc w:val="left"/>
              <w:rPr>
                <w:color w:val="1F1F1F"/>
              </w:rPr>
            </w:pPr>
            <w:r w:rsidRPr="00337219">
              <w:rPr>
                <w:color w:val="1F1F1F"/>
              </w:rPr>
              <w:t>Hermanos de otras madres que salieron de sus casas</w:t>
            </w:r>
            <w:r w:rsidR="447976FB" w:rsidRPr="00337219">
              <w:br/>
            </w:r>
            <w:r w:rsidRPr="00337219">
              <w:rPr>
                <w:color w:val="1F1F1F"/>
              </w:rPr>
              <w:t>Se fueron hace un día y hace años que no abrazan</w:t>
            </w:r>
            <w:r w:rsidR="447976FB" w:rsidRPr="00337219">
              <w:br/>
            </w:r>
            <w:r w:rsidRPr="00337219">
              <w:rPr>
                <w:color w:val="1F1F1F"/>
              </w:rPr>
              <w:lastRenderedPageBreak/>
              <w:t>Ese monstruo llegó al cañaduzal</w:t>
            </w:r>
            <w:r w:rsidR="447976FB" w:rsidRPr="00337219">
              <w:br/>
            </w:r>
            <w:r w:rsidRPr="00337219">
              <w:rPr>
                <w:color w:val="1F1F1F"/>
              </w:rPr>
              <w:t>Quiso azúcar de la vida y dejó peste con cal</w:t>
            </w:r>
          </w:p>
          <w:p w14:paraId="0F88F304" w14:textId="05A30BF3" w:rsidR="447976FB" w:rsidRPr="00337219" w:rsidRDefault="2760F480" w:rsidP="00337219">
            <w:pPr>
              <w:shd w:val="clear" w:color="auto" w:fill="FFFFFF" w:themeFill="background1"/>
              <w:spacing w:after="180" w:line="360" w:lineRule="auto"/>
              <w:jc w:val="left"/>
              <w:rPr>
                <w:color w:val="1F1F1F"/>
              </w:rPr>
            </w:pPr>
            <w:r w:rsidRPr="00337219">
              <w:rPr>
                <w:color w:val="1F1F1F"/>
              </w:rPr>
              <w:t>¿Por qué ser otro desaparecido?</w:t>
            </w:r>
            <w:r w:rsidR="447976FB" w:rsidRPr="00337219">
              <w:br/>
            </w:r>
            <w:r w:rsidRPr="00337219">
              <w:rPr>
                <w:color w:val="1F1F1F"/>
              </w:rPr>
              <w:t>¿Por qué darlo todo por perdido?</w:t>
            </w:r>
            <w:r w:rsidR="447976FB" w:rsidRPr="00337219">
              <w:br/>
            </w:r>
            <w:r w:rsidRPr="00337219">
              <w:rPr>
                <w:color w:val="1F1F1F"/>
              </w:rPr>
              <w:t>¿Por qué cambiar mi nombre y apellido?</w:t>
            </w:r>
            <w:r w:rsidR="447976FB" w:rsidRPr="00337219">
              <w:br/>
            </w:r>
            <w:r w:rsidRPr="00337219">
              <w:rPr>
                <w:color w:val="1F1F1F"/>
              </w:rPr>
              <w:t>¿O me quieren pasar por otro falso positivo?</w:t>
            </w:r>
          </w:p>
          <w:p w14:paraId="2AB97A15" w14:textId="5C65DB17" w:rsidR="447976FB" w:rsidRPr="00337219" w:rsidRDefault="2760F480" w:rsidP="00337219">
            <w:pPr>
              <w:shd w:val="clear" w:color="auto" w:fill="FFFFFF" w:themeFill="background1"/>
              <w:spacing w:after="180" w:line="360" w:lineRule="auto"/>
              <w:jc w:val="left"/>
              <w:rPr>
                <w:color w:val="1F1F1F"/>
              </w:rPr>
            </w:pPr>
            <w:r w:rsidRPr="00337219">
              <w:rPr>
                <w:color w:val="1F1F1F"/>
              </w:rPr>
              <w:t>Madre</w:t>
            </w:r>
            <w:r w:rsidR="447976FB" w:rsidRPr="00337219">
              <w:br/>
            </w:r>
            <w:r w:rsidRPr="00337219">
              <w:rPr>
                <w:color w:val="1F1F1F"/>
              </w:rPr>
              <w:t>No llegaré a la hora de la cena</w:t>
            </w:r>
            <w:r w:rsidR="447976FB" w:rsidRPr="00337219">
              <w:br/>
            </w:r>
            <w:r w:rsidRPr="00337219">
              <w:rPr>
                <w:color w:val="1F1F1F"/>
              </w:rPr>
              <w:t>Aparecí en un lugar</w:t>
            </w:r>
            <w:r w:rsidR="447976FB" w:rsidRPr="00337219">
              <w:br/>
            </w:r>
            <w:r w:rsidRPr="00337219">
              <w:rPr>
                <w:color w:val="1F1F1F"/>
              </w:rPr>
              <w:t>Que no era mi hogar</w:t>
            </w:r>
            <w:r w:rsidR="447976FB" w:rsidRPr="00337219">
              <w:br/>
            </w:r>
            <w:r w:rsidRPr="00337219">
              <w:rPr>
                <w:color w:val="1F1F1F"/>
              </w:rPr>
              <w:t>Me duele estar tan lejos</w:t>
            </w:r>
            <w:r w:rsidR="447976FB" w:rsidRPr="00337219">
              <w:br/>
            </w:r>
            <w:r w:rsidRPr="00337219">
              <w:rPr>
                <w:color w:val="1F1F1F"/>
              </w:rPr>
              <w:t>Oigo me están llamando</w:t>
            </w:r>
          </w:p>
          <w:p w14:paraId="023FC5C9" w14:textId="5D76C0DD" w:rsidR="447976FB" w:rsidRPr="00337219" w:rsidRDefault="2760F480" w:rsidP="00337219">
            <w:pPr>
              <w:shd w:val="clear" w:color="auto" w:fill="FFFFFF" w:themeFill="background1"/>
              <w:spacing w:after="180" w:line="360" w:lineRule="auto"/>
              <w:jc w:val="left"/>
              <w:rPr>
                <w:color w:val="1F1F1F"/>
              </w:rPr>
            </w:pPr>
            <w:r w:rsidRPr="00337219">
              <w:rPr>
                <w:color w:val="1F1F1F"/>
              </w:rPr>
              <w:t>Madre</w:t>
            </w:r>
            <w:r w:rsidR="447976FB" w:rsidRPr="00337219">
              <w:br/>
            </w:r>
            <w:r w:rsidRPr="00337219">
              <w:rPr>
                <w:color w:val="1F1F1F"/>
              </w:rPr>
              <w:t>No llegaré a la hora de la cena</w:t>
            </w:r>
            <w:r w:rsidR="447976FB" w:rsidRPr="00337219">
              <w:br/>
            </w:r>
            <w:r w:rsidRPr="00337219">
              <w:rPr>
                <w:color w:val="1F1F1F"/>
              </w:rPr>
              <w:t>Aparecí en un lugar</w:t>
            </w:r>
            <w:r w:rsidR="447976FB" w:rsidRPr="00337219">
              <w:br/>
            </w:r>
            <w:r w:rsidRPr="00337219">
              <w:rPr>
                <w:color w:val="1F1F1F"/>
              </w:rPr>
              <w:t>Que no era mi hogar</w:t>
            </w:r>
            <w:r w:rsidR="447976FB" w:rsidRPr="00337219">
              <w:br/>
            </w:r>
            <w:r w:rsidRPr="00337219">
              <w:rPr>
                <w:color w:val="1F1F1F"/>
              </w:rPr>
              <w:t>Dicen que ven mi cuerpo</w:t>
            </w:r>
            <w:r w:rsidR="447976FB" w:rsidRPr="00337219">
              <w:br/>
            </w:r>
            <w:r w:rsidRPr="00337219">
              <w:rPr>
                <w:color w:val="1F1F1F"/>
              </w:rPr>
              <w:t>Oigo me están llorando</w:t>
            </w:r>
          </w:p>
          <w:p w14:paraId="2BE4D828" w14:textId="50009337" w:rsidR="447976FB" w:rsidRPr="00337219" w:rsidRDefault="2760F480" w:rsidP="00337219">
            <w:pPr>
              <w:shd w:val="clear" w:color="auto" w:fill="FFFFFF" w:themeFill="background1"/>
              <w:spacing w:after="180" w:line="360" w:lineRule="auto"/>
              <w:jc w:val="left"/>
              <w:rPr>
                <w:color w:val="1F1F1F"/>
              </w:rPr>
            </w:pPr>
            <w:r w:rsidRPr="00337219">
              <w:rPr>
                <w:color w:val="1F1F1F"/>
              </w:rPr>
              <w:t>Hay sangre en la arena y esta vez no es del torero</w:t>
            </w:r>
            <w:r w:rsidR="447976FB" w:rsidRPr="00337219">
              <w:br/>
            </w:r>
            <w:r w:rsidRPr="00337219">
              <w:rPr>
                <w:color w:val="1F1F1F"/>
              </w:rPr>
              <w:t>Son cinco chicos que salieron pero nunca volvieron</w:t>
            </w:r>
            <w:r w:rsidR="447976FB" w:rsidRPr="00337219">
              <w:br/>
            </w:r>
            <w:r w:rsidRPr="00337219">
              <w:rPr>
                <w:color w:val="1F1F1F"/>
              </w:rPr>
              <w:t>Uno de ellos resistió de una manera inexplicable</w:t>
            </w:r>
            <w:r w:rsidR="447976FB" w:rsidRPr="00337219">
              <w:br/>
            </w:r>
            <w:r w:rsidRPr="00337219">
              <w:rPr>
                <w:color w:val="1F1F1F"/>
              </w:rPr>
              <w:t>Para señalar el camino y que lo pudiera encontrar su madre</w:t>
            </w:r>
          </w:p>
          <w:p w14:paraId="5DA083D1" w14:textId="22BA3333" w:rsidR="447976FB" w:rsidRPr="00337219" w:rsidRDefault="2760F480" w:rsidP="00337219">
            <w:pPr>
              <w:shd w:val="clear" w:color="auto" w:fill="FFFFFF" w:themeFill="background1"/>
              <w:spacing w:after="180" w:line="360" w:lineRule="auto"/>
              <w:jc w:val="left"/>
              <w:rPr>
                <w:color w:val="1F1F1F"/>
              </w:rPr>
            </w:pPr>
            <w:r w:rsidRPr="00337219">
              <w:rPr>
                <w:color w:val="1F1F1F"/>
              </w:rPr>
              <w:t>En medio de una escena con respuestas en potencia</w:t>
            </w:r>
            <w:r w:rsidR="447976FB" w:rsidRPr="00337219">
              <w:br/>
            </w:r>
            <w:r w:rsidRPr="00337219">
              <w:rPr>
                <w:color w:val="1F1F1F"/>
              </w:rPr>
              <w:t>Y unos cuántos que no se entendía que hacían allí</w:t>
            </w:r>
            <w:r w:rsidR="447976FB" w:rsidRPr="00337219">
              <w:br/>
            </w:r>
            <w:r w:rsidRPr="00337219">
              <w:rPr>
                <w:color w:val="1F1F1F"/>
              </w:rPr>
              <w:t>El dolor de familiares impulsados por el miedo</w:t>
            </w:r>
            <w:r w:rsidR="447976FB" w:rsidRPr="00337219">
              <w:br/>
            </w:r>
            <w:r w:rsidRPr="00337219">
              <w:rPr>
                <w:color w:val="1F1F1F"/>
              </w:rPr>
              <w:t>Queriendo llevar sus hijos sin saber si podrían salir</w:t>
            </w:r>
          </w:p>
          <w:p w14:paraId="330AC016" w14:textId="0DF01F67" w:rsidR="447976FB" w:rsidRPr="00337219" w:rsidRDefault="2760F480" w:rsidP="00337219">
            <w:pPr>
              <w:shd w:val="clear" w:color="auto" w:fill="FFFFFF" w:themeFill="background1"/>
              <w:spacing w:after="180" w:line="360" w:lineRule="auto"/>
              <w:jc w:val="left"/>
              <w:rPr>
                <w:color w:val="1F1F1F"/>
              </w:rPr>
            </w:pPr>
            <w:r w:rsidRPr="00337219">
              <w:rPr>
                <w:color w:val="1F1F1F"/>
              </w:rPr>
              <w:t>Con vida a contarle al mundo lo ya sucedido</w:t>
            </w:r>
            <w:r w:rsidR="447976FB" w:rsidRPr="00337219">
              <w:br/>
            </w:r>
            <w:r w:rsidRPr="00337219">
              <w:rPr>
                <w:color w:val="1F1F1F"/>
              </w:rPr>
              <w:t>Si esta madre no se atreve todo estaría perdido</w:t>
            </w:r>
            <w:r w:rsidR="447976FB" w:rsidRPr="00337219">
              <w:br/>
            </w:r>
            <w:r w:rsidRPr="00337219">
              <w:rPr>
                <w:color w:val="1F1F1F"/>
              </w:rPr>
              <w:t>Y estaría en archivo y otra historia pa' contar</w:t>
            </w:r>
            <w:r w:rsidR="447976FB" w:rsidRPr="00337219">
              <w:br/>
            </w:r>
            <w:r w:rsidRPr="00337219">
              <w:rPr>
                <w:color w:val="1F1F1F"/>
              </w:rPr>
              <w:t>Del país con la clase obrera que se muere en la impunidad</w:t>
            </w:r>
          </w:p>
          <w:p w14:paraId="50C7A5E2" w14:textId="7F2B4DCE" w:rsidR="447976FB" w:rsidRPr="00337219" w:rsidRDefault="2760F480" w:rsidP="00337219">
            <w:pPr>
              <w:shd w:val="clear" w:color="auto" w:fill="FFFFFF" w:themeFill="background1"/>
              <w:spacing w:after="180" w:line="360" w:lineRule="auto"/>
              <w:jc w:val="left"/>
              <w:rPr>
                <w:color w:val="1F1F1F"/>
              </w:rPr>
            </w:pPr>
            <w:r w:rsidRPr="00337219">
              <w:rPr>
                <w:color w:val="1F1F1F"/>
              </w:rPr>
              <w:lastRenderedPageBreak/>
              <w:t>Sangre</w:t>
            </w:r>
            <w:r w:rsidR="447976FB" w:rsidRPr="00337219">
              <w:br/>
            </w:r>
            <w:r w:rsidRPr="00337219">
              <w:rPr>
                <w:color w:val="1F1F1F"/>
              </w:rPr>
              <w:t>Hay sangre en unas manos ajenas</w:t>
            </w:r>
            <w:r w:rsidR="447976FB" w:rsidRPr="00337219">
              <w:br/>
            </w:r>
            <w:r w:rsidRPr="00337219">
              <w:rPr>
                <w:color w:val="1F1F1F"/>
              </w:rPr>
              <w:t>Si me convierto en canción</w:t>
            </w:r>
            <w:r w:rsidR="447976FB" w:rsidRPr="00337219">
              <w:br/>
            </w:r>
            <w:r w:rsidRPr="00337219">
              <w:rPr>
                <w:color w:val="1F1F1F"/>
              </w:rPr>
              <w:t>Solo recuérdame feliz</w:t>
            </w:r>
            <w:r w:rsidR="447976FB" w:rsidRPr="00337219">
              <w:br/>
            </w:r>
            <w:r w:rsidRPr="00337219">
              <w:rPr>
                <w:color w:val="1F1F1F"/>
              </w:rPr>
              <w:t>Aquí no pasa el tiempo</w:t>
            </w:r>
            <w:r w:rsidR="447976FB" w:rsidRPr="00337219">
              <w:br/>
            </w:r>
            <w:r w:rsidRPr="00337219">
              <w:rPr>
                <w:color w:val="1F1F1F"/>
              </w:rPr>
              <w:t>No hay pena o sufrimiento</w:t>
            </w:r>
          </w:p>
          <w:p w14:paraId="168904AF" w14:textId="108E9F34" w:rsidR="447976FB" w:rsidRPr="00337219" w:rsidRDefault="2760F480" w:rsidP="00337219">
            <w:pPr>
              <w:shd w:val="clear" w:color="auto" w:fill="FFFFFF" w:themeFill="background1"/>
              <w:spacing w:after="180" w:line="360" w:lineRule="auto"/>
              <w:jc w:val="left"/>
              <w:rPr>
                <w:color w:val="1F1F1F"/>
              </w:rPr>
            </w:pPr>
            <w:r w:rsidRPr="00337219">
              <w:rPr>
                <w:color w:val="1F1F1F"/>
              </w:rPr>
              <w:t>Ahora soy yo quien va a escandalizarse</w:t>
            </w:r>
            <w:r w:rsidR="447976FB" w:rsidRPr="00337219">
              <w:br/>
            </w:r>
            <w:r w:rsidRPr="00337219">
              <w:rPr>
                <w:color w:val="1F1F1F"/>
              </w:rPr>
              <w:t>Con la fuerza de los gritos de Ruby Cortes en los cañaduzales</w:t>
            </w:r>
            <w:r w:rsidR="447976FB" w:rsidRPr="00337219">
              <w:br/>
            </w:r>
            <w:r w:rsidRPr="00337219">
              <w:rPr>
                <w:color w:val="1F1F1F"/>
              </w:rPr>
              <w:t>Le exijo a la justicia que este caso se aclare</w:t>
            </w:r>
            <w:r w:rsidR="447976FB" w:rsidRPr="00337219">
              <w:br/>
            </w:r>
            <w:r w:rsidRPr="00337219">
              <w:rPr>
                <w:color w:val="1F1F1F"/>
              </w:rPr>
              <w:t>Y que no quede impune como casi siempre hacen</w:t>
            </w:r>
          </w:p>
          <w:p w14:paraId="1A26F37D" w14:textId="12F6BB88" w:rsidR="447976FB" w:rsidRPr="00337219" w:rsidRDefault="2760F480" w:rsidP="00337219">
            <w:pPr>
              <w:shd w:val="clear" w:color="auto" w:fill="FFFFFF" w:themeFill="background1"/>
              <w:spacing w:after="180" w:line="360" w:lineRule="auto"/>
              <w:jc w:val="left"/>
              <w:rPr>
                <w:color w:val="1F1F1F"/>
              </w:rPr>
            </w:pPr>
            <w:r w:rsidRPr="00337219">
              <w:rPr>
                <w:color w:val="1F1F1F"/>
              </w:rPr>
              <w:t>Nada, la vida de los negros no importa nada</w:t>
            </w:r>
            <w:r w:rsidR="447976FB" w:rsidRPr="00337219">
              <w:br/>
            </w:r>
            <w:r w:rsidRPr="00337219">
              <w:rPr>
                <w:color w:val="1F1F1F"/>
              </w:rPr>
              <w:t>Lo primero que dicen es: "andaban en cosas raras"</w:t>
            </w:r>
            <w:r w:rsidR="447976FB" w:rsidRPr="00337219">
              <w:br/>
            </w:r>
            <w:r w:rsidRPr="00337219">
              <w:rPr>
                <w:color w:val="1F1F1F"/>
              </w:rPr>
              <w:t>Como Jean Paul, Jair, Léyder, Álvaro y Fernando</w:t>
            </w:r>
            <w:r w:rsidR="447976FB" w:rsidRPr="00337219">
              <w:br/>
            </w:r>
            <w:r w:rsidRPr="00337219">
              <w:rPr>
                <w:color w:val="1F1F1F"/>
              </w:rPr>
              <w:t>Somos víctimas del sistema y el abandono del estado</w:t>
            </w:r>
            <w:r w:rsidR="447976FB" w:rsidRPr="00337219">
              <w:br/>
            </w:r>
            <w:r w:rsidRPr="00337219">
              <w:rPr>
                <w:color w:val="1F1F1F"/>
              </w:rPr>
              <w:t>Pero el pueblo no se rinde carajo</w:t>
            </w:r>
          </w:p>
          <w:p w14:paraId="0692042F" w14:textId="5E9CBB07" w:rsidR="447976FB" w:rsidRPr="00337219" w:rsidRDefault="2760F480" w:rsidP="00337219">
            <w:pPr>
              <w:shd w:val="clear" w:color="auto" w:fill="FFFFFF" w:themeFill="background1"/>
              <w:spacing w:after="180" w:line="360" w:lineRule="auto"/>
              <w:jc w:val="left"/>
              <w:rPr>
                <w:color w:val="1F1F1F"/>
              </w:rPr>
            </w:pPr>
            <w:r w:rsidRPr="00337219">
              <w:rPr>
                <w:color w:val="1F1F1F"/>
              </w:rPr>
              <w:t>¿Quién los mató?</w:t>
            </w:r>
            <w:r w:rsidR="447976FB" w:rsidRPr="00337219">
              <w:br/>
            </w:r>
            <w:r w:rsidRPr="00337219">
              <w:rPr>
                <w:color w:val="1F1F1F"/>
              </w:rPr>
              <w:t>¿Quién interrumpió sus sueños?, eso no era justo, no (¿quién los mató?)</w:t>
            </w:r>
            <w:r w:rsidR="447976FB" w:rsidRPr="00337219">
              <w:br/>
            </w:r>
            <w:r w:rsidRPr="00337219">
              <w:rPr>
                <w:color w:val="1F1F1F"/>
              </w:rPr>
              <w:t>Eran universitarios los de Samaniego</w:t>
            </w:r>
            <w:r w:rsidR="447976FB" w:rsidRPr="00337219">
              <w:br/>
            </w:r>
            <w:r w:rsidRPr="00337219">
              <w:rPr>
                <w:color w:val="1F1F1F"/>
              </w:rPr>
              <w:t>Acabaron con sus vidas y con sus sueños (¿quién los mató?)</w:t>
            </w:r>
            <w:r w:rsidR="447976FB" w:rsidRPr="00337219">
              <w:br/>
            </w:r>
            <w:r w:rsidRPr="00337219">
              <w:rPr>
                <w:color w:val="1F1F1F"/>
              </w:rPr>
              <w:t>Oi-e-ie-ie-oi (¿quién los mató?)</w:t>
            </w:r>
          </w:p>
          <w:p w14:paraId="2C32C313" w14:textId="7D7C07F2" w:rsidR="447976FB" w:rsidRPr="00337219" w:rsidRDefault="2760F480" w:rsidP="00337219">
            <w:pPr>
              <w:shd w:val="clear" w:color="auto" w:fill="FFFFFF" w:themeFill="background1"/>
              <w:spacing w:after="180" w:line="360" w:lineRule="auto"/>
              <w:jc w:val="left"/>
              <w:rPr>
                <w:color w:val="1F1F1F"/>
              </w:rPr>
            </w:pPr>
            <w:r w:rsidRPr="00337219">
              <w:rPr>
                <w:color w:val="1F1F1F"/>
              </w:rPr>
              <w:t>No hay propuestas, ni protesta, nadie sale</w:t>
            </w:r>
            <w:r w:rsidR="447976FB" w:rsidRPr="00337219">
              <w:br/>
            </w:r>
            <w:r w:rsidRPr="00337219">
              <w:rPr>
                <w:color w:val="1F1F1F"/>
              </w:rPr>
              <w:t>La indiferencia social mata a líderes sociales (¿quién los mató?)</w:t>
            </w:r>
            <w:r w:rsidR="447976FB" w:rsidRPr="00337219">
              <w:br/>
            </w:r>
            <w:r w:rsidRPr="00337219">
              <w:rPr>
                <w:color w:val="1F1F1F"/>
              </w:rPr>
              <w:t>Pido justicia (¿quién los mató?)</w:t>
            </w:r>
            <w:r w:rsidR="447976FB" w:rsidRPr="00337219">
              <w:br/>
            </w:r>
            <w:r w:rsidRPr="00337219">
              <w:rPr>
                <w:color w:val="1F1F1F"/>
              </w:rPr>
              <w:t>O ie Quien los mató (¿quién los mató?)</w:t>
            </w:r>
            <w:r w:rsidR="447976FB" w:rsidRPr="00337219">
              <w:br/>
            </w:r>
            <w:r w:rsidRPr="00337219">
              <w:rPr>
                <w:color w:val="1F1F1F"/>
              </w:rPr>
              <w:t>Las masacres en el Urabá</w:t>
            </w:r>
            <w:r w:rsidR="447976FB" w:rsidRPr="00337219">
              <w:br/>
            </w:r>
            <w:r w:rsidRPr="00337219">
              <w:rPr>
                <w:color w:val="1F1F1F"/>
              </w:rPr>
              <w:t>Por esos crímenes atroces atroces ¿quién va a pagar? (¿quién los mató?)</w:t>
            </w:r>
          </w:p>
          <w:p w14:paraId="4192A594" w14:textId="198DF7FE" w:rsidR="447976FB" w:rsidRPr="00337219" w:rsidRDefault="2760F480" w:rsidP="00337219">
            <w:pPr>
              <w:shd w:val="clear" w:color="auto" w:fill="FFFFFF" w:themeFill="background1"/>
              <w:spacing w:after="180" w:line="360" w:lineRule="auto"/>
              <w:jc w:val="left"/>
              <w:rPr>
                <w:color w:val="1F1F1F"/>
              </w:rPr>
            </w:pPr>
            <w:r w:rsidRPr="00337219">
              <w:rPr>
                <w:color w:val="1F1F1F"/>
              </w:rPr>
              <w:t>Quedaron madres solas, padres solos</w:t>
            </w:r>
            <w:r w:rsidR="447976FB" w:rsidRPr="00337219">
              <w:br/>
            </w:r>
            <w:r w:rsidRPr="00337219">
              <w:rPr>
                <w:color w:val="1F1F1F"/>
              </w:rPr>
              <w:t>Y hermanos también (¿quién los mató?)</w:t>
            </w:r>
            <w:r w:rsidR="447976FB" w:rsidRPr="00337219">
              <w:br/>
            </w:r>
            <w:r w:rsidRPr="00337219">
              <w:rPr>
                <w:color w:val="1F1F1F"/>
              </w:rPr>
              <w:t>El miedo acorrala</w:t>
            </w:r>
            <w:r w:rsidR="447976FB" w:rsidRPr="00337219">
              <w:br/>
            </w:r>
            <w:r w:rsidRPr="00337219">
              <w:rPr>
                <w:color w:val="1F1F1F"/>
              </w:rPr>
              <w:t>El llanto de una madre hace más eco que una bala (¿quién los mató?)</w:t>
            </w:r>
            <w:r w:rsidR="447976FB" w:rsidRPr="00337219">
              <w:br/>
            </w:r>
            <w:r w:rsidRPr="00337219">
              <w:rPr>
                <w:color w:val="1F1F1F"/>
              </w:rPr>
              <w:lastRenderedPageBreak/>
              <w:t>No mas farsas ni fachas</w:t>
            </w:r>
            <w:r w:rsidR="447976FB" w:rsidRPr="00337219">
              <w:br/>
            </w:r>
            <w:r w:rsidRPr="00337219">
              <w:rPr>
                <w:color w:val="1F1F1F"/>
              </w:rPr>
              <w:t>No se olvida el dolor de las madres de Soacha (¿quién los mató?)</w:t>
            </w:r>
            <w:r w:rsidR="447976FB" w:rsidRPr="00337219">
              <w:br/>
            </w:r>
            <w:r w:rsidRPr="00337219">
              <w:rPr>
                <w:color w:val="1F1F1F"/>
              </w:rPr>
              <w:t>Hasta cuando esta guerra que cobra vidas inocentes</w:t>
            </w:r>
          </w:p>
          <w:p w14:paraId="23BF6B0A" w14:textId="1DAA85A4" w:rsidR="447976FB" w:rsidRPr="00337219" w:rsidRDefault="2760F480" w:rsidP="00337219">
            <w:pPr>
              <w:shd w:val="clear" w:color="auto" w:fill="FFFFFF" w:themeFill="background1"/>
              <w:spacing w:after="180" w:line="360" w:lineRule="auto"/>
              <w:jc w:val="left"/>
              <w:rPr>
                <w:color w:val="1F1F1F"/>
              </w:rPr>
            </w:pPr>
            <w:r w:rsidRPr="00337219">
              <w:rPr>
                <w:color w:val="1F1F1F"/>
              </w:rPr>
              <w:t>Madre</w:t>
            </w:r>
            <w:r w:rsidR="447976FB" w:rsidRPr="00337219">
              <w:br/>
            </w:r>
            <w:r w:rsidRPr="00337219">
              <w:rPr>
                <w:color w:val="1F1F1F"/>
              </w:rPr>
              <w:t>No llegaré a la hora de la cena</w:t>
            </w:r>
            <w:r w:rsidR="447976FB" w:rsidRPr="00337219">
              <w:br/>
            </w:r>
            <w:r w:rsidRPr="00337219">
              <w:rPr>
                <w:color w:val="1F1F1F"/>
              </w:rPr>
              <w:t>Aparecí en un lugar</w:t>
            </w:r>
            <w:r w:rsidR="447976FB" w:rsidRPr="00337219">
              <w:br/>
            </w:r>
            <w:r w:rsidRPr="00337219">
              <w:rPr>
                <w:color w:val="1F1F1F"/>
              </w:rPr>
              <w:t>Que no era mi hogar</w:t>
            </w:r>
            <w:r w:rsidR="447976FB" w:rsidRPr="00337219">
              <w:br/>
            </w:r>
            <w:r w:rsidRPr="00337219">
              <w:rPr>
                <w:color w:val="1F1F1F"/>
              </w:rPr>
              <w:t>Me duele estar tan lejos</w:t>
            </w:r>
            <w:r w:rsidR="447976FB" w:rsidRPr="00337219">
              <w:br/>
            </w:r>
            <w:r w:rsidRPr="00337219">
              <w:rPr>
                <w:color w:val="1F1F1F"/>
              </w:rPr>
              <w:t>Oigo me están llamando</w:t>
            </w:r>
          </w:p>
          <w:p w14:paraId="19449759" w14:textId="4387112E" w:rsidR="447976FB" w:rsidRPr="00337219" w:rsidRDefault="2760F480" w:rsidP="00337219">
            <w:pPr>
              <w:shd w:val="clear" w:color="auto" w:fill="FFFFFF" w:themeFill="background1"/>
              <w:spacing w:after="180" w:line="360" w:lineRule="auto"/>
              <w:jc w:val="left"/>
              <w:rPr>
                <w:color w:val="1F1F1F"/>
              </w:rPr>
            </w:pPr>
            <w:r w:rsidRPr="00337219">
              <w:rPr>
                <w:color w:val="1F1F1F"/>
              </w:rPr>
              <w:t>Madre</w:t>
            </w:r>
            <w:r w:rsidR="447976FB" w:rsidRPr="00337219">
              <w:br/>
            </w:r>
            <w:r w:rsidRPr="00337219">
              <w:rPr>
                <w:color w:val="1F1F1F"/>
              </w:rPr>
              <w:t>No llegaré a la hora de la cena</w:t>
            </w:r>
            <w:r w:rsidR="447976FB" w:rsidRPr="00337219">
              <w:br/>
            </w:r>
            <w:r w:rsidRPr="00337219">
              <w:rPr>
                <w:color w:val="1F1F1F"/>
              </w:rPr>
              <w:t>Aparecí en un lugar</w:t>
            </w:r>
            <w:r w:rsidR="447976FB" w:rsidRPr="00337219">
              <w:br/>
            </w:r>
            <w:r w:rsidRPr="00337219">
              <w:rPr>
                <w:color w:val="1F1F1F"/>
              </w:rPr>
              <w:t>Que no era mi hogar</w:t>
            </w:r>
            <w:r w:rsidR="447976FB" w:rsidRPr="00337219">
              <w:br/>
            </w:r>
            <w:r w:rsidRPr="00337219">
              <w:rPr>
                <w:color w:val="1F1F1F"/>
              </w:rPr>
              <w:t>Dicen que ven mi cuerpo</w:t>
            </w:r>
            <w:r w:rsidR="447976FB" w:rsidRPr="00337219">
              <w:br/>
            </w:r>
            <w:r w:rsidRPr="00337219">
              <w:rPr>
                <w:color w:val="1F1F1F"/>
              </w:rPr>
              <w:t>Oigo me están llorando</w:t>
            </w:r>
          </w:p>
          <w:p w14:paraId="404E803F" w14:textId="64678F39" w:rsidR="447976FB" w:rsidRPr="00337219" w:rsidRDefault="2760F480" w:rsidP="00337219">
            <w:pPr>
              <w:shd w:val="clear" w:color="auto" w:fill="FFFFFF" w:themeFill="background1"/>
              <w:spacing w:after="0" w:line="360" w:lineRule="auto"/>
              <w:jc w:val="left"/>
              <w:rPr>
                <w:color w:val="1F1F1F"/>
              </w:rPr>
            </w:pPr>
            <w:r w:rsidRPr="00337219">
              <w:rPr>
                <w:color w:val="1F1F1F"/>
              </w:rPr>
              <w:t>Madre</w:t>
            </w:r>
            <w:r w:rsidR="447976FB" w:rsidRPr="00337219">
              <w:br/>
            </w:r>
            <w:r w:rsidRPr="00337219">
              <w:rPr>
                <w:color w:val="1F1F1F"/>
              </w:rPr>
              <w:t>¿Te acuerdas que te hablé de las estrellas?</w:t>
            </w:r>
            <w:r w:rsidR="447976FB" w:rsidRPr="00337219">
              <w:br/>
            </w:r>
            <w:r w:rsidRPr="00337219">
              <w:rPr>
                <w:color w:val="1F1F1F"/>
              </w:rPr>
              <w:t>Hoy ellas están aquí</w:t>
            </w:r>
            <w:r w:rsidR="447976FB" w:rsidRPr="00337219">
              <w:br/>
            </w:r>
            <w:r w:rsidRPr="00337219">
              <w:rPr>
                <w:color w:val="1F1F1F"/>
              </w:rPr>
              <w:t>Hay muchas otras junto a mí</w:t>
            </w:r>
            <w:r w:rsidR="447976FB" w:rsidRPr="00337219">
              <w:br/>
            </w:r>
            <w:r w:rsidRPr="00337219">
              <w:rPr>
                <w:color w:val="1F1F1F"/>
              </w:rPr>
              <w:t>Y todas van volando</w:t>
            </w:r>
            <w:r w:rsidR="447976FB" w:rsidRPr="00337219">
              <w:br/>
            </w:r>
            <w:r w:rsidRPr="00337219">
              <w:rPr>
                <w:color w:val="1F1F1F"/>
              </w:rPr>
              <w:t>Se van surcando en lo alto</w:t>
            </w:r>
          </w:p>
          <w:p w14:paraId="164D73D6" w14:textId="2786BCD5" w:rsidR="447976FB" w:rsidRPr="00337219" w:rsidRDefault="447976FB" w:rsidP="00337219">
            <w:pPr>
              <w:spacing w:after="0" w:line="360" w:lineRule="auto"/>
            </w:pPr>
          </w:p>
          <w:p w14:paraId="5EBB8CAA" w14:textId="7A578A1E" w:rsidR="447976FB" w:rsidRPr="00337219" w:rsidRDefault="447976FB" w:rsidP="00337219">
            <w:pPr>
              <w:spacing w:after="0" w:line="360" w:lineRule="auto"/>
            </w:pPr>
          </w:p>
          <w:p w14:paraId="3509A03C" w14:textId="2CFE2099" w:rsidR="447976FB" w:rsidRPr="00337219" w:rsidRDefault="447976FB" w:rsidP="00337219">
            <w:pPr>
              <w:spacing w:after="0" w:line="360" w:lineRule="auto"/>
            </w:pPr>
          </w:p>
        </w:tc>
      </w:tr>
    </w:tbl>
    <w:p w14:paraId="4C6C4E48" w14:textId="632164A0" w:rsidR="447976FB" w:rsidRPr="00337219" w:rsidRDefault="447976FB" w:rsidP="00337219">
      <w:pPr>
        <w:spacing w:before="10" w:line="360" w:lineRule="auto"/>
        <w:rPr>
          <w:color w:val="000000" w:themeColor="text1"/>
        </w:rPr>
      </w:pPr>
    </w:p>
    <w:p w14:paraId="1F16222A" w14:textId="49EF2064" w:rsidR="447976FB" w:rsidRPr="00337219" w:rsidRDefault="447976FB" w:rsidP="00337219">
      <w:pPr>
        <w:spacing w:line="360" w:lineRule="auto"/>
      </w:pPr>
    </w:p>
    <w:p w14:paraId="6C3BB806" w14:textId="40A2D7F6" w:rsidR="1BE2C5A6" w:rsidRPr="00337219" w:rsidRDefault="1BE2C5A6" w:rsidP="00337219">
      <w:pPr>
        <w:spacing w:line="360" w:lineRule="auto"/>
      </w:pPr>
    </w:p>
    <w:p w14:paraId="1134414C" w14:textId="133AE61C" w:rsidR="1BE2C5A6" w:rsidRPr="00337219" w:rsidRDefault="1BE2C5A6" w:rsidP="00337219">
      <w:pPr>
        <w:spacing w:line="360" w:lineRule="auto"/>
      </w:pPr>
    </w:p>
    <w:p w14:paraId="5B71896A" w14:textId="4E058DC7" w:rsidR="1BE2C5A6" w:rsidRPr="00337219" w:rsidRDefault="1BE2C5A6" w:rsidP="00337219">
      <w:pPr>
        <w:spacing w:line="360" w:lineRule="auto"/>
      </w:pPr>
    </w:p>
    <w:p w14:paraId="3D5D245B" w14:textId="729F9F77" w:rsidR="1BE2C5A6" w:rsidRPr="00337219" w:rsidRDefault="6791BFD5" w:rsidP="00337219">
      <w:pPr>
        <w:pStyle w:val="Ttulo2"/>
        <w:spacing w:line="360" w:lineRule="auto"/>
        <w:rPr>
          <w:rFonts w:eastAsia="Calibri"/>
          <w:lang w:val="es-MX"/>
        </w:rPr>
      </w:pPr>
      <w:bookmarkStart w:id="43" w:name="_Toc180623474"/>
      <w:r w:rsidRPr="00337219">
        <w:rPr>
          <w:lang w:val="es-MX"/>
        </w:rPr>
        <w:t xml:space="preserve">Estrategia #4 </w:t>
      </w:r>
      <w:r w:rsidR="4E035DA3" w:rsidRPr="00337219">
        <w:rPr>
          <w:lang w:val="es-MX"/>
        </w:rPr>
        <w:t>Causa o efecto, formación de las guerrillas</w:t>
      </w:r>
      <w:bookmarkEnd w:id="43"/>
      <w:r w:rsidR="4E035DA3" w:rsidRPr="00337219">
        <w:rPr>
          <w:lang w:val="es-MX"/>
        </w:rPr>
        <w:t xml:space="preserve"> </w:t>
      </w:r>
    </w:p>
    <w:tbl>
      <w:tblPr>
        <w:tblW w:w="0" w:type="auto"/>
        <w:tblLayout w:type="fixed"/>
        <w:tblLook w:val="0400" w:firstRow="0" w:lastRow="0" w:firstColumn="0" w:lastColumn="0" w:noHBand="0" w:noVBand="1"/>
      </w:tblPr>
      <w:tblGrid>
        <w:gridCol w:w="1101"/>
        <w:gridCol w:w="1101"/>
        <w:gridCol w:w="1101"/>
        <w:gridCol w:w="1101"/>
        <w:gridCol w:w="1101"/>
        <w:gridCol w:w="1101"/>
        <w:gridCol w:w="1101"/>
        <w:gridCol w:w="1101"/>
      </w:tblGrid>
      <w:tr w:rsidR="12932B04" w:rsidRPr="00337219" w14:paraId="6D8F4C8E" w14:textId="77777777" w:rsidTr="4B864C85">
        <w:trPr>
          <w:trHeight w:val="945"/>
        </w:trPr>
        <w:tc>
          <w:tcPr>
            <w:tcW w:w="11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9D5B77E" w14:textId="4602199E" w:rsidR="12932B04" w:rsidRPr="00337219" w:rsidRDefault="12932B04" w:rsidP="00337219">
            <w:pPr>
              <w:spacing w:after="0" w:line="360" w:lineRule="auto"/>
              <w:ind w:left="-20" w:right="-20"/>
              <w:jc w:val="center"/>
              <w:rPr>
                <w:b/>
                <w:bCs/>
                <w:color w:val="000000" w:themeColor="text1"/>
              </w:rPr>
            </w:pPr>
            <w:r w:rsidRPr="00337219">
              <w:rPr>
                <w:b/>
                <w:bCs/>
                <w:color w:val="000000" w:themeColor="text1"/>
              </w:rPr>
              <w:lastRenderedPageBreak/>
              <w:t>I.E:</w:t>
            </w:r>
          </w:p>
          <w:p w14:paraId="45B80CAD" w14:textId="19088FCB" w:rsidR="12932B04" w:rsidRPr="00337219" w:rsidRDefault="12932B04" w:rsidP="00337219">
            <w:pPr>
              <w:spacing w:after="0" w:line="360" w:lineRule="auto"/>
              <w:ind w:left="-20" w:right="-20"/>
              <w:rPr>
                <w:color w:val="000000" w:themeColor="text1"/>
              </w:rPr>
            </w:pPr>
            <w:r w:rsidRPr="00337219">
              <w:rPr>
                <w:color w:val="000000" w:themeColor="text1"/>
              </w:rPr>
              <w:t>LA SIERRA</w:t>
            </w:r>
          </w:p>
        </w:tc>
        <w:tc>
          <w:tcPr>
            <w:tcW w:w="22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F212C6D" w14:textId="60876C5B" w:rsidR="12932B04" w:rsidRPr="00337219" w:rsidRDefault="12932B04" w:rsidP="00337219">
            <w:pPr>
              <w:spacing w:after="0" w:line="360" w:lineRule="auto"/>
              <w:ind w:left="-20" w:right="-20"/>
              <w:jc w:val="center"/>
              <w:rPr>
                <w:b/>
                <w:bCs/>
                <w:color w:val="000000" w:themeColor="text1"/>
              </w:rPr>
            </w:pPr>
            <w:r w:rsidRPr="00337219">
              <w:rPr>
                <w:b/>
                <w:bCs/>
                <w:color w:val="000000" w:themeColor="text1"/>
              </w:rPr>
              <w:t>Profesor:</w:t>
            </w:r>
          </w:p>
          <w:p w14:paraId="21821507" w14:textId="32A02562" w:rsidR="12932B04" w:rsidRPr="00337219" w:rsidRDefault="12932B04" w:rsidP="00337219">
            <w:pPr>
              <w:spacing w:after="0" w:line="360" w:lineRule="auto"/>
              <w:ind w:left="-20" w:right="-20"/>
              <w:rPr>
                <w:color w:val="000000" w:themeColor="text1"/>
              </w:rPr>
            </w:pPr>
            <w:r w:rsidRPr="00337219">
              <w:rPr>
                <w:color w:val="000000" w:themeColor="text1"/>
              </w:rPr>
              <w:t>Luis Ricardo Acevedo gallo</w:t>
            </w:r>
          </w:p>
          <w:p w14:paraId="05F9F5B2" w14:textId="4B712386" w:rsidR="12932B04" w:rsidRPr="00337219" w:rsidRDefault="12932B04" w:rsidP="00337219">
            <w:pPr>
              <w:spacing w:after="0" w:line="360" w:lineRule="auto"/>
              <w:ind w:left="-20" w:right="-20"/>
              <w:rPr>
                <w:color w:val="000000" w:themeColor="text1"/>
              </w:rPr>
            </w:pPr>
            <w:r w:rsidRPr="00337219">
              <w:rPr>
                <w:color w:val="000000" w:themeColor="text1"/>
              </w:rPr>
              <w:t xml:space="preserve">Martin Alejandro </w:t>
            </w:r>
            <w:r w:rsidRPr="00337219">
              <w:t>M</w:t>
            </w:r>
            <w:r w:rsidRPr="00337219">
              <w:rPr>
                <w:color w:val="000000" w:themeColor="text1"/>
              </w:rPr>
              <w:t xml:space="preserve">osquera </w:t>
            </w:r>
            <w:r w:rsidRPr="00337219">
              <w:t>M</w:t>
            </w:r>
            <w:r w:rsidRPr="00337219">
              <w:rPr>
                <w:color w:val="000000" w:themeColor="text1"/>
              </w:rPr>
              <w:t>oreno</w:t>
            </w:r>
          </w:p>
        </w:tc>
        <w:tc>
          <w:tcPr>
            <w:tcW w:w="2202" w:type="dxa"/>
            <w:gridSpan w:val="2"/>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1341CC1D" w14:textId="450F0569" w:rsidR="12932B04" w:rsidRPr="00337219" w:rsidRDefault="12932B04" w:rsidP="00337219">
            <w:pPr>
              <w:spacing w:after="0" w:line="360" w:lineRule="auto"/>
              <w:ind w:left="-20" w:right="-20"/>
              <w:jc w:val="center"/>
              <w:rPr>
                <w:b/>
                <w:bCs/>
                <w:color w:val="000000" w:themeColor="text1"/>
              </w:rPr>
            </w:pPr>
            <w:r w:rsidRPr="00337219">
              <w:rPr>
                <w:b/>
                <w:bCs/>
                <w:color w:val="000000" w:themeColor="text1"/>
              </w:rPr>
              <w:t>Grado:</w:t>
            </w:r>
          </w:p>
          <w:p w14:paraId="0DA4A602" w14:textId="7908C12C" w:rsidR="12932B04" w:rsidRPr="00337219" w:rsidRDefault="12932B04" w:rsidP="00337219">
            <w:pPr>
              <w:spacing w:after="0" w:line="360" w:lineRule="auto"/>
              <w:ind w:left="-20" w:right="-20"/>
              <w:jc w:val="center"/>
              <w:rPr>
                <w:color w:val="000000" w:themeColor="text1"/>
              </w:rPr>
            </w:pPr>
            <w:r w:rsidRPr="00337219">
              <w:rPr>
                <w:color w:val="000000" w:themeColor="text1"/>
              </w:rPr>
              <w:t>semillero</w:t>
            </w:r>
          </w:p>
        </w:tc>
        <w:tc>
          <w:tcPr>
            <w:tcW w:w="2202" w:type="dxa"/>
            <w:gridSpan w:val="2"/>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14DBA754" w14:textId="514B7604" w:rsidR="12932B04" w:rsidRPr="00337219" w:rsidRDefault="12932B04" w:rsidP="00337219">
            <w:pPr>
              <w:spacing w:after="0" w:line="360" w:lineRule="auto"/>
              <w:ind w:left="-20" w:right="-20"/>
              <w:jc w:val="center"/>
              <w:rPr>
                <w:b/>
                <w:bCs/>
                <w:color w:val="000000" w:themeColor="text1"/>
              </w:rPr>
            </w:pPr>
            <w:r w:rsidRPr="00337219">
              <w:rPr>
                <w:b/>
                <w:bCs/>
                <w:color w:val="000000" w:themeColor="text1"/>
              </w:rPr>
              <w:t>Periodo académico:</w:t>
            </w:r>
          </w:p>
          <w:p w14:paraId="632B9AE3" w14:textId="63F4C5EB" w:rsidR="12932B04" w:rsidRPr="00337219" w:rsidRDefault="12932B04" w:rsidP="00337219">
            <w:pPr>
              <w:spacing w:after="0" w:line="360" w:lineRule="auto"/>
              <w:ind w:left="-20" w:right="-20"/>
              <w:jc w:val="center"/>
              <w:rPr>
                <w:color w:val="000000" w:themeColor="text1"/>
              </w:rPr>
            </w:pPr>
            <w:r w:rsidRPr="00337219">
              <w:rPr>
                <w:color w:val="000000" w:themeColor="text1"/>
              </w:rPr>
              <w:t>PRIMER PERIODO</w:t>
            </w:r>
          </w:p>
        </w:tc>
        <w:tc>
          <w:tcPr>
            <w:tcW w:w="110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78D0B04" w14:textId="33D8BB8C" w:rsidR="12932B04" w:rsidRPr="00337219" w:rsidRDefault="12932B04" w:rsidP="00337219">
            <w:pPr>
              <w:spacing w:after="0" w:line="360" w:lineRule="auto"/>
              <w:ind w:left="-20" w:right="-20"/>
              <w:jc w:val="center"/>
              <w:rPr>
                <w:b/>
                <w:bCs/>
                <w:color w:val="000000" w:themeColor="text1"/>
              </w:rPr>
            </w:pPr>
            <w:r w:rsidRPr="00337219">
              <w:rPr>
                <w:b/>
                <w:bCs/>
                <w:color w:val="000000" w:themeColor="text1"/>
              </w:rPr>
              <w:t>Sesiones propuestas:</w:t>
            </w:r>
          </w:p>
          <w:p w14:paraId="23B42E49" w14:textId="79A06EAB" w:rsidR="12932B04" w:rsidRPr="00337219" w:rsidRDefault="12932B04" w:rsidP="00337219">
            <w:pPr>
              <w:spacing w:after="0" w:line="360" w:lineRule="auto"/>
              <w:ind w:left="-20" w:right="-20"/>
              <w:jc w:val="center"/>
              <w:rPr>
                <w:color w:val="000000" w:themeColor="text1"/>
              </w:rPr>
            </w:pPr>
            <w:r w:rsidRPr="00337219">
              <w:rPr>
                <w:color w:val="000000" w:themeColor="text1"/>
              </w:rPr>
              <w:t>3</w:t>
            </w:r>
          </w:p>
        </w:tc>
      </w:tr>
      <w:tr w:rsidR="12932B04" w:rsidRPr="00337219" w14:paraId="29783207"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6BCE58" w14:textId="3A4DE6AD" w:rsidR="12932B04" w:rsidRPr="00337219" w:rsidRDefault="12932B04" w:rsidP="00337219">
            <w:pPr>
              <w:spacing w:after="0" w:line="360" w:lineRule="auto"/>
              <w:ind w:left="-20" w:right="-20"/>
              <w:rPr>
                <w:b/>
                <w:bCs/>
                <w:color w:val="000000" w:themeColor="text1"/>
              </w:rPr>
            </w:pPr>
            <w:r w:rsidRPr="00337219">
              <w:rPr>
                <w:b/>
                <w:bCs/>
                <w:color w:val="000000" w:themeColor="text1"/>
              </w:rPr>
              <w:t>Objetivo:</w:t>
            </w:r>
          </w:p>
          <w:p w14:paraId="1F71654C" w14:textId="3740C934" w:rsidR="12932B04" w:rsidRPr="00337219" w:rsidRDefault="12932B04" w:rsidP="00337219">
            <w:pPr>
              <w:spacing w:after="0" w:line="360" w:lineRule="auto"/>
              <w:ind w:right="-20"/>
              <w:rPr>
                <w:color w:val="000000" w:themeColor="text1"/>
              </w:rPr>
            </w:pPr>
            <w:r w:rsidRPr="00337219">
              <w:rPr>
                <w:color w:val="000000" w:themeColor="text1"/>
              </w:rPr>
              <w:t xml:space="preserve">Analizar el proceso de formación de uno de los actores armados(guerrillas) que más han influido en el conflicto armado, con el fin de entender causas, intensiones y finalidades que han rodeado la existencia de </w:t>
            </w:r>
            <w:r w:rsidR="00BC476E">
              <w:rPr>
                <w:color w:val="000000" w:themeColor="text1"/>
              </w:rPr>
              <w:t>la subversión en Colombia</w:t>
            </w:r>
            <w:r w:rsidRPr="00337219">
              <w:rPr>
                <w:color w:val="000000" w:themeColor="text1"/>
              </w:rPr>
              <w:t>.</w:t>
            </w:r>
          </w:p>
          <w:p w14:paraId="66AD8369" w14:textId="26208071" w:rsidR="12932B04" w:rsidRPr="00337219" w:rsidRDefault="12932B04" w:rsidP="00337219">
            <w:pPr>
              <w:spacing w:after="0" w:line="360" w:lineRule="auto"/>
              <w:ind w:left="-20" w:right="-20"/>
            </w:pPr>
            <w:r w:rsidRPr="00337219">
              <w:t xml:space="preserve"> </w:t>
            </w:r>
          </w:p>
          <w:p w14:paraId="0896ADCC" w14:textId="2758FF7E" w:rsidR="12932B04" w:rsidRPr="00337219" w:rsidRDefault="12932B04" w:rsidP="00337219">
            <w:pPr>
              <w:spacing w:after="0" w:line="360" w:lineRule="auto"/>
              <w:rPr>
                <w:color w:val="000000" w:themeColor="text1"/>
              </w:rPr>
            </w:pPr>
            <w:r w:rsidRPr="00337219">
              <w:rPr>
                <w:color w:val="000000" w:themeColor="text1"/>
              </w:rPr>
              <w:t xml:space="preserve"> </w:t>
            </w:r>
          </w:p>
        </w:tc>
      </w:tr>
      <w:tr w:rsidR="12932B04" w:rsidRPr="00337219" w14:paraId="1C437AB2"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ADB2DB" w14:textId="1612881F" w:rsidR="12932B04" w:rsidRPr="00337219" w:rsidRDefault="12932B04" w:rsidP="00337219">
            <w:pPr>
              <w:spacing w:after="0" w:line="360" w:lineRule="auto"/>
              <w:ind w:left="-20" w:right="-20"/>
              <w:rPr>
                <w:color w:val="000000" w:themeColor="text1"/>
              </w:rPr>
            </w:pPr>
            <w:r w:rsidRPr="00337219">
              <w:rPr>
                <w:b/>
                <w:bCs/>
                <w:color w:val="000000" w:themeColor="text1"/>
                <w:u w:val="single"/>
              </w:rPr>
              <w:t xml:space="preserve">Conceptos: </w:t>
            </w:r>
            <w:r w:rsidRPr="00337219">
              <w:rPr>
                <w:color w:val="000000" w:themeColor="text1"/>
              </w:rPr>
              <w:t>Conflicto armado, Guerrillas, causas del conflicto</w:t>
            </w:r>
          </w:p>
        </w:tc>
      </w:tr>
      <w:tr w:rsidR="12932B04" w:rsidRPr="00337219" w14:paraId="29E0473A"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71FA11" w14:textId="012CCBC9" w:rsidR="12932B04" w:rsidRPr="00337219" w:rsidRDefault="12932B04" w:rsidP="00337219">
            <w:pPr>
              <w:spacing w:after="0" w:line="360" w:lineRule="auto"/>
              <w:ind w:left="-20" w:right="-20"/>
              <w:rPr>
                <w:b/>
                <w:bCs/>
                <w:color w:val="000000" w:themeColor="text1"/>
                <w:u w:val="single"/>
              </w:rPr>
            </w:pPr>
            <w:r w:rsidRPr="00337219">
              <w:rPr>
                <w:b/>
                <w:bCs/>
                <w:color w:val="000000" w:themeColor="text1"/>
                <w:u w:val="single"/>
              </w:rPr>
              <w:t xml:space="preserve">¿Para qué? </w:t>
            </w:r>
          </w:p>
          <w:p w14:paraId="1B4AB5EE" w14:textId="65A0244E" w:rsidR="12932B04" w:rsidRPr="00337219" w:rsidRDefault="12932B04" w:rsidP="00337219">
            <w:pPr>
              <w:spacing w:after="0" w:line="360" w:lineRule="auto"/>
              <w:ind w:left="-20" w:right="-20"/>
            </w:pPr>
            <w:r w:rsidRPr="00337219">
              <w:t xml:space="preserve"> </w:t>
            </w:r>
          </w:p>
          <w:p w14:paraId="7411EF41" w14:textId="21FA2445" w:rsidR="12932B04" w:rsidRPr="00337219" w:rsidRDefault="12932B04" w:rsidP="00337219">
            <w:pPr>
              <w:spacing w:after="0" w:line="360" w:lineRule="auto"/>
              <w:ind w:left="-20" w:right="-20"/>
            </w:pPr>
            <w:r w:rsidRPr="00337219">
              <w:t xml:space="preserve">Esta estrategia didáctica busca adentrarse en los hechos históricos que </w:t>
            </w:r>
            <w:r w:rsidR="0004595B">
              <w:t>hicieron</w:t>
            </w:r>
            <w:r w:rsidRPr="00337219">
              <w:t xml:space="preserve"> posible que grupos civiles, ciudadanos y campesinos, </w:t>
            </w:r>
            <w:r w:rsidR="0004595B">
              <w:t>tomaran y usaran las armas</w:t>
            </w:r>
            <w:r w:rsidRPr="00337219">
              <w:t xml:space="preserve"> como una forma de vida y de acción política, con el fin de entender las causas que dieron origen a uno de los </w:t>
            </w:r>
            <w:r w:rsidR="00014384">
              <w:t>actores</w:t>
            </w:r>
            <w:r w:rsidRPr="00337219">
              <w:t xml:space="preserve"> armados más </w:t>
            </w:r>
            <w:r w:rsidR="00014384">
              <w:t>relevantes</w:t>
            </w:r>
            <w:r w:rsidRPr="00337219">
              <w:t xml:space="preserve"> </w:t>
            </w:r>
            <w:r w:rsidR="00014384">
              <w:t>en la historia reciente de</w:t>
            </w:r>
            <w:r w:rsidRPr="00337219">
              <w:t xml:space="preserve"> Colombia y </w:t>
            </w:r>
            <w:r w:rsidR="007A7677" w:rsidRPr="00337219">
              <w:t>así</w:t>
            </w:r>
            <w:r w:rsidRPr="00337219">
              <w:t xml:space="preserve"> darle sentido y significado a los hechos, para construir una representación propia de esa parte de la historia de Colombia .</w:t>
            </w:r>
          </w:p>
          <w:p w14:paraId="0F347ACF" w14:textId="0339909D" w:rsidR="12932B04" w:rsidRPr="00337219" w:rsidRDefault="12932B04" w:rsidP="00337219">
            <w:pPr>
              <w:spacing w:after="0" w:line="360" w:lineRule="auto"/>
              <w:ind w:left="-20" w:right="-20"/>
              <w:rPr>
                <w:color w:val="000000" w:themeColor="text1"/>
              </w:rPr>
            </w:pPr>
            <w:r w:rsidRPr="00337219">
              <w:rPr>
                <w:color w:val="000000" w:themeColor="text1"/>
              </w:rPr>
              <w:t>.</w:t>
            </w:r>
          </w:p>
        </w:tc>
      </w:tr>
      <w:tr w:rsidR="12932B04" w:rsidRPr="00337219" w14:paraId="27610826"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D745599" w14:textId="7AA311FB" w:rsidR="12932B04" w:rsidRPr="00337219" w:rsidRDefault="12932B04" w:rsidP="00337219">
            <w:pPr>
              <w:pStyle w:val="Ttulo3"/>
              <w:spacing w:line="360" w:lineRule="auto"/>
              <w:rPr>
                <w:u w:val="single"/>
              </w:rPr>
            </w:pPr>
            <w:bookmarkStart w:id="44" w:name="_Toc180623475"/>
            <w:r w:rsidRPr="00337219">
              <w:t>Contenidos formativos</w:t>
            </w:r>
            <w:bookmarkEnd w:id="44"/>
          </w:p>
        </w:tc>
      </w:tr>
      <w:tr w:rsidR="12932B04" w:rsidRPr="00337219" w14:paraId="3E8FC660" w14:textId="77777777" w:rsidTr="4B864C85">
        <w:trPr>
          <w:trHeight w:val="420"/>
        </w:trPr>
        <w:tc>
          <w:tcPr>
            <w:tcW w:w="22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B19A44" w14:textId="1E9A3096" w:rsidR="12932B04" w:rsidRPr="00337219" w:rsidRDefault="12932B04" w:rsidP="00337219">
            <w:pPr>
              <w:spacing w:after="0" w:line="360" w:lineRule="auto"/>
              <w:ind w:left="-20" w:right="-20"/>
              <w:jc w:val="center"/>
              <w:rPr>
                <w:b/>
                <w:bCs/>
                <w:color w:val="000000" w:themeColor="text1"/>
                <w:u w:val="single"/>
              </w:rPr>
            </w:pPr>
            <w:r w:rsidRPr="00337219">
              <w:rPr>
                <w:b/>
                <w:bCs/>
                <w:color w:val="000000" w:themeColor="text1"/>
                <w:u w:val="single"/>
              </w:rPr>
              <w:t>Fundamental</w:t>
            </w:r>
          </w:p>
        </w:tc>
        <w:tc>
          <w:tcPr>
            <w:tcW w:w="4404" w:type="dxa"/>
            <w:gridSpan w:val="4"/>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8540130" w14:textId="7D6BEAD4" w:rsidR="12932B04" w:rsidRPr="00337219" w:rsidRDefault="12932B04" w:rsidP="00337219">
            <w:pPr>
              <w:spacing w:after="0" w:line="360" w:lineRule="auto"/>
              <w:ind w:left="-20" w:right="-20"/>
              <w:jc w:val="center"/>
              <w:rPr>
                <w:b/>
                <w:bCs/>
                <w:color w:val="000000" w:themeColor="text1"/>
                <w:u w:val="single"/>
              </w:rPr>
            </w:pPr>
            <w:r w:rsidRPr="00337219">
              <w:rPr>
                <w:b/>
                <w:bCs/>
                <w:color w:val="000000" w:themeColor="text1"/>
                <w:u w:val="single"/>
              </w:rPr>
              <w:t>Elemental</w:t>
            </w:r>
          </w:p>
        </w:tc>
        <w:tc>
          <w:tcPr>
            <w:tcW w:w="2202" w:type="dxa"/>
            <w:gridSpan w:val="2"/>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F448F4B" w14:textId="131E3A43" w:rsidR="12932B04" w:rsidRPr="00337219" w:rsidRDefault="12932B04" w:rsidP="00337219">
            <w:pPr>
              <w:spacing w:after="0" w:line="360" w:lineRule="auto"/>
              <w:ind w:left="-20" w:right="-20"/>
              <w:jc w:val="center"/>
              <w:rPr>
                <w:b/>
                <w:bCs/>
                <w:color w:val="000000" w:themeColor="text1"/>
                <w:u w:val="single"/>
              </w:rPr>
            </w:pPr>
            <w:r w:rsidRPr="00337219">
              <w:rPr>
                <w:b/>
                <w:bCs/>
                <w:color w:val="000000" w:themeColor="text1"/>
                <w:u w:val="single"/>
              </w:rPr>
              <w:t>Ejemplar</w:t>
            </w:r>
          </w:p>
        </w:tc>
      </w:tr>
      <w:tr w:rsidR="12932B04" w:rsidRPr="00337219" w14:paraId="2BCE1464" w14:textId="77777777" w:rsidTr="4B864C85">
        <w:trPr>
          <w:trHeight w:val="420"/>
        </w:trPr>
        <w:tc>
          <w:tcPr>
            <w:tcW w:w="2202"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AD04EC" w14:textId="737A2679" w:rsidR="12932B04" w:rsidRPr="00337219" w:rsidRDefault="12932B04" w:rsidP="00337219">
            <w:pPr>
              <w:spacing w:after="0" w:line="360" w:lineRule="auto"/>
              <w:ind w:left="-20" w:right="-20"/>
              <w:rPr>
                <w:b/>
                <w:bCs/>
                <w:color w:val="000000" w:themeColor="text1"/>
              </w:rPr>
            </w:pPr>
            <w:r w:rsidRPr="00337219">
              <w:rPr>
                <w:b/>
                <w:bCs/>
                <w:color w:val="000000" w:themeColor="text1"/>
              </w:rPr>
              <w:t>Contenidos, categorías y principios más generales.</w:t>
            </w:r>
          </w:p>
          <w:p w14:paraId="7DF23E37" w14:textId="1A983EB8" w:rsidR="12932B04" w:rsidRPr="00337219" w:rsidRDefault="12932B04" w:rsidP="00337219">
            <w:pPr>
              <w:spacing w:after="0" w:line="360" w:lineRule="auto"/>
            </w:pPr>
            <w:r w:rsidRPr="00337219">
              <w:t xml:space="preserve"> </w:t>
            </w:r>
          </w:p>
          <w:p w14:paraId="6B74BF6F" w14:textId="181E5F73" w:rsidR="12932B04" w:rsidRPr="00337219" w:rsidRDefault="12932B04" w:rsidP="00337219">
            <w:pPr>
              <w:spacing w:after="0" w:line="360" w:lineRule="auto"/>
            </w:pPr>
            <w:r w:rsidRPr="00337219">
              <w:lastRenderedPageBreak/>
              <w:t>Con esta planeación se busca  explorar como las condiciones históricas de Colombia permiti</w:t>
            </w:r>
            <w:r w:rsidR="007D12AD">
              <w:t>eron</w:t>
            </w:r>
            <w:r w:rsidRPr="00337219">
              <w:t xml:space="preserve"> y facilit</w:t>
            </w:r>
            <w:r w:rsidR="0011443F">
              <w:t>aron</w:t>
            </w:r>
            <w:r w:rsidRPr="00337219">
              <w:t xml:space="preserve"> el surgimiento de diferentes guerrillas, que durante mucho tiempo perpetuaron la violencia, sin embargo, también entender las responsabilidades históricas y sociales que tiene el estado colombiano con el surgimiento de actores armados.- </w:t>
            </w:r>
          </w:p>
        </w:tc>
        <w:tc>
          <w:tcPr>
            <w:tcW w:w="4404" w:type="dxa"/>
            <w:gridSpan w:val="4"/>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BE23003" w14:textId="7A69ABDD" w:rsidR="12932B04" w:rsidRPr="00337219" w:rsidRDefault="12932B04" w:rsidP="00337219">
            <w:pPr>
              <w:spacing w:after="0" w:line="360" w:lineRule="auto"/>
              <w:ind w:left="-20" w:right="-20"/>
              <w:rPr>
                <w:b/>
                <w:bCs/>
                <w:color w:val="000000" w:themeColor="text1"/>
              </w:rPr>
            </w:pPr>
            <w:r w:rsidRPr="00337219">
              <w:rPr>
                <w:b/>
                <w:bCs/>
                <w:color w:val="000000" w:themeColor="text1"/>
              </w:rPr>
              <w:lastRenderedPageBreak/>
              <w:t>Contextos, conocimientos y procedimientos.</w:t>
            </w:r>
          </w:p>
          <w:p w14:paraId="1E7C2257" w14:textId="46E31EFC" w:rsidR="12932B04" w:rsidRPr="00337219" w:rsidRDefault="12932B04" w:rsidP="00337219">
            <w:pPr>
              <w:spacing w:after="0" w:line="360" w:lineRule="auto"/>
              <w:ind w:right="-20"/>
              <w:rPr>
                <w:b/>
                <w:bCs/>
                <w:color w:val="000000" w:themeColor="text1"/>
              </w:rPr>
            </w:pPr>
            <w:r w:rsidRPr="00337219">
              <w:rPr>
                <w:b/>
                <w:bCs/>
                <w:color w:val="000000" w:themeColor="text1"/>
              </w:rPr>
              <w:t xml:space="preserve"> </w:t>
            </w:r>
          </w:p>
          <w:p w14:paraId="444D3108" w14:textId="13A7FFF8" w:rsidR="12932B04" w:rsidRPr="00337219" w:rsidRDefault="12932B04" w:rsidP="00337219">
            <w:pPr>
              <w:spacing w:after="0" w:line="360" w:lineRule="auto"/>
              <w:ind w:right="-20"/>
              <w:rPr>
                <w:color w:val="000000" w:themeColor="text1"/>
              </w:rPr>
            </w:pPr>
            <w:r w:rsidRPr="00337219">
              <w:rPr>
                <w:color w:val="000000" w:themeColor="text1"/>
              </w:rPr>
              <w:t>Los mismos estudiantes y sus círculos cercanos, conocerán</w:t>
            </w:r>
            <w:r w:rsidR="00472574">
              <w:rPr>
                <w:color w:val="000000" w:themeColor="text1"/>
              </w:rPr>
              <w:t xml:space="preserve">, han escuchado hablar </w:t>
            </w:r>
            <w:r w:rsidRPr="00337219">
              <w:rPr>
                <w:color w:val="000000" w:themeColor="text1"/>
              </w:rPr>
              <w:t xml:space="preserve"> o han sido testigo de las acciones de las </w:t>
            </w:r>
            <w:r w:rsidRPr="00337219">
              <w:rPr>
                <w:color w:val="000000" w:themeColor="text1"/>
              </w:rPr>
              <w:lastRenderedPageBreak/>
              <w:t>guerrillas, al igual que en el contexto de la Sierra, han estado en contacto directo con otro grupo armado por lo que conocen los efectos, causas y intensiones detrás de decidir tomar las armas.</w:t>
            </w:r>
          </w:p>
          <w:p w14:paraId="661B9D51" w14:textId="56C8C54D" w:rsidR="12932B04" w:rsidRPr="00337219" w:rsidRDefault="12932B04" w:rsidP="00337219">
            <w:pPr>
              <w:spacing w:after="0" w:line="360" w:lineRule="auto"/>
              <w:ind w:left="-20" w:right="-20"/>
            </w:pPr>
            <w:r w:rsidRPr="00337219">
              <w:t xml:space="preserve"> </w:t>
            </w:r>
          </w:p>
        </w:tc>
        <w:tc>
          <w:tcPr>
            <w:tcW w:w="2202" w:type="dxa"/>
            <w:gridSpan w:val="2"/>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12C6F97B" w14:textId="0C6FF8FE" w:rsidR="12932B04" w:rsidRPr="00337219" w:rsidRDefault="12932B04" w:rsidP="00337219">
            <w:pPr>
              <w:spacing w:after="0" w:line="360" w:lineRule="auto"/>
              <w:ind w:left="-20" w:right="-20"/>
              <w:rPr>
                <w:b/>
                <w:bCs/>
                <w:color w:val="000000" w:themeColor="text1"/>
              </w:rPr>
            </w:pPr>
            <w:r w:rsidRPr="00337219">
              <w:rPr>
                <w:b/>
                <w:bCs/>
                <w:color w:val="000000" w:themeColor="text1"/>
              </w:rPr>
              <w:lastRenderedPageBreak/>
              <w:t>Ejemplo que deje una impresión profunda.</w:t>
            </w:r>
          </w:p>
          <w:p w14:paraId="538D7F68" w14:textId="757A3C64" w:rsidR="12932B04" w:rsidRPr="00337219" w:rsidRDefault="12932B04" w:rsidP="00337219">
            <w:pPr>
              <w:spacing w:after="0" w:line="360" w:lineRule="auto"/>
            </w:pPr>
            <w:r w:rsidRPr="00337219">
              <w:t xml:space="preserve"> </w:t>
            </w:r>
          </w:p>
          <w:p w14:paraId="744FD4F6" w14:textId="41A61883" w:rsidR="12932B04" w:rsidRPr="00337219" w:rsidRDefault="12932B04" w:rsidP="00337219">
            <w:pPr>
              <w:spacing w:after="0" w:line="360" w:lineRule="auto"/>
            </w:pPr>
            <w:r w:rsidRPr="00337219">
              <w:t xml:space="preserve">Esta estrategia permite la </w:t>
            </w:r>
            <w:r w:rsidRPr="00337219">
              <w:lastRenderedPageBreak/>
              <w:t>problematización y análisis de diferentes condiciones sociales, económicas, políticas y culturales que dieron pie al surgimiento de las guerrillas, esto también les puede permitir entender como sugieren y han permanecido tanto los grupos armados alrededor de Colombia al igual que en la misma Sierra.</w:t>
            </w:r>
          </w:p>
          <w:p w14:paraId="508CBDF9" w14:textId="1E5F9FAA" w:rsidR="12932B04" w:rsidRPr="00337219" w:rsidRDefault="12932B04" w:rsidP="00337219">
            <w:pPr>
              <w:spacing w:after="0" w:line="360" w:lineRule="auto"/>
              <w:ind w:left="-20" w:right="-20"/>
            </w:pPr>
            <w:r w:rsidRPr="00337219">
              <w:t xml:space="preserve"> </w:t>
            </w:r>
          </w:p>
        </w:tc>
      </w:tr>
      <w:tr w:rsidR="12932B04" w:rsidRPr="00337219" w14:paraId="3A6CA95E"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FF8650" w14:textId="3A0FBBFA" w:rsidR="12932B04" w:rsidRPr="00337219" w:rsidRDefault="12932B04" w:rsidP="00337219">
            <w:pPr>
              <w:pStyle w:val="Ttulo3"/>
              <w:spacing w:line="360" w:lineRule="auto"/>
              <w:rPr>
                <w:u w:val="single"/>
              </w:rPr>
            </w:pPr>
            <w:bookmarkStart w:id="45" w:name="_Toc180623476"/>
            <w:r w:rsidRPr="00337219">
              <w:t>Importancia en el tiempo.</w:t>
            </w:r>
            <w:bookmarkEnd w:id="45"/>
          </w:p>
        </w:tc>
      </w:tr>
      <w:tr w:rsidR="12932B04" w:rsidRPr="00337219" w14:paraId="59797E92" w14:textId="77777777" w:rsidTr="4B864C85">
        <w:trPr>
          <w:trHeight w:val="420"/>
        </w:trPr>
        <w:tc>
          <w:tcPr>
            <w:tcW w:w="440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44EC41E" w14:textId="0835951F" w:rsidR="12932B04" w:rsidRPr="00337219" w:rsidRDefault="12932B04" w:rsidP="00337219">
            <w:pPr>
              <w:spacing w:after="0" w:line="360" w:lineRule="auto"/>
              <w:ind w:left="-20" w:right="-20"/>
              <w:jc w:val="center"/>
              <w:rPr>
                <w:b/>
                <w:bCs/>
                <w:color w:val="000000" w:themeColor="text1"/>
                <w:u w:val="single"/>
              </w:rPr>
            </w:pPr>
            <w:r w:rsidRPr="00337219">
              <w:rPr>
                <w:b/>
                <w:bCs/>
                <w:color w:val="000000" w:themeColor="text1"/>
                <w:u w:val="single"/>
              </w:rPr>
              <w:t>Importancia presente</w:t>
            </w:r>
          </w:p>
        </w:tc>
        <w:tc>
          <w:tcPr>
            <w:tcW w:w="4404" w:type="dxa"/>
            <w:gridSpan w:val="4"/>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BC85458" w14:textId="1401EB69" w:rsidR="12932B04" w:rsidRPr="00337219" w:rsidRDefault="12932B04" w:rsidP="00337219">
            <w:pPr>
              <w:spacing w:after="0" w:line="360" w:lineRule="auto"/>
              <w:ind w:left="-20" w:right="-20"/>
              <w:jc w:val="center"/>
              <w:rPr>
                <w:b/>
                <w:bCs/>
                <w:color w:val="000000" w:themeColor="text1"/>
                <w:u w:val="single"/>
              </w:rPr>
            </w:pPr>
            <w:r w:rsidRPr="00337219">
              <w:rPr>
                <w:b/>
                <w:bCs/>
                <w:color w:val="000000" w:themeColor="text1"/>
                <w:u w:val="single"/>
              </w:rPr>
              <w:t>Importancia Futura</w:t>
            </w:r>
          </w:p>
        </w:tc>
      </w:tr>
      <w:tr w:rsidR="12932B04" w:rsidRPr="00337219" w14:paraId="0994A7D5" w14:textId="77777777" w:rsidTr="4B864C85">
        <w:trPr>
          <w:trHeight w:val="420"/>
        </w:trPr>
        <w:tc>
          <w:tcPr>
            <w:tcW w:w="4404" w:type="dxa"/>
            <w:gridSpan w:val="4"/>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E490F2" w14:textId="72DF02EB" w:rsidR="12932B04" w:rsidRPr="00337219" w:rsidRDefault="12932B04" w:rsidP="00337219">
            <w:pPr>
              <w:spacing w:after="240" w:line="360" w:lineRule="auto"/>
            </w:pPr>
            <w:r w:rsidRPr="00337219">
              <w:t xml:space="preserve"> </w:t>
            </w:r>
          </w:p>
          <w:p w14:paraId="4701E22B" w14:textId="4BBC1A5F" w:rsidR="12932B04" w:rsidRPr="00337219" w:rsidRDefault="12932B04" w:rsidP="00337219">
            <w:pPr>
              <w:spacing w:after="240" w:line="360" w:lineRule="auto"/>
            </w:pPr>
            <w:r w:rsidRPr="00337219">
              <w:t>Aun las heridas abiertas por el conflicto siguen su</w:t>
            </w:r>
            <w:r w:rsidR="00537104">
              <w:t>t</w:t>
            </w:r>
            <w:r w:rsidRPr="00337219">
              <w:t xml:space="preserve">urando, por lo que entender cómo empezó a darse forma este ciclo de violencia,  ayuda a la construcción de una representación propia del pasado que contribuya a transitar nuevos futuros, </w:t>
            </w:r>
            <w:r w:rsidRPr="00337219">
              <w:lastRenderedPageBreak/>
              <w:t xml:space="preserve">logrando comprender las situaciones que impulsaron la formación de los grupos armados, eliminando ese silencio  que deja suspendido en el vacío esa porción del pasado que le permite identificar  las causas </w:t>
            </w:r>
            <w:r w:rsidR="00537104">
              <w:t>de</w:t>
            </w:r>
            <w:r w:rsidRPr="00337219">
              <w:t xml:space="preserve"> </w:t>
            </w:r>
            <w:r w:rsidR="005761E0">
              <w:t>la violencia</w:t>
            </w:r>
            <w:r w:rsidRPr="00337219">
              <w:t>.</w:t>
            </w:r>
          </w:p>
        </w:tc>
        <w:tc>
          <w:tcPr>
            <w:tcW w:w="4404" w:type="dxa"/>
            <w:gridSpan w:val="4"/>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7626CB08" w14:textId="46456C15" w:rsidR="12932B04" w:rsidRPr="00337219" w:rsidRDefault="12932B04" w:rsidP="00337219">
            <w:pPr>
              <w:spacing w:after="0" w:line="360" w:lineRule="auto"/>
              <w:ind w:left="-20" w:right="-20"/>
              <w:rPr>
                <w:color w:val="000000" w:themeColor="text1"/>
              </w:rPr>
            </w:pPr>
            <w:r w:rsidRPr="00337219">
              <w:rPr>
                <w:color w:val="000000" w:themeColor="text1"/>
              </w:rPr>
              <w:lastRenderedPageBreak/>
              <w:t xml:space="preserve"> </w:t>
            </w:r>
          </w:p>
          <w:p w14:paraId="799FC5CC" w14:textId="1D035A8B" w:rsidR="12932B04" w:rsidRPr="00337219" w:rsidRDefault="12932B04" w:rsidP="00337219">
            <w:pPr>
              <w:spacing w:after="0" w:line="360" w:lineRule="auto"/>
              <w:ind w:left="-20" w:right="-20"/>
              <w:rPr>
                <w:color w:val="000000" w:themeColor="text1"/>
              </w:rPr>
            </w:pPr>
            <w:r w:rsidRPr="00337219">
              <w:rPr>
                <w:color w:val="000000" w:themeColor="text1"/>
              </w:rPr>
              <w:t xml:space="preserve">El reconocimiento de las causas que propiciaron el surgimiento de </w:t>
            </w:r>
            <w:r w:rsidR="005761E0">
              <w:rPr>
                <w:color w:val="000000" w:themeColor="text1"/>
              </w:rPr>
              <w:t>la subversión armada en Colombia</w:t>
            </w:r>
            <w:r w:rsidRPr="00337219">
              <w:rPr>
                <w:color w:val="000000" w:themeColor="text1"/>
              </w:rPr>
              <w:t xml:space="preserve"> permitirá que los estudiantes integren estas narrativas a su conciencia histórica, con la cual se fomente su imaginación que nutra su  pensamiento crítico-creativo a partir del análisis histórico, </w:t>
            </w:r>
            <w:r w:rsidRPr="00337219">
              <w:rPr>
                <w:color w:val="000000" w:themeColor="text1"/>
              </w:rPr>
              <w:lastRenderedPageBreak/>
              <w:t>con el fin de proyectar en  base en elementos del pasado y presente, para imaginar futuros posibles.</w:t>
            </w:r>
          </w:p>
        </w:tc>
      </w:tr>
      <w:tr w:rsidR="12932B04" w:rsidRPr="00337219" w14:paraId="49AAC332"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CABA58" w14:textId="0E76DFB2" w:rsidR="12932B04" w:rsidRPr="00337219" w:rsidRDefault="12932B04" w:rsidP="00337219">
            <w:pPr>
              <w:pStyle w:val="Ttulo3"/>
              <w:spacing w:line="360" w:lineRule="auto"/>
              <w:rPr>
                <w:u w:val="single"/>
              </w:rPr>
            </w:pPr>
            <w:bookmarkStart w:id="46" w:name="_Toc180623477"/>
            <w:r w:rsidRPr="00337219">
              <w:lastRenderedPageBreak/>
              <w:t>Estructura general del contenido</w:t>
            </w:r>
            <w:bookmarkEnd w:id="46"/>
          </w:p>
        </w:tc>
      </w:tr>
      <w:tr w:rsidR="12932B04" w:rsidRPr="00337219" w14:paraId="1C82D5BA"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3F6367" w14:textId="5CA777DD" w:rsidR="12932B04" w:rsidRPr="00337219" w:rsidRDefault="12932B04" w:rsidP="00337219">
            <w:pPr>
              <w:pStyle w:val="Prrafodelista"/>
              <w:numPr>
                <w:ilvl w:val="0"/>
                <w:numId w:val="6"/>
              </w:numPr>
              <w:spacing w:after="0" w:line="360" w:lineRule="auto"/>
              <w:ind w:left="-20" w:right="-20"/>
              <w:rPr>
                <w:color w:val="000000" w:themeColor="text1"/>
              </w:rPr>
            </w:pPr>
            <w:r w:rsidRPr="00337219">
              <w:rPr>
                <w:color w:val="000000" w:themeColor="text1"/>
              </w:rPr>
              <w:t>Desarrollo metodológico.</w:t>
            </w:r>
          </w:p>
          <w:p w14:paraId="5F1A11D2" w14:textId="55ECB55D" w:rsidR="12932B04" w:rsidRPr="00337219" w:rsidRDefault="12932B04" w:rsidP="00337219">
            <w:pPr>
              <w:spacing w:after="0" w:line="360" w:lineRule="auto"/>
            </w:pPr>
            <w:r w:rsidRPr="00337219">
              <w:t xml:space="preserve"> </w:t>
            </w:r>
          </w:p>
          <w:p w14:paraId="4B97C646" w14:textId="048B1DD4" w:rsidR="12932B04" w:rsidRPr="00337219" w:rsidRDefault="12932B04" w:rsidP="00337219">
            <w:pPr>
              <w:spacing w:after="120" w:line="360" w:lineRule="auto"/>
              <w:ind w:left="-20" w:right="-20"/>
              <w:rPr>
                <w:color w:val="0D0D0D" w:themeColor="text1" w:themeTint="F2"/>
              </w:rPr>
            </w:pPr>
            <w:r w:rsidRPr="00337219">
              <w:rPr>
                <w:b/>
                <w:bCs/>
                <w:color w:val="0D0D0D" w:themeColor="text1" w:themeTint="F2"/>
              </w:rPr>
              <w:t>Estrategia 1</w:t>
            </w:r>
            <w:r w:rsidRPr="00337219">
              <w:rPr>
                <w:color w:val="0D0D0D" w:themeColor="text1" w:themeTint="F2"/>
              </w:rPr>
              <w:t xml:space="preserve">: </w:t>
            </w:r>
          </w:p>
          <w:p w14:paraId="0DB9A142" w14:textId="65351983" w:rsidR="12932B04" w:rsidRPr="00337219" w:rsidRDefault="12932B04" w:rsidP="00337219">
            <w:pPr>
              <w:spacing w:after="120" w:line="360" w:lineRule="auto"/>
              <w:ind w:left="-20" w:right="-20"/>
              <w:rPr>
                <w:color w:val="0D0D0D" w:themeColor="text1" w:themeTint="F2"/>
              </w:rPr>
            </w:pPr>
            <w:r w:rsidRPr="00337219">
              <w:rPr>
                <w:b/>
                <w:bCs/>
                <w:color w:val="0D0D0D" w:themeColor="text1" w:themeTint="F2"/>
              </w:rPr>
              <w:t>Clase 1</w:t>
            </w:r>
            <w:r w:rsidRPr="00337219">
              <w:rPr>
                <w:color w:val="0D0D0D" w:themeColor="text1" w:themeTint="F2"/>
              </w:rPr>
              <w:t xml:space="preserve">: </w:t>
            </w:r>
          </w:p>
          <w:p w14:paraId="7B26728B" w14:textId="51FC6809" w:rsidR="12932B04" w:rsidRPr="00337219" w:rsidRDefault="12932B04" w:rsidP="00337219">
            <w:pPr>
              <w:pStyle w:val="Prrafodelista"/>
              <w:numPr>
                <w:ilvl w:val="1"/>
                <w:numId w:val="6"/>
              </w:numPr>
              <w:spacing w:after="0" w:line="360" w:lineRule="auto"/>
              <w:ind w:right="-20"/>
              <w:rPr>
                <w:color w:val="0D0D0D" w:themeColor="text1" w:themeTint="F2"/>
              </w:rPr>
            </w:pPr>
            <w:r w:rsidRPr="00337219">
              <w:rPr>
                <w:b/>
                <w:bCs/>
                <w:color w:val="0D0D0D" w:themeColor="text1" w:themeTint="F2"/>
              </w:rPr>
              <w:t xml:space="preserve">Objetivo: </w:t>
            </w:r>
            <w:r w:rsidRPr="00337219">
              <w:rPr>
                <w:color w:val="0D0D0D" w:themeColor="text1" w:themeTint="F2"/>
              </w:rPr>
              <w:t>Contextualizar a los estudiantes de las condiciones que cimentaron el surgimiento de las guerrillas</w:t>
            </w:r>
          </w:p>
          <w:p w14:paraId="1A811F11" w14:textId="4350A5F2" w:rsidR="12932B04" w:rsidRPr="00337219" w:rsidRDefault="12932B04" w:rsidP="00337219">
            <w:pPr>
              <w:spacing w:after="120" w:line="360" w:lineRule="auto"/>
              <w:ind w:left="-20" w:right="-20"/>
              <w:rPr>
                <w:color w:val="0D0D0D" w:themeColor="text1" w:themeTint="F2"/>
              </w:rPr>
            </w:pPr>
            <w:r w:rsidRPr="00337219">
              <w:rPr>
                <w:color w:val="0D0D0D" w:themeColor="text1" w:themeTint="F2"/>
              </w:rPr>
              <w:t xml:space="preserve">Para introducir la clase se abre la sesión con un video llamado </w:t>
            </w:r>
            <w:r w:rsidRPr="00337219">
              <w:rPr>
                <w:b/>
                <w:bCs/>
                <w:color w:val="0D0D0D" w:themeColor="text1" w:themeTint="F2"/>
              </w:rPr>
              <w:t>‘La Fuerza de la Tierra’(</w:t>
            </w:r>
            <w:hyperlink r:id="rId39" w:history="1">
              <w:r w:rsidR="007A7677" w:rsidRPr="0078698C">
                <w:rPr>
                  <w:rStyle w:val="Hipervnculo"/>
                  <w:b/>
                  <w:bCs/>
                </w:rPr>
                <w:t>https://www.youtube.com</w:t>
              </w:r>
              <w:r w:rsidR="007A7677" w:rsidRPr="0078698C">
                <w:rPr>
                  <w:rStyle w:val="Hipervnculo"/>
                  <w:b/>
                  <w:bCs/>
                </w:rPr>
                <w:t>/</w:t>
              </w:r>
              <w:r w:rsidR="007A7677" w:rsidRPr="0078698C">
                <w:rPr>
                  <w:rStyle w:val="Hipervnculo"/>
                  <w:b/>
                  <w:bCs/>
                </w:rPr>
                <w:t>watch?v=MhTPLvP2fVE</w:t>
              </w:r>
            </w:hyperlink>
            <w:r w:rsidR="007A7677">
              <w:rPr>
                <w:b/>
                <w:bCs/>
                <w:color w:val="0D0D0D" w:themeColor="text1" w:themeTint="F2"/>
              </w:rPr>
              <w:t xml:space="preserve"> </w:t>
            </w:r>
            <w:r w:rsidRPr="00337219">
              <w:rPr>
                <w:b/>
                <w:bCs/>
                <w:color w:val="0D0D0D" w:themeColor="text1" w:themeTint="F2"/>
              </w:rPr>
              <w:t>)</w:t>
            </w:r>
            <w:r w:rsidRPr="00337219">
              <w:rPr>
                <w:color w:val="0D0D0D" w:themeColor="text1" w:themeTint="F2"/>
              </w:rPr>
              <w:t xml:space="preserve"> en la que nos relatan diferentes problemáticas en relación con la tierra, desde la poca facilidad para ser propietarios de un territorio o las formas tan agresivas en la que se desalojaba a quienes podían tener un pequeño terruño, y en como quien nos narra se une a una guerrilla debido a el abandono por parte del estado, toma las armas con el fin de proteger el campo</w:t>
            </w:r>
          </w:p>
          <w:p w14:paraId="14C8BB5F" w14:textId="15AE8944" w:rsidR="12932B04" w:rsidRPr="00337219" w:rsidRDefault="12932B04" w:rsidP="00337219">
            <w:pPr>
              <w:spacing w:after="120" w:line="360" w:lineRule="auto"/>
              <w:ind w:left="-20" w:right="-20"/>
              <w:rPr>
                <w:color w:val="0D0D0D" w:themeColor="text1" w:themeTint="F2"/>
              </w:rPr>
            </w:pPr>
            <w:r w:rsidRPr="00337219">
              <w:rPr>
                <w:color w:val="0D0D0D" w:themeColor="text1" w:themeTint="F2"/>
              </w:rPr>
              <w:t xml:space="preserve"> Finalizado el video se plantea introducir unas preguntas:</w:t>
            </w:r>
          </w:p>
          <w:p w14:paraId="4EFD472F" w14:textId="4439A28D" w:rsidR="12932B04" w:rsidRPr="00337219" w:rsidRDefault="12932B04" w:rsidP="00337219">
            <w:pPr>
              <w:pStyle w:val="Prrafodelista"/>
              <w:numPr>
                <w:ilvl w:val="0"/>
                <w:numId w:val="5"/>
              </w:numPr>
              <w:spacing w:after="0" w:line="360" w:lineRule="auto"/>
              <w:ind w:left="700" w:right="-20"/>
              <w:rPr>
                <w:color w:val="0D0D0D" w:themeColor="text1" w:themeTint="F2"/>
              </w:rPr>
            </w:pPr>
            <w:r w:rsidRPr="00337219">
              <w:rPr>
                <w:color w:val="0D0D0D" w:themeColor="text1" w:themeTint="F2"/>
              </w:rPr>
              <w:t>¿qué tan importante es tener un terreno que pueda decirse propio?</w:t>
            </w:r>
          </w:p>
          <w:p w14:paraId="40573502" w14:textId="6413F1A7" w:rsidR="12932B04" w:rsidRPr="00337219" w:rsidRDefault="12932B04" w:rsidP="00337219">
            <w:pPr>
              <w:pStyle w:val="Prrafodelista"/>
              <w:numPr>
                <w:ilvl w:val="0"/>
                <w:numId w:val="5"/>
              </w:numPr>
              <w:spacing w:after="0" w:line="360" w:lineRule="auto"/>
              <w:ind w:left="700" w:right="-20"/>
              <w:rPr>
                <w:color w:val="0D0D0D" w:themeColor="text1" w:themeTint="F2"/>
              </w:rPr>
            </w:pPr>
            <w:r w:rsidRPr="00337219">
              <w:rPr>
                <w:color w:val="0D0D0D" w:themeColor="text1" w:themeTint="F2"/>
              </w:rPr>
              <w:t xml:space="preserve">¿el campo es importante para Colombia? </w:t>
            </w:r>
          </w:p>
          <w:p w14:paraId="3473C521" w14:textId="1FEBA3DD" w:rsidR="12932B04" w:rsidRPr="00337219" w:rsidRDefault="12932B04" w:rsidP="00337219">
            <w:pPr>
              <w:pStyle w:val="Prrafodelista"/>
              <w:numPr>
                <w:ilvl w:val="0"/>
                <w:numId w:val="5"/>
              </w:numPr>
              <w:spacing w:after="0" w:line="360" w:lineRule="auto"/>
              <w:ind w:left="700" w:right="-20"/>
              <w:rPr>
                <w:color w:val="0D0D0D" w:themeColor="text1" w:themeTint="F2"/>
              </w:rPr>
            </w:pPr>
            <w:r w:rsidRPr="00337219">
              <w:rPr>
                <w:color w:val="0D0D0D" w:themeColor="text1" w:themeTint="F2"/>
              </w:rPr>
              <w:t xml:space="preserve">¿Qué tanto puede afectar que el </w:t>
            </w:r>
            <w:r w:rsidR="00201B88">
              <w:rPr>
                <w:color w:val="0D0D0D" w:themeColor="text1" w:themeTint="F2"/>
              </w:rPr>
              <w:t>E</w:t>
            </w:r>
            <w:r w:rsidRPr="00337219">
              <w:rPr>
                <w:color w:val="0D0D0D" w:themeColor="text1" w:themeTint="F2"/>
              </w:rPr>
              <w:t xml:space="preserve">stado abandone </w:t>
            </w:r>
            <w:r w:rsidR="00201B88">
              <w:rPr>
                <w:color w:val="0D0D0D" w:themeColor="text1" w:themeTint="F2"/>
              </w:rPr>
              <w:t xml:space="preserve">o no proteja </w:t>
            </w:r>
            <w:r w:rsidRPr="00337219">
              <w:rPr>
                <w:color w:val="0D0D0D" w:themeColor="text1" w:themeTint="F2"/>
              </w:rPr>
              <w:t>un territorio?</w:t>
            </w:r>
          </w:p>
          <w:p w14:paraId="07235119" w14:textId="4432A361" w:rsidR="12932B04" w:rsidRPr="00337219" w:rsidRDefault="12932B04" w:rsidP="00337219">
            <w:pPr>
              <w:spacing w:after="120" w:line="360" w:lineRule="auto"/>
              <w:ind w:left="340" w:right="-20"/>
              <w:rPr>
                <w:color w:val="0D0D0D" w:themeColor="text1" w:themeTint="F2"/>
              </w:rPr>
            </w:pPr>
            <w:r w:rsidRPr="00337219">
              <w:rPr>
                <w:color w:val="0D0D0D" w:themeColor="text1" w:themeTint="F2"/>
              </w:rPr>
              <w:t xml:space="preserve"> </w:t>
            </w:r>
          </w:p>
          <w:p w14:paraId="1A335F54" w14:textId="6BEA9366" w:rsidR="12932B04" w:rsidRPr="00337219" w:rsidRDefault="12932B04" w:rsidP="00337219">
            <w:pPr>
              <w:spacing w:after="120" w:line="360" w:lineRule="auto"/>
              <w:ind w:right="-20"/>
              <w:rPr>
                <w:color w:val="0D0D0D" w:themeColor="text1" w:themeTint="F2"/>
              </w:rPr>
            </w:pPr>
            <w:r w:rsidRPr="00337219">
              <w:rPr>
                <w:color w:val="0D0D0D" w:themeColor="text1" w:themeTint="F2"/>
              </w:rPr>
              <w:t>Pasada la serie de preguntas se plantea desarrollar la clase alrededor de conceptualizar el problema de la tierra en Colombia:</w:t>
            </w:r>
          </w:p>
          <w:p w14:paraId="4B83493D" w14:textId="13E3A4F7" w:rsidR="12932B04" w:rsidRPr="00337219" w:rsidRDefault="12932B04" w:rsidP="00337219">
            <w:pPr>
              <w:spacing w:after="120" w:line="360" w:lineRule="auto"/>
              <w:ind w:right="-20"/>
              <w:rPr>
                <w:color w:val="0D0D0D" w:themeColor="text1" w:themeTint="F2"/>
              </w:rPr>
            </w:pPr>
            <w:r w:rsidRPr="00337219">
              <w:rPr>
                <w:color w:val="0D0D0D" w:themeColor="text1" w:themeTint="F2"/>
              </w:rPr>
              <w:t xml:space="preserve"> </w:t>
            </w:r>
          </w:p>
          <w:p w14:paraId="4676968C" w14:textId="6A0A354D" w:rsidR="12932B04" w:rsidRPr="00337219" w:rsidRDefault="12932B04" w:rsidP="00337219">
            <w:pPr>
              <w:spacing w:after="120" w:line="360" w:lineRule="auto"/>
              <w:ind w:right="-20"/>
              <w:rPr>
                <w:color w:val="0D0D0D" w:themeColor="text1" w:themeTint="F2"/>
              </w:rPr>
            </w:pPr>
            <w:r w:rsidRPr="00337219">
              <w:rPr>
                <w:color w:val="0D0D0D" w:themeColor="text1" w:themeTint="F2"/>
              </w:rPr>
              <w:t>El problema del latifundio</w:t>
            </w:r>
          </w:p>
          <w:p w14:paraId="03F48AA6" w14:textId="4C391DE6" w:rsidR="12932B04" w:rsidRPr="00337219" w:rsidRDefault="12932B04" w:rsidP="00337219">
            <w:pPr>
              <w:spacing w:after="120" w:line="360" w:lineRule="auto"/>
              <w:ind w:right="-20"/>
              <w:rPr>
                <w:color w:val="0D0D0D" w:themeColor="text1" w:themeTint="F2"/>
              </w:rPr>
            </w:pPr>
            <w:r w:rsidRPr="00337219">
              <w:rPr>
                <w:color w:val="0D0D0D" w:themeColor="text1" w:themeTint="F2"/>
              </w:rPr>
              <w:lastRenderedPageBreak/>
              <w:t xml:space="preserve"> En nuestro país al igual que en toda </w:t>
            </w:r>
            <w:r w:rsidR="00B705CE">
              <w:rPr>
                <w:color w:val="0D0D0D" w:themeColor="text1" w:themeTint="F2"/>
              </w:rPr>
              <w:t>L</w:t>
            </w:r>
            <w:r w:rsidRPr="00337219">
              <w:rPr>
                <w:color w:val="0D0D0D" w:themeColor="text1" w:themeTint="F2"/>
              </w:rPr>
              <w:t>atinoamérica, se ha sufrido por la herencia colonia</w:t>
            </w:r>
            <w:r w:rsidR="00A51110">
              <w:rPr>
                <w:color w:val="0D0D0D" w:themeColor="text1" w:themeTint="F2"/>
              </w:rPr>
              <w:t>l</w:t>
            </w:r>
            <w:r w:rsidRPr="00337219">
              <w:rPr>
                <w:color w:val="0D0D0D" w:themeColor="text1" w:themeTint="F2"/>
              </w:rPr>
              <w:t xml:space="preserve"> que no</w:t>
            </w:r>
            <w:r w:rsidR="00A51110">
              <w:rPr>
                <w:color w:val="0D0D0D" w:themeColor="text1" w:themeTint="F2"/>
              </w:rPr>
              <w:t>s</w:t>
            </w:r>
            <w:r w:rsidRPr="00337219">
              <w:rPr>
                <w:color w:val="0D0D0D" w:themeColor="text1" w:themeTint="F2"/>
              </w:rPr>
              <w:t xml:space="preserve"> ha quedado, el sistema de explotación de las grandes haciendas,  problema el cual  el </w:t>
            </w:r>
            <w:r w:rsidR="00A51110">
              <w:rPr>
                <w:color w:val="0D0D0D" w:themeColor="text1" w:themeTint="F2"/>
              </w:rPr>
              <w:t>E</w:t>
            </w:r>
            <w:r w:rsidRPr="00337219">
              <w:rPr>
                <w:color w:val="0D0D0D" w:themeColor="text1" w:themeTint="F2"/>
              </w:rPr>
              <w:t>stado no ha sido capaz de resolver, lo que ha dejado que pocos se adueñaran de grandes zonas productivas, en donde los campesinos en su gran mayoría no eran dueños de haciendas, sino jornaleros que apenas les daba para comer y sufrían grandes injusticias laborales, dando su mano de trabajo por un pago irrisorio bajo condiciones de trabajo pesadas.</w:t>
            </w:r>
          </w:p>
          <w:p w14:paraId="2482DC3F" w14:textId="362C0EE8" w:rsidR="12932B04" w:rsidRPr="00337219" w:rsidRDefault="12932B04" w:rsidP="00337219">
            <w:pPr>
              <w:spacing w:after="120" w:line="360" w:lineRule="auto"/>
              <w:ind w:right="-20"/>
              <w:rPr>
                <w:color w:val="0D0D0D" w:themeColor="text1" w:themeTint="F2"/>
              </w:rPr>
            </w:pPr>
            <w:r w:rsidRPr="00337219">
              <w:rPr>
                <w:color w:val="0D0D0D" w:themeColor="text1" w:themeTint="F2"/>
              </w:rPr>
              <w:t xml:space="preserve"> </w:t>
            </w:r>
          </w:p>
          <w:p w14:paraId="427C9688" w14:textId="28079025" w:rsidR="12932B04" w:rsidRPr="00337219" w:rsidRDefault="12932B04" w:rsidP="00337219">
            <w:pPr>
              <w:spacing w:after="120" w:line="360" w:lineRule="auto"/>
              <w:ind w:right="-20"/>
            </w:pPr>
            <w:r w:rsidRPr="00337219">
              <w:rPr>
                <w:color w:val="0D0D0D" w:themeColor="text1" w:themeTint="F2"/>
              </w:rPr>
              <w:t xml:space="preserve">Sumado a esto el </w:t>
            </w:r>
            <w:r w:rsidR="00A51110">
              <w:rPr>
                <w:color w:val="0D0D0D" w:themeColor="text1" w:themeTint="F2"/>
              </w:rPr>
              <w:t>E</w:t>
            </w:r>
            <w:r w:rsidRPr="00337219">
              <w:rPr>
                <w:color w:val="0D0D0D" w:themeColor="text1" w:themeTint="F2"/>
              </w:rPr>
              <w:t xml:space="preserve">stado se prestaba para la corrupción y ayudaba a quienes ya tenían tierras a que pudieran tener más tierras, </w:t>
            </w:r>
            <w:r w:rsidR="00A51110">
              <w:rPr>
                <w:color w:val="0D0D0D" w:themeColor="text1" w:themeTint="F2"/>
              </w:rPr>
              <w:t>con el apoyo de</w:t>
            </w:r>
            <w:r w:rsidRPr="00337219">
              <w:rPr>
                <w:color w:val="0D0D0D" w:themeColor="text1" w:themeTint="F2"/>
              </w:rPr>
              <w:t xml:space="preserve"> de alcaldes, notario y funcionarios de nivel nacional y en muchos casos, se hicieron alianzas con las autoridades municipales para hacer desahucios y desalojos violentos a la familia campesina</w:t>
            </w:r>
            <w:r w:rsidRPr="00337219">
              <w:t>.</w:t>
            </w:r>
          </w:p>
          <w:p w14:paraId="58D5795A" w14:textId="0E80E0BF" w:rsidR="12932B04" w:rsidRPr="00337219" w:rsidRDefault="12932B04" w:rsidP="00337219">
            <w:pPr>
              <w:spacing w:after="120" w:line="360" w:lineRule="auto"/>
              <w:ind w:right="-20"/>
            </w:pPr>
            <w:r w:rsidRPr="00337219">
              <w:t xml:space="preserve"> </w:t>
            </w:r>
          </w:p>
          <w:p w14:paraId="1116976C" w14:textId="74CCEE8B" w:rsidR="12932B04" w:rsidRPr="00337219" w:rsidRDefault="12932B04" w:rsidP="00337219">
            <w:pPr>
              <w:spacing w:after="120" w:line="360" w:lineRule="auto"/>
              <w:ind w:right="-20"/>
            </w:pPr>
            <w:r w:rsidRPr="00337219">
              <w:t>Actividad</w:t>
            </w:r>
          </w:p>
          <w:p w14:paraId="72194617" w14:textId="4531B368" w:rsidR="12932B04" w:rsidRPr="00337219" w:rsidRDefault="12932B04" w:rsidP="00337219">
            <w:pPr>
              <w:spacing w:after="120" w:line="360" w:lineRule="auto"/>
              <w:ind w:right="-20"/>
            </w:pPr>
            <w:r w:rsidRPr="00337219">
              <w:t xml:space="preserve">Para analizar la problemática de la tierra, se les pedía a los estudiantes que se reúnan en grupos para que analicen diferentes recortes de noticias </w:t>
            </w:r>
          </w:p>
          <w:p w14:paraId="242DC5C4" w14:textId="13AADC83" w:rsidR="12932B04" w:rsidRPr="00337219" w:rsidRDefault="12932B04" w:rsidP="00337219">
            <w:pPr>
              <w:spacing w:after="120" w:line="360" w:lineRule="auto"/>
              <w:ind w:left="-20" w:right="-20"/>
              <w:rPr>
                <w:b/>
                <w:bCs/>
                <w:color w:val="0D0D0D" w:themeColor="text1" w:themeTint="F2"/>
              </w:rPr>
            </w:pPr>
            <w:r w:rsidRPr="00337219">
              <w:rPr>
                <w:b/>
                <w:bCs/>
                <w:color w:val="0D0D0D" w:themeColor="text1" w:themeTint="F2"/>
              </w:rPr>
              <w:t xml:space="preserve"> </w:t>
            </w:r>
          </w:p>
          <w:p w14:paraId="0077D04F" w14:textId="7B104DDB" w:rsidR="12932B04" w:rsidRPr="00337219" w:rsidRDefault="12932B04" w:rsidP="00337219">
            <w:pPr>
              <w:spacing w:after="120" w:line="360" w:lineRule="auto"/>
              <w:ind w:right="-20"/>
            </w:pPr>
            <w:r w:rsidRPr="00337219">
              <w:rPr>
                <w:b/>
                <w:bCs/>
                <w:color w:val="0D0D0D" w:themeColor="text1" w:themeTint="F2"/>
              </w:rPr>
              <w:lastRenderedPageBreak/>
              <w:t xml:space="preserve"> </w:t>
            </w:r>
            <w:r w:rsidR="53060A59" w:rsidRPr="00337219">
              <w:rPr>
                <w:noProof/>
              </w:rPr>
              <w:drawing>
                <wp:inline distT="0" distB="0" distL="0" distR="0" wp14:anchorId="24C9B140" wp14:editId="1F30054F">
                  <wp:extent cx="4114800" cy="5057775"/>
                  <wp:effectExtent l="0" t="0" r="0" b="0"/>
                  <wp:docPr id="1663765825" name="Imagen 166376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3765825"/>
                          <pic:cNvPicPr/>
                        </pic:nvPicPr>
                        <pic:blipFill>
                          <a:blip r:embed="rId40">
                            <a:extLst>
                              <a:ext uri="{28A0092B-C50C-407E-A947-70E740481C1C}">
                                <a14:useLocalDpi xmlns:a14="http://schemas.microsoft.com/office/drawing/2010/main" val="0"/>
                              </a:ext>
                            </a:extLst>
                          </a:blip>
                          <a:stretch>
                            <a:fillRect/>
                          </a:stretch>
                        </pic:blipFill>
                        <pic:spPr>
                          <a:xfrm>
                            <a:off x="0" y="0"/>
                            <a:ext cx="4114800" cy="5057775"/>
                          </a:xfrm>
                          <a:prstGeom prst="rect">
                            <a:avLst/>
                          </a:prstGeom>
                        </pic:spPr>
                      </pic:pic>
                    </a:graphicData>
                  </a:graphic>
                </wp:inline>
              </w:drawing>
            </w:r>
          </w:p>
          <w:p w14:paraId="60CD521E" w14:textId="56738F01" w:rsidR="12932B04" w:rsidRPr="00337219" w:rsidRDefault="12932B04" w:rsidP="00337219">
            <w:pPr>
              <w:spacing w:after="120" w:line="360" w:lineRule="auto"/>
              <w:ind w:left="-20" w:right="-20"/>
              <w:rPr>
                <w:b/>
                <w:bCs/>
                <w:color w:val="0D0D0D" w:themeColor="text1" w:themeTint="F2"/>
              </w:rPr>
            </w:pPr>
            <w:r w:rsidRPr="00337219">
              <w:rPr>
                <w:b/>
                <w:bCs/>
                <w:color w:val="0D0D0D" w:themeColor="text1" w:themeTint="F2"/>
              </w:rPr>
              <w:t xml:space="preserve"> </w:t>
            </w:r>
          </w:p>
          <w:p w14:paraId="5912ECDB" w14:textId="3938B5C7" w:rsidR="12932B04" w:rsidRPr="00337219" w:rsidRDefault="12932B04" w:rsidP="00337219">
            <w:pPr>
              <w:spacing w:after="120" w:line="360" w:lineRule="auto"/>
              <w:ind w:left="-20" w:right="-20"/>
              <w:rPr>
                <w:b/>
                <w:bCs/>
                <w:color w:val="0D0D0D" w:themeColor="text1" w:themeTint="F2"/>
              </w:rPr>
            </w:pPr>
            <w:r w:rsidRPr="00337219">
              <w:rPr>
                <w:b/>
                <w:bCs/>
                <w:color w:val="0D0D0D" w:themeColor="text1" w:themeTint="F2"/>
              </w:rPr>
              <w:t xml:space="preserve"> </w:t>
            </w:r>
          </w:p>
          <w:p w14:paraId="63D60A6F" w14:textId="1EE26C07" w:rsidR="12932B04" w:rsidRPr="00337219" w:rsidRDefault="12932B04" w:rsidP="00337219">
            <w:pPr>
              <w:spacing w:line="360" w:lineRule="auto"/>
            </w:pPr>
            <w:r w:rsidRPr="00337219">
              <w:t xml:space="preserve"> </w:t>
            </w:r>
          </w:p>
          <w:p w14:paraId="06F71EA8" w14:textId="0545A0C9" w:rsidR="12932B04" w:rsidRPr="00337219" w:rsidRDefault="12932B04" w:rsidP="00337219">
            <w:pPr>
              <w:spacing w:line="360" w:lineRule="auto"/>
            </w:pPr>
            <w:r w:rsidRPr="00337219">
              <w:t xml:space="preserve">Fotografia co-codhes-01-s001-c01-c02-0196_001m.tif, Autor Consultoría para los Derechos Humanos y el Desplazamiento – CODHES, obtenido de </w:t>
            </w:r>
            <w:hyperlink r:id="rId41">
              <w:r w:rsidRPr="00337219">
                <w:rPr>
                  <w:rStyle w:val="Hipervnculo"/>
                </w:rPr>
                <w:t>https://archivo.comisiondelaverdad.co/explora/detalle/1823511-FS-49572</w:t>
              </w:r>
            </w:hyperlink>
          </w:p>
          <w:p w14:paraId="1C207CE0" w14:textId="0140CC21" w:rsidR="12932B04" w:rsidRPr="00337219" w:rsidRDefault="12932B04" w:rsidP="00337219">
            <w:pPr>
              <w:spacing w:line="360" w:lineRule="auto"/>
            </w:pPr>
            <w:r w:rsidRPr="00337219">
              <w:t xml:space="preserve"> </w:t>
            </w:r>
          </w:p>
          <w:p w14:paraId="52A8BF98" w14:textId="5802DD2E" w:rsidR="12932B04" w:rsidRPr="00337219" w:rsidRDefault="12932B04" w:rsidP="00337219">
            <w:pPr>
              <w:spacing w:line="360" w:lineRule="auto"/>
            </w:pPr>
            <w:r w:rsidRPr="00337219">
              <w:t xml:space="preserve">Esta noticia plantea que el conflicto ante todo es una lucha por el derecho de propiedad de la tierra, que es acrecentado por la poca capacidad que tiene el </w:t>
            </w:r>
            <w:r w:rsidR="00AF0DB9">
              <w:t>E</w:t>
            </w:r>
            <w:r w:rsidRPr="00337219">
              <w:t>stado por demostrar un poder efectivo en todo el territorio. También se permite dar explicación a algunos de las problemáticas que acontecen en el país.</w:t>
            </w:r>
          </w:p>
          <w:p w14:paraId="34FF2638" w14:textId="3A124F7A" w:rsidR="12932B04" w:rsidRPr="00337219" w:rsidRDefault="12932B04" w:rsidP="00337219">
            <w:pPr>
              <w:spacing w:line="360" w:lineRule="auto"/>
            </w:pPr>
            <w:r w:rsidRPr="00337219">
              <w:lastRenderedPageBreak/>
              <w:t>Con el análisis de esta noticia deben dar cuenta de:</w:t>
            </w:r>
          </w:p>
          <w:p w14:paraId="59A48CC2" w14:textId="16AAD021" w:rsidR="12932B04" w:rsidRPr="00337219" w:rsidRDefault="12932B04" w:rsidP="00337219">
            <w:pPr>
              <w:pStyle w:val="Prrafodelista"/>
              <w:numPr>
                <w:ilvl w:val="0"/>
                <w:numId w:val="4"/>
              </w:numPr>
              <w:spacing w:after="0" w:line="360" w:lineRule="auto"/>
            </w:pPr>
            <w:r w:rsidRPr="00337219">
              <w:t>Que problemáticas está describiendo, cual es la principal y por</w:t>
            </w:r>
            <w:r w:rsidR="007A7677">
              <w:t xml:space="preserve"> </w:t>
            </w:r>
            <w:r w:rsidRPr="00337219">
              <w:t>qu</w:t>
            </w:r>
            <w:r w:rsidR="007A7677">
              <w:t>é</w:t>
            </w:r>
          </w:p>
          <w:p w14:paraId="37AB5FF1" w14:textId="31696BF2" w:rsidR="12932B04" w:rsidRPr="00337219" w:rsidRDefault="12932B04" w:rsidP="00337219">
            <w:pPr>
              <w:pStyle w:val="Prrafodelista"/>
              <w:numPr>
                <w:ilvl w:val="0"/>
                <w:numId w:val="4"/>
              </w:numPr>
              <w:spacing w:after="0" w:line="360" w:lineRule="auto"/>
            </w:pPr>
            <w:r w:rsidRPr="00337219">
              <w:t xml:space="preserve">Qué papel juega el </w:t>
            </w:r>
            <w:r w:rsidR="00B64563">
              <w:t>E</w:t>
            </w:r>
            <w:r w:rsidRPr="00337219">
              <w:t>stado en todo lo descrito</w:t>
            </w:r>
          </w:p>
          <w:p w14:paraId="38FB1B97" w14:textId="3393A654" w:rsidR="12932B04" w:rsidRPr="00337219" w:rsidRDefault="12932B04" w:rsidP="00337219">
            <w:pPr>
              <w:pStyle w:val="Prrafodelista"/>
              <w:numPr>
                <w:ilvl w:val="0"/>
                <w:numId w:val="4"/>
              </w:numPr>
              <w:spacing w:after="0" w:line="360" w:lineRule="auto"/>
            </w:pPr>
            <w:r w:rsidRPr="00337219">
              <w:t>Investiga la problemática central y arriésgate a generar una posible solución, descríbela al detalle.</w:t>
            </w:r>
          </w:p>
          <w:p w14:paraId="1585DCF7" w14:textId="67ED2726" w:rsidR="12932B04" w:rsidRPr="00337219" w:rsidRDefault="12932B04" w:rsidP="00337219">
            <w:pPr>
              <w:spacing w:after="120" w:line="360" w:lineRule="auto"/>
              <w:ind w:left="-20" w:right="-20"/>
            </w:pPr>
            <w:r w:rsidRPr="00337219">
              <w:t xml:space="preserve"> </w:t>
            </w:r>
          </w:p>
          <w:p w14:paraId="0857B5CC" w14:textId="4EDDC78B" w:rsidR="12932B04" w:rsidRPr="00337219" w:rsidRDefault="12932B04" w:rsidP="00337219">
            <w:pPr>
              <w:spacing w:after="0" w:line="360" w:lineRule="auto"/>
            </w:pPr>
            <w:r w:rsidRPr="00337219">
              <w:t xml:space="preserve"> </w:t>
            </w:r>
          </w:p>
          <w:p w14:paraId="037271B6" w14:textId="628AF8CF" w:rsidR="12932B04" w:rsidRPr="00337219" w:rsidRDefault="12932B04" w:rsidP="00337219">
            <w:pPr>
              <w:spacing w:after="120" w:line="360" w:lineRule="auto"/>
              <w:ind w:left="-20" w:right="-20"/>
              <w:rPr>
                <w:b/>
                <w:bCs/>
                <w:color w:val="0D0D0D" w:themeColor="text1" w:themeTint="F2"/>
              </w:rPr>
            </w:pPr>
            <w:r w:rsidRPr="00337219">
              <w:rPr>
                <w:b/>
                <w:bCs/>
                <w:color w:val="0D0D0D" w:themeColor="text1" w:themeTint="F2"/>
              </w:rPr>
              <w:t xml:space="preserve">Clase 2: </w:t>
            </w:r>
          </w:p>
          <w:p w14:paraId="5BDF716B" w14:textId="39FE8A80" w:rsidR="12932B04" w:rsidRPr="00337219" w:rsidRDefault="12932B04" w:rsidP="00337219">
            <w:pPr>
              <w:spacing w:after="0" w:line="360" w:lineRule="auto"/>
            </w:pPr>
            <w:r w:rsidRPr="00337219">
              <w:t xml:space="preserve"> </w:t>
            </w:r>
          </w:p>
          <w:p w14:paraId="45B06311" w14:textId="0C751579" w:rsidR="12932B04" w:rsidRPr="00337219" w:rsidRDefault="12932B04" w:rsidP="00337219">
            <w:pPr>
              <w:spacing w:after="0" w:line="360" w:lineRule="auto"/>
              <w:ind w:right="-20"/>
              <w:rPr>
                <w:color w:val="0D0D0D" w:themeColor="text1" w:themeTint="F2"/>
              </w:rPr>
            </w:pPr>
            <w:r w:rsidRPr="00337219">
              <w:rPr>
                <w:b/>
                <w:bCs/>
                <w:color w:val="0D0D0D" w:themeColor="text1" w:themeTint="F2"/>
              </w:rPr>
              <w:t xml:space="preserve">Objetivo: </w:t>
            </w:r>
            <w:r w:rsidRPr="00337219">
              <w:rPr>
                <w:color w:val="0D0D0D" w:themeColor="text1" w:themeTint="F2"/>
              </w:rPr>
              <w:t>Revisar como en Colombia se ha vivido la violencia como política</w:t>
            </w:r>
          </w:p>
          <w:p w14:paraId="03703229" w14:textId="4B83F196" w:rsidR="12932B04" w:rsidRPr="00337219" w:rsidRDefault="12932B04" w:rsidP="00337219">
            <w:pPr>
              <w:spacing w:after="0" w:line="360" w:lineRule="auto"/>
            </w:pPr>
            <w:r w:rsidRPr="00337219">
              <w:t xml:space="preserve"> </w:t>
            </w:r>
          </w:p>
          <w:p w14:paraId="6B0D4FC3" w14:textId="274ADD26" w:rsidR="12932B04" w:rsidRPr="00337219" w:rsidRDefault="12932B04" w:rsidP="00337219">
            <w:pPr>
              <w:spacing w:after="0" w:line="360" w:lineRule="auto"/>
              <w:ind w:right="-20"/>
              <w:rPr>
                <w:color w:val="0D0D0D" w:themeColor="text1" w:themeTint="F2"/>
              </w:rPr>
            </w:pPr>
            <w:r w:rsidRPr="00337219">
              <w:rPr>
                <w:b/>
                <w:bCs/>
                <w:color w:val="0D0D0D" w:themeColor="text1" w:themeTint="F2"/>
              </w:rPr>
              <w:t>Introducción:</w:t>
            </w:r>
            <w:r w:rsidRPr="00337219">
              <w:rPr>
                <w:color w:val="0D0D0D" w:themeColor="text1" w:themeTint="F2"/>
              </w:rPr>
              <w:t xml:space="preserve">  se retomará la actividad de la clase anterior para socializar las respuestas y dialogar alrededor de ellas.</w:t>
            </w:r>
          </w:p>
          <w:p w14:paraId="4C879C6B" w14:textId="7796E455" w:rsidR="12932B04" w:rsidRPr="00337219" w:rsidRDefault="12932B04" w:rsidP="00337219">
            <w:pPr>
              <w:spacing w:after="0" w:line="360" w:lineRule="auto"/>
            </w:pPr>
            <w:r w:rsidRPr="00337219">
              <w:t xml:space="preserve"> </w:t>
            </w:r>
          </w:p>
          <w:p w14:paraId="5A554E3B" w14:textId="1344A6F6" w:rsidR="12932B04" w:rsidRPr="00337219" w:rsidRDefault="12932B04" w:rsidP="00337219">
            <w:pPr>
              <w:spacing w:after="0" w:line="360" w:lineRule="auto"/>
              <w:ind w:right="-20"/>
              <w:rPr>
                <w:b/>
                <w:bCs/>
                <w:color w:val="0D0D0D" w:themeColor="text1" w:themeTint="F2"/>
              </w:rPr>
            </w:pPr>
            <w:r w:rsidRPr="00337219">
              <w:rPr>
                <w:b/>
                <w:bCs/>
                <w:color w:val="0D0D0D" w:themeColor="text1" w:themeTint="F2"/>
              </w:rPr>
              <w:t>Desarrollo:</w:t>
            </w:r>
          </w:p>
          <w:p w14:paraId="72533504" w14:textId="0B641217" w:rsidR="12932B04" w:rsidRPr="00337219" w:rsidRDefault="12932B04" w:rsidP="00337219">
            <w:pPr>
              <w:spacing w:after="0" w:line="360" w:lineRule="auto"/>
              <w:ind w:right="-20"/>
              <w:rPr>
                <w:color w:val="0D0D0D" w:themeColor="text1" w:themeTint="F2"/>
              </w:rPr>
            </w:pPr>
            <w:r w:rsidRPr="00337219">
              <w:rPr>
                <w:b/>
                <w:bCs/>
                <w:color w:val="0D0D0D" w:themeColor="text1" w:themeTint="F2"/>
              </w:rPr>
              <w:t>S</w:t>
            </w:r>
            <w:r w:rsidRPr="00337219">
              <w:rPr>
                <w:color w:val="0D0D0D" w:themeColor="text1" w:themeTint="F2"/>
              </w:rPr>
              <w:t xml:space="preserve">e </w:t>
            </w:r>
            <w:r w:rsidR="007A7677" w:rsidRPr="00337219">
              <w:rPr>
                <w:color w:val="0D0D0D" w:themeColor="text1" w:themeTint="F2"/>
              </w:rPr>
              <w:t>desarrollará</w:t>
            </w:r>
            <w:r w:rsidRPr="00337219">
              <w:rPr>
                <w:color w:val="0D0D0D" w:themeColor="text1" w:themeTint="F2"/>
              </w:rPr>
              <w:t xml:space="preserve"> la clase alrededor de una serie de videos, primer se </w:t>
            </w:r>
            <w:r w:rsidR="007A7677" w:rsidRPr="00337219">
              <w:rPr>
                <w:color w:val="0D0D0D" w:themeColor="text1" w:themeTint="F2"/>
              </w:rPr>
              <w:t>presentará</w:t>
            </w:r>
            <w:r w:rsidRPr="00337219">
              <w:rPr>
                <w:color w:val="0D0D0D" w:themeColor="text1" w:themeTint="F2"/>
              </w:rPr>
              <w:t xml:space="preserve"> el siguiente</w:t>
            </w:r>
          </w:p>
          <w:p w14:paraId="6990A8F3" w14:textId="016D0E25" w:rsidR="12932B04" w:rsidRPr="00337219" w:rsidRDefault="12932B04" w:rsidP="00337219">
            <w:pPr>
              <w:spacing w:after="0" w:line="360" w:lineRule="auto"/>
              <w:ind w:right="-20"/>
              <w:rPr>
                <w:color w:val="0D0D0D" w:themeColor="text1" w:themeTint="F2"/>
              </w:rPr>
            </w:pPr>
            <w:r w:rsidRPr="00337219">
              <w:rPr>
                <w:color w:val="0D0D0D" w:themeColor="text1" w:themeTint="F2"/>
              </w:rPr>
              <w:t>Llamado “</w:t>
            </w:r>
            <w:r w:rsidRPr="00337219">
              <w:rPr>
                <w:b/>
                <w:bCs/>
                <w:color w:val="0D0D0D" w:themeColor="text1" w:themeTint="F2"/>
              </w:rPr>
              <w:t>Bogotá de antes del Bogotazo , cortometraje '9 de abril' parte 1”</w:t>
            </w:r>
            <w:r w:rsidRPr="00337219">
              <w:rPr>
                <w:color w:val="0D0D0D" w:themeColor="text1" w:themeTint="F2"/>
              </w:rPr>
              <w:t xml:space="preserve"> (</w:t>
            </w:r>
            <w:hyperlink r:id="rId42">
              <w:r w:rsidRPr="00337219">
                <w:rPr>
                  <w:rStyle w:val="Hipervnculo"/>
                  <w:color w:val="0000FF"/>
                </w:rPr>
                <w:t>https://www.youtube.com/watch?v=H0xAlFPC5ak&amp;t=3s</w:t>
              </w:r>
            </w:hyperlink>
            <w:r w:rsidRPr="00337219">
              <w:t xml:space="preserve">) </w:t>
            </w:r>
            <w:r w:rsidRPr="00337219">
              <w:rPr>
                <w:color w:val="0D0D0D" w:themeColor="text1" w:themeTint="F2"/>
              </w:rPr>
              <w:t xml:space="preserve">el cual nos narra como en Colombia se vivía una situación de “supuesta calma” mientras el país se desangraba por la violencia bipartidista y hace una breve presentación de Gaitán. </w:t>
            </w:r>
          </w:p>
          <w:p w14:paraId="72CFC29E" w14:textId="22B394F9" w:rsidR="12932B04" w:rsidRPr="00337219" w:rsidRDefault="12932B04" w:rsidP="00337219">
            <w:pPr>
              <w:spacing w:line="360" w:lineRule="auto"/>
              <w:ind w:right="-20"/>
              <w:rPr>
                <w:color w:val="0D0D0D" w:themeColor="text1" w:themeTint="F2"/>
              </w:rPr>
            </w:pPr>
            <w:r w:rsidRPr="00337219">
              <w:rPr>
                <w:color w:val="0D0D0D" w:themeColor="text1" w:themeTint="F2"/>
              </w:rPr>
              <w:t>Este  video nos permitirá adentrarnos en explicar la guerra que se desat</w:t>
            </w:r>
            <w:r w:rsidR="007A7677">
              <w:rPr>
                <w:color w:val="0D0D0D" w:themeColor="text1" w:themeTint="F2"/>
              </w:rPr>
              <w:t>ó</w:t>
            </w:r>
            <w:r w:rsidRPr="00337219">
              <w:rPr>
                <w:color w:val="0D0D0D" w:themeColor="text1" w:themeTint="F2"/>
              </w:rPr>
              <w:t xml:space="preserve"> en Colombia durante mucho años entre los dos partidos principales, liberales y conservadores, ya que aunque en las capitales  se mantuvieran las formas, la gran </w:t>
            </w:r>
            <w:r w:rsidR="007A7677">
              <w:rPr>
                <w:color w:val="0D0D0D" w:themeColor="text1" w:themeTint="F2"/>
              </w:rPr>
              <w:t>polarización</w:t>
            </w:r>
            <w:r w:rsidRPr="00337219">
              <w:rPr>
                <w:color w:val="0D0D0D" w:themeColor="text1" w:themeTint="F2"/>
              </w:rPr>
              <w:t xml:space="preserve"> </w:t>
            </w:r>
            <w:r w:rsidR="007A7677" w:rsidRPr="00337219">
              <w:rPr>
                <w:color w:val="0D0D0D" w:themeColor="text1" w:themeTint="F2"/>
              </w:rPr>
              <w:t>política</w:t>
            </w:r>
            <w:r w:rsidRPr="00337219">
              <w:rPr>
                <w:color w:val="0D0D0D" w:themeColor="text1" w:themeTint="F2"/>
              </w:rPr>
              <w:t xml:space="preserve">, facilitaba que en las regiones surgieran episodios de violencia esporádico, pero muy reiterados, esto debido a las diferentes guerras libradas entre  estos partidos, que aunque muchos las habían olvidado, los rencores, odios y venganzas habían quedado grabado en los corazones de los colombianos. Esto sumado a las prácticas políticas que constantemente silenciaban y negaban a sus opositores, que no permitían que tu vieran voz o voto durante la toma de decisiones, también se había empezado a construir dentro de Colombia una nueva guerra silenciosa, contra una fuerza que apenas estaba tomando fuerza, el comunismo que con </w:t>
            </w:r>
            <w:r w:rsidRPr="00337219">
              <w:rPr>
                <w:color w:val="0D0D0D" w:themeColor="text1" w:themeTint="F2"/>
              </w:rPr>
              <w:lastRenderedPageBreak/>
              <w:t>rapidez poco a poco fue tomando más y más seguidores en los rincones mas golpeados por la violencia bipartidista.</w:t>
            </w:r>
          </w:p>
          <w:p w14:paraId="2F58B95B" w14:textId="01C89806" w:rsidR="12932B04" w:rsidRPr="00337219" w:rsidRDefault="12932B04" w:rsidP="00337219">
            <w:pPr>
              <w:spacing w:line="360" w:lineRule="auto"/>
              <w:ind w:right="-20"/>
              <w:rPr>
                <w:color w:val="0D0D0D" w:themeColor="text1" w:themeTint="F2"/>
              </w:rPr>
            </w:pPr>
            <w:r w:rsidRPr="00337219">
              <w:rPr>
                <w:color w:val="0D0D0D" w:themeColor="text1" w:themeTint="F2"/>
              </w:rPr>
              <w:t xml:space="preserve"> </w:t>
            </w:r>
          </w:p>
          <w:p w14:paraId="30ABB0C1" w14:textId="317832C6" w:rsidR="12932B04" w:rsidRPr="00337219" w:rsidRDefault="12932B04" w:rsidP="00337219">
            <w:pPr>
              <w:spacing w:line="360" w:lineRule="auto"/>
              <w:ind w:right="-20"/>
              <w:rPr>
                <w:color w:val="0D0D0D" w:themeColor="text1" w:themeTint="F2"/>
              </w:rPr>
            </w:pPr>
            <w:r w:rsidRPr="00337219">
              <w:rPr>
                <w:color w:val="0D0D0D" w:themeColor="text1" w:themeTint="F2"/>
              </w:rPr>
              <w:t>Pasaremos a un segundo video llamado “</w:t>
            </w:r>
            <w:r w:rsidRPr="00337219">
              <w:rPr>
                <w:b/>
                <w:bCs/>
                <w:color w:val="0D0D0D" w:themeColor="text1" w:themeTint="F2"/>
              </w:rPr>
              <w:t>La corrida de toros, cortometraje '9 de abril' parte 2” (</w:t>
            </w:r>
            <w:hyperlink r:id="rId43">
              <w:r w:rsidRPr="00337219">
                <w:rPr>
                  <w:rStyle w:val="Hipervnculo"/>
                  <w:b/>
                  <w:bCs/>
                  <w:color w:val="0000FF"/>
                </w:rPr>
                <w:t>https://www.you</w:t>
              </w:r>
              <w:r w:rsidRPr="00337219">
                <w:rPr>
                  <w:rStyle w:val="Hipervnculo"/>
                  <w:b/>
                  <w:bCs/>
                  <w:color w:val="0000FF"/>
                </w:rPr>
                <w:t>t</w:t>
              </w:r>
              <w:r w:rsidRPr="00337219">
                <w:rPr>
                  <w:rStyle w:val="Hipervnculo"/>
                  <w:b/>
                  <w:bCs/>
                  <w:color w:val="0000FF"/>
                </w:rPr>
                <w:t>ube.com/watch?v=DLCiB1l0FbY</w:t>
              </w:r>
            </w:hyperlink>
            <w:r w:rsidRPr="00337219">
              <w:rPr>
                <w:b/>
                <w:bCs/>
                <w:color w:val="0D0D0D" w:themeColor="text1" w:themeTint="F2"/>
              </w:rPr>
              <w:t xml:space="preserve">) </w:t>
            </w:r>
            <w:r w:rsidRPr="00337219">
              <w:rPr>
                <w:color w:val="0D0D0D" w:themeColor="text1" w:themeTint="F2"/>
              </w:rPr>
              <w:t>El cual nos muestra a</w:t>
            </w:r>
            <w:r w:rsidR="00BC476E">
              <w:rPr>
                <w:color w:val="0D0D0D" w:themeColor="text1" w:themeTint="F2"/>
              </w:rPr>
              <w:t xml:space="preserve"> </w:t>
            </w:r>
            <w:r w:rsidR="00BC476E" w:rsidRPr="00337219">
              <w:rPr>
                <w:color w:val="0D0D0D" w:themeColor="text1" w:themeTint="F2"/>
              </w:rPr>
              <w:t>través</w:t>
            </w:r>
            <w:r w:rsidRPr="00337219">
              <w:rPr>
                <w:color w:val="0D0D0D" w:themeColor="text1" w:themeTint="F2"/>
              </w:rPr>
              <w:t xml:space="preserve"> de un suceso ocurrido durante la corrida de toros, como en Colombia la tensión estaba que explotaba, que todas las diferentes injusticias sufridas por los colombianos </w:t>
            </w:r>
            <w:r w:rsidRPr="00337219">
              <w:rPr>
                <w:color w:val="212529"/>
              </w:rPr>
              <w:t xml:space="preserve">la cuestión agraria, la debilidad institucional, la honda desigualdad de los ingresos, la tendencia al uso simultáneo de las armas y las urnas, o la presencia precaria del Estado en muchas regiones del territorio nacional </w:t>
            </w:r>
            <w:r w:rsidRPr="00337219">
              <w:rPr>
                <w:color w:val="0D0D0D" w:themeColor="text1" w:themeTint="F2"/>
              </w:rPr>
              <w:t>estaba a punto de generar un estallido social nunca antes visto.</w:t>
            </w:r>
          </w:p>
          <w:p w14:paraId="229F91FB" w14:textId="73345F61" w:rsidR="12932B04" w:rsidRPr="00337219" w:rsidRDefault="12932B04" w:rsidP="00337219">
            <w:pPr>
              <w:spacing w:line="360" w:lineRule="auto"/>
              <w:ind w:right="-20"/>
              <w:rPr>
                <w:color w:val="0D0D0D" w:themeColor="text1" w:themeTint="F2"/>
              </w:rPr>
            </w:pPr>
            <w:r w:rsidRPr="00337219">
              <w:rPr>
                <w:color w:val="0D0D0D" w:themeColor="text1" w:themeTint="F2"/>
              </w:rPr>
              <w:t xml:space="preserve"> </w:t>
            </w:r>
          </w:p>
          <w:p w14:paraId="66622183" w14:textId="4CE5C5E8" w:rsidR="12932B04" w:rsidRPr="00337219" w:rsidRDefault="12932B04" w:rsidP="00337219">
            <w:pPr>
              <w:spacing w:line="360" w:lineRule="auto"/>
              <w:ind w:right="-20"/>
              <w:rPr>
                <w:color w:val="0D0D0D" w:themeColor="text1" w:themeTint="F2"/>
              </w:rPr>
            </w:pPr>
            <w:r w:rsidRPr="00337219">
              <w:rPr>
                <w:color w:val="0D0D0D" w:themeColor="text1" w:themeTint="F2"/>
              </w:rPr>
              <w:t>Con el siguiente video llamado “</w:t>
            </w:r>
            <w:r w:rsidRPr="00337219">
              <w:rPr>
                <w:b/>
                <w:bCs/>
                <w:color w:val="0D0D0D" w:themeColor="text1" w:themeTint="F2"/>
              </w:rPr>
              <w:t xml:space="preserve">El bogotazo, cortometraje '9 de abril' parte 3” </w:t>
            </w:r>
            <w:r w:rsidRPr="00337219">
              <w:rPr>
                <w:color w:val="0D0D0D" w:themeColor="text1" w:themeTint="F2"/>
              </w:rPr>
              <w:t>en este corto, se nos muestra como la muerte de Gaitán, el líder político que había cautivado a gran parte del pueblo colombiano que creía en él y veían una salida para el actuar de los partidos tradicionales, fue asesinado. La repercusión de este suceso no solo sacudió a Bogotá, sino a todo el país el cual se sumió en un caos, en la cual las diferentes policías partidistas auspiciaron la creación de grupos de terror que se encargaron de sembrar terror y vigilar.</w:t>
            </w:r>
          </w:p>
          <w:p w14:paraId="03916FC3" w14:textId="0B9ED4F0" w:rsidR="12932B04" w:rsidRPr="00337219" w:rsidRDefault="12932B04" w:rsidP="00337219">
            <w:pPr>
              <w:spacing w:line="360" w:lineRule="auto"/>
              <w:ind w:right="-20"/>
              <w:rPr>
                <w:color w:val="0D0D0D" w:themeColor="text1" w:themeTint="F2"/>
              </w:rPr>
            </w:pPr>
            <w:r w:rsidRPr="00337219">
              <w:rPr>
                <w:color w:val="0D0D0D" w:themeColor="text1" w:themeTint="F2"/>
              </w:rPr>
              <w:t>Con el cuarto video llamado “</w:t>
            </w:r>
            <w:r w:rsidRPr="00337219">
              <w:rPr>
                <w:b/>
                <w:bCs/>
                <w:color w:val="0D0D0D" w:themeColor="text1" w:themeTint="F2"/>
              </w:rPr>
              <w:t>Bogotá después del 9 de abril, cortometraje '9 de abril'(</w:t>
            </w:r>
            <w:hyperlink r:id="rId44">
              <w:r w:rsidRPr="00337219">
                <w:rPr>
                  <w:rStyle w:val="Hipervnculo"/>
                  <w:b/>
                  <w:bCs/>
                  <w:color w:val="0000FF"/>
                </w:rPr>
                <w:t>https://www.youtube.com/watch?v=zvMLv8Vv_m</w:t>
              </w:r>
              <w:r w:rsidRPr="00337219">
                <w:rPr>
                  <w:rStyle w:val="Hipervnculo"/>
                  <w:b/>
                  <w:bCs/>
                  <w:color w:val="0000FF"/>
                </w:rPr>
                <w:t>M</w:t>
              </w:r>
              <w:r w:rsidRPr="00337219">
                <w:rPr>
                  <w:rStyle w:val="Hipervnculo"/>
                  <w:b/>
                  <w:bCs/>
                  <w:color w:val="0000FF"/>
                </w:rPr>
                <w:t>&amp;t=30s</w:t>
              </w:r>
            </w:hyperlink>
            <w:r w:rsidRPr="00337219">
              <w:rPr>
                <w:b/>
                <w:bCs/>
                <w:color w:val="0D0D0D" w:themeColor="text1" w:themeTint="F2"/>
              </w:rPr>
              <w:t xml:space="preserve">) </w:t>
            </w:r>
            <w:r w:rsidRPr="00337219">
              <w:rPr>
                <w:color w:val="0D0D0D" w:themeColor="text1" w:themeTint="F2"/>
              </w:rPr>
              <w:t xml:space="preserve">el cual nos muestra cómo queda tanto Bogotá, Colombia y los colombianos después de esta catarsis, con este video pasaríamos a la lectura de un fragmento del tomo del informe de la CEV  Colombia adentro relatos territoriales sobre el conflicto armado. El campesinado y la guerra, llamado los campesinos toman las armas. </w:t>
            </w:r>
          </w:p>
          <w:p w14:paraId="44854BA7" w14:textId="44AFA3E8" w:rsidR="12932B04" w:rsidRPr="00337219" w:rsidRDefault="12932B04" w:rsidP="00337219">
            <w:pPr>
              <w:spacing w:line="360" w:lineRule="auto"/>
              <w:ind w:right="-20"/>
              <w:rPr>
                <w:color w:val="0D0D0D" w:themeColor="text1" w:themeTint="F2"/>
              </w:rPr>
            </w:pPr>
            <w:r w:rsidRPr="00337219">
              <w:rPr>
                <w:color w:val="0D0D0D" w:themeColor="text1" w:themeTint="F2"/>
              </w:rPr>
              <w:t xml:space="preserve">En este texto se describe como surgen los grupos mercenarios como los chulavitas, </w:t>
            </w:r>
            <w:r w:rsidR="007A7677" w:rsidRPr="00337219">
              <w:rPr>
                <w:color w:val="0D0D0D" w:themeColor="text1" w:themeTint="F2"/>
              </w:rPr>
              <w:t>pájaros</w:t>
            </w:r>
            <w:r w:rsidRPr="00337219">
              <w:rPr>
                <w:color w:val="0D0D0D" w:themeColor="text1" w:themeTint="F2"/>
              </w:rPr>
              <w:t xml:space="preserve"> y las guerrillas liberales, y como están reclutaban a los campesinos, y en como los campesinos buscadores defenderse de la violencia por parte de estos grupos, entre esas las agrupaciones de autodefensas campesinas y agrupaciones campesinas comunistas, las cuales sufrieron bombardeos por parte del estado en pro de la guerra anticomunista, empañando de sangre los sueños de nuevos comienzos de estas familias.</w:t>
            </w:r>
          </w:p>
          <w:p w14:paraId="6824842A" w14:textId="161B9FB0" w:rsidR="12932B04" w:rsidRPr="00337219" w:rsidRDefault="12932B04" w:rsidP="00337219">
            <w:pPr>
              <w:spacing w:line="360" w:lineRule="auto"/>
              <w:ind w:right="-20"/>
              <w:rPr>
                <w:color w:val="0D0D0D" w:themeColor="text1" w:themeTint="F2"/>
              </w:rPr>
            </w:pPr>
            <w:r w:rsidRPr="00337219">
              <w:rPr>
                <w:color w:val="0D0D0D" w:themeColor="text1" w:themeTint="F2"/>
              </w:rPr>
              <w:lastRenderedPageBreak/>
              <w:t xml:space="preserve"> </w:t>
            </w:r>
          </w:p>
          <w:p w14:paraId="1355CBC8" w14:textId="51A98193" w:rsidR="12932B04" w:rsidRPr="00337219" w:rsidRDefault="12932B04" w:rsidP="00337219">
            <w:pPr>
              <w:spacing w:line="360" w:lineRule="auto"/>
              <w:ind w:right="-20"/>
              <w:rPr>
                <w:color w:val="0D0D0D" w:themeColor="text1" w:themeTint="F2"/>
              </w:rPr>
            </w:pPr>
            <w:r w:rsidRPr="00337219">
              <w:rPr>
                <w:color w:val="0D0D0D" w:themeColor="text1" w:themeTint="F2"/>
              </w:rPr>
              <w:t>Actividad</w:t>
            </w:r>
          </w:p>
          <w:p w14:paraId="601CCAD1" w14:textId="11E21C68" w:rsidR="12932B04" w:rsidRPr="00337219" w:rsidRDefault="12932B04" w:rsidP="00337219">
            <w:pPr>
              <w:pStyle w:val="Prrafodelista"/>
              <w:numPr>
                <w:ilvl w:val="0"/>
                <w:numId w:val="3"/>
              </w:numPr>
              <w:spacing w:after="0" w:line="360" w:lineRule="auto"/>
              <w:ind w:right="-20"/>
              <w:rPr>
                <w:color w:val="0D0D0D" w:themeColor="text1" w:themeTint="F2"/>
              </w:rPr>
            </w:pPr>
            <w:r w:rsidRPr="00337219">
              <w:rPr>
                <w:color w:val="0D0D0D" w:themeColor="text1" w:themeTint="F2"/>
              </w:rPr>
              <w:t>Elegir alguno de los tres bombardeos nombrados (</w:t>
            </w:r>
            <w:r w:rsidRPr="00337219">
              <w:t>Villarrica, Marquetalia y Rio chiquito)</w:t>
            </w:r>
            <w:r w:rsidRPr="00337219">
              <w:rPr>
                <w:color w:val="0D0D0D" w:themeColor="text1" w:themeTint="F2"/>
              </w:rPr>
              <w:t xml:space="preserve"> en el texto y consultarlos.</w:t>
            </w:r>
          </w:p>
          <w:p w14:paraId="65B6FF14" w14:textId="3515FDC4" w:rsidR="12932B04" w:rsidRPr="00337219" w:rsidRDefault="12932B04" w:rsidP="00337219">
            <w:pPr>
              <w:pStyle w:val="Prrafodelista"/>
              <w:numPr>
                <w:ilvl w:val="0"/>
                <w:numId w:val="3"/>
              </w:numPr>
              <w:spacing w:after="0" w:line="360" w:lineRule="auto"/>
              <w:ind w:right="-20"/>
              <w:rPr>
                <w:color w:val="0D0D0D" w:themeColor="text1" w:themeTint="F2"/>
              </w:rPr>
            </w:pPr>
            <w:r w:rsidRPr="00337219">
              <w:rPr>
                <w:color w:val="0D0D0D" w:themeColor="text1" w:themeTint="F2"/>
              </w:rPr>
              <w:t xml:space="preserve"> A partir del visto en los videos y en el texto crea una narración o un comic o un video en el que expliques como fue que los causas y situaciones que orillaron a los campesinos a tomar decisión de tomar las armas.</w:t>
            </w:r>
          </w:p>
          <w:p w14:paraId="14936588" w14:textId="15D46B71" w:rsidR="12932B04" w:rsidRPr="00337219" w:rsidRDefault="12932B04" w:rsidP="00337219">
            <w:pPr>
              <w:spacing w:after="0" w:line="360" w:lineRule="auto"/>
              <w:ind w:right="-20"/>
              <w:rPr>
                <w:color w:val="0D0D0D" w:themeColor="text1" w:themeTint="F2"/>
              </w:rPr>
            </w:pPr>
            <w:r w:rsidRPr="00337219">
              <w:rPr>
                <w:color w:val="0D0D0D" w:themeColor="text1" w:themeTint="F2"/>
              </w:rPr>
              <w:t xml:space="preserve"> </w:t>
            </w:r>
          </w:p>
          <w:p w14:paraId="7C6A3433" w14:textId="757AAA2F" w:rsidR="12932B04" w:rsidRPr="00337219" w:rsidRDefault="12932B04" w:rsidP="00337219">
            <w:pPr>
              <w:spacing w:after="0" w:line="360" w:lineRule="auto"/>
              <w:ind w:right="-20"/>
              <w:rPr>
                <w:color w:val="0D0D0D" w:themeColor="text1" w:themeTint="F2"/>
              </w:rPr>
            </w:pPr>
            <w:r w:rsidRPr="00337219">
              <w:rPr>
                <w:color w:val="0D0D0D" w:themeColor="text1" w:themeTint="F2"/>
              </w:rPr>
              <w:t xml:space="preserve"> </w:t>
            </w:r>
          </w:p>
          <w:p w14:paraId="0A9CEF54" w14:textId="7C389158" w:rsidR="12932B04" w:rsidRPr="00337219" w:rsidRDefault="12932B04" w:rsidP="00337219">
            <w:pPr>
              <w:spacing w:after="0" w:line="360" w:lineRule="auto"/>
              <w:ind w:right="-20"/>
              <w:rPr>
                <w:b/>
                <w:bCs/>
                <w:color w:val="0D0D0D" w:themeColor="text1" w:themeTint="F2"/>
              </w:rPr>
            </w:pPr>
            <w:r w:rsidRPr="00337219">
              <w:rPr>
                <w:b/>
                <w:bCs/>
                <w:color w:val="0D0D0D" w:themeColor="text1" w:themeTint="F2"/>
              </w:rPr>
              <w:t>CLASE 3</w:t>
            </w:r>
          </w:p>
          <w:p w14:paraId="0051ABB5" w14:textId="7ED07B8F" w:rsidR="12932B04" w:rsidRPr="00337219" w:rsidRDefault="12932B04" w:rsidP="00337219">
            <w:pPr>
              <w:spacing w:after="0" w:line="360" w:lineRule="auto"/>
            </w:pPr>
            <w:r w:rsidRPr="00337219">
              <w:t xml:space="preserve"> </w:t>
            </w:r>
          </w:p>
          <w:p w14:paraId="3FCA4A08" w14:textId="100412BE" w:rsidR="12932B04" w:rsidRPr="00337219" w:rsidRDefault="12932B04" w:rsidP="00337219">
            <w:pPr>
              <w:spacing w:after="120" w:line="360" w:lineRule="auto"/>
              <w:ind w:left="-20" w:right="-20"/>
              <w:rPr>
                <w:color w:val="0D0D0D" w:themeColor="text1" w:themeTint="F2"/>
              </w:rPr>
            </w:pPr>
            <w:r w:rsidRPr="00337219">
              <w:rPr>
                <w:b/>
                <w:bCs/>
                <w:color w:val="0D0D0D" w:themeColor="text1" w:themeTint="F2"/>
              </w:rPr>
              <w:t>1. Objetivo:</w:t>
            </w:r>
            <w:r w:rsidRPr="00337219">
              <w:rPr>
                <w:color w:val="0D0D0D" w:themeColor="text1" w:themeTint="F2"/>
              </w:rPr>
              <w:t xml:space="preserve"> analizar testimonios para entender algunas de las causas que llevan a las personas a elegir el camino armado  </w:t>
            </w:r>
          </w:p>
          <w:p w14:paraId="700B05E8" w14:textId="4F5EEE3D" w:rsidR="12932B04" w:rsidRPr="00337219" w:rsidRDefault="12932B04" w:rsidP="00337219">
            <w:pPr>
              <w:spacing w:after="120" w:line="360" w:lineRule="auto"/>
              <w:ind w:left="-20" w:right="-20"/>
              <w:rPr>
                <w:b/>
                <w:bCs/>
                <w:color w:val="0D0D0D" w:themeColor="text1" w:themeTint="F2"/>
              </w:rPr>
            </w:pPr>
            <w:r w:rsidRPr="00337219">
              <w:rPr>
                <w:b/>
                <w:bCs/>
                <w:color w:val="0D0D0D" w:themeColor="text1" w:themeTint="F2"/>
              </w:rPr>
              <w:t>2. Actividades:</w:t>
            </w:r>
          </w:p>
          <w:p w14:paraId="00789D3A" w14:textId="27CBA12F" w:rsidR="12932B04" w:rsidRPr="00337219" w:rsidRDefault="12932B04" w:rsidP="00337219">
            <w:pPr>
              <w:spacing w:after="120" w:line="360" w:lineRule="auto"/>
              <w:ind w:left="-20" w:right="-20"/>
              <w:rPr>
                <w:b/>
                <w:bCs/>
                <w:color w:val="0D0D0D" w:themeColor="text1" w:themeTint="F2"/>
              </w:rPr>
            </w:pPr>
            <w:r w:rsidRPr="00337219">
              <w:rPr>
                <w:b/>
                <w:bCs/>
                <w:color w:val="0D0D0D" w:themeColor="text1" w:themeTint="F2"/>
              </w:rPr>
              <w:t>2.1 Introducción:</w:t>
            </w:r>
          </w:p>
          <w:p w14:paraId="1C67D3DD" w14:textId="6F207AB9" w:rsidR="12932B04" w:rsidRPr="00337219" w:rsidRDefault="12932B04" w:rsidP="00337219">
            <w:pPr>
              <w:spacing w:line="360" w:lineRule="auto"/>
            </w:pPr>
            <w:r w:rsidRPr="00337219">
              <w:rPr>
                <w:color w:val="0D0D0D" w:themeColor="text1" w:themeTint="F2"/>
              </w:rPr>
              <w:t>La clase en un primer momento se centrará en la lectura de dos testimonios sacados de tomo Cuando los pájaros no cantaban del informe final de la CEV, el primero es “</w:t>
            </w:r>
            <w:r w:rsidRPr="00337219">
              <w:t>¿Quién me ingresó a las FARC? Pues el Ejército Nacional” p.334 el cual trata como un joven por medio de constante hostigamiento y persecución del ejército nacional, ve como única opción para escapar de una posible muerte ingresar a las FARC.</w:t>
            </w:r>
          </w:p>
          <w:p w14:paraId="7B3DBFD9" w14:textId="43C4FCC9" w:rsidR="12932B04" w:rsidRPr="00337219" w:rsidRDefault="12932B04" w:rsidP="00337219">
            <w:pPr>
              <w:spacing w:line="360" w:lineRule="auto"/>
            </w:pPr>
            <w:r w:rsidRPr="00337219">
              <w:t>El segundo testimonio llamado “</w:t>
            </w:r>
            <w:r w:rsidR="007A7677">
              <w:t>M</w:t>
            </w:r>
            <w:r w:rsidRPr="00337219">
              <w:t xml:space="preserve">iguel” p.137 como este joven viendo la persecución que sufrió toda su familia al pertenecer a las comunidades campesinas comunistas, el ataque hacia </w:t>
            </w:r>
            <w:r w:rsidR="008D0AF8">
              <w:t>M</w:t>
            </w:r>
            <w:r w:rsidRPr="00337219">
              <w:t>arquetalia, huir del ejército, las chusmas y los pájaros llevo que se uniera a la guerrilla.</w:t>
            </w:r>
          </w:p>
          <w:p w14:paraId="4B6668C7" w14:textId="79634AFE" w:rsidR="12932B04" w:rsidRPr="00337219" w:rsidRDefault="12932B04" w:rsidP="00337219">
            <w:pPr>
              <w:spacing w:line="360" w:lineRule="auto"/>
            </w:pPr>
            <w:r w:rsidRPr="00337219">
              <w:t xml:space="preserve"> </w:t>
            </w:r>
          </w:p>
          <w:p w14:paraId="6B9C8416" w14:textId="05EEAE01" w:rsidR="12932B04" w:rsidRPr="00337219" w:rsidRDefault="12932B04" w:rsidP="00337219">
            <w:pPr>
              <w:spacing w:line="360" w:lineRule="auto"/>
            </w:pPr>
            <w:r w:rsidRPr="00337219">
              <w:t>A partir de la lectura de estos tres testimonios se abrirá un grupo de discusión el cual tendrá como preguntas guías las siguientes</w:t>
            </w:r>
          </w:p>
          <w:p w14:paraId="32713F40" w14:textId="4D8AADAC" w:rsidR="12932B04" w:rsidRPr="00337219" w:rsidRDefault="12932B04" w:rsidP="00337219">
            <w:pPr>
              <w:pStyle w:val="Prrafodelista"/>
              <w:numPr>
                <w:ilvl w:val="0"/>
                <w:numId w:val="2"/>
              </w:numPr>
              <w:spacing w:after="0" w:line="360" w:lineRule="auto"/>
            </w:pPr>
            <w:r w:rsidRPr="00337219">
              <w:t xml:space="preserve">¿a partir de lo narrado </w:t>
            </w:r>
            <w:r w:rsidR="00AF4F41">
              <w:t>cómo se explica</w:t>
            </w:r>
            <w:r w:rsidRPr="00337219">
              <w:t xml:space="preserve"> que algunas personas </w:t>
            </w:r>
            <w:r w:rsidR="00AF4F41">
              <w:t>decidieran ingresar</w:t>
            </w:r>
            <w:r w:rsidRPr="00337219">
              <w:t xml:space="preserve"> a los grupos armados? </w:t>
            </w:r>
          </w:p>
          <w:p w14:paraId="5DCBA407" w14:textId="4A74F388" w:rsidR="12932B04" w:rsidRPr="00337219" w:rsidRDefault="12932B04" w:rsidP="00337219">
            <w:pPr>
              <w:pStyle w:val="Prrafodelista"/>
              <w:numPr>
                <w:ilvl w:val="0"/>
                <w:numId w:val="2"/>
              </w:numPr>
              <w:spacing w:after="0" w:line="360" w:lineRule="auto"/>
            </w:pPr>
            <w:r w:rsidRPr="00337219">
              <w:lastRenderedPageBreak/>
              <w:t>¿la toma de armas es la única solución en este tipo de situaciones?</w:t>
            </w:r>
          </w:p>
          <w:p w14:paraId="54B4E5EA" w14:textId="2789015C" w:rsidR="12932B04" w:rsidRPr="00337219" w:rsidRDefault="12932B04" w:rsidP="00337219">
            <w:pPr>
              <w:pStyle w:val="Prrafodelista"/>
              <w:numPr>
                <w:ilvl w:val="0"/>
                <w:numId w:val="2"/>
              </w:numPr>
              <w:spacing w:after="0" w:line="360" w:lineRule="auto"/>
            </w:pPr>
            <w:r w:rsidRPr="00337219">
              <w:t xml:space="preserve">¿Qué tipo de </w:t>
            </w:r>
            <w:r w:rsidR="00816821">
              <w:t>situaciones son generadoras de las condiciones</w:t>
            </w:r>
            <w:r w:rsidRPr="00337219">
              <w:t xml:space="preserve"> para la aparición de los grupos armados?</w:t>
            </w:r>
          </w:p>
          <w:p w14:paraId="77880F1B" w14:textId="71F41D02" w:rsidR="12932B04" w:rsidRPr="00337219" w:rsidRDefault="12932B04" w:rsidP="00337219">
            <w:pPr>
              <w:pStyle w:val="Prrafodelista"/>
              <w:numPr>
                <w:ilvl w:val="0"/>
                <w:numId w:val="2"/>
              </w:numPr>
              <w:spacing w:after="0" w:line="360" w:lineRule="auto"/>
            </w:pPr>
            <w:r w:rsidRPr="00337219">
              <w:t>¿Qué situaciones pudieron haberse prevenido</w:t>
            </w:r>
            <w:r w:rsidR="00816821">
              <w:t xml:space="preserve"> para evitar el levantamiento armado</w:t>
            </w:r>
            <w:r w:rsidRPr="00337219">
              <w:t>?</w:t>
            </w:r>
          </w:p>
          <w:p w14:paraId="2C7FDBB7" w14:textId="06C670D1" w:rsidR="12932B04" w:rsidRPr="00337219" w:rsidRDefault="12932B04" w:rsidP="00337219">
            <w:pPr>
              <w:spacing w:line="360" w:lineRule="auto"/>
              <w:ind w:left="360"/>
            </w:pPr>
            <w:r w:rsidRPr="00337219">
              <w:t xml:space="preserve"> </w:t>
            </w:r>
          </w:p>
          <w:p w14:paraId="316393F4" w14:textId="55277A51" w:rsidR="12932B04" w:rsidRPr="00337219" w:rsidRDefault="12932B04" w:rsidP="00337219">
            <w:pPr>
              <w:spacing w:line="360" w:lineRule="auto"/>
              <w:ind w:left="360"/>
              <w:rPr>
                <w:b/>
                <w:bCs/>
              </w:rPr>
            </w:pPr>
            <w:r w:rsidRPr="00337219">
              <w:rPr>
                <w:b/>
                <w:bCs/>
              </w:rPr>
              <w:t>Evaluación</w:t>
            </w:r>
          </w:p>
          <w:tbl>
            <w:tblPr>
              <w:tblStyle w:val="Tablaconcuadrcula"/>
              <w:tblW w:w="0" w:type="auto"/>
              <w:tblLayout w:type="fixed"/>
              <w:tblLook w:val="04A0" w:firstRow="1" w:lastRow="0" w:firstColumn="1" w:lastColumn="0" w:noHBand="0" w:noVBand="1"/>
            </w:tblPr>
            <w:tblGrid>
              <w:gridCol w:w="1829"/>
              <w:gridCol w:w="3992"/>
              <w:gridCol w:w="2803"/>
            </w:tblGrid>
            <w:tr w:rsidR="12932B04" w:rsidRPr="00337219" w14:paraId="544FF81D" w14:textId="77777777" w:rsidTr="43D1659C">
              <w:trPr>
                <w:trHeight w:val="300"/>
              </w:trPr>
              <w:tc>
                <w:tcPr>
                  <w:tcW w:w="1829" w:type="dxa"/>
                  <w:tcBorders>
                    <w:top w:val="single" w:sz="8" w:space="0" w:color="auto"/>
                    <w:left w:val="single" w:sz="8" w:space="0" w:color="auto"/>
                    <w:bottom w:val="single" w:sz="8" w:space="0" w:color="auto"/>
                    <w:right w:val="single" w:sz="8" w:space="0" w:color="auto"/>
                  </w:tcBorders>
                  <w:tcMar>
                    <w:left w:w="108" w:type="dxa"/>
                    <w:right w:w="108" w:type="dxa"/>
                  </w:tcMar>
                </w:tcPr>
                <w:p w14:paraId="3B8D50AF" w14:textId="3357D545" w:rsidR="12932B04" w:rsidRPr="00337219" w:rsidRDefault="12932B04" w:rsidP="00337219">
                  <w:pPr>
                    <w:spacing w:after="120" w:line="360" w:lineRule="auto"/>
                    <w:ind w:right="-20"/>
                  </w:pPr>
                  <w:r w:rsidRPr="00337219">
                    <w:t xml:space="preserve">Criterio </w:t>
                  </w:r>
                </w:p>
              </w:tc>
              <w:tc>
                <w:tcPr>
                  <w:tcW w:w="3992" w:type="dxa"/>
                  <w:tcBorders>
                    <w:top w:val="single" w:sz="8" w:space="0" w:color="auto"/>
                    <w:left w:val="single" w:sz="8" w:space="0" w:color="auto"/>
                    <w:bottom w:val="single" w:sz="8" w:space="0" w:color="auto"/>
                    <w:right w:val="single" w:sz="8" w:space="0" w:color="auto"/>
                  </w:tcBorders>
                  <w:tcMar>
                    <w:left w:w="108" w:type="dxa"/>
                    <w:right w:w="108" w:type="dxa"/>
                  </w:tcMar>
                </w:tcPr>
                <w:p w14:paraId="17F30793" w14:textId="04675D55" w:rsidR="12932B04" w:rsidRPr="00337219" w:rsidRDefault="12932B04" w:rsidP="00337219">
                  <w:pPr>
                    <w:spacing w:after="120" w:line="360" w:lineRule="auto"/>
                    <w:ind w:right="-20"/>
                  </w:pPr>
                  <w:r w:rsidRPr="00337219">
                    <w:t xml:space="preserve">Descripción </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7A6B702C" w14:textId="7E8318A9" w:rsidR="12932B04" w:rsidRPr="00337219" w:rsidRDefault="12932B04" w:rsidP="00337219">
                  <w:pPr>
                    <w:spacing w:after="120" w:line="360" w:lineRule="auto"/>
                    <w:ind w:right="-20"/>
                  </w:pPr>
                  <w:r w:rsidRPr="00337219">
                    <w:t>Nota(1-5)</w:t>
                  </w:r>
                </w:p>
              </w:tc>
            </w:tr>
            <w:tr w:rsidR="12932B04" w:rsidRPr="00337219" w14:paraId="46777F8E" w14:textId="77777777" w:rsidTr="43D1659C">
              <w:trPr>
                <w:trHeight w:val="300"/>
              </w:trPr>
              <w:tc>
                <w:tcPr>
                  <w:tcW w:w="1829" w:type="dxa"/>
                  <w:tcBorders>
                    <w:top w:val="single" w:sz="8" w:space="0" w:color="auto"/>
                    <w:left w:val="single" w:sz="8" w:space="0" w:color="auto"/>
                    <w:bottom w:val="single" w:sz="8" w:space="0" w:color="auto"/>
                    <w:right w:val="single" w:sz="8" w:space="0" w:color="auto"/>
                  </w:tcBorders>
                  <w:tcMar>
                    <w:left w:w="108" w:type="dxa"/>
                    <w:right w:w="108" w:type="dxa"/>
                  </w:tcMar>
                </w:tcPr>
                <w:p w14:paraId="6E3E913C" w14:textId="659770F5" w:rsidR="12932B04" w:rsidRPr="00337219" w:rsidRDefault="12932B04" w:rsidP="00337219">
                  <w:pPr>
                    <w:spacing w:after="120" w:line="360" w:lineRule="auto"/>
                    <w:ind w:right="-20"/>
                    <w:rPr>
                      <w:rFonts w:eastAsia="Calibri"/>
                      <w:b/>
                      <w:bCs/>
                      <w:color w:val="000000" w:themeColor="text1"/>
                    </w:rPr>
                  </w:pPr>
                  <w:r w:rsidRPr="00337219">
                    <w:rPr>
                      <w:rFonts w:eastAsia="Calibri"/>
                      <w:b/>
                      <w:bCs/>
                      <w:color w:val="000000" w:themeColor="text1"/>
                    </w:rPr>
                    <w:t>Coherencia y argumentación</w:t>
                  </w:r>
                </w:p>
              </w:tc>
              <w:tc>
                <w:tcPr>
                  <w:tcW w:w="3992" w:type="dxa"/>
                  <w:tcBorders>
                    <w:top w:val="single" w:sz="8" w:space="0" w:color="auto"/>
                    <w:left w:val="single" w:sz="8" w:space="0" w:color="auto"/>
                    <w:bottom w:val="single" w:sz="8" w:space="0" w:color="auto"/>
                    <w:right w:val="single" w:sz="8" w:space="0" w:color="auto"/>
                  </w:tcBorders>
                  <w:tcMar>
                    <w:left w:w="108" w:type="dxa"/>
                    <w:right w:w="108" w:type="dxa"/>
                  </w:tcMar>
                </w:tcPr>
                <w:p w14:paraId="5FF22104" w14:textId="6C60D99C" w:rsidR="12932B04" w:rsidRPr="00337219" w:rsidRDefault="12932B04" w:rsidP="00337219">
                  <w:pPr>
                    <w:spacing w:after="120" w:line="360" w:lineRule="auto"/>
                    <w:ind w:right="-20"/>
                    <w:rPr>
                      <w:rFonts w:eastAsia="Calibri"/>
                      <w:b/>
                      <w:bCs/>
                      <w:color w:val="000000" w:themeColor="text1"/>
                    </w:rPr>
                  </w:pPr>
                  <w:r w:rsidRPr="00337219">
                    <w:rPr>
                      <w:rFonts w:eastAsia="Calibri"/>
                      <w:b/>
                      <w:bCs/>
                      <w:color w:val="000000" w:themeColor="text1"/>
                    </w:rPr>
                    <w:t>¿ logra entender y reflexionar a partir de los testimonios y narraciones de las víctimas y actores  sin hacer uso de sus prejuicios?</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0FA1BF1C" w14:textId="49E732BC" w:rsidR="12932B04" w:rsidRPr="00337219" w:rsidRDefault="12932B04" w:rsidP="00337219">
                  <w:pPr>
                    <w:spacing w:after="120" w:line="360" w:lineRule="auto"/>
                    <w:ind w:right="-20"/>
                  </w:pPr>
                  <w:r w:rsidRPr="00337219">
                    <w:t xml:space="preserve"> </w:t>
                  </w:r>
                </w:p>
              </w:tc>
            </w:tr>
            <w:tr w:rsidR="12932B04" w:rsidRPr="00337219" w14:paraId="1B142813" w14:textId="77777777" w:rsidTr="43D1659C">
              <w:trPr>
                <w:trHeight w:val="300"/>
              </w:trPr>
              <w:tc>
                <w:tcPr>
                  <w:tcW w:w="1829" w:type="dxa"/>
                  <w:tcBorders>
                    <w:top w:val="single" w:sz="8" w:space="0" w:color="auto"/>
                    <w:left w:val="single" w:sz="8" w:space="0" w:color="auto"/>
                    <w:bottom w:val="single" w:sz="8" w:space="0" w:color="auto"/>
                    <w:right w:val="single" w:sz="8" w:space="0" w:color="auto"/>
                  </w:tcBorders>
                  <w:tcMar>
                    <w:left w:w="108" w:type="dxa"/>
                    <w:right w:w="108" w:type="dxa"/>
                  </w:tcMar>
                </w:tcPr>
                <w:p w14:paraId="4A3AC5AF" w14:textId="29AAFBED" w:rsidR="12932B04" w:rsidRPr="00337219" w:rsidRDefault="12932B04" w:rsidP="00337219">
                  <w:pPr>
                    <w:spacing w:after="120" w:line="360" w:lineRule="auto"/>
                    <w:ind w:right="-20"/>
                    <w:rPr>
                      <w:rFonts w:eastAsia="Calibri"/>
                      <w:b/>
                      <w:bCs/>
                      <w:color w:val="000000" w:themeColor="text1"/>
                    </w:rPr>
                  </w:pPr>
                  <w:r w:rsidRPr="00337219">
                    <w:rPr>
                      <w:rFonts w:eastAsia="Calibri"/>
                      <w:b/>
                      <w:bCs/>
                      <w:color w:val="000000" w:themeColor="text1"/>
                    </w:rPr>
                    <w:t>Coherencia y argumentación</w:t>
                  </w:r>
                </w:p>
              </w:tc>
              <w:tc>
                <w:tcPr>
                  <w:tcW w:w="3992" w:type="dxa"/>
                  <w:tcBorders>
                    <w:top w:val="single" w:sz="8" w:space="0" w:color="auto"/>
                    <w:left w:val="single" w:sz="8" w:space="0" w:color="auto"/>
                    <w:bottom w:val="single" w:sz="8" w:space="0" w:color="auto"/>
                    <w:right w:val="single" w:sz="8" w:space="0" w:color="auto"/>
                  </w:tcBorders>
                  <w:tcMar>
                    <w:left w:w="108" w:type="dxa"/>
                    <w:right w:w="108" w:type="dxa"/>
                  </w:tcMar>
                </w:tcPr>
                <w:p w14:paraId="3436E9C2" w14:textId="537EFD4F" w:rsidR="12932B04" w:rsidRPr="00337219" w:rsidRDefault="12932B04" w:rsidP="00337219">
                  <w:pPr>
                    <w:spacing w:after="120" w:line="360" w:lineRule="auto"/>
                    <w:ind w:right="-20"/>
                    <w:rPr>
                      <w:rFonts w:eastAsia="Calibri"/>
                      <w:b/>
                      <w:bCs/>
                      <w:color w:val="000000" w:themeColor="text1"/>
                    </w:rPr>
                  </w:pPr>
                  <w:r w:rsidRPr="00337219">
                    <w:rPr>
                      <w:rFonts w:eastAsia="Calibri"/>
                      <w:b/>
                      <w:bCs/>
                      <w:color w:val="000000" w:themeColor="text1"/>
                    </w:rPr>
                    <w:t>¿Es capaz de dar argumentos que logren sostener sus interpretaciones e ideas ?</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324EE4B1" w14:textId="3E239960" w:rsidR="12932B04" w:rsidRPr="00337219" w:rsidRDefault="12932B04" w:rsidP="00337219">
                  <w:pPr>
                    <w:spacing w:after="120" w:line="360" w:lineRule="auto"/>
                    <w:ind w:right="-20"/>
                  </w:pPr>
                  <w:r w:rsidRPr="00337219">
                    <w:t xml:space="preserve"> </w:t>
                  </w:r>
                </w:p>
              </w:tc>
            </w:tr>
            <w:tr w:rsidR="12932B04" w:rsidRPr="00337219" w14:paraId="5DD80D01" w14:textId="77777777" w:rsidTr="43D1659C">
              <w:trPr>
                <w:trHeight w:val="300"/>
              </w:trPr>
              <w:tc>
                <w:tcPr>
                  <w:tcW w:w="1829" w:type="dxa"/>
                  <w:tcBorders>
                    <w:top w:val="single" w:sz="8" w:space="0" w:color="auto"/>
                    <w:left w:val="single" w:sz="8" w:space="0" w:color="auto"/>
                    <w:bottom w:val="single" w:sz="8" w:space="0" w:color="auto"/>
                    <w:right w:val="single" w:sz="8" w:space="0" w:color="auto"/>
                  </w:tcBorders>
                  <w:tcMar>
                    <w:left w:w="108" w:type="dxa"/>
                    <w:right w:w="108" w:type="dxa"/>
                  </w:tcMar>
                </w:tcPr>
                <w:p w14:paraId="0A8C895E" w14:textId="57D624ED" w:rsidR="12932B04" w:rsidRPr="00337219" w:rsidRDefault="12932B04" w:rsidP="00337219">
                  <w:pPr>
                    <w:spacing w:after="120" w:line="360" w:lineRule="auto"/>
                    <w:ind w:right="-20"/>
                  </w:pPr>
                  <w:r w:rsidRPr="00337219">
                    <w:t>Comprensión de causas</w:t>
                  </w:r>
                </w:p>
              </w:tc>
              <w:tc>
                <w:tcPr>
                  <w:tcW w:w="3992" w:type="dxa"/>
                  <w:tcBorders>
                    <w:top w:val="single" w:sz="8" w:space="0" w:color="auto"/>
                    <w:left w:val="single" w:sz="8" w:space="0" w:color="auto"/>
                    <w:bottom w:val="single" w:sz="8" w:space="0" w:color="auto"/>
                    <w:right w:val="single" w:sz="8" w:space="0" w:color="auto"/>
                  </w:tcBorders>
                  <w:tcMar>
                    <w:left w:w="108" w:type="dxa"/>
                    <w:right w:w="108" w:type="dxa"/>
                  </w:tcMar>
                </w:tcPr>
                <w:p w14:paraId="548974D4" w14:textId="24AA9799" w:rsidR="12932B04" w:rsidRPr="00337219" w:rsidRDefault="12932B04" w:rsidP="00337219">
                  <w:pPr>
                    <w:spacing w:after="120" w:line="360" w:lineRule="auto"/>
                    <w:ind w:right="-20"/>
                  </w:pPr>
                  <w:r w:rsidRPr="00337219">
                    <w:t>¿ logra estructurar causas que den razón de las condiciones que llevaron a la formación de las guerrillas?</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5128DB0A" w14:textId="163D0026" w:rsidR="12932B04" w:rsidRPr="00337219" w:rsidRDefault="12932B04" w:rsidP="00337219">
                  <w:pPr>
                    <w:spacing w:after="120" w:line="360" w:lineRule="auto"/>
                    <w:ind w:right="-20"/>
                  </w:pPr>
                  <w:r w:rsidRPr="00337219">
                    <w:t xml:space="preserve"> </w:t>
                  </w:r>
                </w:p>
              </w:tc>
            </w:tr>
            <w:tr w:rsidR="12932B04" w:rsidRPr="00337219" w14:paraId="3FEAEDF2" w14:textId="77777777" w:rsidTr="43D1659C">
              <w:trPr>
                <w:trHeight w:val="300"/>
              </w:trPr>
              <w:tc>
                <w:tcPr>
                  <w:tcW w:w="1829" w:type="dxa"/>
                  <w:tcBorders>
                    <w:top w:val="single" w:sz="8" w:space="0" w:color="auto"/>
                    <w:left w:val="single" w:sz="8" w:space="0" w:color="auto"/>
                    <w:bottom w:val="single" w:sz="8" w:space="0" w:color="auto"/>
                    <w:right w:val="single" w:sz="8" w:space="0" w:color="auto"/>
                  </w:tcBorders>
                  <w:tcMar>
                    <w:left w:w="108" w:type="dxa"/>
                    <w:right w:w="108" w:type="dxa"/>
                  </w:tcMar>
                </w:tcPr>
                <w:p w14:paraId="0D088847" w14:textId="2E291020" w:rsidR="12932B04" w:rsidRPr="00337219" w:rsidRDefault="12932B04" w:rsidP="00337219">
                  <w:pPr>
                    <w:spacing w:after="120" w:line="360" w:lineRule="auto"/>
                    <w:ind w:right="-20"/>
                  </w:pPr>
                  <w:r w:rsidRPr="00337219">
                    <w:t>Conexión y continuidad</w:t>
                  </w:r>
                </w:p>
              </w:tc>
              <w:tc>
                <w:tcPr>
                  <w:tcW w:w="3992" w:type="dxa"/>
                  <w:tcBorders>
                    <w:top w:val="single" w:sz="8" w:space="0" w:color="auto"/>
                    <w:left w:val="single" w:sz="8" w:space="0" w:color="auto"/>
                    <w:bottom w:val="single" w:sz="8" w:space="0" w:color="auto"/>
                    <w:right w:val="single" w:sz="8" w:space="0" w:color="auto"/>
                  </w:tcBorders>
                  <w:tcMar>
                    <w:left w:w="108" w:type="dxa"/>
                    <w:right w:w="108" w:type="dxa"/>
                  </w:tcMar>
                </w:tcPr>
                <w:p w14:paraId="7B1EE608" w14:textId="4E093DEC" w:rsidR="12932B04" w:rsidRPr="00337219" w:rsidRDefault="12932B04" w:rsidP="00337219">
                  <w:pPr>
                    <w:spacing w:after="120" w:line="360" w:lineRule="auto"/>
                    <w:ind w:right="-20"/>
                  </w:pPr>
                  <w:r w:rsidRPr="00337219">
                    <w:t>¿ encuentra patrones entre lo vivido por aquellos campesinos, como en la actualidad?</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1AF3A832" w14:textId="2E642D17" w:rsidR="12932B04" w:rsidRPr="00337219" w:rsidRDefault="12932B04" w:rsidP="00337219">
                  <w:pPr>
                    <w:spacing w:after="120" w:line="360" w:lineRule="auto"/>
                    <w:ind w:right="-20"/>
                  </w:pPr>
                  <w:r w:rsidRPr="00337219">
                    <w:t xml:space="preserve"> </w:t>
                  </w:r>
                </w:p>
              </w:tc>
            </w:tr>
          </w:tbl>
          <w:p w14:paraId="055F0BE3" w14:textId="1DAE8304" w:rsidR="12932B04" w:rsidRPr="00337219" w:rsidRDefault="12932B04" w:rsidP="00337219">
            <w:pPr>
              <w:spacing w:after="120" w:line="360" w:lineRule="auto"/>
              <w:ind w:right="-20"/>
            </w:pPr>
            <w:r w:rsidRPr="00337219">
              <w:t xml:space="preserve"> </w:t>
            </w:r>
          </w:p>
          <w:p w14:paraId="391B0635" w14:textId="0F25070E" w:rsidR="12932B04" w:rsidRPr="00337219" w:rsidRDefault="12932B04" w:rsidP="00337219">
            <w:pPr>
              <w:spacing w:after="120" w:line="360" w:lineRule="auto"/>
              <w:ind w:left="-20" w:right="-20"/>
              <w:rPr>
                <w:color w:val="0D0D0D" w:themeColor="text1" w:themeTint="F2"/>
              </w:rPr>
            </w:pPr>
            <w:r w:rsidRPr="00337219">
              <w:rPr>
                <w:color w:val="0D0D0D" w:themeColor="text1" w:themeTint="F2"/>
              </w:rPr>
              <w:t xml:space="preserve"> </w:t>
            </w:r>
          </w:p>
          <w:p w14:paraId="2ABE6EE4" w14:textId="247C1B62" w:rsidR="12932B04" w:rsidRPr="00337219" w:rsidRDefault="12932B04" w:rsidP="00337219">
            <w:pPr>
              <w:spacing w:after="240" w:line="360" w:lineRule="auto"/>
            </w:pPr>
            <w:r w:rsidRPr="00337219">
              <w:t xml:space="preserve"> </w:t>
            </w:r>
          </w:p>
        </w:tc>
      </w:tr>
      <w:tr w:rsidR="12932B04" w:rsidRPr="00337219" w14:paraId="336943CD"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CD2C50C" w14:textId="761D5303" w:rsidR="12932B04" w:rsidRPr="00337219" w:rsidRDefault="12932B04" w:rsidP="00337219">
            <w:pPr>
              <w:spacing w:after="0" w:line="360" w:lineRule="auto"/>
              <w:ind w:left="-20" w:right="-20"/>
              <w:jc w:val="center"/>
              <w:rPr>
                <w:b/>
                <w:bCs/>
                <w:color w:val="000000" w:themeColor="text1"/>
                <w:u w:val="single"/>
              </w:rPr>
            </w:pPr>
            <w:r w:rsidRPr="00337219">
              <w:rPr>
                <w:b/>
                <w:bCs/>
                <w:color w:val="000000" w:themeColor="text1"/>
                <w:u w:val="single"/>
              </w:rPr>
              <w:lastRenderedPageBreak/>
              <w:t xml:space="preserve"> </w:t>
            </w:r>
          </w:p>
        </w:tc>
      </w:tr>
      <w:tr w:rsidR="12932B04" w:rsidRPr="00337219" w14:paraId="0A81644B" w14:textId="77777777" w:rsidTr="4B864C85">
        <w:trPr>
          <w:trHeight w:val="420"/>
        </w:trPr>
        <w:tc>
          <w:tcPr>
            <w:tcW w:w="880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292C0BD" w14:textId="4ECDB1C8" w:rsidR="12932B04" w:rsidRPr="00337219" w:rsidRDefault="12932B04" w:rsidP="00337219">
            <w:pPr>
              <w:spacing w:after="0" w:line="360" w:lineRule="auto"/>
              <w:ind w:left="340"/>
              <w:rPr>
                <w:b/>
                <w:bCs/>
                <w:color w:val="222222"/>
              </w:rPr>
            </w:pPr>
            <w:r w:rsidRPr="00337219">
              <w:rPr>
                <w:b/>
                <w:bCs/>
                <w:color w:val="222222"/>
              </w:rPr>
              <w:t>ANEXOS</w:t>
            </w:r>
          </w:p>
          <w:p w14:paraId="4BB6F042" w14:textId="352D28EA" w:rsidR="12932B04" w:rsidRPr="00337219" w:rsidRDefault="12932B04" w:rsidP="00337219">
            <w:pPr>
              <w:spacing w:after="0" w:line="360" w:lineRule="auto"/>
              <w:ind w:left="340"/>
              <w:rPr>
                <w:b/>
                <w:bCs/>
                <w:color w:val="222222"/>
              </w:rPr>
            </w:pPr>
            <w:r w:rsidRPr="00337219">
              <w:rPr>
                <w:b/>
                <w:bCs/>
                <w:color w:val="222222"/>
              </w:rPr>
              <w:t xml:space="preserve">Primer actividad </w:t>
            </w:r>
          </w:p>
          <w:p w14:paraId="0F04B412" w14:textId="720C2CEE" w:rsidR="12932B04" w:rsidRPr="00337219" w:rsidRDefault="12932B04" w:rsidP="00337219">
            <w:pPr>
              <w:spacing w:after="0" w:line="360" w:lineRule="auto"/>
              <w:rPr>
                <w:b/>
                <w:bCs/>
                <w:color w:val="222222"/>
              </w:rPr>
            </w:pPr>
            <w:r w:rsidRPr="00337219">
              <w:rPr>
                <w:b/>
                <w:bCs/>
                <w:color w:val="222222"/>
              </w:rPr>
              <w:t>1)</w:t>
            </w:r>
          </w:p>
          <w:p w14:paraId="17FCF1F1" w14:textId="3CAB9687" w:rsidR="12932B04" w:rsidRPr="00337219" w:rsidRDefault="12932B04" w:rsidP="00337219">
            <w:pPr>
              <w:spacing w:after="0" w:line="360" w:lineRule="auto"/>
              <w:rPr>
                <w:b/>
                <w:bCs/>
                <w:color w:val="222222"/>
              </w:rPr>
            </w:pPr>
            <w:r w:rsidRPr="00337219">
              <w:rPr>
                <w:b/>
                <w:bCs/>
                <w:color w:val="222222"/>
              </w:rPr>
              <w:t xml:space="preserve"> </w:t>
            </w:r>
          </w:p>
          <w:p w14:paraId="4627C329" w14:textId="17B08746" w:rsidR="12932B04" w:rsidRPr="00337219" w:rsidRDefault="12932B04" w:rsidP="00337219">
            <w:pPr>
              <w:spacing w:after="120" w:line="360" w:lineRule="auto"/>
              <w:ind w:right="-20"/>
              <w:rPr>
                <w:b/>
                <w:bCs/>
              </w:rPr>
            </w:pPr>
            <w:r w:rsidRPr="00337219">
              <w:rPr>
                <w:b/>
                <w:bCs/>
              </w:rPr>
              <w:lastRenderedPageBreak/>
              <w:t xml:space="preserve">2)Campesinos toman las armas </w:t>
            </w:r>
          </w:p>
          <w:p w14:paraId="579EAEF9" w14:textId="798BB233" w:rsidR="12932B04" w:rsidRPr="00337219" w:rsidRDefault="12932B04" w:rsidP="00337219">
            <w:pPr>
              <w:spacing w:after="120" w:line="360" w:lineRule="auto"/>
              <w:ind w:right="-20"/>
            </w:pPr>
            <w:r w:rsidRPr="00337219">
              <w:t xml:space="preserve">Desde finales de la década de los cuarenta y comienzos de los años cincuenta, las Fuerzas Militares, las guerrillas de paz y la policía Chulavita vincularon campesinos a sus filas con el mismo propósito, esto es, mantener el orden establecido, combatir la insurgencia conservando las instituciones, defendiendo privilegios, posesiones materiales o valores éticos. Así relató un testimoniante a la Comisión el origen de los Chulavitas: «¿Usted sabe por qué se les llamaba Chulavitas? Porque venían de Uvita y Chulavita, dos veredas, una en Santander y otra de Boyacá. ¿Por qué se da ese fenómeno? Ese fenómeno se dio porque para ese entonces estas eran unas veredas totalmente conservadoras. Pero hubo un problema de clima que acabó con los cultivos. Entonces, la dirigencia le solicitó al gobierno de Laureano Gómez que tenía que ayudarles a esos campesinos y la alternativa más fácil que encontraron fue traer en camiones a esos campesinos a Bogotá, uniformarlos y volverlos policías, sin pasar por la Escuela de Policía. Entonces, esos campesinos analfabetos, ignorantes, ellos creían que el compromiso no era con la patria sino que era con el partido que los había nombrado policías y entonces todo lo que fuera contrario al conservatismo y a la policía eran sus enemigos. No se trataba de defender la patria sino al partido. Entonces, ahí surge la policía Chulavita»129. A finales de la década de los cuarenta, se vivió un fenómeno similar en los entornos urbanos del occidente de Caldas y del Valle del Cauca. Los latifundistas usaron pequeños grupos de hombres armados, generalmente motorizados130, para que de forma escurridiza y violenta llegaran a los pueblos, cometieran crímenes y salieran «volando»131. Las autoridades públicas también participaron en la conformación de estos grupos. En octubre de 1949, el gobernador del Valle del Cauca, Nicolás Borrero Olano, señaló la necesidad de crear grupos «con unas trescientas unidades, pagadas y dotadas con fondos de los propietarios. […] Esta policía dependería de una junta que presidiría el gobernador y que estaría integrada por varios ganaderos y agricultores del departamento»132. Desde allí dichos grupos se extendieron primero a zonas rurales de estos mismos departamentos y luego al Tolima, el Huila, Boyacá y a los llanos. Así lo narró el mismo testimoniante a la Comisión: «¿Cuál es el surgimiento de los Pájaros? Eran campesinos analfabetos, militantes del Partido Conservador, que creían en su partido, casi todos ellos tenían carné del partido con foto de Laureano Gómez y adoraban a la Virgen santísima. Ellos hacían una masacre, levantaban el carné del Partido Conservador y la foto de Laureano Gómez y decían “¡Viva Cristo Rey!”, porque tenían </w:t>
            </w:r>
            <w:r w:rsidRPr="00337219">
              <w:lastRenderedPageBreak/>
              <w:t xml:space="preserve">muy metido el criterio de la Virgen y de Cristo Rey»133. Ante estas agresiones, las formas de organización campesina fueron muy diversas: el campesinado recurrió a la ley, a los memoriales, a los procesos judiciales y administrativos; empleó la fuerza cívica de la movilización, las huelgas, la astucia, la construcción y las siembras inconsultas, y finalmente, algunos recurrieron a las armas. Se armaron unas veces de manera temporal y reactiva: en las tomas de tierras no era extraño el uso ocasional de las armas por algunos campesinos. En otras ocasiones, las armas se empuñaron con una perspectiva de más largo aliento, como parte de un proyecto político y de vida, bien fuese por por una decisión libre y racional, o presos de las circunstancias. Así lo constató ante la Comisión este testimoniante: «Esos eran Pájaros, apoyados por los terratenientes. Ellos no estaban en contra del Estado, ellos perseguían a las guerrillas, a todo el que era de izquierda lo bajaban, sindicalistas. Y a raíz del surgimiento de esa pajaramenta tan tenaz los campesinos forman unos grupos que son de autodefensa, que eran gentes liberales, campesinos rasos, sin mucha formación política, que consiguen sus escopetas de fisto, de cápsula, y se unen en grupos para defenderse. De ahí surgen las guerrillas liberales. […] Y las guerrillas liberales surgen como grupos de autodefensa de los campesinos que para defenderse de esa matazón de los Pájaros y los Chulavitas, que iban y les quemaban las casas, que los puesteaban en los caminos; se conseguían un par de escopetas y se unían tres o cuatro campesinos. [...] Todo asesino es flojo. Ellos sabían que si venían uno o dos arriando su mulita los mataban, pero si venían diez o qince no los asaltaban. Entonces, al descubrir eso se unieron en las fincas, dos o tres familias, y tenían sus escopeticas». Por motivos disímiles y en circunstancias distintas, muchos campesinos empuñaron las armas que habían conocido gracias a que el Estado los obligó a prestar el servicio militar. Isauro Yosa fue ejemplo de ello. Era un campesino tolimense, un campesino comunista. Prestó servicio militar y gracias a esta experiencia tuvo contacto no solo con las armas, sino con toda la simbología y la mística del entorno castrense. Al regresar del Ejército, desarrolló una intensa actividad política centrada en Chaparral (Tolima), primero como gaitanista y luego como comunista. Durante los años treinta adquirió experiencia en las luchas sociales134. A comienzos de la década de los treinta, en defensa de los derechos de más de 18.000 recolectores de café del sur del Tolima, campesinos organizaron una huelga con la que lograron imponer a los hacendados algunas de sus exigencias. En 1936, él y otros 1.800 campesinos hicieron tomas de tierras en el departamento del Tolima, en las riberas del río Combeima; como resultado, un juez de tierras entregó títulos a 1.500 de estos parceleros, pero los hacendados </w:t>
            </w:r>
            <w:r w:rsidRPr="00337219">
              <w:lastRenderedPageBreak/>
              <w:t>desconocieron la decisión judicial135. Ya en los años cuarenta, organizados en el Partido Comunista, los campesinos de Chaparral obtuvieron varios escaños en el Concejo municipal. Yosa fue concejal por este partido entre 1942 y 1948136. Con el asesinato de Gaitán en 1948 y en medio del estruendo de la violencia que el magnicidio acarrearía, los hacendados cobraron las invasiones de tierra del 36. Aunque las disputas con la policía no eran extrañas para él, en 1949 Yosa se «enguerrillera» totalmente, partiendo de Chaparral a la hacienda El Davis en Rioblanco (Tolima). Allí, liberales y comunistas lo rebautizarían como el Mayor Líster137. Como el Mayor Líster, Yosa fue un guerrillero campesino, un guerrillero comunista. Junto con un grupo de combatientes, acompañó las columnas en marcha de familias campesinas que en 1952 salieron del campamento instalado en El Davis, a donde habían llegado huyendo de la violencia conservadora, buscando resguardarse de la guerra entre guerrilleros liberales, «limpios», y guerrilleros comunistas, «comunes». El 5 de mayo de 1954, el Ejército capturó al Mayor Líster. Las acciones militares y de propaganda que sus compañeros iniciaron a raíz de su captura fueron el detonante de la llamada «guerra de Villarrica»138. El 13 de abril de 1955, en el asentamiento denominado La Colonia, en el municipio de Villarrica, en el Tolima, se realizó una gigantesca operación militar que afectó a comunidades campesinas enteras. El Estado desplazó a toda la población, pues la orden era «evacuar» sin excepción. No había distinción entre combatientes y población civil, entre conservadores y liberales, entre comunistas y campesinos sin filiación definida. Todos debían evacuar. Los ametrallamientos y bombardeos arrasaron el poblado. Unos meses antes, el 4 de diciembre de 1954, el comunismo había sido declarado ilegal en el país y todos eran comunistas por sospecha. «Todos los habitantes del área rural son bandidos en potencia», dijo el embajador de Estados Unidos en un documento remitido al Departamento de Estado139. Según el diplomático, la Brigada de Orden Público del Tolima, adscrita a las Fuerzas Militares de Colombia, había llegado a esta conclusión. Centenares de familias campesinas fueron disueltas, los adultos remitidos a campos de concentración en Cunday y Chisacá, los niños a orfelinatos en Ibagué. Bombas de más de una tonelada cayeron sobre el área que en 1928 el gobierno de Abadía Méndez había declarado territorio destinado al establecimiento de colonias</w:t>
            </w:r>
          </w:p>
          <w:p w14:paraId="06DD6C6E" w14:textId="0B150CB1" w:rsidR="12932B04" w:rsidRPr="00337219" w:rsidRDefault="12932B04" w:rsidP="00337219">
            <w:pPr>
              <w:spacing w:after="120" w:line="360" w:lineRule="auto"/>
              <w:ind w:right="-20"/>
            </w:pPr>
            <w:r w:rsidRPr="00337219">
              <w:t xml:space="preserve">agrícolas, con las cuales se resolvería el problema de tierras. Bombas140 cayeron sobre campesinos que habían creído en la promesa de un nuevo comienzo141. La muerte y el </w:t>
            </w:r>
            <w:r w:rsidRPr="00337219">
              <w:lastRenderedPageBreak/>
              <w:t>dolor producidos por el Estado serían el sello que marcaría la decisión de comunidades enteras de hacerle la guerra al establecimiento. Esta agresión se instalaría en el imaginario de combatientes y no combatientes como el punto de inicio de la espiral de violencia. La descomposición de la guerra no respetó los más elementales estándares de dignidad humana, la violencia destruyó las plazas, los mercados, las iglesias. Hasta la más íntima cotidianidad de las familias campesinas se afectó con la guerra. El origen de la lucha insurgente campesina está enmarcado en grandes operaciones militares como esta, que prometió eliminar a los rebeldes rápidamente, pero que en realidad aumentó el resentimiento del campesinado con el Estado. Los abusos cometidos en contra de las familias campesinas en estos teatros de operaciones están documentados por el Centro Nacional de Memoria Histórica (CNMH)142: el Ejército y la Fuerza Aérea fueron los mayores responsables. Chulavitas, chusmeros, limpios o comunes también fueron actores victimizantes del campesinado en este contexto. Todo este ambiente de atrocidad impune fue el contexto en el que se fraguaron los cimientos del movimiento insurgente campesino. Así como sin el ataque a Villarrica no se puede entender Marquetalia o Riochiquito, sin la agresión previa del Estado no se puede explicar el surgimiento de las insurgencias campesinas en Colombia. En mayo de 1964, el repertorio violento se reeditó con el ataque a Marquetalia, una comunidad de campesinos comunistas en el corregimiento de Gaitania, en Planadas (Tolima). Según lo establecido por el Centro Nacional de Memoria Histórica, para estos campesinos del cielo no solo cayó fuego, sino también la peste, ya que además de los bombardeos y ametrallamientos indiscriminados el Ejército Nacional lanzó «virus y bacterias en recipientes de vidrio»143. La prensa reconoció que «por fuera de combate» se habían producido «decenas de víctimas civiles, entre torturados y fusilados»144. Esta agresión sería crucial en el relato fundacional de las FARC. Después del ataque a Marquetalia, el despliegue violento se produjo a finales de ese mismo año sobre Riochiquito, en los municipios de Silvia, Inzá y Belalcázar, en el Cauca, y posteriormente en Pato y en San Vicente del Caguán, en Caquetá, y en Guayabero, en el Meta.</w:t>
            </w:r>
          </w:p>
          <w:p w14:paraId="2552FDA2" w14:textId="3D7B5847" w:rsidR="12932B04" w:rsidRPr="00337219" w:rsidRDefault="12932B04" w:rsidP="00337219">
            <w:pPr>
              <w:spacing w:after="120" w:line="360" w:lineRule="auto"/>
              <w:ind w:right="-20"/>
              <w:rPr>
                <w:rFonts w:eastAsia="Calibri"/>
              </w:rPr>
            </w:pPr>
            <w:r w:rsidRPr="00337219">
              <w:rPr>
                <w:rFonts w:eastAsia="Calibri"/>
              </w:rPr>
              <w:t xml:space="preserve"> </w:t>
            </w:r>
          </w:p>
          <w:p w14:paraId="733AEAE0" w14:textId="3F9AE683" w:rsidR="12932B04" w:rsidRPr="00337219" w:rsidRDefault="12932B04" w:rsidP="00337219">
            <w:pPr>
              <w:spacing w:after="120" w:line="360" w:lineRule="auto"/>
              <w:ind w:right="-20"/>
              <w:rPr>
                <w:b/>
                <w:bCs/>
              </w:rPr>
            </w:pPr>
            <w:r w:rsidRPr="00337219">
              <w:rPr>
                <w:b/>
                <w:bCs/>
              </w:rPr>
              <w:t xml:space="preserve">3)Testimonios </w:t>
            </w:r>
          </w:p>
          <w:p w14:paraId="69747ED6" w14:textId="487CE863" w:rsidR="12932B04" w:rsidRPr="00337219" w:rsidRDefault="12932B04" w:rsidP="00337219">
            <w:pPr>
              <w:spacing w:line="360" w:lineRule="auto"/>
              <w:rPr>
                <w:b/>
                <w:bCs/>
              </w:rPr>
            </w:pPr>
            <w:r w:rsidRPr="00337219">
              <w:rPr>
                <w:b/>
                <w:bCs/>
              </w:rPr>
              <w:t>¿Quién me ingresó a las FARC? Pues el Ejército Nacional</w:t>
            </w:r>
          </w:p>
          <w:p w14:paraId="0C1CEF9C" w14:textId="77777777" w:rsidR="000B64E6" w:rsidRPr="00337219" w:rsidRDefault="12932B04" w:rsidP="00337219">
            <w:pPr>
              <w:spacing w:line="360" w:lineRule="auto"/>
              <w:ind w:firstLine="709"/>
            </w:pPr>
            <w:r w:rsidRPr="00337219">
              <w:lastRenderedPageBreak/>
              <w:t xml:space="preserve"> A los quince yo era sastre –manejaba la máquina–, maestro y ebanista. Mi papá era constructor. Teníamos finca y casa, una casa grande. Teníamos restaurante y una residencia llamada Residencia Tolima. Vivíamos bien.</w:t>
            </w:r>
          </w:p>
          <w:p w14:paraId="49903053" w14:textId="77777777" w:rsidR="000B64E6" w:rsidRPr="00337219" w:rsidRDefault="12932B04" w:rsidP="00337219">
            <w:pPr>
              <w:spacing w:line="360" w:lineRule="auto"/>
              <w:ind w:firstLine="709"/>
            </w:pPr>
            <w:r w:rsidRPr="00337219">
              <w:t>Nunca en la mente de nosotros, como juventud, nos imaginábamos que eso era como un delito hacia el Estado, hacia el régimen. Nosotros nos juntábamos, como era legal. El Partido Comunista tenía algo que se llamaba la Juco.</w:t>
            </w:r>
          </w:p>
          <w:p w14:paraId="258D6E01" w14:textId="77777777" w:rsidR="000B64E6" w:rsidRPr="00337219" w:rsidRDefault="12932B04" w:rsidP="00337219">
            <w:pPr>
              <w:spacing w:line="360" w:lineRule="auto"/>
              <w:ind w:firstLine="709"/>
            </w:pPr>
            <w:r w:rsidRPr="00337219">
              <w:t>O sea, yo había hecho dos cursos de escuela media, cursos introductorios que daba el partido en una escuela regional en Florencia. Me estaba volviendo como más político. Sabía cosas, gritaba y hablaba, formaba células de partido y eso hizo que «el enemigo» comenzara a tildarme, a señalarme. Cada tres meses llegaba el Ejército al pueblo. Estaba un mes y se iba. Tropas del Batallón Juanambú, de la XII Brigada, llegaban ahí, se instalaban y comenzaban a capturar gente. Eso fue como en el 87, 88, 89.</w:t>
            </w:r>
          </w:p>
          <w:p w14:paraId="6F302D3A" w14:textId="042549D0" w:rsidR="000B64E6" w:rsidRPr="00337219" w:rsidRDefault="12932B04" w:rsidP="00337219">
            <w:pPr>
              <w:spacing w:line="360" w:lineRule="auto"/>
              <w:ind w:firstLine="709"/>
            </w:pPr>
            <w:r w:rsidRPr="00337219">
              <w:t xml:space="preserve">Comenzaron a capturar gente. La llevaban pal filo, la torturaban y después la soltaban. Otros desaparecían. Yo la iba mucho con un muchacho de la misma edad mía. Se lanzó como concejal por la Juventud Comunista en el municipio La Montañita, Caquetá, y ganó. A ese muchacho lo cogió el Ejército ahí en el pueblo, se lo llevó pal filo y lo tuvo tres días. Le pusieron caucho negro y lo tiraron en una trinchera. Le colocaban la pañoleta y le echaban Coca Cola. Respiraba Coca Cola y le salía sangre por la nariz. Unos 400, 500 civiles fueron al filo a reclamar al muchacho y lo entregaron enfermo. Como a los dos días bajaron como unos catorce soldados y un cabo. Uno se me acercó y me dijo: «Usted, hijueputa, es el próximo que torturamos». </w:t>
            </w:r>
          </w:p>
          <w:p w14:paraId="54BE7E2F" w14:textId="77777777" w:rsidR="000B64E6" w:rsidRPr="00337219" w:rsidRDefault="12932B04" w:rsidP="00337219">
            <w:pPr>
              <w:spacing w:line="360" w:lineRule="auto"/>
              <w:ind w:firstLine="709"/>
            </w:pPr>
            <w:r w:rsidRPr="00337219">
              <w:t xml:space="preserve">Un día, como un sábado, se baja el mismo cabo ese con unos doce, catorce soldados. Yo estaba jugando billar. El cabo se fue para una tienda y compró doce metros de lazo. Se fue arrastrándolo hasta la mesa de billar donde yo estaba. No sé de dónde saqué moral y no le paré bolas. Me molestó como unos diez minutos. Seguí tacando, y el cabo se abrió tantico a la otra mesa. Me fui, me metí en una droguería. Al ratico llegó el cabo. Quería hacerme entender que me iban a amarrar. Duré como cuatro meses con ese problema. Llegaba el Ejército y me tocaba esconderme. </w:t>
            </w:r>
          </w:p>
          <w:p w14:paraId="13D2E4F1" w14:textId="77777777" w:rsidR="000B64E6" w:rsidRPr="00337219" w:rsidRDefault="12932B04" w:rsidP="00337219">
            <w:pPr>
              <w:spacing w:line="360" w:lineRule="auto"/>
              <w:ind w:firstLine="709"/>
            </w:pPr>
            <w:r w:rsidRPr="00337219">
              <w:t xml:space="preserve">Un día que llegó el Ejército me fui pa una parte del pueblo hacia arriba, se llamaba la Punta de la Carretera. Me encontré un comandante guerrillero y otro muchacho. Estaban cargando unas maletas en un carrito. Yo les dije, sin saber por qué peleaba la guerrilla, </w:t>
            </w:r>
            <w:r w:rsidRPr="00337219">
              <w:lastRenderedPageBreak/>
              <w:t xml:space="preserve">«ole, ¿me lleva pa la guerrilla?, ¿qué necesita uno pa irse a la guerrilla?». «No, no hable carreta, que usted no va pa la guerrilla». «Nooo, dígame qué necesito pa irme pa la guerrilla». «Usted no necesita nada. Si es verdad que se va a ir, súbase al carro». </w:t>
            </w:r>
          </w:p>
          <w:p w14:paraId="1AE3C1C4" w14:textId="77777777" w:rsidR="000B64E6" w:rsidRPr="00337219" w:rsidRDefault="12932B04" w:rsidP="00337219">
            <w:pPr>
              <w:spacing w:line="360" w:lineRule="auto"/>
              <w:ind w:firstLine="709"/>
            </w:pPr>
            <w:r w:rsidRPr="00337219">
              <w:t xml:space="preserve">Me subí al carro. Yo imaginaba que la guerrilla tenía cuarteles militares como el Ejército. Y cuando llego al campamento, entonces miro que eran un poco de caletas en horqueta, varita y palma. Inclusive había unas carpas transparentes de plástico. A mí me tocó una de esas transparentes. Me pusieron «Héctor». Dijeron: «Héctor, duerma con Jaime». «Ah, bueno». </w:t>
            </w:r>
          </w:p>
          <w:p w14:paraId="770504B1" w14:textId="77777777" w:rsidR="000B64E6" w:rsidRPr="00337219" w:rsidRDefault="12932B04" w:rsidP="00337219">
            <w:pPr>
              <w:spacing w:line="360" w:lineRule="auto"/>
              <w:ind w:firstLine="709"/>
            </w:pPr>
            <w:r w:rsidRPr="00337219">
              <w:t xml:space="preserve">Esa noche había luna, una luna cristalina. Y de noche, si uno mira como hacia arriba, el cielo se mira por los rotos de los árboles, hacia arriba, todo clarito e iluminado: las estrellas. Para mí eso era como una novedad. Toda la noche la pasé en vela. Escuchaba todo eso en silencio. </w:t>
            </w:r>
          </w:p>
          <w:p w14:paraId="29FDF185" w14:textId="52508B83" w:rsidR="12932B04" w:rsidRPr="00337219" w:rsidRDefault="12932B04" w:rsidP="00337219">
            <w:pPr>
              <w:spacing w:line="360" w:lineRule="auto"/>
              <w:ind w:firstLine="709"/>
            </w:pPr>
            <w:r w:rsidRPr="00337219">
              <w:t>Pero, en conclusión, ¿quién me ingresó a las FARC? Pues el Ejército Nacional</w:t>
            </w:r>
            <w:r w:rsidR="000B64E6" w:rsidRPr="00337219">
              <w:t xml:space="preserve">. </w:t>
            </w:r>
            <w:r w:rsidRPr="00337219">
              <w:t>El Ejército Nacional me obligó a ingresar allá por diferentes circunstancias. Después me di de cuenta que miles de combatientes –hombres y mujeres– habían sido empujados por el Ejército, porque no había otra alternativa de vida, por la represión.</w:t>
            </w:r>
          </w:p>
          <w:p w14:paraId="69CFC375" w14:textId="7658715B" w:rsidR="000B64E6" w:rsidRPr="000B64E6" w:rsidRDefault="000B64E6" w:rsidP="00337219">
            <w:pPr>
              <w:spacing w:line="360" w:lineRule="auto"/>
              <w:rPr>
                <w:lang w:val="es-ES"/>
              </w:rPr>
            </w:pPr>
            <w:r w:rsidRPr="000B64E6">
              <w:rPr>
                <w:lang w:val="es-ES"/>
              </w:rPr>
              <w:t>(Cuando los pájaros no cantaban. La CEV.2022. pág.</w:t>
            </w:r>
            <w:r w:rsidRPr="00337219">
              <w:rPr>
                <w:lang w:val="es-ES"/>
              </w:rPr>
              <w:t>261</w:t>
            </w:r>
            <w:r w:rsidRPr="000B64E6">
              <w:rPr>
                <w:lang w:val="es-ES"/>
              </w:rPr>
              <w:t>)</w:t>
            </w:r>
          </w:p>
          <w:p w14:paraId="6F6F2413" w14:textId="77777777" w:rsidR="000B64E6" w:rsidRPr="00337219" w:rsidRDefault="000B64E6" w:rsidP="00337219">
            <w:pPr>
              <w:spacing w:line="360" w:lineRule="auto"/>
            </w:pPr>
          </w:p>
          <w:p w14:paraId="4D848E8C" w14:textId="20FD1A58" w:rsidR="12932B04" w:rsidRPr="00337219" w:rsidRDefault="12932B04" w:rsidP="00337219">
            <w:pPr>
              <w:spacing w:line="360" w:lineRule="auto"/>
              <w:rPr>
                <w:b/>
                <w:bCs/>
              </w:rPr>
            </w:pPr>
            <w:r w:rsidRPr="00337219">
              <w:rPr>
                <w:b/>
                <w:bCs/>
              </w:rPr>
              <w:t xml:space="preserve">Miguel    </w:t>
            </w:r>
          </w:p>
          <w:p w14:paraId="04A0AC86" w14:textId="2C0B5063" w:rsidR="12932B04" w:rsidRPr="00337219" w:rsidRDefault="12932B04" w:rsidP="00337219">
            <w:pPr>
              <w:spacing w:line="360" w:lineRule="auto"/>
            </w:pPr>
            <w:r w:rsidRPr="00337219">
              <w:t xml:space="preserve">En el Caquetá vivía con mis padres, Víctor y Manuela. Somos en total, me parece que éramos once o doce. No recuerdo la cifra, cuatro hombres y el resto son mujeres. De esa cantidad habemos ya dos desaparecidos, dos hermanas que también integraron las filas y una que se murió de muerte natural. Mi madre no existe. Existe mi padre, él se fue porque lo seguía el Ejército y la Policía. Le tocó abandonar. O sea, la historia total es que él vino derrotado de la violencia del 48, cuando inicia el anuncio de la desaparición de la República Independiente Miliciana. Entonces, toda la gente que había por allá, entre esos mi papá, salió con toda la familia hacia el Caquetá por la parte de Benalcázar. Papá andaba huyendo en el monte, guardando la vida. Habían mujeres y habían niños. Entonces, cuando se anuncia que venía la Violencia, 17.000 hombres contra esa tal República Independiente, anuncian el camarada Manuel y Charro Negro de que se avecinaba una guerra contra la </w:t>
            </w:r>
            <w:r w:rsidRPr="00337219">
              <w:lastRenderedPageBreak/>
              <w:t>población. Y entonces, ellos iban a hacer resistencia: que los que estuvieran de acuerdo los podían acompañar, pero de edad de veinte hacia abajo. De veinte hacia arriba podían irse para las casas. Necesitaban gente que resistiera, gente joven que resistiera. Papá, él estaba mayor de veinte. Había dejado en casa de los suegros a mamá en embarazo mío. Yo soy el mayor de la camada. Se le pidió que si más bien se venía para donde la familia. Él llega donde nosotros y durante el tiempo que él estuvo yo nací. Es cuando le plantean eso, que se venía la Violencia, que tenían que irsen a refugiar porque si se quedaba por ahí lo mataban. En esa época le llamaban los Pájaros, hoy en día paramilitares. Papá saca la familia, los suegros a otra parte. Los tíos de papá salieron hacia el Caquetá y se ubicaron por ahí. La gente del Caquetá dijo que se había llegado la chusma. Mi papá, el más joven de todos los guerrilleros. Lo hicieron coger. Duró siete años en la cárcel. Se llevaron siete hombres, entre ellos a mi papá. Los otros, como eran mayores, eran abuelos, tíos, ancianos; salieron en un año, dos años. Pero papá duró seis años. Yo tenía como ocho añitos. Con nosotros estaban los abuelos. Y listo, entonces de ahí pa acá él sale y siempre sintió ese volate, que eran chusmeros. Un señor nos regaló tierrita, veinticinco hectáreas. Construimos y me formé yo y el resto de hermanos. Ahí primeramente el Ejército llegó como por dos ocasiones y se lo llevó, sino que papá era del Partido Comunista. Al papá se lo llevaron dos veces, sino que la gente a papá lo quería y había un sistema de comunicación: que el cacho, el cacho de vaca. Cuando sonaba ese cacho, tantos tonos, era que había peligro. Comenzaban a averiguar qué era. Si el peligro era en mi casa, era colocar un trapo de color. «Ah, es de fulano». Ese fulano iba comunicando «pilas que la fuerza pública se lleva a fulano de tal». Unos se tiraron al caserío, otros a la casa de nosotros. Cuando llegaron a la casa no encontraron a nadie porque nosotros nos fuimos con mamá y con papá. Yo en esa época tendría por ahí unos once años, diez años, algo así. Mi padre permaneció ocho días allá, detenido y toda la comunidad ahí acompañando. Entonces, unos del partido fueron a la sede y hablaron con el batallón y lo liberaron. Volvió a la casa. Después vino la policía a llevárselo y no estaba. Papá ya no dormía en la casa. Mi mamá, ella perteneció a eso. La organización también se llamaba Organización de Mujeres Unión Demócrata. A los dos años me fui yo a la guerrilla.</w:t>
            </w:r>
          </w:p>
          <w:p w14:paraId="1253A2D8" w14:textId="3AAEF424" w:rsidR="000B64E6" w:rsidRPr="00337219" w:rsidRDefault="12932B04" w:rsidP="00337219">
            <w:pPr>
              <w:spacing w:after="120" w:line="360" w:lineRule="auto"/>
              <w:ind w:right="-20"/>
              <w:rPr>
                <w:lang w:val="es-ES"/>
              </w:rPr>
            </w:pPr>
            <w:r w:rsidRPr="00337219">
              <w:t xml:space="preserve"> </w:t>
            </w:r>
            <w:r w:rsidR="000B64E6" w:rsidRPr="00337219">
              <w:rPr>
                <w:lang w:val="es-ES"/>
              </w:rPr>
              <w:t>(Cuando los pájaros no cantaban. La CEV.2022. pág.115)</w:t>
            </w:r>
          </w:p>
          <w:p w14:paraId="505CA46E" w14:textId="2D9AF550" w:rsidR="12932B04" w:rsidRPr="00337219" w:rsidRDefault="12932B04" w:rsidP="00337219">
            <w:pPr>
              <w:spacing w:after="120" w:line="360" w:lineRule="auto"/>
              <w:ind w:right="-20"/>
            </w:pPr>
          </w:p>
          <w:p w14:paraId="40F18475" w14:textId="68CFA0BB" w:rsidR="12932B04" w:rsidRPr="00337219" w:rsidRDefault="12932B04" w:rsidP="00337219">
            <w:pPr>
              <w:spacing w:after="240" w:line="360" w:lineRule="auto"/>
            </w:pPr>
          </w:p>
          <w:p w14:paraId="38071673" w14:textId="66AFBC76" w:rsidR="12932B04" w:rsidRPr="00337219" w:rsidRDefault="12932B04" w:rsidP="00337219">
            <w:pPr>
              <w:spacing w:after="240" w:line="360" w:lineRule="auto"/>
            </w:pPr>
            <w:r w:rsidRPr="00337219">
              <w:t xml:space="preserve"> </w:t>
            </w:r>
          </w:p>
        </w:tc>
      </w:tr>
      <w:tr w:rsidR="12932B04" w:rsidRPr="00337219" w14:paraId="515571D1" w14:textId="77777777" w:rsidTr="4B864C85">
        <w:trPr>
          <w:trHeight w:val="300"/>
        </w:trPr>
        <w:tc>
          <w:tcPr>
            <w:tcW w:w="1101" w:type="dxa"/>
            <w:tcBorders>
              <w:top w:val="single" w:sz="8" w:space="0" w:color="000000" w:themeColor="text1"/>
              <w:left w:val="nil"/>
              <w:bottom w:val="nil"/>
              <w:right w:val="nil"/>
            </w:tcBorders>
            <w:vAlign w:val="center"/>
          </w:tcPr>
          <w:p w14:paraId="68254CEA" w14:textId="6D29F1B6" w:rsidR="12932B04" w:rsidRPr="00337219" w:rsidRDefault="12932B04" w:rsidP="00337219">
            <w:pPr>
              <w:spacing w:line="360" w:lineRule="auto"/>
            </w:pPr>
          </w:p>
        </w:tc>
        <w:tc>
          <w:tcPr>
            <w:tcW w:w="1101" w:type="dxa"/>
            <w:tcBorders>
              <w:top w:val="nil"/>
              <w:left w:val="nil"/>
              <w:bottom w:val="nil"/>
              <w:right w:val="nil"/>
            </w:tcBorders>
            <w:vAlign w:val="center"/>
          </w:tcPr>
          <w:p w14:paraId="27043870" w14:textId="00DD7DB5" w:rsidR="12932B04" w:rsidRPr="00337219" w:rsidRDefault="12932B04" w:rsidP="00337219">
            <w:pPr>
              <w:spacing w:line="360" w:lineRule="auto"/>
            </w:pPr>
          </w:p>
        </w:tc>
        <w:tc>
          <w:tcPr>
            <w:tcW w:w="1101" w:type="dxa"/>
            <w:tcBorders>
              <w:top w:val="nil"/>
              <w:left w:val="nil"/>
              <w:bottom w:val="nil"/>
              <w:right w:val="nil"/>
            </w:tcBorders>
            <w:vAlign w:val="center"/>
          </w:tcPr>
          <w:p w14:paraId="721A25F4" w14:textId="1A9F3FC1" w:rsidR="12932B04" w:rsidRPr="00337219" w:rsidRDefault="12932B04" w:rsidP="00337219">
            <w:pPr>
              <w:spacing w:line="360" w:lineRule="auto"/>
            </w:pPr>
          </w:p>
        </w:tc>
        <w:tc>
          <w:tcPr>
            <w:tcW w:w="1101" w:type="dxa"/>
            <w:tcBorders>
              <w:top w:val="nil"/>
              <w:left w:val="nil"/>
              <w:bottom w:val="nil"/>
              <w:right w:val="nil"/>
            </w:tcBorders>
            <w:vAlign w:val="center"/>
          </w:tcPr>
          <w:p w14:paraId="3407B620" w14:textId="2575CB60" w:rsidR="12932B04" w:rsidRPr="00337219" w:rsidRDefault="12932B04" w:rsidP="00337219">
            <w:pPr>
              <w:spacing w:line="360" w:lineRule="auto"/>
            </w:pPr>
          </w:p>
        </w:tc>
        <w:tc>
          <w:tcPr>
            <w:tcW w:w="1101" w:type="dxa"/>
            <w:tcBorders>
              <w:top w:val="nil"/>
              <w:left w:val="nil"/>
              <w:bottom w:val="nil"/>
              <w:right w:val="nil"/>
            </w:tcBorders>
            <w:vAlign w:val="center"/>
          </w:tcPr>
          <w:p w14:paraId="24FB99B9" w14:textId="7DF35809" w:rsidR="12932B04" w:rsidRPr="00337219" w:rsidRDefault="12932B04" w:rsidP="00337219">
            <w:pPr>
              <w:spacing w:line="360" w:lineRule="auto"/>
            </w:pPr>
          </w:p>
        </w:tc>
        <w:tc>
          <w:tcPr>
            <w:tcW w:w="1101" w:type="dxa"/>
            <w:tcBorders>
              <w:top w:val="nil"/>
              <w:left w:val="nil"/>
              <w:bottom w:val="nil"/>
              <w:right w:val="nil"/>
            </w:tcBorders>
            <w:vAlign w:val="center"/>
          </w:tcPr>
          <w:p w14:paraId="727E2E89" w14:textId="703C9493" w:rsidR="12932B04" w:rsidRPr="00337219" w:rsidRDefault="12932B04" w:rsidP="00337219">
            <w:pPr>
              <w:spacing w:line="360" w:lineRule="auto"/>
            </w:pPr>
          </w:p>
        </w:tc>
        <w:tc>
          <w:tcPr>
            <w:tcW w:w="1101" w:type="dxa"/>
            <w:tcBorders>
              <w:top w:val="nil"/>
              <w:left w:val="nil"/>
              <w:bottom w:val="nil"/>
              <w:right w:val="nil"/>
            </w:tcBorders>
            <w:vAlign w:val="center"/>
          </w:tcPr>
          <w:p w14:paraId="64A56E78" w14:textId="6B830B4F" w:rsidR="12932B04" w:rsidRPr="00337219" w:rsidRDefault="12932B04" w:rsidP="00337219">
            <w:pPr>
              <w:spacing w:line="360" w:lineRule="auto"/>
            </w:pPr>
          </w:p>
        </w:tc>
        <w:tc>
          <w:tcPr>
            <w:tcW w:w="1101" w:type="dxa"/>
            <w:tcBorders>
              <w:top w:val="nil"/>
              <w:left w:val="nil"/>
              <w:bottom w:val="nil"/>
              <w:right w:val="nil"/>
            </w:tcBorders>
            <w:vAlign w:val="center"/>
          </w:tcPr>
          <w:p w14:paraId="0871F727" w14:textId="2FE8B0AE" w:rsidR="12932B04" w:rsidRPr="00337219" w:rsidRDefault="12932B04" w:rsidP="00337219">
            <w:pPr>
              <w:spacing w:line="360" w:lineRule="auto"/>
            </w:pPr>
          </w:p>
        </w:tc>
      </w:tr>
    </w:tbl>
    <w:p w14:paraId="4BEE2566" w14:textId="77777777" w:rsidR="000949F8" w:rsidRDefault="000949F8" w:rsidP="00337219">
      <w:pPr>
        <w:pStyle w:val="Ttulo1"/>
        <w:keepNext/>
        <w:keepLines/>
      </w:pPr>
      <w:bookmarkStart w:id="47" w:name="_Toc180623478"/>
    </w:p>
    <w:p w14:paraId="2BDC4892" w14:textId="20A88F53" w:rsidR="000949F8" w:rsidRDefault="000949F8" w:rsidP="00337219">
      <w:pPr>
        <w:pStyle w:val="Ttulo1"/>
        <w:keepNext/>
        <w:keepLines/>
      </w:pPr>
      <w:r>
        <w:t>REFLEXIONES DIDÁCTICAS</w:t>
      </w:r>
    </w:p>
    <w:p w14:paraId="5017FF8B" w14:textId="0A1D94A6" w:rsidR="23B9B73F" w:rsidRPr="00337219" w:rsidRDefault="23B9B73F" w:rsidP="00337219">
      <w:pPr>
        <w:pStyle w:val="Ttulo1"/>
        <w:keepNext/>
        <w:keepLines/>
        <w:rPr>
          <w:color w:val="000000" w:themeColor="text1"/>
        </w:rPr>
      </w:pPr>
      <w:r w:rsidRPr="00337219">
        <w:t>La enseñanza del conflicto armado colombiano: implementación pedagógica de los informes de la CEV</w:t>
      </w:r>
      <w:bookmarkEnd w:id="47"/>
      <w:r w:rsidRPr="00337219">
        <w:t xml:space="preserve"> </w:t>
      </w:r>
    </w:p>
    <w:p w14:paraId="7CAA45D1" w14:textId="4DF6768A" w:rsidR="43D1659C" w:rsidRPr="00337219" w:rsidRDefault="43D1659C" w:rsidP="00337219">
      <w:pPr>
        <w:spacing w:after="0" w:line="360" w:lineRule="auto"/>
        <w:rPr>
          <w:color w:val="000000" w:themeColor="text1"/>
          <w:lang w:val="es-ES"/>
        </w:rPr>
      </w:pPr>
    </w:p>
    <w:p w14:paraId="28CEEADE" w14:textId="4C6132D3"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La enseñanza del conflicto armado colombiano en las aulas ha representado uno de los mayores desafíos contemporáneos, especialmente cuando se trata de vincular ese pasado reciente con las realidades de los estudiantes. La forma tradicional de enseñanza de la historia ha creado una desconexión entre los estudiantes y su pasado, convirtiendo eventos cruciales del conflicto armado en narrativas lejanas y aparentemente irrelevantes para su vida cotidiana, a pesar de que muchos de ellos especialmente en zonas como los de la Sierra, en Medellín viven en territorios donde las consecuencias del conflicto siguen manifestándose en el presente. </w:t>
      </w:r>
    </w:p>
    <w:p w14:paraId="400963B8" w14:textId="0413632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A través de un análisis que incorpora elementos de la enseñanza categorial planteada por Klafki, testimonios de los estudiantes y docentes, experiencias pedagógicas concretas, este trabajo examina como los informes de la CEV pueden servir como una herramienta pedagógica para transformar la enseñanza de la historia reciente. De esta forma, el objetivo de esa no es sólo transmitir conocimiento sobre el conflicto, sino desarrollar en los estudiantes la capacidad de comprender críticamente su realidad histórica y el papel de la construcción de una memoria colectiva que contribuya a la no repetición de la violencia. En este apartado ofrecemos algunas reflexiones didácticas que se derivan de la implementación de la propuesta pedagógica que </w:t>
      </w:r>
      <w:r w:rsidR="002E645B">
        <w:rPr>
          <w:color w:val="000000" w:themeColor="text1"/>
          <w:lang w:val="es-ES"/>
        </w:rPr>
        <w:t>ha sido presentada</w:t>
      </w:r>
      <w:r w:rsidRPr="00337219">
        <w:rPr>
          <w:color w:val="000000" w:themeColor="text1"/>
          <w:lang w:val="es-ES"/>
        </w:rPr>
        <w:t xml:space="preserve">. </w:t>
      </w:r>
    </w:p>
    <w:p w14:paraId="4E66962E" w14:textId="7A8E64D8"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 </w:t>
      </w:r>
    </w:p>
    <w:p w14:paraId="2727A603" w14:textId="611CF25B" w:rsidR="23B9B73F" w:rsidRPr="00337219" w:rsidRDefault="23B9B73F" w:rsidP="00337219">
      <w:pPr>
        <w:pStyle w:val="Ttulo2"/>
        <w:keepNext/>
        <w:keepLines/>
        <w:spacing w:line="360" w:lineRule="auto"/>
      </w:pPr>
      <w:bookmarkStart w:id="48" w:name="_Toc180623479"/>
      <w:r w:rsidRPr="00337219">
        <w:t>La relación del sujeto con la realidad histórica en la que vive</w:t>
      </w:r>
      <w:bookmarkEnd w:id="48"/>
      <w:r w:rsidRPr="00337219">
        <w:t xml:space="preserve">  </w:t>
      </w:r>
    </w:p>
    <w:p w14:paraId="45330DA2" w14:textId="48D96EAD"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Aunque parezca increíble, o no, las repercusiones y heridas del conflicto armado se han vuelto tan comunes que en muchos casos se han normalizado, los estudiantes no son aislados a esta realidad, lo que conlleva a que en muchas ocasiones no sean conscientes de que de una manera u otra son víctimas del conflicto o que un familiar suyo lo ha sido, por lo que pueden </w:t>
      </w:r>
      <w:r w:rsidRPr="00337219">
        <w:rPr>
          <w:color w:val="000000" w:themeColor="text1"/>
          <w:lang w:val="es-ES"/>
        </w:rPr>
        <w:lastRenderedPageBreak/>
        <w:t xml:space="preserve">sentir que este tema que se lleva a las aulas no es con ellos, que es algo lejano e indiferente. Esta sensación a la hora de ver las clases de ciencias sociales, y con la forma como se ha ensañado el pasado, ha generado que estas impresiones en los estudiantes sean aún más grandes, gracias que una historia patriótica lejana no es con lo que se identifican. </w:t>
      </w:r>
    </w:p>
    <w:p w14:paraId="5188C1CD" w14:textId="3ACEBC4D"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“En el otro colegio nos enseñaba, así como los estados los países departamentos y personas famosas históricas como Nariño, Bolívar si todas esas personas que fueron muy famosas … otras personas o si bien fueron de otros países o son de otros países fueron españoles, entonces la verdad no me interesa saber cómo que hizo uno español, sino que me interesa más bien saber que hizo un colombiano y por que y que pues sí que afectó eso y que afectó eso para Colombia.” E.E.1 </w:t>
      </w:r>
    </w:p>
    <w:p w14:paraId="62AE6B31" w14:textId="41C224A7" w:rsidR="43D1659C" w:rsidRPr="00337219" w:rsidRDefault="43D1659C" w:rsidP="00337219">
      <w:pPr>
        <w:spacing w:after="0" w:line="360" w:lineRule="auto"/>
        <w:ind w:firstLine="708"/>
        <w:rPr>
          <w:color w:val="000000" w:themeColor="text1"/>
          <w:lang w:val="es-ES"/>
        </w:rPr>
      </w:pPr>
    </w:p>
    <w:p w14:paraId="7937B73B" w14:textId="77B3EFE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Así mismo Klafki nos plantea la teoría de la educación categorial, en la que nos describe una comunicación siempre abierta entre el sujeto y el objeto, donde la realidad histórica del sujeto debe ser accesible, comprensible, criticable y modificable, pero esto sería en ambos sentidos, ya que es una apertura recíproca, logrando un aprendizaje categorial, a partir de que  el  estudiante desarrolle la capacidad de comprender y manejar contenidos desde diversas áreas, contenidos enfocados a responder a las necesidades del presente y del futuro, pero ¿ cómo vamos a responder a las necesidades del presente y del futuro del estudiante? ¿Por medio de contenidos ajenos y lejanos a la realidad inmediata del estudiante? A esto Klafki nos vuelve a dar la respuesta: los contenidos deben tener un carácter elemental, contenidos que están relacionados a los saberes, entornos y realidades que se puedan problematizar a través de las experiencias y contextos de los estudiantes, poniendo su realidad social e inmediata al servicio como mediador del aprendizaje. </w:t>
      </w:r>
    </w:p>
    <w:p w14:paraId="068E6777" w14:textId="5D084196"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Los informes y los diferentes materiales que nos proporciona la CEV, nos permite una variedad inmensa de realidades que pueden ser problematizadas justamente por la realidad inmediata de los estudiantes, se les presenta un documental a lo que los estudiantes durante una de las explicaciones que se realizan dentro del filme agregan:  </w:t>
      </w:r>
    </w:p>
    <w:p w14:paraId="4F739622" w14:textId="1396D4F9"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“a lo que un estudiante complementa diciendo que lo mismo pasa acá, le pregunto que cómo así, a lo que explica que los combos pelean por territorios, que se matan para poder expandir donde controlan.” D.P 29 de mayo_LR  </w:t>
      </w:r>
    </w:p>
    <w:p w14:paraId="37FA1EBB" w14:textId="1EA4AE64" w:rsidR="43D1659C" w:rsidRPr="00337219" w:rsidRDefault="43D1659C" w:rsidP="00337219">
      <w:pPr>
        <w:spacing w:after="0" w:line="360" w:lineRule="auto"/>
        <w:ind w:firstLine="708"/>
        <w:rPr>
          <w:color w:val="000000" w:themeColor="text1"/>
          <w:lang w:val="es-ES"/>
        </w:rPr>
      </w:pPr>
    </w:p>
    <w:p w14:paraId="7ADF5F02" w14:textId="041801D2"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La Sierra es un territorio que ha estado marcado por el conflicto armado, y los estudiantes no son ajenos a esto, llevando a que su experiencia y conocimientos desde su cotidianidad sirva como mediadora para explorar y acercarnos a contenidos ejemplares, </w:t>
      </w:r>
      <w:r w:rsidRPr="00337219">
        <w:rPr>
          <w:color w:val="000000" w:themeColor="text1"/>
          <w:lang w:val="es-ES"/>
        </w:rPr>
        <w:lastRenderedPageBreak/>
        <w:t xml:space="preserve">ejemplos representativos que permita abrirse a más contenidos y problemáticas más grandes y generales que les permita una mayor comprensión no solo de su realidad cercana, sino también del mundo. </w:t>
      </w:r>
    </w:p>
    <w:p w14:paraId="5449B20B" w14:textId="09573A4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Por otro lado, la cercanía de las temáticas a la realidad inmediata de los estudiantes genera un mayor interés, al sentirse identificados o identificar esa realidad: </w:t>
      </w:r>
    </w:p>
    <w:p w14:paraId="3604B4E4" w14:textId="04B0893A"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“por ejemplo tomar testimonios de gente de acá de la Sierra…. más cercanos para que uno se pueda sentir identificados ¿qué tan alejados se sintieron con los que leí? Demasiado, es que eso es demasiado lejos” E.E.6 </w:t>
      </w:r>
    </w:p>
    <w:p w14:paraId="2DCD71BA" w14:textId="4FC4DC92" w:rsidR="43D1659C" w:rsidRPr="00337219" w:rsidRDefault="43D1659C" w:rsidP="00337219">
      <w:pPr>
        <w:spacing w:after="0" w:line="360" w:lineRule="auto"/>
        <w:ind w:firstLine="708"/>
        <w:rPr>
          <w:color w:val="000000" w:themeColor="text1"/>
          <w:lang w:val="es-ES"/>
        </w:rPr>
      </w:pPr>
    </w:p>
    <w:p w14:paraId="255353F8" w14:textId="20645B95"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Esto nos deja aún más en claro la necesidad de estructurar el currículo a través de problemas sociales relevantes, con lo que se pretende al igual que con Klafki el estudiante construya conocimiento social que aporte elementos para la comprensión de su realidad, pues como nos explica Santisteban (2019) proponer dichos problemas como el centro de la enseñanza, vinculados a la actualidad y al contexto social e histórico del estudiante, desde una perspectiva critico reflexiva permite que los estudiantes relacionen  la escuela con la vida, sin que se genere una disociación que lleva que piense que aquello que aprende en la escuela no tiene relación con su vida cotidiana. </w:t>
      </w:r>
    </w:p>
    <w:p w14:paraId="35213E0C" w14:textId="1BA5A375"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“yo al principio no le tomaba importancia, pero yo decía si no me pasa eso, pues es muy alejado de mis temas y a partir de cuando surgió lo de mi papá, surgió más de interés, porque es algo que también estaba tocándome, es algo que no era externamente, ni que no me importa, sino que me también me toca a mí desde ahí, yo empecé a comprender que no solo es de familias problemáticas, si no que a cualquiera le puede pasar esta situación.” E.E 3 </w:t>
      </w:r>
    </w:p>
    <w:p w14:paraId="41767281" w14:textId="342E00AC" w:rsidR="43D1659C" w:rsidRPr="00337219" w:rsidRDefault="43D1659C" w:rsidP="00337219">
      <w:pPr>
        <w:spacing w:after="0" w:line="360" w:lineRule="auto"/>
        <w:ind w:firstLine="708"/>
        <w:rPr>
          <w:color w:val="000000" w:themeColor="text1"/>
          <w:lang w:val="es-ES"/>
        </w:rPr>
      </w:pPr>
    </w:p>
    <w:p w14:paraId="242BC6A8" w14:textId="0FC38A5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El identificarse con la problemática, permite también la generación de empatía, de sentir propio ese problema, y que al igual que a esta estudiante, superar posibles prejuicios que obstaculizaran el análisis y comprensión de las problemáticas sociales. </w:t>
      </w:r>
    </w:p>
    <w:p w14:paraId="65696FD1" w14:textId="75E08B14" w:rsidR="23B9B73F" w:rsidRPr="00337219" w:rsidRDefault="23B9B73F" w:rsidP="00337219">
      <w:pPr>
        <w:spacing w:after="0" w:line="360" w:lineRule="auto"/>
        <w:rPr>
          <w:color w:val="000000" w:themeColor="text1"/>
          <w:lang w:val="es-ES"/>
        </w:rPr>
      </w:pPr>
      <w:r w:rsidRPr="00337219">
        <w:rPr>
          <w:color w:val="000000" w:themeColor="text1"/>
          <w:lang w:val="es-ES"/>
        </w:rPr>
        <w:t xml:space="preserve"> </w:t>
      </w:r>
    </w:p>
    <w:p w14:paraId="07025179" w14:textId="33FD482A" w:rsidR="23B9B73F" w:rsidRPr="00337219" w:rsidRDefault="23B9B73F" w:rsidP="00337219">
      <w:pPr>
        <w:pStyle w:val="Ttulo2"/>
        <w:keepNext/>
        <w:keepLines/>
        <w:spacing w:line="360" w:lineRule="auto"/>
      </w:pPr>
      <w:bookmarkStart w:id="49" w:name="_Toc180623480"/>
      <w:r w:rsidRPr="00337219">
        <w:t>El testimonio y la voz de las víctimas: memoria viva para la enseñanza de un pasado reciente</w:t>
      </w:r>
      <w:bookmarkEnd w:id="49"/>
      <w:r w:rsidRPr="00337219">
        <w:t xml:space="preserve">  </w:t>
      </w:r>
    </w:p>
    <w:p w14:paraId="35D23DA7" w14:textId="392B7437" w:rsidR="23B9B73F" w:rsidRPr="00337219" w:rsidRDefault="23B9B73F" w:rsidP="00337219">
      <w:pPr>
        <w:spacing w:after="0" w:line="360" w:lineRule="auto"/>
        <w:rPr>
          <w:color w:val="000000" w:themeColor="text1"/>
          <w:lang w:val="es-ES"/>
        </w:rPr>
      </w:pPr>
      <w:r w:rsidRPr="00337219">
        <w:rPr>
          <w:color w:val="000000" w:themeColor="text1"/>
          <w:lang w:val="es-ES"/>
        </w:rPr>
        <w:t xml:space="preserve"> </w:t>
      </w:r>
    </w:p>
    <w:p w14:paraId="40739F94" w14:textId="756DDE4A"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Dentro de los informes de la CEV se le ha dado una gran importancia el visibilizar las voces de las víctimas, que ellas puedan narrar y rememorar sus tragedias, historias y su vida, estas voces, memorias vivas fueron la mayor herramienta para entender el conflicto por parte </w:t>
      </w:r>
      <w:r w:rsidRPr="00337219">
        <w:rPr>
          <w:color w:val="000000" w:themeColor="text1"/>
          <w:lang w:val="es-ES"/>
        </w:rPr>
        <w:lastRenderedPageBreak/>
        <w:t xml:space="preserve">de la CEV, con la que se buscó exponer los miles de historias, relatos de horror y dolor,  que sin embargo, sirvieron como ruptura al silencio, permitiendo la construcción de una memoria colectiva, a partir de miles de memorias individuales que  clamaban resistencia y la búsqueda de estructurar una verdad, que como nos explican Figueroa y Iñigo (2010) las sociedades recuerdan y olvidan, y la memoria colectiva es no monolítica, sino más bien plural y colectiva, permite que la difusión y respaldo por gran parte de la población puede pasar de ser una memoria débil, a  ser una memoria fuerte que permite que no sean ignoradas. ¿Pero esta importancia puede ser reconocida por los estudiantes?  </w:t>
      </w:r>
    </w:p>
    <w:p w14:paraId="19B00D98" w14:textId="1ADA7A1B" w:rsidR="23B9B73F" w:rsidRPr="00337219" w:rsidRDefault="23B9B73F" w:rsidP="00337219">
      <w:pPr>
        <w:spacing w:after="0" w:line="360" w:lineRule="auto"/>
        <w:ind w:left="708"/>
        <w:rPr>
          <w:color w:val="000000" w:themeColor="text1"/>
          <w:lang w:val="es-ES"/>
        </w:rPr>
      </w:pPr>
      <w:r w:rsidRPr="00337219">
        <w:rPr>
          <w:color w:val="000000" w:themeColor="text1"/>
          <w:lang w:val="es-ES"/>
        </w:rPr>
        <w:t>“sí, porque puede ayudar a que los ciudadanos como tú y yo sepamos qué pasa en nuestro país” D.P.23.04.LR</w:t>
      </w:r>
    </w:p>
    <w:p w14:paraId="4CB64121" w14:textId="73910AD7" w:rsidR="43D1659C" w:rsidRPr="00337219" w:rsidRDefault="43D1659C" w:rsidP="00337219">
      <w:pPr>
        <w:spacing w:after="0" w:line="360" w:lineRule="auto"/>
        <w:ind w:firstLine="708"/>
        <w:rPr>
          <w:color w:val="000000" w:themeColor="text1"/>
          <w:lang w:val="es-ES"/>
        </w:rPr>
      </w:pPr>
    </w:p>
    <w:p w14:paraId="00F05152" w14:textId="552AB2BD"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Estos testimonios se convierten en experiencia transmitida para los estudiantes, que pueda permitir la participación en la construcción de la verdad sobre lo pasado en el conflicto, que puedan hacer parte de los distintos debates que se están dando y se van a dar: inocencia, participación, complicidad, responsabilidades y deudas hacia las víctimas. El escuchar los testimonios por parte de los alumnos generó impacto, que los incitaba a establecer diferencias y similitudes entre los testimonios y sus propias vidas. </w:t>
      </w:r>
    </w:p>
    <w:p w14:paraId="181C5A81" w14:textId="73746D4C"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“¿No les parece que lo que cuentan es algo parecido con las condiciones que pasan en La Sierra? ¿En el sentido que controlan que se hace, que no puede hacer, que puedan poner castigos, que cobren vacunas?  </w:t>
      </w:r>
    </w:p>
    <w:p w14:paraId="52F562D5" w14:textId="12111DFD"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Responde un estudiante “profe sí, pero es diferente, ellos nos ayudan y controlan cuando tienen peleas, les pegan o les cobran plata, y a los únicos que les cobran vacuna son a los que hacen apuestas” D.P.23.04_LR </w:t>
      </w:r>
    </w:p>
    <w:p w14:paraId="1B572E5B" w14:textId="1D4A47AD" w:rsidR="43D1659C" w:rsidRPr="00337219" w:rsidRDefault="43D1659C" w:rsidP="00337219">
      <w:pPr>
        <w:spacing w:after="0" w:line="360" w:lineRule="auto"/>
        <w:ind w:firstLine="708"/>
        <w:rPr>
          <w:color w:val="000000" w:themeColor="text1"/>
          <w:lang w:val="es-ES"/>
        </w:rPr>
      </w:pPr>
    </w:p>
    <w:p w14:paraId="76BD5F23" w14:textId="72337CF1"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Los ejercicios donde como parte central estuvo la escucha de testimonios, permitió la comprensión de conceptos, que de otro modo hubiese sido difícil de entender como, por ejemplo: el estado como actor armado, el abandono estatal, responsabilidades de los actores en el conflicto armado. Sin embargo, también se encontró una dificultad para la diferenciación de los actores, siendo que, en muchos casos guerrilleros y paramilitares, eran considerados   lo mismo o confundidos con demasiada facilidad. </w:t>
      </w:r>
    </w:p>
    <w:p w14:paraId="6E9978BF" w14:textId="24F6CF18"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El uso de la historia oral para la enseñanza de un pasado reciente para todos nosotros se convierte en un eje central para los estudios relacionados con la memoria. La relación que nace entre el testimonio y la pedagogía de la memoria abre la posibilidad de conectar </w:t>
      </w:r>
      <w:r w:rsidRPr="00337219">
        <w:rPr>
          <w:color w:val="000000" w:themeColor="text1"/>
          <w:lang w:val="es-ES"/>
        </w:rPr>
        <w:lastRenderedPageBreak/>
        <w:t xml:space="preserve">emociones con un sentido ético y político hacia el otro, en donde se reconoce el sufrimiento del otro, de la madre que llora a su hijo o de la familia que tuvo que huir de la violencia. </w:t>
      </w:r>
    </w:p>
    <w:p w14:paraId="65972F91" w14:textId="15117173" w:rsidR="23B9B73F" w:rsidRPr="00337219" w:rsidRDefault="23B9B73F" w:rsidP="00337219">
      <w:pPr>
        <w:spacing w:after="0" w:line="360" w:lineRule="auto"/>
        <w:ind w:left="708"/>
        <w:rPr>
          <w:color w:val="000000" w:themeColor="text1"/>
          <w:lang w:val="es-ES"/>
        </w:rPr>
      </w:pPr>
      <w:r w:rsidRPr="00337219">
        <w:rPr>
          <w:color w:val="000000" w:themeColor="text1"/>
          <w:lang w:val="es-ES"/>
        </w:rPr>
        <w:t>“Para mí no es sanar del todo, claramente, pero hablar de eso sana un poco, nos alivia el dolor que pueden sentir, saber que no se volverá a vivir eso, darles un bienestar a su familia puede ser una gran sanación para cada uno brindar un hogar, una escuela y la ayuda podrá ayudarlos mucho, las comisiones de la verdad abrieron heridas y sanándolas, buscando una reflexión y un apoyo a cada persona y salir decir las cosas decir lo que pasó, lo triste que pasaron pero cada persona se unieron y dieron sus testimonios ayudando a muchas personas pero a la vez ellos dieron su verdad, cada persona le cuesta pero decirlo  ante el mundo mostrando sus rostros de tristeza pero luchando para salir adelante por su familia y eso es algo que muy admirable. esto solo se puede decir se hace una buena justicia.” D.P.17.05.LR</w:t>
      </w:r>
    </w:p>
    <w:p w14:paraId="44F8186B" w14:textId="2CD6E97A" w:rsidR="43D1659C" w:rsidRPr="00337219" w:rsidRDefault="43D1659C" w:rsidP="00337219">
      <w:pPr>
        <w:spacing w:after="0" w:line="360" w:lineRule="auto"/>
        <w:ind w:firstLine="708"/>
        <w:rPr>
          <w:color w:val="000000" w:themeColor="text1"/>
          <w:lang w:val="es-ES"/>
        </w:rPr>
      </w:pPr>
    </w:p>
    <w:p w14:paraId="698BE22D" w14:textId="56943FD5"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Así mismo el estudiante reconoce la posibilidad de saldar un poco las deudas a partir de escuchar la verdad que las víctimas tienen que decir, una verdad que reclama escucha y validación social. </w:t>
      </w:r>
    </w:p>
    <w:p w14:paraId="0F40EE03" w14:textId="44EE24E7" w:rsidR="23B9B73F" w:rsidRPr="00337219" w:rsidRDefault="23B9B73F" w:rsidP="00337219">
      <w:pPr>
        <w:spacing w:after="0" w:line="360" w:lineRule="auto"/>
        <w:rPr>
          <w:color w:val="000000" w:themeColor="text1"/>
          <w:lang w:val="es-ES"/>
        </w:rPr>
      </w:pPr>
      <w:r w:rsidRPr="00337219">
        <w:rPr>
          <w:color w:val="000000" w:themeColor="text1"/>
          <w:lang w:val="es-ES"/>
        </w:rPr>
        <w:t xml:space="preserve"> </w:t>
      </w:r>
    </w:p>
    <w:p w14:paraId="6E8F38C8" w14:textId="0EFF3E42" w:rsidR="23B9B73F" w:rsidRPr="00337219" w:rsidRDefault="23B9B73F" w:rsidP="00337219">
      <w:pPr>
        <w:pStyle w:val="Ttulo2"/>
        <w:keepNext/>
        <w:keepLines/>
        <w:spacing w:line="360" w:lineRule="auto"/>
      </w:pPr>
      <w:bookmarkStart w:id="50" w:name="_Toc180623481"/>
      <w:r w:rsidRPr="00337219">
        <w:t>Didáctica crítico-constructiva en la enseñanza del conflicto armado</w:t>
      </w:r>
      <w:bookmarkEnd w:id="50"/>
      <w:r w:rsidRPr="00337219">
        <w:t xml:space="preserve">     </w:t>
      </w:r>
    </w:p>
    <w:p w14:paraId="103DC24D" w14:textId="38BB0313"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En la construcción de la memoria desde el aula, la enseñanza de la historia reciente mediada por los informes de la CEV, plantea un desafío importante: vincular las experiencias individuales y colectivas de los estudiantes con los procesos más amplios de violencia y reconciliación donde el reto didáctico no solo reside en transmitir los hechos, sino en propiciar que estos cobren sentido en sus vidas cotidianas, en su realidad local y en su percepción del pasado como una fuerza activa en su presente.   </w:t>
      </w:r>
    </w:p>
    <w:p w14:paraId="3CE1DA26" w14:textId="046E3B81" w:rsidR="23B9B73F" w:rsidRPr="00337219" w:rsidRDefault="23B9B73F" w:rsidP="00337219">
      <w:pPr>
        <w:spacing w:after="0" w:line="360" w:lineRule="auto"/>
        <w:rPr>
          <w:color w:val="000000" w:themeColor="text1"/>
          <w:lang w:val="es-ES"/>
        </w:rPr>
      </w:pPr>
      <w:r w:rsidRPr="00337219">
        <w:rPr>
          <w:color w:val="000000" w:themeColor="text1"/>
          <w:lang w:val="es-ES"/>
        </w:rPr>
        <w:t xml:space="preserve"> </w:t>
      </w:r>
    </w:p>
    <w:p w14:paraId="5834842C" w14:textId="4902E284" w:rsidR="23B9B73F" w:rsidRPr="00337219" w:rsidRDefault="23B9B73F" w:rsidP="00337219">
      <w:pPr>
        <w:pStyle w:val="Ttulo3"/>
        <w:keepNext/>
        <w:keepLines/>
        <w:spacing w:line="360" w:lineRule="auto"/>
        <w:rPr>
          <w:i/>
          <w:iCs/>
          <w:color w:val="auto"/>
        </w:rPr>
      </w:pPr>
      <w:bookmarkStart w:id="51" w:name="_Toc180623482"/>
      <w:r w:rsidRPr="00337219">
        <w:t>La experiencia pedagógica desde las realidades territoriales</w:t>
      </w:r>
      <w:bookmarkEnd w:id="51"/>
      <w:r w:rsidRPr="00337219">
        <w:t xml:space="preserve">  </w:t>
      </w:r>
    </w:p>
    <w:p w14:paraId="0A7BE266" w14:textId="3F74EF3E" w:rsidR="43D1659C" w:rsidRPr="00337219" w:rsidRDefault="43D1659C" w:rsidP="00337219">
      <w:pPr>
        <w:spacing w:after="0" w:line="360" w:lineRule="auto"/>
        <w:rPr>
          <w:color w:val="000000" w:themeColor="text1"/>
          <w:lang w:val="es-ES"/>
        </w:rPr>
      </w:pPr>
    </w:p>
    <w:p w14:paraId="5C6514B8" w14:textId="6A299C80"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La educación en ciencias sociales de esta forma se enfrenta al reto de vincular las experiencias de los estudiantes con las realidades históricas y contemporáneas del país. En territorios como Medellín, donde el conflicto armado ha dejado huellas profundas, es fundamental desarrollar estrategias pedagógicas que partan de las experiencias vividas para promover una comprensión crítica del pasado reciente. En ese sentido, las propuestas pedagógicas basadas en el informe de la CEV, se convierten en una herramienta eficaz para conectar estas realidades locales con el contenido académico, fomentando el aprendizaje </w:t>
      </w:r>
      <w:r w:rsidRPr="00337219">
        <w:rPr>
          <w:color w:val="000000" w:themeColor="text1"/>
          <w:lang w:val="es-ES"/>
        </w:rPr>
        <w:lastRenderedPageBreak/>
        <w:t xml:space="preserve">significativo. En palabras de Klafki, la enseñanza debe estar anclada a “temas fundamentales” que tengan relevancia tanto en el contexto presente de los estudiantes como para los desafíos futuros de la sociedad, lo que convierte las experiencias territoriales en un puente directo entre lo personal y lo histórico.  </w:t>
      </w:r>
    </w:p>
    <w:p w14:paraId="66D30DCA" w14:textId="4CD7E90E"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En el aula se observa como los estudiantes reconocen y responden a las dinámicas del conflicto que aún resuenan en sus barrios generando en ellos espacios que les permiten reflexionar críticamente, así durante una discusión sobre el control territorial de la ciudad, un estudiante ofreció una visión particular de las prácticas de control por parte de los actores armados: “</w:t>
      </w:r>
      <w:r w:rsidRPr="00337219">
        <w:rPr>
          <w:i/>
          <w:iCs/>
          <w:color w:val="000000" w:themeColor="text1"/>
          <w:lang w:val="es-ES"/>
        </w:rPr>
        <w:t>Profe, sí, pero es diferente, ellos nos ayudan y controlan cuando tienen peleas, les pegan o les cobran plata, y a los únicos que les cobran vacuna son a los que hacen apuestas</w:t>
      </w:r>
      <w:r w:rsidRPr="00337219">
        <w:rPr>
          <w:color w:val="000000" w:themeColor="text1"/>
          <w:lang w:val="es-ES"/>
        </w:rPr>
        <w:t xml:space="preserve">” (D.P. 23.04_LR). Donde los estudiantes logran comprender e identificar las formas en como interactúan estos grupos con la comunidad. La referencia de “ayuda” proporcionada por los actores armados resalta la complejidad de la percepción de esto actores en zonas urbanas. Para los estudiantes, la coexistencia de la violencia y la “protección” refleja una realidad cotidiana que contrasta con las narrativas que hablan sobre estos hechos.  </w:t>
      </w:r>
    </w:p>
    <w:p w14:paraId="23345BB9" w14:textId="3B31E442"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Este tipo de intervenciones permiten conectar lo que llamaríamos “momentos fundamentales de aprendizaje” donde las vivencias del presente se entrelazan con el contenido académico, a partir de este dialogo, los estudiantes pueden cuestionar narrativas hegemónicas sobre el conflicto, al mismo tiempo que desarrollan su capacidad de comprensión frente a los acontecimientos que siguen afectando a sus comunidades. Esto también crea un puente hacia el entendimiento más profundo de las lecturas que puede lograr un sujeto sobre estas estructuras de poder.  </w:t>
      </w:r>
    </w:p>
    <w:p w14:paraId="253191D1" w14:textId="3F153CD5"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Otro momento clave en el desarrollo de esa experiencia pedagógica fue la proyección del vídeo sobre la masacre de Villatina y la Operación Mariscal, dos eventos históricos que permiten a los estudiantes comprender la violencia más allá de las figuras icónicas del narcotráfico. Como se registra en un diario pedagógico “</w:t>
      </w:r>
      <w:r w:rsidRPr="00337219">
        <w:rPr>
          <w:i/>
          <w:iCs/>
          <w:color w:val="000000" w:themeColor="text1"/>
          <w:lang w:val="es-ES"/>
        </w:rPr>
        <w:t>hubo dos momentos en particular que permitieron que ellos se interesaran en algo más que Pablo Escobar, que fue con el video que habla sobre la masacre de Villatina y la Operación Mariscal, con la polifonía de Socorro</w:t>
      </w:r>
      <w:r w:rsidRPr="00337219">
        <w:rPr>
          <w:color w:val="000000" w:themeColor="text1"/>
          <w:lang w:val="es-ES"/>
        </w:rPr>
        <w:t xml:space="preserve">” (D.P. 23.05_LR). De esa forma, los intereses de los estudiantes en estos eventos reflejan como la pedagogía puede reorientar el foco hacia las verdaderas víctimas de la violencia y operaciones militares que han ocurrido en Medellín y a su vez en Colombia, al introducir una multiplicidad de voces que aportan diferentes perspectivas sobre los eventos, lo que permite a los estudiantes conectar con las historias de resistencia y dolor más allá de los estereotipos asociados al narcotráfico.  </w:t>
      </w:r>
    </w:p>
    <w:p w14:paraId="1786F5AB" w14:textId="15E6FD7B"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lastRenderedPageBreak/>
        <w:t xml:space="preserve">Este enfoque multidimensional responde a cuando se habla de “formación categorial”, pues los estudiantes no sólo adquieren conocimientos sobre los hechos históricos, sino que también desarrollan una habilidad para comprender los múltiples niveles de implicación que hechos de eventos tienen para las comunidades afectadas De esa forma, la enseñanza, al integrar herramientas como las polifonías y las narrativas locales, se convierte en una experiencia donde los estudiantes no lo aprenden de datos.   </w:t>
      </w:r>
    </w:p>
    <w:p w14:paraId="78EFC4A4" w14:textId="7DFF9042"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Al abordar ruralidades a través del vídeo de la CEV titulado “¿Qué es el campo y qué significa ser campesino?”. Que permitió a los estudiantes explorar las condiciones de vida de los campesinos de Colombia, como se menciona en el diario pedagógico: “</w:t>
      </w:r>
      <w:r w:rsidRPr="00337219">
        <w:rPr>
          <w:i/>
          <w:iCs/>
          <w:color w:val="000000" w:themeColor="text1"/>
          <w:lang w:val="es-ES"/>
        </w:rPr>
        <w:t>se permitió construir ideas sobre quién es un campesino y por qué, a pesar de cultivar su propia comida, siguen siendo pobres</w:t>
      </w:r>
      <w:r w:rsidRPr="00337219">
        <w:rPr>
          <w:color w:val="000000" w:themeColor="text1"/>
          <w:lang w:val="es-ES"/>
        </w:rPr>
        <w:t xml:space="preserve">” (D.P. 31.05_LR). Esta reflexión abre un espacio de diálogo sobre las desigualdades estructurales qué afectan a las comunidades rurales, lo que permitió a los estudiantes conectar las dinámicas de la pobreza rural con los procesos históricos de despojo y de conflicto armado.  </w:t>
      </w:r>
    </w:p>
    <w:p w14:paraId="09BF4A58" w14:textId="1A9E4455" w:rsidR="43D1659C" w:rsidRPr="00337219" w:rsidRDefault="43D1659C" w:rsidP="00337219">
      <w:pPr>
        <w:spacing w:after="0" w:line="360" w:lineRule="auto"/>
        <w:ind w:firstLine="708"/>
        <w:rPr>
          <w:color w:val="000000" w:themeColor="text1"/>
          <w:lang w:val="es-ES"/>
        </w:rPr>
      </w:pPr>
    </w:p>
    <w:p w14:paraId="67E15257" w14:textId="2D958B56" w:rsidR="23B9B73F" w:rsidRPr="00337219" w:rsidRDefault="23B9B73F" w:rsidP="00337219">
      <w:pPr>
        <w:pStyle w:val="Ttulo3"/>
        <w:keepNext/>
        <w:keepLines/>
        <w:spacing w:line="360" w:lineRule="auto"/>
        <w:rPr>
          <w:i/>
          <w:iCs/>
        </w:rPr>
      </w:pPr>
      <w:bookmarkStart w:id="52" w:name="_Toc180623483"/>
      <w:r w:rsidRPr="00337219">
        <w:t>La comprensión estructural del conflicto: un reto pedagógico</w:t>
      </w:r>
      <w:bookmarkEnd w:id="52"/>
      <w:r w:rsidRPr="00337219">
        <w:t xml:space="preserve">  </w:t>
      </w:r>
    </w:p>
    <w:p w14:paraId="60342B96" w14:textId="3365C75A" w:rsidR="23B9B73F" w:rsidRPr="00337219" w:rsidRDefault="23B9B73F" w:rsidP="00337219">
      <w:pPr>
        <w:spacing w:after="0" w:line="360" w:lineRule="auto"/>
        <w:rPr>
          <w:color w:val="000000" w:themeColor="text1"/>
          <w:lang w:val="es-ES"/>
        </w:rPr>
      </w:pPr>
      <w:r w:rsidRPr="00337219">
        <w:rPr>
          <w:color w:val="000000" w:themeColor="text1"/>
          <w:lang w:val="es-ES"/>
        </w:rPr>
        <w:t xml:space="preserve"> </w:t>
      </w:r>
    </w:p>
    <w:p w14:paraId="0275A629" w14:textId="3788CC08"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Cuando trabajamos con estudiantes para que entiendan el conflicto armado, nos encontramos con un gran desafío: lograr que comprendan no solo lo que sucedió, sino todo lo que está detrás de este conflicto. La tarea va mucho más allá de simplemente contar hechos históricos, para los profesores, ha sido todo un reto lograr que los estudiantes identifiquen y analicen realmente cómo la economía, la sociedad y la política han mantenido viva la violencia en nuestro país.  </w:t>
      </w:r>
    </w:p>
    <w:p w14:paraId="3337F0D0" w14:textId="35C28AB4"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Un ejemplo que ilustra bien esta complejidad surgió durante una actividad en clase, como señala el diario pedagógico: "</w:t>
      </w:r>
      <w:r w:rsidRPr="00337219">
        <w:rPr>
          <w:i/>
          <w:iCs/>
          <w:color w:val="000000" w:themeColor="text1"/>
          <w:lang w:val="es-ES"/>
        </w:rPr>
        <w:t>se les presentan 6 causas del conflicto armado y se les pide que traten de desarrollar por qué son posibles causas</w:t>
      </w:r>
      <w:r w:rsidRPr="00337219">
        <w:rPr>
          <w:color w:val="000000" w:themeColor="text1"/>
          <w:lang w:val="es-ES"/>
        </w:rPr>
        <w:t xml:space="preserve">" (D.P. 29.05_LR). Aquí se buscaba que entendieran cómo diferentes factores se entrelazan, pero mostró lo difícil que es para los estudiantes conectar temas como los problemas de tierra, la presencia de grupos armados y la desigualdad económica.  </w:t>
      </w:r>
    </w:p>
    <w:p w14:paraId="45E29938" w14:textId="0E0BDE67"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Otro aspecto interesante surgió cuando se discutió cómo el conflicto colombiano se conecta con el contexto mundial. Como menciona uno de los diarios pedagógicos:   </w:t>
      </w:r>
    </w:p>
    <w:p w14:paraId="159FBF51" w14:textId="797CCBB9"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"Frente a la pregunta de cuáles creen que son las causas del conflicto armado... no logran dar una respuesta mayor a esa. Se les explica las causas, pero la que más interés genera en ellos fue el hecho de que el contexto mundial afectara directamente a </w:t>
      </w:r>
      <w:r w:rsidRPr="00337219">
        <w:rPr>
          <w:color w:val="000000" w:themeColor="text1"/>
          <w:lang w:val="es-ES"/>
        </w:rPr>
        <w:lastRenderedPageBreak/>
        <w:t xml:space="preserve">Colombia, haciendo crucial hincapié en que nunca pensarían que la revolución bolchevique empezara a generar repercusiones a nivel mundial y menos en Colombia." (D.P. 12.04_LR).   </w:t>
      </w:r>
    </w:p>
    <w:p w14:paraId="23324E8E" w14:textId="1B0136E6" w:rsidR="43D1659C" w:rsidRPr="00337219" w:rsidRDefault="43D1659C" w:rsidP="00337219">
      <w:pPr>
        <w:spacing w:after="0" w:line="360" w:lineRule="auto"/>
        <w:ind w:firstLine="708"/>
        <w:rPr>
          <w:color w:val="000000" w:themeColor="text1"/>
          <w:lang w:val="es-ES"/>
        </w:rPr>
      </w:pPr>
    </w:p>
    <w:p w14:paraId="0ADDE051" w14:textId="120D0D43"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Resulta fascinante ver cómo los estudiantes se engancharon más cuando entendieron que factores externos, como la influencia de otros países o las dinámicas internacionales del narcotráfico, han jugado un papel importante, al conectar lo local con lo global nos abre nuevas posibilidades, permitiendo que los estudiantes vean el conflicto dentro de un contexto más amplio, sin perder de vista las dinámicas propias del país. </w:t>
      </w:r>
    </w:p>
    <w:p w14:paraId="395B70AB" w14:textId="6AC07D72"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Por último, la importancia de llevar estos temas al aula no solo depende de la disposición de los docentes, sino también de las políticas educativas que, en muchos casos, evitan o no priorizan la enseñanza de temas sensibles como el conflicto armado. Como expresó apasionadamente uno de los docentes entrevistados:  </w:t>
      </w:r>
    </w:p>
    <w:p w14:paraId="659104EC" w14:textId="13F44A64"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"nuestros jóvenes, nunca van a conocer una verdad primero porque los profes no estamos preparados para otras cosas segundo, porque tal vez los currículos no son muy amigables con estos temas y porque las políticas públicas o las políticas educativas no, no transitan por temas como esto, entonces también es también es resistencia del maestro a llevar esto, o sea, necesitamos más que le resistan a todas esas cosas y lleven esto al aula, porque nuestros jóvenes tienen que conocer esto sus jóvenes se tienen que enfrentar con esta realidad” (E.D.1).  </w:t>
      </w:r>
    </w:p>
    <w:p w14:paraId="2858A41A" w14:textId="06CEF5D3"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 </w:t>
      </w:r>
    </w:p>
    <w:p w14:paraId="387F96A4" w14:textId="6D94D17E"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La resistencia a la inclusión del conflicto en las aulas revela tensión entre las políticas educativas, los currículos oficiales y la necesidad de que los estudiantes enfrenten y comprendan los procesos históricos que han moldeado su país, así, incorporar una pedagogía crítica implica desafiar estas resistencias institucionales y trabajar por una educación que no solo informe, sino que forme ciudadanos capaces de reflexionar sobre su historia. </w:t>
      </w:r>
    </w:p>
    <w:p w14:paraId="78E82F51" w14:textId="52C6A382" w:rsidR="23B9B73F" w:rsidRPr="00337219" w:rsidRDefault="23B9B73F" w:rsidP="00337219">
      <w:pPr>
        <w:spacing w:after="0" w:line="360" w:lineRule="auto"/>
        <w:rPr>
          <w:color w:val="000000" w:themeColor="text1"/>
          <w:lang w:val="es-ES"/>
        </w:rPr>
      </w:pPr>
      <w:r w:rsidRPr="00337219">
        <w:rPr>
          <w:color w:val="000000" w:themeColor="text1"/>
          <w:lang w:val="es-ES"/>
        </w:rPr>
        <w:t xml:space="preserve"> </w:t>
      </w:r>
    </w:p>
    <w:p w14:paraId="0AD958BC" w14:textId="7265F6BA" w:rsidR="23B9B73F" w:rsidRPr="00337219" w:rsidRDefault="23B9B73F" w:rsidP="00337219">
      <w:pPr>
        <w:pStyle w:val="Ttulo3"/>
        <w:keepNext/>
        <w:keepLines/>
        <w:spacing w:line="360" w:lineRule="auto"/>
        <w:rPr>
          <w:i/>
          <w:iCs/>
        </w:rPr>
      </w:pPr>
      <w:bookmarkStart w:id="53" w:name="_Toc180623484"/>
      <w:r w:rsidRPr="00337219">
        <w:t>Construcción de memoria histórica desde el aula</w:t>
      </w:r>
      <w:bookmarkEnd w:id="53"/>
      <w:r w:rsidRPr="00337219">
        <w:t xml:space="preserve"> </w:t>
      </w:r>
    </w:p>
    <w:p w14:paraId="59D7F6EB" w14:textId="7A24BB5E" w:rsidR="43D1659C" w:rsidRPr="00337219" w:rsidRDefault="43D1659C" w:rsidP="00337219">
      <w:pPr>
        <w:spacing w:after="0" w:line="360" w:lineRule="auto"/>
        <w:rPr>
          <w:color w:val="000000" w:themeColor="text1"/>
          <w:lang w:val="es-ES"/>
        </w:rPr>
      </w:pPr>
    </w:p>
    <w:p w14:paraId="59D70D8C" w14:textId="71108D2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La enseñanza de la historia reciente en Colombia, especialmente cuando se aborda desde los informes de la Comisión de la Verdad (CEV), requiere una reflexión profunda sobre las pedagogías de la memoria. Este enfoque no solo busca recordar los eventos traumáticos del pasado, sino también vincularlos con las vivencias actuales de los estudiantes, donde el aula se transforma en un espacio de diálogo, en el que las experiencias personales y colectivas </w:t>
      </w:r>
      <w:r w:rsidRPr="00337219">
        <w:rPr>
          <w:color w:val="000000" w:themeColor="text1"/>
          <w:lang w:val="es-ES"/>
        </w:rPr>
        <w:lastRenderedPageBreak/>
        <w:t xml:space="preserve">adquieren un nuevo significado. Reflexionar didácticamente sobre estos procesos es fundamental para comprender cómo los estudiantes participan en la construcción de una memoria activa, no solo como receptores de información, sino como agentes que, desde su propia realidad, interpretan el pasado. </w:t>
      </w:r>
    </w:p>
    <w:p w14:paraId="4AA9422A" w14:textId="27286239"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En una de las sesiones pedagógicas, se pudo observar cómo las emociones juegan un papel crucial en la enseñanza de la historia reciente. Según lo documentado: “</w:t>
      </w:r>
      <w:r w:rsidRPr="00337219">
        <w:rPr>
          <w:i/>
          <w:iCs/>
          <w:color w:val="000000" w:themeColor="text1"/>
          <w:lang w:val="es-ES"/>
        </w:rPr>
        <w:t>reaccionan a los momentos emotivos, pueden ver reflejadas en las vivencias narradas a sus propios familiares, amigos, vecinos o a sí mismos</w:t>
      </w:r>
      <w:r w:rsidRPr="00337219">
        <w:rPr>
          <w:color w:val="000000" w:themeColor="text1"/>
          <w:lang w:val="es-ES"/>
        </w:rPr>
        <w:t xml:space="preserve">” (D.P. 23.04_LR). Esta respuesta emocional destaca la importancia de integrar narrativas que no solo informen, sino que también resuenen en sus realidades. Cuando estos reconocen en los relatos elementos de su propio entorno, la memoria se activa no solo como un ejercicio intelectual, sino como una forma de entender y procesar su historia personal. </w:t>
      </w:r>
    </w:p>
    <w:p w14:paraId="5213EFD7" w14:textId="22FBC7D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Sin embargo, no todas las reacciones a la memoria son fáciles de procesar, en algunos casos, la resistencia o el escepticismo emergen como respuestas frente a los intentos de reconstruir el pasado, como ejemplo de esta resistencia se evidencia en la discusión sobre los desaparecidos, donde un estudiante expresó: “</w:t>
      </w:r>
      <w:r w:rsidRPr="00337219">
        <w:rPr>
          <w:i/>
          <w:iCs/>
          <w:color w:val="000000" w:themeColor="text1"/>
          <w:lang w:val="es-ES"/>
        </w:rPr>
        <w:t>para nada, ya está muerto, eso no lo va a revivir. No creo que mucho, igual el dolor siempre va a estar</w:t>
      </w:r>
      <w:r w:rsidRPr="00337219">
        <w:rPr>
          <w:color w:val="000000" w:themeColor="text1"/>
          <w:lang w:val="es-ES"/>
        </w:rPr>
        <w:t xml:space="preserve">” (D.P. 23.04_LR). donde el estudiante manifiesta la imposibilidad de que la memoria alivie el dolor de la pérdida. </w:t>
      </w:r>
    </w:p>
    <w:p w14:paraId="18AC3BA2" w14:textId="70833982"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 La enseñanza de la historia reciente, en este sentido, enfrenta el reto de lidiar no solo con el conocimiento de los hechos, sino con el dolor y las emociones no resueltas que estos evocan. Enfrentar este tipo de respuestas requiere de una pedagogía sensible que permita dar lugar a las emociones sin caer en el simplismo de creer que la memoria, por sí sola, puede sanar todas las heridas. </w:t>
      </w:r>
    </w:p>
    <w:p w14:paraId="03B52026" w14:textId="188FFD5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Frente a estas tensiones, resulta indispensable considerar la importancia de que los contenidos de la memoria y el informe de la CEV llegue de manera constante y estructurada al aula, como se percibe en las reflexiones de un docente sobre como integrar estos temas de manera efectiva:  </w:t>
      </w:r>
    </w:p>
    <w:p w14:paraId="7C88ADBD" w14:textId="0AAEF447" w:rsidR="23B9B73F" w:rsidRPr="00337219" w:rsidRDefault="23B9B73F" w:rsidP="00337219">
      <w:pPr>
        <w:spacing w:after="0" w:line="360" w:lineRule="auto"/>
        <w:ind w:left="708"/>
        <w:rPr>
          <w:color w:val="000000" w:themeColor="text1"/>
          <w:lang w:val="es-ES"/>
        </w:rPr>
      </w:pPr>
      <w:r w:rsidRPr="00337219">
        <w:rPr>
          <w:color w:val="000000" w:themeColor="text1"/>
          <w:lang w:val="es-ES"/>
        </w:rPr>
        <w:t xml:space="preserve"> “es necesario sentarnos y empezar a hablar de eso de que es la importancia de que esto esté en el aula porque se puede escribir miles de tesis y miles de teorías sobre la importancia de la Comisión de la Verdad de la memoria y todo esto en el habla, pero entonces en que en que hablas en las aulas de los colegios privados, la escala en nuestras periferias en los colegios del centro o en todas” (E.D. 1). </w:t>
      </w:r>
    </w:p>
    <w:p w14:paraId="37A6FDAB" w14:textId="715FC017" w:rsidR="43D1659C" w:rsidRPr="00337219" w:rsidRDefault="43D1659C" w:rsidP="00337219">
      <w:pPr>
        <w:spacing w:after="0" w:line="360" w:lineRule="auto"/>
        <w:ind w:firstLine="708"/>
        <w:rPr>
          <w:color w:val="000000" w:themeColor="text1"/>
          <w:lang w:val="es-ES"/>
        </w:rPr>
      </w:pPr>
    </w:p>
    <w:p w14:paraId="49225764" w14:textId="3B0EE7CF"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lastRenderedPageBreak/>
        <w:t xml:space="preserve">Este comentario presenta un aspecto esencial sobre las pedagogías de la memoria: la necesidad de llevar estos temas más allá de las discusiones académicas y situarlos en el centro de la educación cotidiana, independientemente del contexto socioeconómico o geográfico de los estudiantes convirtiendo a la memoria en una herramienta accesible para todos los jóvenes, no solo como un recurso informativo, sino como una forma de empoderarlos para que comprendan su papel en la sociedad y la historia de su país. </w:t>
      </w:r>
    </w:p>
    <w:p w14:paraId="376E7A5F" w14:textId="719F3192"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Cuando hablamos de enseñar historia reciente usando el informe de la CEV, no se trata solo de contar lo que pasó, sino de hacer que esa historia cobre sentido para los estudiantes hoy. Siguiendo la propuesta de Klafki, la enseñanza debe ser un proceso de “apertura del mundo”, en el que los estudiantes no solo adquieran conocimientos sobre su entorno histórico, sino que desarrollen una conciencia crítica que les permita comprender las estructuras que han dado forma a su realidad actual. </w:t>
      </w:r>
    </w:p>
    <w:p w14:paraId="28EA4EFB" w14:textId="7BCAAFAA" w:rsidR="23B9B73F" w:rsidRPr="00337219" w:rsidRDefault="23B9B73F" w:rsidP="00337219">
      <w:pPr>
        <w:spacing w:after="0" w:line="360" w:lineRule="auto"/>
        <w:ind w:firstLine="708"/>
        <w:rPr>
          <w:color w:val="000000" w:themeColor="text1"/>
          <w:lang w:val="es-ES"/>
        </w:rPr>
      </w:pPr>
      <w:r w:rsidRPr="00337219">
        <w:rPr>
          <w:color w:val="000000" w:themeColor="text1"/>
          <w:lang w:val="es-ES"/>
        </w:rPr>
        <w:t xml:space="preserve">De esta forma la construcción de memoria desde el aula a través del informe de la CEV no debe verse únicamente como un ejercicio retrospectivo sino como un proceso que logra vincular el pasado con los desafíos presentes, al hacer de la memoria una herramienta pedagógica, que le puede dar a los estudiantes la posibilidad de entender su lugar en la historia, así como de generar una reflexión crítica sobre las formas en que el pasado sigue influyendo en el presente.  </w:t>
      </w:r>
    </w:p>
    <w:p w14:paraId="2BD91464" w14:textId="1F39FC62" w:rsidR="23B9B73F" w:rsidRPr="00337219" w:rsidRDefault="23B9B73F" w:rsidP="00337219">
      <w:pPr>
        <w:spacing w:line="360" w:lineRule="auto"/>
        <w:ind w:firstLine="708"/>
      </w:pPr>
      <w:r w:rsidRPr="00337219">
        <w:rPr>
          <w:color w:val="000000" w:themeColor="text1"/>
          <w:lang w:val="es-ES"/>
        </w:rPr>
        <w:t xml:space="preserve">En un país como Colombia, donde la violencia ha dejado huellas profundas en todos los rincones del territorio, es indispensable que las pedagogías de la memoria se consoliden como una parte del sistema educativo. Estas, más allá de la simple transmisión de información, deben ser concebidas como una estrategia para fortalecer el tejido social, promoviendo la empatía, el reconocimiento mutuo y la reconciliación.  </w:t>
      </w:r>
    </w:p>
    <w:p w14:paraId="53459D24" w14:textId="7000565E" w:rsidR="4043ED15" w:rsidRPr="00337219" w:rsidRDefault="4043ED15" w:rsidP="00337219">
      <w:pPr>
        <w:spacing w:line="360" w:lineRule="auto"/>
        <w:rPr>
          <w:color w:val="000000" w:themeColor="text1"/>
          <w:lang w:val="es-ES"/>
        </w:rPr>
      </w:pPr>
    </w:p>
    <w:p w14:paraId="754CDB91" w14:textId="77777777" w:rsidR="00D84F5D" w:rsidRPr="00337219" w:rsidRDefault="00D84F5D" w:rsidP="00337219">
      <w:pPr>
        <w:spacing w:line="360" w:lineRule="auto"/>
        <w:rPr>
          <w:color w:val="000000" w:themeColor="text1"/>
          <w:lang w:val="es-ES"/>
        </w:rPr>
      </w:pPr>
    </w:p>
    <w:p w14:paraId="22F54CE7" w14:textId="77777777" w:rsidR="00D84F5D" w:rsidRPr="00337219" w:rsidRDefault="00D84F5D" w:rsidP="00337219">
      <w:pPr>
        <w:spacing w:line="360" w:lineRule="auto"/>
        <w:rPr>
          <w:color w:val="000000" w:themeColor="text1"/>
          <w:lang w:val="es-ES"/>
        </w:rPr>
      </w:pPr>
    </w:p>
    <w:p w14:paraId="0B283091" w14:textId="77777777" w:rsidR="00D84F5D" w:rsidRPr="00337219" w:rsidRDefault="00D84F5D" w:rsidP="00337219">
      <w:pPr>
        <w:spacing w:line="360" w:lineRule="auto"/>
        <w:rPr>
          <w:color w:val="000000" w:themeColor="text1"/>
          <w:lang w:val="es-ES"/>
        </w:rPr>
      </w:pPr>
    </w:p>
    <w:p w14:paraId="6BEE1BBC" w14:textId="77777777" w:rsidR="00D84F5D" w:rsidRPr="00337219" w:rsidRDefault="00D84F5D" w:rsidP="00337219">
      <w:pPr>
        <w:spacing w:line="360" w:lineRule="auto"/>
        <w:rPr>
          <w:color w:val="000000" w:themeColor="text1"/>
          <w:lang w:val="es-ES"/>
        </w:rPr>
      </w:pPr>
    </w:p>
    <w:p w14:paraId="6A7852AE" w14:textId="77777777" w:rsidR="000B64E6" w:rsidRPr="00337219" w:rsidRDefault="000B64E6" w:rsidP="00337219">
      <w:pPr>
        <w:spacing w:line="360" w:lineRule="auto"/>
        <w:rPr>
          <w:color w:val="000000" w:themeColor="text1"/>
          <w:lang w:val="es-ES"/>
        </w:rPr>
      </w:pPr>
    </w:p>
    <w:p w14:paraId="5B015848" w14:textId="77777777" w:rsidR="000B64E6" w:rsidRPr="00337219" w:rsidRDefault="000B64E6" w:rsidP="00337219">
      <w:pPr>
        <w:spacing w:line="360" w:lineRule="auto"/>
        <w:rPr>
          <w:color w:val="000000" w:themeColor="text1"/>
          <w:lang w:val="es-ES"/>
        </w:rPr>
      </w:pPr>
    </w:p>
    <w:p w14:paraId="521C1AB9" w14:textId="434AAF2B" w:rsidR="00194681" w:rsidRPr="00337219" w:rsidRDefault="1D9F8253" w:rsidP="00337219">
      <w:pPr>
        <w:pStyle w:val="Ttulo1"/>
        <w:rPr>
          <w:lang w:val="es-MX"/>
        </w:rPr>
      </w:pPr>
      <w:bookmarkStart w:id="54" w:name="_Toc180623485"/>
      <w:r w:rsidRPr="00337219">
        <w:rPr>
          <w:lang w:val="es-MX"/>
        </w:rPr>
        <w:lastRenderedPageBreak/>
        <w:t>Referencias</w:t>
      </w:r>
      <w:bookmarkEnd w:id="54"/>
    </w:p>
    <w:p w14:paraId="1B3A0E44" w14:textId="49696462" w:rsidR="00194681" w:rsidRPr="00337219" w:rsidRDefault="00194681" w:rsidP="00337219">
      <w:pPr>
        <w:spacing w:line="360" w:lineRule="auto"/>
        <w:ind w:left="708" w:hanging="708"/>
      </w:pPr>
      <w:r w:rsidRPr="00337219">
        <w:t xml:space="preserve">Arias Gómez (2018). Enseñanza del pasado reciente en Colombia. La violencia política y el conflicto armado como tema de aula. Bogotá: universidad distrital francisco José de caldas. </w:t>
      </w:r>
    </w:p>
    <w:p w14:paraId="1D41FF20" w14:textId="77777777" w:rsidR="00194681" w:rsidRPr="00337219" w:rsidRDefault="00194681" w:rsidP="00337219">
      <w:pPr>
        <w:spacing w:line="360" w:lineRule="auto"/>
        <w:ind w:left="708" w:hanging="708"/>
      </w:pPr>
      <w:r w:rsidRPr="00337219">
        <w:t>CEV. (2022). Colombia adentro. Relatos territoriales sobre el conflicto armado. El campesinado y la guerra. Comisión de la verdad.</w:t>
      </w:r>
    </w:p>
    <w:p w14:paraId="07E53FDA" w14:textId="77777777" w:rsidR="00194681" w:rsidRPr="00337219" w:rsidRDefault="00194681" w:rsidP="00337219">
      <w:pPr>
        <w:spacing w:line="360" w:lineRule="auto"/>
        <w:ind w:left="708" w:hanging="708"/>
      </w:pPr>
      <w:r w:rsidRPr="00337219">
        <w:t xml:space="preserve">CEV. (2022). Colombia adentro. Relatos territoriales sobre el conflicto armado. Dinámicas urbanas de la guerra. Comisión de la verdad. </w:t>
      </w:r>
    </w:p>
    <w:p w14:paraId="00CF3DC7" w14:textId="77777777" w:rsidR="00194681" w:rsidRPr="00337219" w:rsidRDefault="00194681" w:rsidP="00337219">
      <w:pPr>
        <w:spacing w:line="360" w:lineRule="auto"/>
        <w:ind w:left="708" w:hanging="708"/>
      </w:pPr>
      <w:r w:rsidRPr="00337219">
        <w:t>CEV. (2022). Cuando los pájaros no cantaban: historias del conflicto armado en Colombia. Comisión de la verdad.</w:t>
      </w:r>
    </w:p>
    <w:p w14:paraId="2981BBE2" w14:textId="77777777" w:rsidR="00194681" w:rsidRPr="00337219" w:rsidRDefault="00194681" w:rsidP="00337219">
      <w:pPr>
        <w:spacing w:line="360" w:lineRule="auto"/>
        <w:ind w:left="708" w:hanging="708"/>
      </w:pPr>
      <w:r w:rsidRPr="00337219">
        <w:t>CEV. (2022). Hallazgos y recomendaciones de la comisión de la verdad de Colombia: hay futuro si hay verdad. Comisión de la verdad.</w:t>
      </w:r>
    </w:p>
    <w:p w14:paraId="7111969B" w14:textId="77777777" w:rsidR="00194681" w:rsidRPr="00337219" w:rsidRDefault="00194681" w:rsidP="00337219">
      <w:pPr>
        <w:spacing w:line="360" w:lineRule="auto"/>
        <w:ind w:left="708" w:hanging="708"/>
      </w:pPr>
      <w:r w:rsidRPr="00337219">
        <w:t xml:space="preserve">Klafki, W. (1986). Los fundamentos de una didáctica crítico-constructiva. Revista de educación, (280), 37-79. </w:t>
      </w:r>
    </w:p>
    <w:p w14:paraId="4ACBA4EB" w14:textId="62E41859" w:rsidR="00194681" w:rsidRPr="00337219" w:rsidRDefault="00D8716C" w:rsidP="00337219">
      <w:pPr>
        <w:spacing w:line="360" w:lineRule="auto"/>
        <w:ind w:left="708" w:hanging="708"/>
      </w:pPr>
      <w:r w:rsidRPr="00D8716C">
        <w:t xml:space="preserve">Lezcano, Maximiliano J.. (2011). Una historia vigente como particular enfoque de la historia del presente. Revista Pilquen, (14), 00. Recuperado en 23 de octubre de 2024, de </w:t>
      </w:r>
      <w:hyperlink r:id="rId45" w:history="1">
        <w:r w:rsidRPr="00B63EF3">
          <w:rPr>
            <w:rStyle w:val="Hipervnculo"/>
          </w:rPr>
          <w:t>https://www.scielo.org.ar/scielo.php?script=sci_arttext&amp;pid=S1851-31232011000100009&amp;lng=es&amp;tlng=es</w:t>
        </w:r>
      </w:hyperlink>
      <w:r w:rsidR="00194681" w:rsidRPr="00337219">
        <w:t>.</w:t>
      </w:r>
      <w:r>
        <w:t xml:space="preserve"> </w:t>
      </w:r>
      <w:r w:rsidR="00194681" w:rsidRPr="00337219">
        <w:t xml:space="preserve"> </w:t>
      </w:r>
    </w:p>
    <w:p w14:paraId="39703F2A" w14:textId="3B7F552B" w:rsidR="00626A06" w:rsidRPr="00337219" w:rsidRDefault="00D8716C" w:rsidP="00337219">
      <w:pPr>
        <w:spacing w:line="360" w:lineRule="auto"/>
        <w:ind w:left="708" w:hanging="708"/>
      </w:pPr>
      <w:r w:rsidRPr="00D8716C">
        <w:t xml:space="preserve">Martinez, L. C. &amp; Mosquera, L. C. (2020). Tejiendo caminos de esperanza : sobre la educación en la Comisión de la Verdad en Colombia.. Recuperado de: </w:t>
      </w:r>
      <w:hyperlink r:id="rId46" w:history="1">
        <w:r w:rsidRPr="00B63EF3">
          <w:rPr>
            <w:rStyle w:val="Hipervnculo"/>
          </w:rPr>
          <w:t>http://hdl.handle.net/20.500.12209/12959</w:t>
        </w:r>
      </w:hyperlink>
      <w:r>
        <w:t xml:space="preserve"> </w:t>
      </w:r>
    </w:p>
    <w:p w14:paraId="01829D1F" w14:textId="228477FA" w:rsidR="00194681" w:rsidRPr="00337219" w:rsidRDefault="00194681" w:rsidP="00337219">
      <w:pPr>
        <w:spacing w:line="360" w:lineRule="auto"/>
        <w:ind w:left="708" w:hanging="708"/>
      </w:pPr>
      <w:r w:rsidRPr="00337219">
        <w:t xml:space="preserve">Naciones </w:t>
      </w:r>
      <w:r w:rsidR="00814E46">
        <w:t>U</w:t>
      </w:r>
      <w:r w:rsidRPr="00337219">
        <w:t>nidas. (2020) paz, dignidad en un plano sano</w:t>
      </w:r>
    </w:p>
    <w:p w14:paraId="0AD26843" w14:textId="77777777" w:rsidR="00194681" w:rsidRPr="00337219" w:rsidRDefault="00194681" w:rsidP="00337219">
      <w:pPr>
        <w:spacing w:line="360" w:lineRule="auto"/>
        <w:ind w:left="708" w:hanging="708"/>
      </w:pPr>
      <w:r w:rsidRPr="00337219">
        <w:t xml:space="preserve">Paredes, D. (2017). El análisis didáctico de Wolfgang Klafki como alternativa para la enseñanza de la filosofía. Pedagogía y saberes, (47), 31-47. </w:t>
      </w:r>
    </w:p>
    <w:p w14:paraId="44F67615" w14:textId="77777777" w:rsidR="00194681" w:rsidRPr="00337219" w:rsidRDefault="00194681" w:rsidP="00337219">
      <w:pPr>
        <w:spacing w:line="360" w:lineRule="auto"/>
        <w:ind w:left="708" w:hanging="708"/>
      </w:pPr>
      <w:r w:rsidRPr="00337219">
        <w:t>Santisteban, A. (2019). La enseñanza de las Ciencias Sociales a partir de problemas sociales o temas controvertidos: estado de la cuestión y resultados de una investigación. El Futuro del Pasado</w:t>
      </w:r>
    </w:p>
    <w:sectPr w:rsidR="00194681" w:rsidRPr="00337219">
      <w:headerReference w:type="default" r:id="rId47"/>
      <w:footerReference w:type="default" r:id="rId4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EEB2E" w14:textId="77777777" w:rsidR="00A149F6" w:rsidRDefault="00A149F6">
      <w:pPr>
        <w:spacing w:after="0" w:line="240" w:lineRule="auto"/>
      </w:pPr>
      <w:r>
        <w:separator/>
      </w:r>
    </w:p>
  </w:endnote>
  <w:endnote w:type="continuationSeparator" w:id="0">
    <w:p w14:paraId="4450F94F" w14:textId="77777777" w:rsidR="00A149F6" w:rsidRDefault="00A149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B864C85" w14:paraId="391B9342" w14:textId="77777777" w:rsidTr="4B864C85">
      <w:trPr>
        <w:trHeight w:val="300"/>
      </w:trPr>
      <w:tc>
        <w:tcPr>
          <w:tcW w:w="3005" w:type="dxa"/>
        </w:tcPr>
        <w:p w14:paraId="3A85E997" w14:textId="5B40D1B2" w:rsidR="4B864C85" w:rsidRDefault="4B864C85" w:rsidP="4B864C85">
          <w:pPr>
            <w:pStyle w:val="Encabezado"/>
            <w:ind w:left="-115"/>
            <w:jc w:val="left"/>
          </w:pPr>
        </w:p>
      </w:tc>
      <w:tc>
        <w:tcPr>
          <w:tcW w:w="3005" w:type="dxa"/>
        </w:tcPr>
        <w:p w14:paraId="38CEC1FE" w14:textId="4BE745DD" w:rsidR="4B864C85" w:rsidRDefault="4B864C85" w:rsidP="4B864C85">
          <w:pPr>
            <w:pStyle w:val="Encabezado"/>
            <w:jc w:val="center"/>
          </w:pPr>
        </w:p>
      </w:tc>
      <w:tc>
        <w:tcPr>
          <w:tcW w:w="3005" w:type="dxa"/>
        </w:tcPr>
        <w:p w14:paraId="6078C6D5" w14:textId="109D3562" w:rsidR="4B864C85" w:rsidRDefault="4B864C85" w:rsidP="4B864C85">
          <w:pPr>
            <w:pStyle w:val="Encabezado"/>
            <w:ind w:right="-115"/>
            <w:jc w:val="right"/>
          </w:pPr>
        </w:p>
      </w:tc>
    </w:tr>
  </w:tbl>
  <w:p w14:paraId="2C8E2481" w14:textId="0527FAAB" w:rsidR="4B864C85" w:rsidRDefault="4B864C85" w:rsidP="4B864C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3B28D" w14:textId="77777777" w:rsidR="00A149F6" w:rsidRDefault="00A149F6">
      <w:pPr>
        <w:spacing w:after="0" w:line="240" w:lineRule="auto"/>
      </w:pPr>
      <w:r>
        <w:separator/>
      </w:r>
    </w:p>
  </w:footnote>
  <w:footnote w:type="continuationSeparator" w:id="0">
    <w:p w14:paraId="18E02EB2" w14:textId="77777777" w:rsidR="00A149F6" w:rsidRDefault="00A149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4B864C85" w14:paraId="55344E80" w14:textId="77777777" w:rsidTr="4B864C85">
      <w:trPr>
        <w:trHeight w:val="300"/>
      </w:trPr>
      <w:tc>
        <w:tcPr>
          <w:tcW w:w="3005" w:type="dxa"/>
        </w:tcPr>
        <w:p w14:paraId="157A92A1" w14:textId="3FECF2FF" w:rsidR="4B864C85" w:rsidRDefault="4B864C85" w:rsidP="4B864C85">
          <w:pPr>
            <w:pStyle w:val="Encabezado"/>
            <w:ind w:left="-115"/>
            <w:jc w:val="left"/>
          </w:pPr>
        </w:p>
      </w:tc>
      <w:tc>
        <w:tcPr>
          <w:tcW w:w="3005" w:type="dxa"/>
        </w:tcPr>
        <w:p w14:paraId="212735F2" w14:textId="0875AB9F" w:rsidR="4B864C85" w:rsidRDefault="4B864C85" w:rsidP="4B864C85">
          <w:pPr>
            <w:pStyle w:val="Encabezado"/>
            <w:jc w:val="center"/>
          </w:pPr>
        </w:p>
      </w:tc>
      <w:tc>
        <w:tcPr>
          <w:tcW w:w="3005" w:type="dxa"/>
        </w:tcPr>
        <w:p w14:paraId="00F143FC" w14:textId="12DEBC0E" w:rsidR="4B864C85" w:rsidRDefault="4B864C85" w:rsidP="4B864C85">
          <w:pPr>
            <w:pStyle w:val="Encabezado"/>
            <w:ind w:right="-115"/>
            <w:jc w:val="right"/>
          </w:pPr>
          <w:r>
            <w:fldChar w:fldCharType="begin"/>
          </w:r>
          <w:r>
            <w:instrText>PAGE</w:instrText>
          </w:r>
          <w:r>
            <w:fldChar w:fldCharType="separate"/>
          </w:r>
          <w:r w:rsidR="00D84F5D">
            <w:rPr>
              <w:noProof/>
            </w:rPr>
            <w:t>1</w:t>
          </w:r>
          <w:r>
            <w:fldChar w:fldCharType="end"/>
          </w:r>
          <w:r>
            <w:t xml:space="preserve"> de </w:t>
          </w:r>
          <w:r>
            <w:fldChar w:fldCharType="begin"/>
          </w:r>
          <w:r>
            <w:instrText>NUMPAGES</w:instrText>
          </w:r>
          <w:r>
            <w:fldChar w:fldCharType="separate"/>
          </w:r>
          <w:r w:rsidR="00D84F5D">
            <w:rPr>
              <w:noProof/>
            </w:rPr>
            <w:t>2</w:t>
          </w:r>
          <w:r>
            <w:fldChar w:fldCharType="end"/>
          </w:r>
        </w:p>
      </w:tc>
    </w:tr>
  </w:tbl>
  <w:p w14:paraId="343672EA" w14:textId="519CAFB8" w:rsidR="4B864C85" w:rsidRDefault="4B864C85" w:rsidP="4B864C85">
    <w:pPr>
      <w:pStyle w:val="Encabezado"/>
    </w:pPr>
  </w:p>
</w:hdr>
</file>

<file path=word/intelligence2.xml><?xml version="1.0" encoding="utf-8"?>
<int2:intelligence xmlns:int2="http://schemas.microsoft.com/office/intelligence/2020/intelligence" xmlns:oel="http://schemas.microsoft.com/office/2019/extlst">
  <int2:observations>
    <int2:textHash int2:hashCode="p14Da6AzfAs7Eq" int2:id="FCehRr7Z">
      <int2:state int2:value="Rejected" int2:type="AugLoop_Text_Critique"/>
    </int2:textHash>
    <int2:textHash int2:hashCode="3Qz8WaluDySxTY" int2:id="11g0qBNO">
      <int2:state int2:value="Rejected" int2:type="AugLoop_Text_Critique"/>
    </int2:textHash>
    <int2:textHash int2:hashCode="+GgOnaX32xb6bw" int2:id="D6njrHOz">
      <int2:state int2:value="Rejected" int2:type="AugLoop_Text_Critique"/>
    </int2:textHash>
    <int2:textHash int2:hashCode="t4mjRpibdYmhLi" int2:id="DMoS3zC4">
      <int2:state int2:value="Rejected" int2:type="AugLoop_Text_Critique"/>
    </int2:textHash>
    <int2:textHash int2:hashCode="2LmN31SVwQ1jIk" int2:id="QaGEBgpy">
      <int2:state int2:value="Rejected" int2:type="AugLoop_Text_Critique"/>
    </int2:textHash>
    <int2:textHash int2:hashCode="Gs/lnxtQOUUnO/" int2:id="NjMP4EDm">
      <int2:state int2:value="Rejected" int2:type="AugLoop_Text_Critique"/>
    </int2:textHash>
    <int2:textHash int2:hashCode="H+tmpqSrjzLxpT" int2:id="x2fUDT00">
      <int2:state int2:value="Rejected" int2:type="AugLoop_Text_Critique"/>
    </int2:textHash>
    <int2:textHash int2:hashCode="wirola8sosPgsu" int2:id="pkpPexYj">
      <int2:state int2:value="Rejected" int2:type="AugLoop_Text_Critique"/>
    </int2:textHash>
    <int2:textHash int2:hashCode="mhpcnymxA++EKB" int2:id="6qvMpx3k">
      <int2:state int2:value="Rejected" int2:type="AugLoop_Text_Critique"/>
    </int2:textHash>
    <int2:textHash int2:hashCode="VnoITyPdf8IhPL" int2:id="buQhKoWY">
      <int2:state int2:value="Rejected" int2:type="AugLoop_Text_Critique"/>
    </int2:textHash>
    <int2:textHash int2:hashCode="TpYcMpJ3kNTKJd" int2:id="Acf7BlZ0">
      <int2:state int2:value="Rejected" int2:type="AugLoop_Text_Critique"/>
    </int2:textHash>
    <int2:textHash int2:hashCode="r5NGJjCE+Nst7z" int2:id="0GqVGkpd">
      <int2:state int2:value="Rejected" int2:type="AugLoop_Text_Critique"/>
    </int2:textHash>
    <int2:textHash int2:hashCode="sd0Wb3Fhoyza/z" int2:id="QRG8pY8P">
      <int2:state int2:value="Rejected" int2:type="AugLoop_Text_Critique"/>
    </int2:textHash>
    <int2:textHash int2:hashCode="+OuhFyyoC49/ds" int2:id="0dra3Iir">
      <int2:state int2:value="Rejected" int2:type="AugLoop_Text_Critique"/>
    </int2:textHash>
    <int2:textHash int2:hashCode="a0d+3d6tRlt6zD" int2:id="x42i7vkI">
      <int2:state int2:value="Rejected" int2:type="AugLoop_Text_Critique"/>
    </int2:textHash>
    <int2:textHash int2:hashCode="dPh/4k1TQKiC/l" int2:id="sfb2hG6o">
      <int2:state int2:value="Rejected" int2:type="AugLoop_Text_Critique"/>
    </int2:textHash>
    <int2:textHash int2:hashCode="a7GKfXHEse7quU" int2:id="yoblyKtO">
      <int2:state int2:value="Rejected" int2:type="AugLoop_Text_Critique"/>
    </int2:textHash>
    <int2:textHash int2:hashCode="zUm/wnQCmVKq2j" int2:id="Wn2jlj97">
      <int2:state int2:value="Rejected" int2:type="AugLoop_Text_Critique"/>
    </int2:textHash>
    <int2:textHash int2:hashCode="k1oujGfCjhE/Qp" int2:id="5g0FBzaQ">
      <int2:state int2:value="Rejected" int2:type="AugLoop_Text_Critique"/>
    </int2:textHash>
    <int2:textHash int2:hashCode="/0gxB0evK1dMan" int2:id="hzbtSdyt">
      <int2:state int2:value="Rejected" int2:type="AugLoop_Text_Critique"/>
    </int2:textHash>
    <int2:textHash int2:hashCode="sTfbbCK2HMXPxz" int2:id="eqL8yrmR">
      <int2:state int2:value="Rejected" int2:type="AugLoop_Text_Critique"/>
    </int2:textHash>
    <int2:textHash int2:hashCode="+kJ3RFheGHk1gP" int2:id="eB3G5WQ8">
      <int2:state int2:value="Rejected" int2:type="AugLoop_Text_Critique"/>
    </int2:textHash>
    <int2:textHash int2:hashCode="N5/A1SmacawPFx" int2:id="NctAe0dM">
      <int2:state int2:value="Rejected" int2:type="AugLoop_Text_Critique"/>
    </int2:textHash>
    <int2:textHash int2:hashCode="9lutDjkttnR8bH" int2:id="sgskGlFP">
      <int2:state int2:value="Rejected" int2:type="AugLoop_Text_Critique"/>
    </int2:textHash>
    <int2:textHash int2:hashCode="gXXjyHU66xaWlZ" int2:id="mlhpPym0">
      <int2:state int2:value="Rejected" int2:type="AugLoop_Text_Critique"/>
    </int2:textHash>
    <int2:textHash int2:hashCode="/YXv3K0fVp1qYb" int2:id="UbUqJBY0">
      <int2:state int2:value="Rejected" int2:type="AugLoop_Text_Critique"/>
    </int2:textHash>
    <int2:textHash int2:hashCode="4MfF1SJMmjhI5T" int2:id="YLv8weLs">
      <int2:state int2:value="Rejected" int2:type="AugLoop_Text_Critique"/>
    </int2:textHash>
    <int2:textHash int2:hashCode="Hd73NDVgSaxrCW" int2:id="DZ89EHNS">
      <int2:state int2:value="Rejected" int2:type="AugLoop_Text_Critique"/>
    </int2:textHash>
    <int2:textHash int2:hashCode="nnDGyKyakSoiNK" int2:id="LYr3Rgnr">
      <int2:state int2:value="Rejected" int2:type="AugLoop_Text_Critique"/>
    </int2:textHash>
    <int2:textHash int2:hashCode="sA4NlVZ4UHFfRE" int2:id="5Cm8i9XE">
      <int2:state int2:value="Rejected" int2:type="AugLoop_Text_Critique"/>
    </int2:textHash>
    <int2:textHash int2:hashCode="z1A6aWBmPXKHmi" int2:id="CSWNxLjU">
      <int2:state int2:value="Rejected" int2:type="AugLoop_Text_Critique"/>
    </int2:textHash>
    <int2:bookmark int2:bookmarkName="_Int_Jz5bJIqa" int2:invalidationBookmarkName="" int2:hashCode="TrUCGfqW9z+Pow" int2:id="ecqAODjp">
      <int2:state int2:value="Rejected" int2:type="AugLoop_Text_Critique"/>
    </int2:bookmark>
    <int2:bookmark int2:bookmarkName="_Int_xJRgIIdV" int2:invalidationBookmarkName="" int2:hashCode="V7XKRZ746ZWtAA" int2:id="bjqYWy9s">
      <int2:state int2:value="Rejected" int2:type="AugLoop_Text_Critique"/>
    </int2:bookmark>
    <int2:bookmark int2:bookmarkName="_Int_adNJofAa" int2:invalidationBookmarkName="" int2:hashCode="V7XKRZ746ZWtAA" int2:id="pPBeX20L">
      <int2:state int2:value="Rejected" int2:type="AugLoop_Text_Critique"/>
    </int2:bookmark>
    <int2:bookmark int2:bookmarkName="_Int_wD8rvSO3" int2:invalidationBookmarkName="" int2:hashCode="V7XKRZ746ZWtAA" int2:id="Up38RYvk">
      <int2:state int2:value="Rejected" int2:type="AugLoop_Text_Critique"/>
    </int2:bookmark>
    <int2:bookmark int2:bookmarkName="_Int_GBccCt8e" int2:invalidationBookmarkName="" int2:hashCode="V7XKRZ746ZWtAA" int2:id="nysBoXWT">
      <int2:state int2:value="Rejected" int2:type="AugLoop_Text_Critique"/>
    </int2:bookmark>
    <int2:bookmark int2:bookmarkName="_Int_zUhvzeVt" int2:invalidationBookmarkName="" int2:hashCode="YVI7zVQFAMYcId" int2:id="crvOZ5pI">
      <int2:state int2:value="Rejected" int2:type="AugLoop_Text_Critique"/>
    </int2:bookmark>
    <int2:bookmark int2:bookmarkName="_Int_gRxne8Nb" int2:invalidationBookmarkName="" int2:hashCode="AQCoCaXKu1ePYT" int2:id="o18GTB0n">
      <int2:state int2:value="Rejected" int2:type="AugLoop_Text_Critique"/>
    </int2:bookmark>
    <int2:bookmark int2:bookmarkName="_Int_H3ec1iWn" int2:invalidationBookmarkName="" int2:hashCode="slkoxpkCVXsO8K" int2:id="dT2GEEHa">
      <int2:state int2:value="Rejected" int2:type="AugLoop_Text_Critique"/>
    </int2:bookmark>
    <int2:bookmark int2:bookmarkName="_Int_xXzzCsKD" int2:invalidationBookmarkName="" int2:hashCode="wc/dwHXUoyOENc" int2:id="lgydJIEF">
      <int2:state int2:value="Rejected" int2:type="AugLoop_Text_Critique"/>
    </int2:bookmark>
    <int2:bookmark int2:bookmarkName="_Int_NjvKzABE" int2:invalidationBookmarkName="" int2:hashCode="xOLEXR1bKIM6xG" int2:id="m7lLtEyC">
      <int2:state int2:value="Rejected" int2:type="AugLoop_Text_Critique"/>
    </int2:bookmark>
    <int2:bookmark int2:bookmarkName="_Int_uwpxd7xd" int2:invalidationBookmarkName="" int2:hashCode="slkoxpkCVXsO8K" int2:id="3MZ1Fu48">
      <int2:state int2:value="Rejected" int2:type="AugLoop_Text_Critique"/>
    </int2:bookmark>
    <int2:bookmark int2:bookmarkName="_Int_hpyuZR6X" int2:invalidationBookmarkName="" int2:hashCode="WTt0OyB+EP9V7G" int2:id="e5nshmAj">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DCC7"/>
    <w:multiLevelType w:val="hybridMultilevel"/>
    <w:tmpl w:val="20BAD964"/>
    <w:lvl w:ilvl="0" w:tplc="6E24BB80">
      <w:start w:val="1"/>
      <w:numFmt w:val="bullet"/>
      <w:lvlText w:val=""/>
      <w:lvlJc w:val="left"/>
      <w:pPr>
        <w:ind w:left="720" w:hanging="360"/>
      </w:pPr>
      <w:rPr>
        <w:rFonts w:ascii="Symbol" w:hAnsi="Symbol" w:hint="default"/>
      </w:rPr>
    </w:lvl>
    <w:lvl w:ilvl="1" w:tplc="A9FA5B0A">
      <w:start w:val="1"/>
      <w:numFmt w:val="bullet"/>
      <w:lvlText w:val="o"/>
      <w:lvlJc w:val="left"/>
      <w:pPr>
        <w:ind w:left="1440" w:hanging="360"/>
      </w:pPr>
      <w:rPr>
        <w:rFonts w:ascii="Courier New" w:hAnsi="Courier New" w:hint="default"/>
      </w:rPr>
    </w:lvl>
    <w:lvl w:ilvl="2" w:tplc="1098D264">
      <w:start w:val="1"/>
      <w:numFmt w:val="bullet"/>
      <w:lvlText w:val=""/>
      <w:lvlJc w:val="left"/>
      <w:pPr>
        <w:ind w:left="2160" w:hanging="360"/>
      </w:pPr>
      <w:rPr>
        <w:rFonts w:ascii="Wingdings" w:hAnsi="Wingdings" w:hint="default"/>
      </w:rPr>
    </w:lvl>
    <w:lvl w:ilvl="3" w:tplc="EC5E7578">
      <w:start w:val="1"/>
      <w:numFmt w:val="bullet"/>
      <w:lvlText w:val=""/>
      <w:lvlJc w:val="left"/>
      <w:pPr>
        <w:ind w:left="2880" w:hanging="360"/>
      </w:pPr>
      <w:rPr>
        <w:rFonts w:ascii="Symbol" w:hAnsi="Symbol" w:hint="default"/>
      </w:rPr>
    </w:lvl>
    <w:lvl w:ilvl="4" w:tplc="104A3750">
      <w:start w:val="1"/>
      <w:numFmt w:val="bullet"/>
      <w:lvlText w:val="o"/>
      <w:lvlJc w:val="left"/>
      <w:pPr>
        <w:ind w:left="3600" w:hanging="360"/>
      </w:pPr>
      <w:rPr>
        <w:rFonts w:ascii="Courier New" w:hAnsi="Courier New" w:hint="default"/>
      </w:rPr>
    </w:lvl>
    <w:lvl w:ilvl="5" w:tplc="48C2ACD2">
      <w:start w:val="1"/>
      <w:numFmt w:val="bullet"/>
      <w:lvlText w:val=""/>
      <w:lvlJc w:val="left"/>
      <w:pPr>
        <w:ind w:left="4320" w:hanging="360"/>
      </w:pPr>
      <w:rPr>
        <w:rFonts w:ascii="Wingdings" w:hAnsi="Wingdings" w:hint="default"/>
      </w:rPr>
    </w:lvl>
    <w:lvl w:ilvl="6" w:tplc="9B20A16C">
      <w:start w:val="1"/>
      <w:numFmt w:val="bullet"/>
      <w:lvlText w:val=""/>
      <w:lvlJc w:val="left"/>
      <w:pPr>
        <w:ind w:left="5040" w:hanging="360"/>
      </w:pPr>
      <w:rPr>
        <w:rFonts w:ascii="Symbol" w:hAnsi="Symbol" w:hint="default"/>
      </w:rPr>
    </w:lvl>
    <w:lvl w:ilvl="7" w:tplc="2A127C9C">
      <w:start w:val="1"/>
      <w:numFmt w:val="bullet"/>
      <w:lvlText w:val="o"/>
      <w:lvlJc w:val="left"/>
      <w:pPr>
        <w:ind w:left="5760" w:hanging="360"/>
      </w:pPr>
      <w:rPr>
        <w:rFonts w:ascii="Courier New" w:hAnsi="Courier New" w:hint="default"/>
      </w:rPr>
    </w:lvl>
    <w:lvl w:ilvl="8" w:tplc="D6EEE544">
      <w:start w:val="1"/>
      <w:numFmt w:val="bullet"/>
      <w:lvlText w:val=""/>
      <w:lvlJc w:val="left"/>
      <w:pPr>
        <w:ind w:left="6480" w:hanging="360"/>
      </w:pPr>
      <w:rPr>
        <w:rFonts w:ascii="Wingdings" w:hAnsi="Wingdings" w:hint="default"/>
      </w:rPr>
    </w:lvl>
  </w:abstractNum>
  <w:abstractNum w:abstractNumId="1" w15:restartNumberingAfterBreak="0">
    <w:nsid w:val="05740B16"/>
    <w:multiLevelType w:val="hybridMultilevel"/>
    <w:tmpl w:val="0360B9EE"/>
    <w:lvl w:ilvl="0" w:tplc="804436EE">
      <w:start w:val="1"/>
      <w:numFmt w:val="bullet"/>
      <w:lvlText w:val="·"/>
      <w:lvlJc w:val="left"/>
      <w:pPr>
        <w:ind w:left="720" w:hanging="360"/>
      </w:pPr>
      <w:rPr>
        <w:rFonts w:ascii="Symbol" w:hAnsi="Symbol" w:hint="default"/>
      </w:rPr>
    </w:lvl>
    <w:lvl w:ilvl="1" w:tplc="AEFC7022">
      <w:start w:val="1"/>
      <w:numFmt w:val="bullet"/>
      <w:lvlText w:val="o"/>
      <w:lvlJc w:val="left"/>
      <w:pPr>
        <w:ind w:left="1440" w:hanging="360"/>
      </w:pPr>
      <w:rPr>
        <w:rFonts w:ascii="Courier New" w:hAnsi="Courier New" w:hint="default"/>
      </w:rPr>
    </w:lvl>
    <w:lvl w:ilvl="2" w:tplc="33A24B00">
      <w:start w:val="1"/>
      <w:numFmt w:val="bullet"/>
      <w:lvlText w:val=""/>
      <w:lvlJc w:val="left"/>
      <w:pPr>
        <w:ind w:left="2160" w:hanging="360"/>
      </w:pPr>
      <w:rPr>
        <w:rFonts w:ascii="Wingdings" w:hAnsi="Wingdings" w:hint="default"/>
      </w:rPr>
    </w:lvl>
    <w:lvl w:ilvl="3" w:tplc="CE6ED6D6">
      <w:start w:val="1"/>
      <w:numFmt w:val="bullet"/>
      <w:lvlText w:val=""/>
      <w:lvlJc w:val="left"/>
      <w:pPr>
        <w:ind w:left="2880" w:hanging="360"/>
      </w:pPr>
      <w:rPr>
        <w:rFonts w:ascii="Symbol" w:hAnsi="Symbol" w:hint="default"/>
      </w:rPr>
    </w:lvl>
    <w:lvl w:ilvl="4" w:tplc="7D8AA06C">
      <w:start w:val="1"/>
      <w:numFmt w:val="bullet"/>
      <w:lvlText w:val="o"/>
      <w:lvlJc w:val="left"/>
      <w:pPr>
        <w:ind w:left="3600" w:hanging="360"/>
      </w:pPr>
      <w:rPr>
        <w:rFonts w:ascii="Courier New" w:hAnsi="Courier New" w:hint="default"/>
      </w:rPr>
    </w:lvl>
    <w:lvl w:ilvl="5" w:tplc="E692F3F2">
      <w:start w:val="1"/>
      <w:numFmt w:val="bullet"/>
      <w:lvlText w:val=""/>
      <w:lvlJc w:val="left"/>
      <w:pPr>
        <w:ind w:left="4320" w:hanging="360"/>
      </w:pPr>
      <w:rPr>
        <w:rFonts w:ascii="Wingdings" w:hAnsi="Wingdings" w:hint="default"/>
      </w:rPr>
    </w:lvl>
    <w:lvl w:ilvl="6" w:tplc="4586BD04">
      <w:start w:val="1"/>
      <w:numFmt w:val="bullet"/>
      <w:lvlText w:val=""/>
      <w:lvlJc w:val="left"/>
      <w:pPr>
        <w:ind w:left="5040" w:hanging="360"/>
      </w:pPr>
      <w:rPr>
        <w:rFonts w:ascii="Symbol" w:hAnsi="Symbol" w:hint="default"/>
      </w:rPr>
    </w:lvl>
    <w:lvl w:ilvl="7" w:tplc="CA9201B4">
      <w:start w:val="1"/>
      <w:numFmt w:val="bullet"/>
      <w:lvlText w:val="o"/>
      <w:lvlJc w:val="left"/>
      <w:pPr>
        <w:ind w:left="5760" w:hanging="360"/>
      </w:pPr>
      <w:rPr>
        <w:rFonts w:ascii="Courier New" w:hAnsi="Courier New" w:hint="default"/>
      </w:rPr>
    </w:lvl>
    <w:lvl w:ilvl="8" w:tplc="AC7A46C4">
      <w:start w:val="1"/>
      <w:numFmt w:val="bullet"/>
      <w:lvlText w:val=""/>
      <w:lvlJc w:val="left"/>
      <w:pPr>
        <w:ind w:left="6480" w:hanging="360"/>
      </w:pPr>
      <w:rPr>
        <w:rFonts w:ascii="Wingdings" w:hAnsi="Wingdings" w:hint="default"/>
      </w:rPr>
    </w:lvl>
  </w:abstractNum>
  <w:abstractNum w:abstractNumId="2" w15:restartNumberingAfterBreak="0">
    <w:nsid w:val="12A8F8B3"/>
    <w:multiLevelType w:val="hybridMultilevel"/>
    <w:tmpl w:val="1CF65E5C"/>
    <w:lvl w:ilvl="0" w:tplc="5CEA023A">
      <w:start w:val="1"/>
      <w:numFmt w:val="decimal"/>
      <w:lvlText w:val="%1."/>
      <w:lvlJc w:val="left"/>
      <w:pPr>
        <w:ind w:left="720" w:hanging="360"/>
      </w:pPr>
    </w:lvl>
    <w:lvl w:ilvl="1" w:tplc="BFF4647E">
      <w:start w:val="1"/>
      <w:numFmt w:val="lowerLetter"/>
      <w:lvlText w:val="%2."/>
      <w:lvlJc w:val="left"/>
      <w:pPr>
        <w:ind w:left="1440" w:hanging="360"/>
      </w:pPr>
    </w:lvl>
    <w:lvl w:ilvl="2" w:tplc="91D2AD6A">
      <w:start w:val="1"/>
      <w:numFmt w:val="lowerRoman"/>
      <w:lvlText w:val="%3."/>
      <w:lvlJc w:val="right"/>
      <w:pPr>
        <w:ind w:left="2160" w:hanging="180"/>
      </w:pPr>
    </w:lvl>
    <w:lvl w:ilvl="3" w:tplc="3376A7EE">
      <w:start w:val="1"/>
      <w:numFmt w:val="decimal"/>
      <w:lvlText w:val="%4."/>
      <w:lvlJc w:val="left"/>
      <w:pPr>
        <w:ind w:left="2880" w:hanging="360"/>
      </w:pPr>
    </w:lvl>
    <w:lvl w:ilvl="4" w:tplc="CCB86BD0">
      <w:start w:val="1"/>
      <w:numFmt w:val="lowerLetter"/>
      <w:lvlText w:val="%5."/>
      <w:lvlJc w:val="left"/>
      <w:pPr>
        <w:ind w:left="3600" w:hanging="360"/>
      </w:pPr>
    </w:lvl>
    <w:lvl w:ilvl="5" w:tplc="692A03EC">
      <w:start w:val="1"/>
      <w:numFmt w:val="lowerRoman"/>
      <w:lvlText w:val="%6."/>
      <w:lvlJc w:val="right"/>
      <w:pPr>
        <w:ind w:left="4320" w:hanging="180"/>
      </w:pPr>
    </w:lvl>
    <w:lvl w:ilvl="6" w:tplc="CD3ACEF6">
      <w:start w:val="1"/>
      <w:numFmt w:val="decimal"/>
      <w:lvlText w:val="%7."/>
      <w:lvlJc w:val="left"/>
      <w:pPr>
        <w:ind w:left="5040" w:hanging="360"/>
      </w:pPr>
    </w:lvl>
    <w:lvl w:ilvl="7" w:tplc="5F8CE098">
      <w:start w:val="1"/>
      <w:numFmt w:val="lowerLetter"/>
      <w:lvlText w:val="%8."/>
      <w:lvlJc w:val="left"/>
      <w:pPr>
        <w:ind w:left="5760" w:hanging="360"/>
      </w:pPr>
    </w:lvl>
    <w:lvl w:ilvl="8" w:tplc="D3805F74">
      <w:start w:val="1"/>
      <w:numFmt w:val="lowerRoman"/>
      <w:lvlText w:val="%9."/>
      <w:lvlJc w:val="right"/>
      <w:pPr>
        <w:ind w:left="6480" w:hanging="180"/>
      </w:pPr>
    </w:lvl>
  </w:abstractNum>
  <w:abstractNum w:abstractNumId="3" w15:restartNumberingAfterBreak="0">
    <w:nsid w:val="19E9D1CD"/>
    <w:multiLevelType w:val="hybridMultilevel"/>
    <w:tmpl w:val="7B1A0184"/>
    <w:lvl w:ilvl="0" w:tplc="919C8964">
      <w:start w:val="1"/>
      <w:numFmt w:val="bullet"/>
      <w:lvlText w:val=""/>
      <w:lvlJc w:val="left"/>
      <w:pPr>
        <w:ind w:left="1080" w:hanging="360"/>
      </w:pPr>
      <w:rPr>
        <w:rFonts w:ascii="Wingdings" w:hAnsi="Wingdings" w:hint="default"/>
      </w:rPr>
    </w:lvl>
    <w:lvl w:ilvl="1" w:tplc="514C39DC">
      <w:start w:val="1"/>
      <w:numFmt w:val="bullet"/>
      <w:lvlText w:val="o"/>
      <w:lvlJc w:val="left"/>
      <w:pPr>
        <w:ind w:left="1800" w:hanging="360"/>
      </w:pPr>
      <w:rPr>
        <w:rFonts w:ascii="Courier New" w:hAnsi="Courier New" w:hint="default"/>
      </w:rPr>
    </w:lvl>
    <w:lvl w:ilvl="2" w:tplc="19BA6758">
      <w:start w:val="1"/>
      <w:numFmt w:val="bullet"/>
      <w:lvlText w:val=""/>
      <w:lvlJc w:val="left"/>
      <w:pPr>
        <w:ind w:left="2520" w:hanging="360"/>
      </w:pPr>
      <w:rPr>
        <w:rFonts w:ascii="Wingdings" w:hAnsi="Wingdings" w:hint="default"/>
      </w:rPr>
    </w:lvl>
    <w:lvl w:ilvl="3" w:tplc="1A3EFD24">
      <w:start w:val="1"/>
      <w:numFmt w:val="bullet"/>
      <w:lvlText w:val=""/>
      <w:lvlJc w:val="left"/>
      <w:pPr>
        <w:ind w:left="3240" w:hanging="360"/>
      </w:pPr>
      <w:rPr>
        <w:rFonts w:ascii="Symbol" w:hAnsi="Symbol" w:hint="default"/>
      </w:rPr>
    </w:lvl>
    <w:lvl w:ilvl="4" w:tplc="FD509E70">
      <w:start w:val="1"/>
      <w:numFmt w:val="bullet"/>
      <w:lvlText w:val="o"/>
      <w:lvlJc w:val="left"/>
      <w:pPr>
        <w:ind w:left="3960" w:hanging="360"/>
      </w:pPr>
      <w:rPr>
        <w:rFonts w:ascii="Courier New" w:hAnsi="Courier New" w:hint="default"/>
      </w:rPr>
    </w:lvl>
    <w:lvl w:ilvl="5" w:tplc="9E5CA66E">
      <w:start w:val="1"/>
      <w:numFmt w:val="bullet"/>
      <w:lvlText w:val=""/>
      <w:lvlJc w:val="left"/>
      <w:pPr>
        <w:ind w:left="4680" w:hanging="360"/>
      </w:pPr>
      <w:rPr>
        <w:rFonts w:ascii="Wingdings" w:hAnsi="Wingdings" w:hint="default"/>
      </w:rPr>
    </w:lvl>
    <w:lvl w:ilvl="6" w:tplc="6346CC0C">
      <w:start w:val="1"/>
      <w:numFmt w:val="bullet"/>
      <w:lvlText w:val=""/>
      <w:lvlJc w:val="left"/>
      <w:pPr>
        <w:ind w:left="5400" w:hanging="360"/>
      </w:pPr>
      <w:rPr>
        <w:rFonts w:ascii="Symbol" w:hAnsi="Symbol" w:hint="default"/>
      </w:rPr>
    </w:lvl>
    <w:lvl w:ilvl="7" w:tplc="7A14F34A">
      <w:start w:val="1"/>
      <w:numFmt w:val="bullet"/>
      <w:lvlText w:val="o"/>
      <w:lvlJc w:val="left"/>
      <w:pPr>
        <w:ind w:left="6120" w:hanging="360"/>
      </w:pPr>
      <w:rPr>
        <w:rFonts w:ascii="Courier New" w:hAnsi="Courier New" w:hint="default"/>
      </w:rPr>
    </w:lvl>
    <w:lvl w:ilvl="8" w:tplc="28A8110A">
      <w:start w:val="1"/>
      <w:numFmt w:val="bullet"/>
      <w:lvlText w:val=""/>
      <w:lvlJc w:val="left"/>
      <w:pPr>
        <w:ind w:left="6840" w:hanging="360"/>
      </w:pPr>
      <w:rPr>
        <w:rFonts w:ascii="Wingdings" w:hAnsi="Wingdings" w:hint="default"/>
      </w:rPr>
    </w:lvl>
  </w:abstractNum>
  <w:abstractNum w:abstractNumId="4" w15:restartNumberingAfterBreak="0">
    <w:nsid w:val="1E5D5455"/>
    <w:multiLevelType w:val="hybridMultilevel"/>
    <w:tmpl w:val="00088AD0"/>
    <w:lvl w:ilvl="0" w:tplc="D98C8FFA">
      <w:start w:val="1"/>
      <w:numFmt w:val="bullet"/>
      <w:lvlText w:val=""/>
      <w:lvlJc w:val="left"/>
      <w:pPr>
        <w:ind w:left="720" w:hanging="360"/>
      </w:pPr>
      <w:rPr>
        <w:rFonts w:ascii="Symbol" w:hAnsi="Symbol" w:hint="default"/>
      </w:rPr>
    </w:lvl>
    <w:lvl w:ilvl="1" w:tplc="DEE2FE62">
      <w:start w:val="1"/>
      <w:numFmt w:val="bullet"/>
      <w:lvlText w:val="o"/>
      <w:lvlJc w:val="left"/>
      <w:pPr>
        <w:ind w:left="1440" w:hanging="360"/>
      </w:pPr>
      <w:rPr>
        <w:rFonts w:ascii="Courier New" w:hAnsi="Courier New" w:hint="default"/>
      </w:rPr>
    </w:lvl>
    <w:lvl w:ilvl="2" w:tplc="8E1C5F34">
      <w:start w:val="1"/>
      <w:numFmt w:val="bullet"/>
      <w:lvlText w:val=""/>
      <w:lvlJc w:val="left"/>
      <w:pPr>
        <w:ind w:left="2160" w:hanging="360"/>
      </w:pPr>
      <w:rPr>
        <w:rFonts w:ascii="Wingdings" w:hAnsi="Wingdings" w:hint="default"/>
      </w:rPr>
    </w:lvl>
    <w:lvl w:ilvl="3" w:tplc="E76219D2">
      <w:start w:val="1"/>
      <w:numFmt w:val="bullet"/>
      <w:lvlText w:val=""/>
      <w:lvlJc w:val="left"/>
      <w:pPr>
        <w:ind w:left="2880" w:hanging="360"/>
      </w:pPr>
      <w:rPr>
        <w:rFonts w:ascii="Symbol" w:hAnsi="Symbol" w:hint="default"/>
      </w:rPr>
    </w:lvl>
    <w:lvl w:ilvl="4" w:tplc="E842AA76">
      <w:start w:val="1"/>
      <w:numFmt w:val="bullet"/>
      <w:lvlText w:val="o"/>
      <w:lvlJc w:val="left"/>
      <w:pPr>
        <w:ind w:left="3600" w:hanging="360"/>
      </w:pPr>
      <w:rPr>
        <w:rFonts w:ascii="Courier New" w:hAnsi="Courier New" w:hint="default"/>
      </w:rPr>
    </w:lvl>
    <w:lvl w:ilvl="5" w:tplc="07D4CFF0">
      <w:start w:val="1"/>
      <w:numFmt w:val="bullet"/>
      <w:lvlText w:val=""/>
      <w:lvlJc w:val="left"/>
      <w:pPr>
        <w:ind w:left="4320" w:hanging="360"/>
      </w:pPr>
      <w:rPr>
        <w:rFonts w:ascii="Wingdings" w:hAnsi="Wingdings" w:hint="default"/>
      </w:rPr>
    </w:lvl>
    <w:lvl w:ilvl="6" w:tplc="B1C6A030">
      <w:start w:val="1"/>
      <w:numFmt w:val="bullet"/>
      <w:lvlText w:val=""/>
      <w:lvlJc w:val="left"/>
      <w:pPr>
        <w:ind w:left="5040" w:hanging="360"/>
      </w:pPr>
      <w:rPr>
        <w:rFonts w:ascii="Symbol" w:hAnsi="Symbol" w:hint="default"/>
      </w:rPr>
    </w:lvl>
    <w:lvl w:ilvl="7" w:tplc="BC2C8C34">
      <w:start w:val="1"/>
      <w:numFmt w:val="bullet"/>
      <w:lvlText w:val="o"/>
      <w:lvlJc w:val="left"/>
      <w:pPr>
        <w:ind w:left="5760" w:hanging="360"/>
      </w:pPr>
      <w:rPr>
        <w:rFonts w:ascii="Courier New" w:hAnsi="Courier New" w:hint="default"/>
      </w:rPr>
    </w:lvl>
    <w:lvl w:ilvl="8" w:tplc="513CC7F8">
      <w:start w:val="1"/>
      <w:numFmt w:val="bullet"/>
      <w:lvlText w:val=""/>
      <w:lvlJc w:val="left"/>
      <w:pPr>
        <w:ind w:left="6480" w:hanging="360"/>
      </w:pPr>
      <w:rPr>
        <w:rFonts w:ascii="Wingdings" w:hAnsi="Wingdings" w:hint="default"/>
      </w:rPr>
    </w:lvl>
  </w:abstractNum>
  <w:abstractNum w:abstractNumId="5" w15:restartNumberingAfterBreak="0">
    <w:nsid w:val="1F79F4E1"/>
    <w:multiLevelType w:val="hybridMultilevel"/>
    <w:tmpl w:val="2D707C96"/>
    <w:lvl w:ilvl="0" w:tplc="27428A26">
      <w:start w:val="1"/>
      <w:numFmt w:val="bullet"/>
      <w:lvlText w:val="·"/>
      <w:lvlJc w:val="left"/>
      <w:pPr>
        <w:ind w:left="720" w:hanging="360"/>
      </w:pPr>
      <w:rPr>
        <w:rFonts w:ascii="Symbol" w:hAnsi="Symbol" w:hint="default"/>
      </w:rPr>
    </w:lvl>
    <w:lvl w:ilvl="1" w:tplc="6D409E3A">
      <w:start w:val="1"/>
      <w:numFmt w:val="bullet"/>
      <w:lvlText w:val="o"/>
      <w:lvlJc w:val="left"/>
      <w:pPr>
        <w:ind w:left="1440" w:hanging="360"/>
      </w:pPr>
      <w:rPr>
        <w:rFonts w:ascii="Courier New" w:hAnsi="Courier New" w:hint="default"/>
      </w:rPr>
    </w:lvl>
    <w:lvl w:ilvl="2" w:tplc="C7DE1EAE">
      <w:start w:val="1"/>
      <w:numFmt w:val="bullet"/>
      <w:lvlText w:val=""/>
      <w:lvlJc w:val="left"/>
      <w:pPr>
        <w:ind w:left="2160" w:hanging="360"/>
      </w:pPr>
      <w:rPr>
        <w:rFonts w:ascii="Wingdings" w:hAnsi="Wingdings" w:hint="default"/>
      </w:rPr>
    </w:lvl>
    <w:lvl w:ilvl="3" w:tplc="5DCA8C6A">
      <w:start w:val="1"/>
      <w:numFmt w:val="bullet"/>
      <w:lvlText w:val=""/>
      <w:lvlJc w:val="left"/>
      <w:pPr>
        <w:ind w:left="2880" w:hanging="360"/>
      </w:pPr>
      <w:rPr>
        <w:rFonts w:ascii="Symbol" w:hAnsi="Symbol" w:hint="default"/>
      </w:rPr>
    </w:lvl>
    <w:lvl w:ilvl="4" w:tplc="1EB2F320">
      <w:start w:val="1"/>
      <w:numFmt w:val="bullet"/>
      <w:lvlText w:val="o"/>
      <w:lvlJc w:val="left"/>
      <w:pPr>
        <w:ind w:left="3600" w:hanging="360"/>
      </w:pPr>
      <w:rPr>
        <w:rFonts w:ascii="Courier New" w:hAnsi="Courier New" w:hint="default"/>
      </w:rPr>
    </w:lvl>
    <w:lvl w:ilvl="5" w:tplc="93607020">
      <w:start w:val="1"/>
      <w:numFmt w:val="bullet"/>
      <w:lvlText w:val=""/>
      <w:lvlJc w:val="left"/>
      <w:pPr>
        <w:ind w:left="4320" w:hanging="360"/>
      </w:pPr>
      <w:rPr>
        <w:rFonts w:ascii="Wingdings" w:hAnsi="Wingdings" w:hint="default"/>
      </w:rPr>
    </w:lvl>
    <w:lvl w:ilvl="6" w:tplc="0E2C0082">
      <w:start w:val="1"/>
      <w:numFmt w:val="bullet"/>
      <w:lvlText w:val=""/>
      <w:lvlJc w:val="left"/>
      <w:pPr>
        <w:ind w:left="5040" w:hanging="360"/>
      </w:pPr>
      <w:rPr>
        <w:rFonts w:ascii="Symbol" w:hAnsi="Symbol" w:hint="default"/>
      </w:rPr>
    </w:lvl>
    <w:lvl w:ilvl="7" w:tplc="CFB26326">
      <w:start w:val="1"/>
      <w:numFmt w:val="bullet"/>
      <w:lvlText w:val="o"/>
      <w:lvlJc w:val="left"/>
      <w:pPr>
        <w:ind w:left="5760" w:hanging="360"/>
      </w:pPr>
      <w:rPr>
        <w:rFonts w:ascii="Courier New" w:hAnsi="Courier New" w:hint="default"/>
      </w:rPr>
    </w:lvl>
    <w:lvl w:ilvl="8" w:tplc="1C88DA74">
      <w:start w:val="1"/>
      <w:numFmt w:val="bullet"/>
      <w:lvlText w:val=""/>
      <w:lvlJc w:val="left"/>
      <w:pPr>
        <w:ind w:left="6480" w:hanging="360"/>
      </w:pPr>
      <w:rPr>
        <w:rFonts w:ascii="Wingdings" w:hAnsi="Wingdings" w:hint="default"/>
      </w:rPr>
    </w:lvl>
  </w:abstractNum>
  <w:abstractNum w:abstractNumId="6" w15:restartNumberingAfterBreak="0">
    <w:nsid w:val="23D55BA2"/>
    <w:multiLevelType w:val="hybridMultilevel"/>
    <w:tmpl w:val="9746F120"/>
    <w:lvl w:ilvl="0" w:tplc="DEFE6D88">
      <w:start w:val="1"/>
      <w:numFmt w:val="bullet"/>
      <w:lvlText w:val="·"/>
      <w:lvlJc w:val="left"/>
      <w:pPr>
        <w:ind w:left="720" w:hanging="360"/>
      </w:pPr>
      <w:rPr>
        <w:rFonts w:ascii="Symbol" w:hAnsi="Symbol" w:hint="default"/>
      </w:rPr>
    </w:lvl>
    <w:lvl w:ilvl="1" w:tplc="8D101828">
      <w:start w:val="1"/>
      <w:numFmt w:val="bullet"/>
      <w:lvlText w:val="o"/>
      <w:lvlJc w:val="left"/>
      <w:pPr>
        <w:ind w:left="1440" w:hanging="360"/>
      </w:pPr>
      <w:rPr>
        <w:rFonts w:ascii="Courier New" w:hAnsi="Courier New" w:hint="default"/>
      </w:rPr>
    </w:lvl>
    <w:lvl w:ilvl="2" w:tplc="FE8E1F34">
      <w:start w:val="1"/>
      <w:numFmt w:val="bullet"/>
      <w:lvlText w:val=""/>
      <w:lvlJc w:val="left"/>
      <w:pPr>
        <w:ind w:left="2160" w:hanging="360"/>
      </w:pPr>
      <w:rPr>
        <w:rFonts w:ascii="Wingdings" w:hAnsi="Wingdings" w:hint="default"/>
      </w:rPr>
    </w:lvl>
    <w:lvl w:ilvl="3" w:tplc="86CCD06A">
      <w:start w:val="1"/>
      <w:numFmt w:val="bullet"/>
      <w:lvlText w:val=""/>
      <w:lvlJc w:val="left"/>
      <w:pPr>
        <w:ind w:left="2880" w:hanging="360"/>
      </w:pPr>
      <w:rPr>
        <w:rFonts w:ascii="Symbol" w:hAnsi="Symbol" w:hint="default"/>
      </w:rPr>
    </w:lvl>
    <w:lvl w:ilvl="4" w:tplc="FCD060DE">
      <w:start w:val="1"/>
      <w:numFmt w:val="bullet"/>
      <w:lvlText w:val="o"/>
      <w:lvlJc w:val="left"/>
      <w:pPr>
        <w:ind w:left="3600" w:hanging="360"/>
      </w:pPr>
      <w:rPr>
        <w:rFonts w:ascii="Courier New" w:hAnsi="Courier New" w:hint="default"/>
      </w:rPr>
    </w:lvl>
    <w:lvl w:ilvl="5" w:tplc="80A0054C">
      <w:start w:val="1"/>
      <w:numFmt w:val="bullet"/>
      <w:lvlText w:val=""/>
      <w:lvlJc w:val="left"/>
      <w:pPr>
        <w:ind w:left="4320" w:hanging="360"/>
      </w:pPr>
      <w:rPr>
        <w:rFonts w:ascii="Wingdings" w:hAnsi="Wingdings" w:hint="default"/>
      </w:rPr>
    </w:lvl>
    <w:lvl w:ilvl="6" w:tplc="70608250">
      <w:start w:val="1"/>
      <w:numFmt w:val="bullet"/>
      <w:lvlText w:val=""/>
      <w:lvlJc w:val="left"/>
      <w:pPr>
        <w:ind w:left="5040" w:hanging="360"/>
      </w:pPr>
      <w:rPr>
        <w:rFonts w:ascii="Symbol" w:hAnsi="Symbol" w:hint="default"/>
      </w:rPr>
    </w:lvl>
    <w:lvl w:ilvl="7" w:tplc="A4E42E0A">
      <w:start w:val="1"/>
      <w:numFmt w:val="bullet"/>
      <w:lvlText w:val="o"/>
      <w:lvlJc w:val="left"/>
      <w:pPr>
        <w:ind w:left="5760" w:hanging="360"/>
      </w:pPr>
      <w:rPr>
        <w:rFonts w:ascii="Courier New" w:hAnsi="Courier New" w:hint="default"/>
      </w:rPr>
    </w:lvl>
    <w:lvl w:ilvl="8" w:tplc="B2F61C32">
      <w:start w:val="1"/>
      <w:numFmt w:val="bullet"/>
      <w:lvlText w:val=""/>
      <w:lvlJc w:val="left"/>
      <w:pPr>
        <w:ind w:left="6480" w:hanging="360"/>
      </w:pPr>
      <w:rPr>
        <w:rFonts w:ascii="Wingdings" w:hAnsi="Wingdings" w:hint="default"/>
      </w:rPr>
    </w:lvl>
  </w:abstractNum>
  <w:abstractNum w:abstractNumId="7" w15:restartNumberingAfterBreak="0">
    <w:nsid w:val="24084F96"/>
    <w:multiLevelType w:val="hybridMultilevel"/>
    <w:tmpl w:val="D87C8A7E"/>
    <w:lvl w:ilvl="0" w:tplc="81C8551E">
      <w:start w:val="1"/>
      <w:numFmt w:val="decimal"/>
      <w:lvlText w:val="%1."/>
      <w:lvlJc w:val="left"/>
      <w:pPr>
        <w:ind w:left="720" w:hanging="360"/>
      </w:pPr>
    </w:lvl>
    <w:lvl w:ilvl="1" w:tplc="EE5847D0">
      <w:start w:val="1"/>
      <w:numFmt w:val="lowerLetter"/>
      <w:lvlText w:val="%2."/>
      <w:lvlJc w:val="left"/>
      <w:pPr>
        <w:ind w:left="1440" w:hanging="360"/>
      </w:pPr>
    </w:lvl>
    <w:lvl w:ilvl="2" w:tplc="5D4EF7C2">
      <w:start w:val="1"/>
      <w:numFmt w:val="lowerRoman"/>
      <w:lvlText w:val="%3."/>
      <w:lvlJc w:val="right"/>
      <w:pPr>
        <w:ind w:left="2160" w:hanging="180"/>
      </w:pPr>
    </w:lvl>
    <w:lvl w:ilvl="3" w:tplc="71FAF0D2">
      <w:start w:val="1"/>
      <w:numFmt w:val="decimal"/>
      <w:lvlText w:val="%4."/>
      <w:lvlJc w:val="left"/>
      <w:pPr>
        <w:ind w:left="2880" w:hanging="360"/>
      </w:pPr>
    </w:lvl>
    <w:lvl w:ilvl="4" w:tplc="583C7CAA">
      <w:start w:val="1"/>
      <w:numFmt w:val="lowerLetter"/>
      <w:lvlText w:val="%5."/>
      <w:lvlJc w:val="left"/>
      <w:pPr>
        <w:ind w:left="3600" w:hanging="360"/>
      </w:pPr>
    </w:lvl>
    <w:lvl w:ilvl="5" w:tplc="E5E41E24">
      <w:start w:val="1"/>
      <w:numFmt w:val="lowerRoman"/>
      <w:lvlText w:val="%6."/>
      <w:lvlJc w:val="right"/>
      <w:pPr>
        <w:ind w:left="4320" w:hanging="180"/>
      </w:pPr>
    </w:lvl>
    <w:lvl w:ilvl="6" w:tplc="B9185D60">
      <w:start w:val="1"/>
      <w:numFmt w:val="decimal"/>
      <w:lvlText w:val="%7."/>
      <w:lvlJc w:val="left"/>
      <w:pPr>
        <w:ind w:left="5040" w:hanging="360"/>
      </w:pPr>
    </w:lvl>
    <w:lvl w:ilvl="7" w:tplc="80A4A6C8">
      <w:start w:val="1"/>
      <w:numFmt w:val="lowerLetter"/>
      <w:lvlText w:val="%8."/>
      <w:lvlJc w:val="left"/>
      <w:pPr>
        <w:ind w:left="5760" w:hanging="360"/>
      </w:pPr>
    </w:lvl>
    <w:lvl w:ilvl="8" w:tplc="EED049A8">
      <w:start w:val="1"/>
      <w:numFmt w:val="lowerRoman"/>
      <w:lvlText w:val="%9."/>
      <w:lvlJc w:val="right"/>
      <w:pPr>
        <w:ind w:left="6480" w:hanging="180"/>
      </w:pPr>
    </w:lvl>
  </w:abstractNum>
  <w:abstractNum w:abstractNumId="8" w15:restartNumberingAfterBreak="0">
    <w:nsid w:val="2B7750DB"/>
    <w:multiLevelType w:val="hybridMultilevel"/>
    <w:tmpl w:val="BFC8E680"/>
    <w:lvl w:ilvl="0" w:tplc="4D006F02">
      <w:start w:val="1"/>
      <w:numFmt w:val="bullet"/>
      <w:lvlText w:val=""/>
      <w:lvlJc w:val="left"/>
      <w:pPr>
        <w:ind w:left="720" w:hanging="360"/>
      </w:pPr>
      <w:rPr>
        <w:rFonts w:ascii="Symbol" w:hAnsi="Symbol" w:hint="default"/>
      </w:rPr>
    </w:lvl>
    <w:lvl w:ilvl="1" w:tplc="1D747662">
      <w:start w:val="1"/>
      <w:numFmt w:val="bullet"/>
      <w:lvlText w:val="o"/>
      <w:lvlJc w:val="left"/>
      <w:pPr>
        <w:ind w:left="1440" w:hanging="360"/>
      </w:pPr>
      <w:rPr>
        <w:rFonts w:ascii="Courier New" w:hAnsi="Courier New" w:hint="default"/>
      </w:rPr>
    </w:lvl>
    <w:lvl w:ilvl="2" w:tplc="1BBC4378">
      <w:start w:val="1"/>
      <w:numFmt w:val="bullet"/>
      <w:lvlText w:val=""/>
      <w:lvlJc w:val="left"/>
      <w:pPr>
        <w:ind w:left="2160" w:hanging="360"/>
      </w:pPr>
      <w:rPr>
        <w:rFonts w:ascii="Wingdings" w:hAnsi="Wingdings" w:hint="default"/>
      </w:rPr>
    </w:lvl>
    <w:lvl w:ilvl="3" w:tplc="C74C42DE">
      <w:start w:val="1"/>
      <w:numFmt w:val="bullet"/>
      <w:lvlText w:val=""/>
      <w:lvlJc w:val="left"/>
      <w:pPr>
        <w:ind w:left="2880" w:hanging="360"/>
      </w:pPr>
      <w:rPr>
        <w:rFonts w:ascii="Symbol" w:hAnsi="Symbol" w:hint="default"/>
      </w:rPr>
    </w:lvl>
    <w:lvl w:ilvl="4" w:tplc="BF1ADE06">
      <w:start w:val="1"/>
      <w:numFmt w:val="bullet"/>
      <w:lvlText w:val="o"/>
      <w:lvlJc w:val="left"/>
      <w:pPr>
        <w:ind w:left="3600" w:hanging="360"/>
      </w:pPr>
      <w:rPr>
        <w:rFonts w:ascii="Courier New" w:hAnsi="Courier New" w:hint="default"/>
      </w:rPr>
    </w:lvl>
    <w:lvl w:ilvl="5" w:tplc="4BCC4AC4">
      <w:start w:val="1"/>
      <w:numFmt w:val="bullet"/>
      <w:lvlText w:val=""/>
      <w:lvlJc w:val="left"/>
      <w:pPr>
        <w:ind w:left="4320" w:hanging="360"/>
      </w:pPr>
      <w:rPr>
        <w:rFonts w:ascii="Wingdings" w:hAnsi="Wingdings" w:hint="default"/>
      </w:rPr>
    </w:lvl>
    <w:lvl w:ilvl="6" w:tplc="9D8CB27A">
      <w:start w:val="1"/>
      <w:numFmt w:val="bullet"/>
      <w:lvlText w:val=""/>
      <w:lvlJc w:val="left"/>
      <w:pPr>
        <w:ind w:left="5040" w:hanging="360"/>
      </w:pPr>
      <w:rPr>
        <w:rFonts w:ascii="Symbol" w:hAnsi="Symbol" w:hint="default"/>
      </w:rPr>
    </w:lvl>
    <w:lvl w:ilvl="7" w:tplc="8A9641E4">
      <w:start w:val="1"/>
      <w:numFmt w:val="bullet"/>
      <w:lvlText w:val="o"/>
      <w:lvlJc w:val="left"/>
      <w:pPr>
        <w:ind w:left="5760" w:hanging="360"/>
      </w:pPr>
      <w:rPr>
        <w:rFonts w:ascii="Courier New" w:hAnsi="Courier New" w:hint="default"/>
      </w:rPr>
    </w:lvl>
    <w:lvl w:ilvl="8" w:tplc="3F5E5E28">
      <w:start w:val="1"/>
      <w:numFmt w:val="bullet"/>
      <w:lvlText w:val=""/>
      <w:lvlJc w:val="left"/>
      <w:pPr>
        <w:ind w:left="6480" w:hanging="360"/>
      </w:pPr>
      <w:rPr>
        <w:rFonts w:ascii="Wingdings" w:hAnsi="Wingdings" w:hint="default"/>
      </w:rPr>
    </w:lvl>
  </w:abstractNum>
  <w:abstractNum w:abstractNumId="9" w15:restartNumberingAfterBreak="0">
    <w:nsid w:val="2D1DE545"/>
    <w:multiLevelType w:val="hybridMultilevel"/>
    <w:tmpl w:val="35660998"/>
    <w:lvl w:ilvl="0" w:tplc="4C224D1E">
      <w:start w:val="1"/>
      <w:numFmt w:val="bullet"/>
      <w:lvlText w:val=""/>
      <w:lvlJc w:val="left"/>
      <w:pPr>
        <w:ind w:left="720" w:hanging="360"/>
      </w:pPr>
      <w:rPr>
        <w:rFonts w:ascii="Symbol" w:hAnsi="Symbol" w:hint="default"/>
      </w:rPr>
    </w:lvl>
    <w:lvl w:ilvl="1" w:tplc="CE146ED0">
      <w:start w:val="1"/>
      <w:numFmt w:val="bullet"/>
      <w:lvlText w:val="o"/>
      <w:lvlJc w:val="left"/>
      <w:pPr>
        <w:ind w:left="1440" w:hanging="360"/>
      </w:pPr>
      <w:rPr>
        <w:rFonts w:ascii="Courier New" w:hAnsi="Courier New" w:hint="default"/>
      </w:rPr>
    </w:lvl>
    <w:lvl w:ilvl="2" w:tplc="A948CB78">
      <w:start w:val="1"/>
      <w:numFmt w:val="bullet"/>
      <w:lvlText w:val=""/>
      <w:lvlJc w:val="left"/>
      <w:pPr>
        <w:ind w:left="2160" w:hanging="360"/>
      </w:pPr>
      <w:rPr>
        <w:rFonts w:ascii="Wingdings" w:hAnsi="Wingdings" w:hint="default"/>
      </w:rPr>
    </w:lvl>
    <w:lvl w:ilvl="3" w:tplc="4DF06516">
      <w:start w:val="1"/>
      <w:numFmt w:val="bullet"/>
      <w:lvlText w:val=""/>
      <w:lvlJc w:val="left"/>
      <w:pPr>
        <w:ind w:left="2880" w:hanging="360"/>
      </w:pPr>
      <w:rPr>
        <w:rFonts w:ascii="Symbol" w:hAnsi="Symbol" w:hint="default"/>
      </w:rPr>
    </w:lvl>
    <w:lvl w:ilvl="4" w:tplc="5EE63976">
      <w:start w:val="1"/>
      <w:numFmt w:val="bullet"/>
      <w:lvlText w:val="o"/>
      <w:lvlJc w:val="left"/>
      <w:pPr>
        <w:ind w:left="3600" w:hanging="360"/>
      </w:pPr>
      <w:rPr>
        <w:rFonts w:ascii="Courier New" w:hAnsi="Courier New" w:hint="default"/>
      </w:rPr>
    </w:lvl>
    <w:lvl w:ilvl="5" w:tplc="C38A19CC">
      <w:start w:val="1"/>
      <w:numFmt w:val="bullet"/>
      <w:lvlText w:val=""/>
      <w:lvlJc w:val="left"/>
      <w:pPr>
        <w:ind w:left="4320" w:hanging="360"/>
      </w:pPr>
      <w:rPr>
        <w:rFonts w:ascii="Wingdings" w:hAnsi="Wingdings" w:hint="default"/>
      </w:rPr>
    </w:lvl>
    <w:lvl w:ilvl="6" w:tplc="30CA3AEA">
      <w:start w:val="1"/>
      <w:numFmt w:val="bullet"/>
      <w:lvlText w:val=""/>
      <w:lvlJc w:val="left"/>
      <w:pPr>
        <w:ind w:left="5040" w:hanging="360"/>
      </w:pPr>
      <w:rPr>
        <w:rFonts w:ascii="Symbol" w:hAnsi="Symbol" w:hint="default"/>
      </w:rPr>
    </w:lvl>
    <w:lvl w:ilvl="7" w:tplc="7FB4A30E">
      <w:start w:val="1"/>
      <w:numFmt w:val="bullet"/>
      <w:lvlText w:val="o"/>
      <w:lvlJc w:val="left"/>
      <w:pPr>
        <w:ind w:left="5760" w:hanging="360"/>
      </w:pPr>
      <w:rPr>
        <w:rFonts w:ascii="Courier New" w:hAnsi="Courier New" w:hint="default"/>
      </w:rPr>
    </w:lvl>
    <w:lvl w:ilvl="8" w:tplc="F9EA45DE">
      <w:start w:val="1"/>
      <w:numFmt w:val="bullet"/>
      <w:lvlText w:val=""/>
      <w:lvlJc w:val="left"/>
      <w:pPr>
        <w:ind w:left="6480" w:hanging="360"/>
      </w:pPr>
      <w:rPr>
        <w:rFonts w:ascii="Wingdings" w:hAnsi="Wingdings" w:hint="default"/>
      </w:rPr>
    </w:lvl>
  </w:abstractNum>
  <w:abstractNum w:abstractNumId="10" w15:restartNumberingAfterBreak="0">
    <w:nsid w:val="44014400"/>
    <w:multiLevelType w:val="hybridMultilevel"/>
    <w:tmpl w:val="5BF4F366"/>
    <w:lvl w:ilvl="0" w:tplc="10AE4DB8">
      <w:start w:val="1"/>
      <w:numFmt w:val="bullet"/>
      <w:lvlText w:val=""/>
      <w:lvlJc w:val="left"/>
      <w:pPr>
        <w:ind w:left="720" w:hanging="360"/>
      </w:pPr>
      <w:rPr>
        <w:rFonts w:ascii="Symbol" w:hAnsi="Symbol" w:hint="default"/>
      </w:rPr>
    </w:lvl>
    <w:lvl w:ilvl="1" w:tplc="08224E08">
      <w:start w:val="1"/>
      <w:numFmt w:val="bullet"/>
      <w:lvlText w:val="o"/>
      <w:lvlJc w:val="left"/>
      <w:pPr>
        <w:ind w:left="1440" w:hanging="360"/>
      </w:pPr>
      <w:rPr>
        <w:rFonts w:ascii="Courier New" w:hAnsi="Courier New" w:hint="default"/>
      </w:rPr>
    </w:lvl>
    <w:lvl w:ilvl="2" w:tplc="EE388346">
      <w:start w:val="1"/>
      <w:numFmt w:val="bullet"/>
      <w:lvlText w:val=""/>
      <w:lvlJc w:val="left"/>
      <w:pPr>
        <w:ind w:left="2160" w:hanging="360"/>
      </w:pPr>
      <w:rPr>
        <w:rFonts w:ascii="Wingdings" w:hAnsi="Wingdings" w:hint="default"/>
      </w:rPr>
    </w:lvl>
    <w:lvl w:ilvl="3" w:tplc="BAEA31C8">
      <w:start w:val="1"/>
      <w:numFmt w:val="bullet"/>
      <w:lvlText w:val=""/>
      <w:lvlJc w:val="left"/>
      <w:pPr>
        <w:ind w:left="2880" w:hanging="360"/>
      </w:pPr>
      <w:rPr>
        <w:rFonts w:ascii="Symbol" w:hAnsi="Symbol" w:hint="default"/>
      </w:rPr>
    </w:lvl>
    <w:lvl w:ilvl="4" w:tplc="1C66E15E">
      <w:start w:val="1"/>
      <w:numFmt w:val="bullet"/>
      <w:lvlText w:val="o"/>
      <w:lvlJc w:val="left"/>
      <w:pPr>
        <w:ind w:left="3600" w:hanging="360"/>
      </w:pPr>
      <w:rPr>
        <w:rFonts w:ascii="Courier New" w:hAnsi="Courier New" w:hint="default"/>
      </w:rPr>
    </w:lvl>
    <w:lvl w:ilvl="5" w:tplc="64266326">
      <w:start w:val="1"/>
      <w:numFmt w:val="bullet"/>
      <w:lvlText w:val=""/>
      <w:lvlJc w:val="left"/>
      <w:pPr>
        <w:ind w:left="4320" w:hanging="360"/>
      </w:pPr>
      <w:rPr>
        <w:rFonts w:ascii="Wingdings" w:hAnsi="Wingdings" w:hint="default"/>
      </w:rPr>
    </w:lvl>
    <w:lvl w:ilvl="6" w:tplc="072C6EC2">
      <w:start w:val="1"/>
      <w:numFmt w:val="bullet"/>
      <w:lvlText w:val=""/>
      <w:lvlJc w:val="left"/>
      <w:pPr>
        <w:ind w:left="5040" w:hanging="360"/>
      </w:pPr>
      <w:rPr>
        <w:rFonts w:ascii="Symbol" w:hAnsi="Symbol" w:hint="default"/>
      </w:rPr>
    </w:lvl>
    <w:lvl w:ilvl="7" w:tplc="9C32DAB0">
      <w:start w:val="1"/>
      <w:numFmt w:val="bullet"/>
      <w:lvlText w:val="o"/>
      <w:lvlJc w:val="left"/>
      <w:pPr>
        <w:ind w:left="5760" w:hanging="360"/>
      </w:pPr>
      <w:rPr>
        <w:rFonts w:ascii="Courier New" w:hAnsi="Courier New" w:hint="default"/>
      </w:rPr>
    </w:lvl>
    <w:lvl w:ilvl="8" w:tplc="0BB45464">
      <w:start w:val="1"/>
      <w:numFmt w:val="bullet"/>
      <w:lvlText w:val=""/>
      <w:lvlJc w:val="left"/>
      <w:pPr>
        <w:ind w:left="6480" w:hanging="360"/>
      </w:pPr>
      <w:rPr>
        <w:rFonts w:ascii="Wingdings" w:hAnsi="Wingdings" w:hint="default"/>
      </w:rPr>
    </w:lvl>
  </w:abstractNum>
  <w:abstractNum w:abstractNumId="11" w15:restartNumberingAfterBreak="0">
    <w:nsid w:val="449FA32F"/>
    <w:multiLevelType w:val="hybridMultilevel"/>
    <w:tmpl w:val="97169F86"/>
    <w:lvl w:ilvl="0" w:tplc="79180B98">
      <w:start w:val="1"/>
      <w:numFmt w:val="bullet"/>
      <w:lvlText w:val=""/>
      <w:lvlJc w:val="left"/>
      <w:pPr>
        <w:ind w:left="720" w:hanging="360"/>
      </w:pPr>
      <w:rPr>
        <w:rFonts w:ascii="Symbol" w:hAnsi="Symbol" w:hint="default"/>
      </w:rPr>
    </w:lvl>
    <w:lvl w:ilvl="1" w:tplc="3410943C">
      <w:start w:val="1"/>
      <w:numFmt w:val="bullet"/>
      <w:lvlText w:val="o"/>
      <w:lvlJc w:val="left"/>
      <w:pPr>
        <w:ind w:left="1440" w:hanging="360"/>
      </w:pPr>
      <w:rPr>
        <w:rFonts w:ascii="Courier New" w:hAnsi="Courier New" w:hint="default"/>
      </w:rPr>
    </w:lvl>
    <w:lvl w:ilvl="2" w:tplc="3F2C0338">
      <w:start w:val="1"/>
      <w:numFmt w:val="bullet"/>
      <w:lvlText w:val=""/>
      <w:lvlJc w:val="left"/>
      <w:pPr>
        <w:ind w:left="2160" w:hanging="360"/>
      </w:pPr>
      <w:rPr>
        <w:rFonts w:ascii="Wingdings" w:hAnsi="Wingdings" w:hint="default"/>
      </w:rPr>
    </w:lvl>
    <w:lvl w:ilvl="3" w:tplc="FEEA0858">
      <w:start w:val="1"/>
      <w:numFmt w:val="bullet"/>
      <w:lvlText w:val=""/>
      <w:lvlJc w:val="left"/>
      <w:pPr>
        <w:ind w:left="2880" w:hanging="360"/>
      </w:pPr>
      <w:rPr>
        <w:rFonts w:ascii="Symbol" w:hAnsi="Symbol" w:hint="default"/>
      </w:rPr>
    </w:lvl>
    <w:lvl w:ilvl="4" w:tplc="575CBEDE">
      <w:start w:val="1"/>
      <w:numFmt w:val="bullet"/>
      <w:lvlText w:val="o"/>
      <w:lvlJc w:val="left"/>
      <w:pPr>
        <w:ind w:left="3600" w:hanging="360"/>
      </w:pPr>
      <w:rPr>
        <w:rFonts w:ascii="Courier New" w:hAnsi="Courier New" w:hint="default"/>
      </w:rPr>
    </w:lvl>
    <w:lvl w:ilvl="5" w:tplc="E74CEC54">
      <w:start w:val="1"/>
      <w:numFmt w:val="bullet"/>
      <w:lvlText w:val=""/>
      <w:lvlJc w:val="left"/>
      <w:pPr>
        <w:ind w:left="4320" w:hanging="360"/>
      </w:pPr>
      <w:rPr>
        <w:rFonts w:ascii="Wingdings" w:hAnsi="Wingdings" w:hint="default"/>
      </w:rPr>
    </w:lvl>
    <w:lvl w:ilvl="6" w:tplc="F182B1A0">
      <w:start w:val="1"/>
      <w:numFmt w:val="bullet"/>
      <w:lvlText w:val=""/>
      <w:lvlJc w:val="left"/>
      <w:pPr>
        <w:ind w:left="5040" w:hanging="360"/>
      </w:pPr>
      <w:rPr>
        <w:rFonts w:ascii="Symbol" w:hAnsi="Symbol" w:hint="default"/>
      </w:rPr>
    </w:lvl>
    <w:lvl w:ilvl="7" w:tplc="BB14961E">
      <w:start w:val="1"/>
      <w:numFmt w:val="bullet"/>
      <w:lvlText w:val="o"/>
      <w:lvlJc w:val="left"/>
      <w:pPr>
        <w:ind w:left="5760" w:hanging="360"/>
      </w:pPr>
      <w:rPr>
        <w:rFonts w:ascii="Courier New" w:hAnsi="Courier New" w:hint="default"/>
      </w:rPr>
    </w:lvl>
    <w:lvl w:ilvl="8" w:tplc="9A7C29F0">
      <w:start w:val="1"/>
      <w:numFmt w:val="bullet"/>
      <w:lvlText w:val=""/>
      <w:lvlJc w:val="left"/>
      <w:pPr>
        <w:ind w:left="6480" w:hanging="360"/>
      </w:pPr>
      <w:rPr>
        <w:rFonts w:ascii="Wingdings" w:hAnsi="Wingdings" w:hint="default"/>
      </w:rPr>
    </w:lvl>
  </w:abstractNum>
  <w:abstractNum w:abstractNumId="12" w15:restartNumberingAfterBreak="0">
    <w:nsid w:val="458C044C"/>
    <w:multiLevelType w:val="hybridMultilevel"/>
    <w:tmpl w:val="1C80BD70"/>
    <w:lvl w:ilvl="0" w:tplc="E0ACA0F0">
      <w:start w:val="1"/>
      <w:numFmt w:val="bullet"/>
      <w:lvlText w:val=""/>
      <w:lvlJc w:val="left"/>
      <w:pPr>
        <w:ind w:left="720" w:hanging="360"/>
      </w:pPr>
      <w:rPr>
        <w:rFonts w:ascii="Symbol" w:hAnsi="Symbol" w:hint="default"/>
      </w:rPr>
    </w:lvl>
    <w:lvl w:ilvl="1" w:tplc="9D1E2DEE">
      <w:start w:val="1"/>
      <w:numFmt w:val="bullet"/>
      <w:lvlText w:val="o"/>
      <w:lvlJc w:val="left"/>
      <w:pPr>
        <w:ind w:left="1440" w:hanging="360"/>
      </w:pPr>
      <w:rPr>
        <w:rFonts w:ascii="Courier New" w:hAnsi="Courier New" w:hint="default"/>
      </w:rPr>
    </w:lvl>
    <w:lvl w:ilvl="2" w:tplc="5650AB2C">
      <w:start w:val="1"/>
      <w:numFmt w:val="bullet"/>
      <w:lvlText w:val=""/>
      <w:lvlJc w:val="left"/>
      <w:pPr>
        <w:ind w:left="2160" w:hanging="360"/>
      </w:pPr>
      <w:rPr>
        <w:rFonts w:ascii="Wingdings" w:hAnsi="Wingdings" w:hint="default"/>
      </w:rPr>
    </w:lvl>
    <w:lvl w:ilvl="3" w:tplc="31C23666">
      <w:start w:val="1"/>
      <w:numFmt w:val="bullet"/>
      <w:lvlText w:val=""/>
      <w:lvlJc w:val="left"/>
      <w:pPr>
        <w:ind w:left="2880" w:hanging="360"/>
      </w:pPr>
      <w:rPr>
        <w:rFonts w:ascii="Symbol" w:hAnsi="Symbol" w:hint="default"/>
      </w:rPr>
    </w:lvl>
    <w:lvl w:ilvl="4" w:tplc="39FA9654">
      <w:start w:val="1"/>
      <w:numFmt w:val="bullet"/>
      <w:lvlText w:val="o"/>
      <w:lvlJc w:val="left"/>
      <w:pPr>
        <w:ind w:left="3600" w:hanging="360"/>
      </w:pPr>
      <w:rPr>
        <w:rFonts w:ascii="Courier New" w:hAnsi="Courier New" w:hint="default"/>
      </w:rPr>
    </w:lvl>
    <w:lvl w:ilvl="5" w:tplc="96584864">
      <w:start w:val="1"/>
      <w:numFmt w:val="bullet"/>
      <w:lvlText w:val=""/>
      <w:lvlJc w:val="left"/>
      <w:pPr>
        <w:ind w:left="4320" w:hanging="360"/>
      </w:pPr>
      <w:rPr>
        <w:rFonts w:ascii="Wingdings" w:hAnsi="Wingdings" w:hint="default"/>
      </w:rPr>
    </w:lvl>
    <w:lvl w:ilvl="6" w:tplc="96885902">
      <w:start w:val="1"/>
      <w:numFmt w:val="bullet"/>
      <w:lvlText w:val=""/>
      <w:lvlJc w:val="left"/>
      <w:pPr>
        <w:ind w:left="5040" w:hanging="360"/>
      </w:pPr>
      <w:rPr>
        <w:rFonts w:ascii="Symbol" w:hAnsi="Symbol" w:hint="default"/>
      </w:rPr>
    </w:lvl>
    <w:lvl w:ilvl="7" w:tplc="38AC8B08">
      <w:start w:val="1"/>
      <w:numFmt w:val="bullet"/>
      <w:lvlText w:val="o"/>
      <w:lvlJc w:val="left"/>
      <w:pPr>
        <w:ind w:left="5760" w:hanging="360"/>
      </w:pPr>
      <w:rPr>
        <w:rFonts w:ascii="Courier New" w:hAnsi="Courier New" w:hint="default"/>
      </w:rPr>
    </w:lvl>
    <w:lvl w:ilvl="8" w:tplc="30E42826">
      <w:start w:val="1"/>
      <w:numFmt w:val="bullet"/>
      <w:lvlText w:val=""/>
      <w:lvlJc w:val="left"/>
      <w:pPr>
        <w:ind w:left="6480" w:hanging="360"/>
      </w:pPr>
      <w:rPr>
        <w:rFonts w:ascii="Wingdings" w:hAnsi="Wingdings" w:hint="default"/>
      </w:rPr>
    </w:lvl>
  </w:abstractNum>
  <w:abstractNum w:abstractNumId="13" w15:restartNumberingAfterBreak="0">
    <w:nsid w:val="462D8965"/>
    <w:multiLevelType w:val="hybridMultilevel"/>
    <w:tmpl w:val="1C60D974"/>
    <w:lvl w:ilvl="0" w:tplc="C492AFFC">
      <w:start w:val="1"/>
      <w:numFmt w:val="decimal"/>
      <w:lvlText w:val="2)"/>
      <w:lvlJc w:val="left"/>
      <w:pPr>
        <w:ind w:left="720" w:hanging="360"/>
      </w:pPr>
    </w:lvl>
    <w:lvl w:ilvl="1" w:tplc="EFEE1212">
      <w:start w:val="1"/>
      <w:numFmt w:val="lowerLetter"/>
      <w:lvlText w:val="%2."/>
      <w:lvlJc w:val="left"/>
      <w:pPr>
        <w:ind w:left="1440" w:hanging="360"/>
      </w:pPr>
    </w:lvl>
    <w:lvl w:ilvl="2" w:tplc="7F2C2800">
      <w:start w:val="1"/>
      <w:numFmt w:val="lowerRoman"/>
      <w:lvlText w:val="%3."/>
      <w:lvlJc w:val="right"/>
      <w:pPr>
        <w:ind w:left="2160" w:hanging="180"/>
      </w:pPr>
    </w:lvl>
    <w:lvl w:ilvl="3" w:tplc="14DEE63E">
      <w:start w:val="1"/>
      <w:numFmt w:val="decimal"/>
      <w:lvlText w:val="%4."/>
      <w:lvlJc w:val="left"/>
      <w:pPr>
        <w:ind w:left="2880" w:hanging="360"/>
      </w:pPr>
    </w:lvl>
    <w:lvl w:ilvl="4" w:tplc="9A4600D4">
      <w:start w:val="1"/>
      <w:numFmt w:val="lowerLetter"/>
      <w:lvlText w:val="%5."/>
      <w:lvlJc w:val="left"/>
      <w:pPr>
        <w:ind w:left="3600" w:hanging="360"/>
      </w:pPr>
    </w:lvl>
    <w:lvl w:ilvl="5" w:tplc="06182D82">
      <w:start w:val="1"/>
      <w:numFmt w:val="lowerRoman"/>
      <w:lvlText w:val="%6."/>
      <w:lvlJc w:val="right"/>
      <w:pPr>
        <w:ind w:left="4320" w:hanging="180"/>
      </w:pPr>
    </w:lvl>
    <w:lvl w:ilvl="6" w:tplc="26A613CE">
      <w:start w:val="1"/>
      <w:numFmt w:val="decimal"/>
      <w:lvlText w:val="%7."/>
      <w:lvlJc w:val="left"/>
      <w:pPr>
        <w:ind w:left="5040" w:hanging="360"/>
      </w:pPr>
    </w:lvl>
    <w:lvl w:ilvl="7" w:tplc="2EA8695C">
      <w:start w:val="1"/>
      <w:numFmt w:val="lowerLetter"/>
      <w:lvlText w:val="%8."/>
      <w:lvlJc w:val="left"/>
      <w:pPr>
        <w:ind w:left="5760" w:hanging="360"/>
      </w:pPr>
    </w:lvl>
    <w:lvl w:ilvl="8" w:tplc="5AEA25AC">
      <w:start w:val="1"/>
      <w:numFmt w:val="lowerRoman"/>
      <w:lvlText w:val="%9."/>
      <w:lvlJc w:val="right"/>
      <w:pPr>
        <w:ind w:left="6480" w:hanging="180"/>
      </w:pPr>
    </w:lvl>
  </w:abstractNum>
  <w:abstractNum w:abstractNumId="14" w15:restartNumberingAfterBreak="0">
    <w:nsid w:val="4B76A822"/>
    <w:multiLevelType w:val="hybridMultilevel"/>
    <w:tmpl w:val="6BE467CE"/>
    <w:lvl w:ilvl="0" w:tplc="B97AF3BA">
      <w:start w:val="1"/>
      <w:numFmt w:val="bullet"/>
      <w:lvlText w:val=""/>
      <w:lvlJc w:val="left"/>
      <w:pPr>
        <w:ind w:left="720" w:hanging="360"/>
      </w:pPr>
      <w:rPr>
        <w:rFonts w:ascii="Symbol" w:hAnsi="Symbol" w:hint="default"/>
      </w:rPr>
    </w:lvl>
    <w:lvl w:ilvl="1" w:tplc="E97E3210">
      <w:start w:val="1"/>
      <w:numFmt w:val="bullet"/>
      <w:lvlText w:val="o"/>
      <w:lvlJc w:val="left"/>
      <w:pPr>
        <w:ind w:left="1440" w:hanging="360"/>
      </w:pPr>
      <w:rPr>
        <w:rFonts w:ascii="Courier New" w:hAnsi="Courier New" w:hint="default"/>
      </w:rPr>
    </w:lvl>
    <w:lvl w:ilvl="2" w:tplc="DBDAF1EE">
      <w:start w:val="1"/>
      <w:numFmt w:val="bullet"/>
      <w:lvlText w:val=""/>
      <w:lvlJc w:val="left"/>
      <w:pPr>
        <w:ind w:left="2160" w:hanging="360"/>
      </w:pPr>
      <w:rPr>
        <w:rFonts w:ascii="Wingdings" w:hAnsi="Wingdings" w:hint="default"/>
      </w:rPr>
    </w:lvl>
    <w:lvl w:ilvl="3" w:tplc="C21640E2">
      <w:start w:val="1"/>
      <w:numFmt w:val="bullet"/>
      <w:lvlText w:val=""/>
      <w:lvlJc w:val="left"/>
      <w:pPr>
        <w:ind w:left="2880" w:hanging="360"/>
      </w:pPr>
      <w:rPr>
        <w:rFonts w:ascii="Symbol" w:hAnsi="Symbol" w:hint="default"/>
      </w:rPr>
    </w:lvl>
    <w:lvl w:ilvl="4" w:tplc="A2A07A38">
      <w:start w:val="1"/>
      <w:numFmt w:val="bullet"/>
      <w:lvlText w:val="o"/>
      <w:lvlJc w:val="left"/>
      <w:pPr>
        <w:ind w:left="3600" w:hanging="360"/>
      </w:pPr>
      <w:rPr>
        <w:rFonts w:ascii="Courier New" w:hAnsi="Courier New" w:hint="default"/>
      </w:rPr>
    </w:lvl>
    <w:lvl w:ilvl="5" w:tplc="46C6AB2A">
      <w:start w:val="1"/>
      <w:numFmt w:val="bullet"/>
      <w:lvlText w:val=""/>
      <w:lvlJc w:val="left"/>
      <w:pPr>
        <w:ind w:left="4320" w:hanging="360"/>
      </w:pPr>
      <w:rPr>
        <w:rFonts w:ascii="Wingdings" w:hAnsi="Wingdings" w:hint="default"/>
      </w:rPr>
    </w:lvl>
    <w:lvl w:ilvl="6" w:tplc="EB862B2A">
      <w:start w:val="1"/>
      <w:numFmt w:val="bullet"/>
      <w:lvlText w:val=""/>
      <w:lvlJc w:val="left"/>
      <w:pPr>
        <w:ind w:left="5040" w:hanging="360"/>
      </w:pPr>
      <w:rPr>
        <w:rFonts w:ascii="Symbol" w:hAnsi="Symbol" w:hint="default"/>
      </w:rPr>
    </w:lvl>
    <w:lvl w:ilvl="7" w:tplc="6F186598">
      <w:start w:val="1"/>
      <w:numFmt w:val="bullet"/>
      <w:lvlText w:val="o"/>
      <w:lvlJc w:val="left"/>
      <w:pPr>
        <w:ind w:left="5760" w:hanging="360"/>
      </w:pPr>
      <w:rPr>
        <w:rFonts w:ascii="Courier New" w:hAnsi="Courier New" w:hint="default"/>
      </w:rPr>
    </w:lvl>
    <w:lvl w:ilvl="8" w:tplc="0EC882C8">
      <w:start w:val="1"/>
      <w:numFmt w:val="bullet"/>
      <w:lvlText w:val=""/>
      <w:lvlJc w:val="left"/>
      <w:pPr>
        <w:ind w:left="6480" w:hanging="360"/>
      </w:pPr>
      <w:rPr>
        <w:rFonts w:ascii="Wingdings" w:hAnsi="Wingdings" w:hint="default"/>
      </w:rPr>
    </w:lvl>
  </w:abstractNum>
  <w:abstractNum w:abstractNumId="15" w15:restartNumberingAfterBreak="0">
    <w:nsid w:val="4CDEC702"/>
    <w:multiLevelType w:val="hybridMultilevel"/>
    <w:tmpl w:val="45F2C712"/>
    <w:lvl w:ilvl="0" w:tplc="BB94CBFC">
      <w:start w:val="1"/>
      <w:numFmt w:val="bullet"/>
      <w:lvlText w:val=""/>
      <w:lvlJc w:val="left"/>
      <w:pPr>
        <w:ind w:left="720" w:hanging="360"/>
      </w:pPr>
      <w:rPr>
        <w:rFonts w:ascii="Symbol" w:hAnsi="Symbol" w:hint="default"/>
      </w:rPr>
    </w:lvl>
    <w:lvl w:ilvl="1" w:tplc="01207BA6">
      <w:start w:val="1"/>
      <w:numFmt w:val="bullet"/>
      <w:lvlText w:val="o"/>
      <w:lvlJc w:val="left"/>
      <w:pPr>
        <w:ind w:left="1440" w:hanging="360"/>
      </w:pPr>
      <w:rPr>
        <w:rFonts w:ascii="Courier New" w:hAnsi="Courier New" w:hint="default"/>
      </w:rPr>
    </w:lvl>
    <w:lvl w:ilvl="2" w:tplc="1452E6A2">
      <w:start w:val="1"/>
      <w:numFmt w:val="bullet"/>
      <w:lvlText w:val=""/>
      <w:lvlJc w:val="left"/>
      <w:pPr>
        <w:ind w:left="2160" w:hanging="360"/>
      </w:pPr>
      <w:rPr>
        <w:rFonts w:ascii="Wingdings" w:hAnsi="Wingdings" w:hint="default"/>
      </w:rPr>
    </w:lvl>
    <w:lvl w:ilvl="3" w:tplc="7BE6CB92">
      <w:start w:val="1"/>
      <w:numFmt w:val="bullet"/>
      <w:lvlText w:val=""/>
      <w:lvlJc w:val="left"/>
      <w:pPr>
        <w:ind w:left="2880" w:hanging="360"/>
      </w:pPr>
      <w:rPr>
        <w:rFonts w:ascii="Symbol" w:hAnsi="Symbol" w:hint="default"/>
      </w:rPr>
    </w:lvl>
    <w:lvl w:ilvl="4" w:tplc="41D4D07C">
      <w:start w:val="1"/>
      <w:numFmt w:val="bullet"/>
      <w:lvlText w:val="o"/>
      <w:lvlJc w:val="left"/>
      <w:pPr>
        <w:ind w:left="3600" w:hanging="360"/>
      </w:pPr>
      <w:rPr>
        <w:rFonts w:ascii="Courier New" w:hAnsi="Courier New" w:hint="default"/>
      </w:rPr>
    </w:lvl>
    <w:lvl w:ilvl="5" w:tplc="C2BC4DA8">
      <w:start w:val="1"/>
      <w:numFmt w:val="bullet"/>
      <w:lvlText w:val=""/>
      <w:lvlJc w:val="left"/>
      <w:pPr>
        <w:ind w:left="4320" w:hanging="360"/>
      </w:pPr>
      <w:rPr>
        <w:rFonts w:ascii="Wingdings" w:hAnsi="Wingdings" w:hint="default"/>
      </w:rPr>
    </w:lvl>
    <w:lvl w:ilvl="6" w:tplc="A666284C">
      <w:start w:val="1"/>
      <w:numFmt w:val="bullet"/>
      <w:lvlText w:val=""/>
      <w:lvlJc w:val="left"/>
      <w:pPr>
        <w:ind w:left="5040" w:hanging="360"/>
      </w:pPr>
      <w:rPr>
        <w:rFonts w:ascii="Symbol" w:hAnsi="Symbol" w:hint="default"/>
      </w:rPr>
    </w:lvl>
    <w:lvl w:ilvl="7" w:tplc="64EA05B8">
      <w:start w:val="1"/>
      <w:numFmt w:val="bullet"/>
      <w:lvlText w:val="o"/>
      <w:lvlJc w:val="left"/>
      <w:pPr>
        <w:ind w:left="5760" w:hanging="360"/>
      </w:pPr>
      <w:rPr>
        <w:rFonts w:ascii="Courier New" w:hAnsi="Courier New" w:hint="default"/>
      </w:rPr>
    </w:lvl>
    <w:lvl w:ilvl="8" w:tplc="C646FC52">
      <w:start w:val="1"/>
      <w:numFmt w:val="bullet"/>
      <w:lvlText w:val=""/>
      <w:lvlJc w:val="left"/>
      <w:pPr>
        <w:ind w:left="6480" w:hanging="360"/>
      </w:pPr>
      <w:rPr>
        <w:rFonts w:ascii="Wingdings" w:hAnsi="Wingdings" w:hint="default"/>
      </w:rPr>
    </w:lvl>
  </w:abstractNum>
  <w:abstractNum w:abstractNumId="16" w15:restartNumberingAfterBreak="0">
    <w:nsid w:val="4E1F75D2"/>
    <w:multiLevelType w:val="hybridMultilevel"/>
    <w:tmpl w:val="609CA6DE"/>
    <w:lvl w:ilvl="0" w:tplc="1D4C34A4">
      <w:start w:val="1"/>
      <w:numFmt w:val="bullet"/>
      <w:lvlText w:val=""/>
      <w:lvlJc w:val="left"/>
      <w:pPr>
        <w:ind w:left="720" w:hanging="360"/>
      </w:pPr>
      <w:rPr>
        <w:rFonts w:ascii="Symbol" w:hAnsi="Symbol" w:hint="default"/>
      </w:rPr>
    </w:lvl>
    <w:lvl w:ilvl="1" w:tplc="EFE4A43E">
      <w:start w:val="1"/>
      <w:numFmt w:val="bullet"/>
      <w:lvlText w:val="o"/>
      <w:lvlJc w:val="left"/>
      <w:pPr>
        <w:ind w:left="1440" w:hanging="360"/>
      </w:pPr>
      <w:rPr>
        <w:rFonts w:ascii="Courier New" w:hAnsi="Courier New" w:hint="default"/>
      </w:rPr>
    </w:lvl>
    <w:lvl w:ilvl="2" w:tplc="801AC4B8">
      <w:start w:val="1"/>
      <w:numFmt w:val="bullet"/>
      <w:lvlText w:val=""/>
      <w:lvlJc w:val="left"/>
      <w:pPr>
        <w:ind w:left="2160" w:hanging="360"/>
      </w:pPr>
      <w:rPr>
        <w:rFonts w:ascii="Wingdings" w:hAnsi="Wingdings" w:hint="default"/>
      </w:rPr>
    </w:lvl>
    <w:lvl w:ilvl="3" w:tplc="43740E6C">
      <w:start w:val="1"/>
      <w:numFmt w:val="bullet"/>
      <w:lvlText w:val=""/>
      <w:lvlJc w:val="left"/>
      <w:pPr>
        <w:ind w:left="2880" w:hanging="360"/>
      </w:pPr>
      <w:rPr>
        <w:rFonts w:ascii="Symbol" w:hAnsi="Symbol" w:hint="default"/>
      </w:rPr>
    </w:lvl>
    <w:lvl w:ilvl="4" w:tplc="92A2C1BE">
      <w:start w:val="1"/>
      <w:numFmt w:val="bullet"/>
      <w:lvlText w:val="o"/>
      <w:lvlJc w:val="left"/>
      <w:pPr>
        <w:ind w:left="3600" w:hanging="360"/>
      </w:pPr>
      <w:rPr>
        <w:rFonts w:ascii="Courier New" w:hAnsi="Courier New" w:hint="default"/>
      </w:rPr>
    </w:lvl>
    <w:lvl w:ilvl="5" w:tplc="4894B7DA">
      <w:start w:val="1"/>
      <w:numFmt w:val="bullet"/>
      <w:lvlText w:val=""/>
      <w:lvlJc w:val="left"/>
      <w:pPr>
        <w:ind w:left="4320" w:hanging="360"/>
      </w:pPr>
      <w:rPr>
        <w:rFonts w:ascii="Wingdings" w:hAnsi="Wingdings" w:hint="default"/>
      </w:rPr>
    </w:lvl>
    <w:lvl w:ilvl="6" w:tplc="D0BEA024">
      <w:start w:val="1"/>
      <w:numFmt w:val="bullet"/>
      <w:lvlText w:val=""/>
      <w:lvlJc w:val="left"/>
      <w:pPr>
        <w:ind w:left="5040" w:hanging="360"/>
      </w:pPr>
      <w:rPr>
        <w:rFonts w:ascii="Symbol" w:hAnsi="Symbol" w:hint="default"/>
      </w:rPr>
    </w:lvl>
    <w:lvl w:ilvl="7" w:tplc="18CA57B6">
      <w:start w:val="1"/>
      <w:numFmt w:val="bullet"/>
      <w:lvlText w:val="o"/>
      <w:lvlJc w:val="left"/>
      <w:pPr>
        <w:ind w:left="5760" w:hanging="360"/>
      </w:pPr>
      <w:rPr>
        <w:rFonts w:ascii="Courier New" w:hAnsi="Courier New" w:hint="default"/>
      </w:rPr>
    </w:lvl>
    <w:lvl w:ilvl="8" w:tplc="379823FE">
      <w:start w:val="1"/>
      <w:numFmt w:val="bullet"/>
      <w:lvlText w:val=""/>
      <w:lvlJc w:val="left"/>
      <w:pPr>
        <w:ind w:left="6480" w:hanging="360"/>
      </w:pPr>
      <w:rPr>
        <w:rFonts w:ascii="Wingdings" w:hAnsi="Wingdings" w:hint="default"/>
      </w:rPr>
    </w:lvl>
  </w:abstractNum>
  <w:abstractNum w:abstractNumId="17" w15:restartNumberingAfterBreak="0">
    <w:nsid w:val="4FA7DF79"/>
    <w:multiLevelType w:val="hybridMultilevel"/>
    <w:tmpl w:val="1E90E8CC"/>
    <w:lvl w:ilvl="0" w:tplc="965CD0E6">
      <w:start w:val="1"/>
      <w:numFmt w:val="bullet"/>
      <w:lvlText w:val=""/>
      <w:lvlJc w:val="left"/>
      <w:pPr>
        <w:ind w:left="720" w:hanging="360"/>
      </w:pPr>
      <w:rPr>
        <w:rFonts w:ascii="Symbol" w:hAnsi="Symbol" w:hint="default"/>
      </w:rPr>
    </w:lvl>
    <w:lvl w:ilvl="1" w:tplc="A12C9BCC">
      <w:start w:val="1"/>
      <w:numFmt w:val="bullet"/>
      <w:lvlText w:val="o"/>
      <w:lvlJc w:val="left"/>
      <w:pPr>
        <w:ind w:left="1440" w:hanging="360"/>
      </w:pPr>
      <w:rPr>
        <w:rFonts w:ascii="Courier New" w:hAnsi="Courier New" w:hint="default"/>
      </w:rPr>
    </w:lvl>
    <w:lvl w:ilvl="2" w:tplc="72CC5C04">
      <w:start w:val="1"/>
      <w:numFmt w:val="bullet"/>
      <w:lvlText w:val=""/>
      <w:lvlJc w:val="left"/>
      <w:pPr>
        <w:ind w:left="2160" w:hanging="360"/>
      </w:pPr>
      <w:rPr>
        <w:rFonts w:ascii="Wingdings" w:hAnsi="Wingdings" w:hint="default"/>
      </w:rPr>
    </w:lvl>
    <w:lvl w:ilvl="3" w:tplc="7196EB58">
      <w:start w:val="1"/>
      <w:numFmt w:val="bullet"/>
      <w:lvlText w:val=""/>
      <w:lvlJc w:val="left"/>
      <w:pPr>
        <w:ind w:left="2880" w:hanging="360"/>
      </w:pPr>
      <w:rPr>
        <w:rFonts w:ascii="Symbol" w:hAnsi="Symbol" w:hint="default"/>
      </w:rPr>
    </w:lvl>
    <w:lvl w:ilvl="4" w:tplc="230CF860">
      <w:start w:val="1"/>
      <w:numFmt w:val="bullet"/>
      <w:lvlText w:val="o"/>
      <w:lvlJc w:val="left"/>
      <w:pPr>
        <w:ind w:left="3600" w:hanging="360"/>
      </w:pPr>
      <w:rPr>
        <w:rFonts w:ascii="Courier New" w:hAnsi="Courier New" w:hint="default"/>
      </w:rPr>
    </w:lvl>
    <w:lvl w:ilvl="5" w:tplc="29CAA9BA">
      <w:start w:val="1"/>
      <w:numFmt w:val="bullet"/>
      <w:lvlText w:val=""/>
      <w:lvlJc w:val="left"/>
      <w:pPr>
        <w:ind w:left="4320" w:hanging="360"/>
      </w:pPr>
      <w:rPr>
        <w:rFonts w:ascii="Wingdings" w:hAnsi="Wingdings" w:hint="default"/>
      </w:rPr>
    </w:lvl>
    <w:lvl w:ilvl="6" w:tplc="DE5618B2">
      <w:start w:val="1"/>
      <w:numFmt w:val="bullet"/>
      <w:lvlText w:val=""/>
      <w:lvlJc w:val="left"/>
      <w:pPr>
        <w:ind w:left="5040" w:hanging="360"/>
      </w:pPr>
      <w:rPr>
        <w:rFonts w:ascii="Symbol" w:hAnsi="Symbol" w:hint="default"/>
      </w:rPr>
    </w:lvl>
    <w:lvl w:ilvl="7" w:tplc="D0E438D2">
      <w:start w:val="1"/>
      <w:numFmt w:val="bullet"/>
      <w:lvlText w:val="o"/>
      <w:lvlJc w:val="left"/>
      <w:pPr>
        <w:ind w:left="5760" w:hanging="360"/>
      </w:pPr>
      <w:rPr>
        <w:rFonts w:ascii="Courier New" w:hAnsi="Courier New" w:hint="default"/>
      </w:rPr>
    </w:lvl>
    <w:lvl w:ilvl="8" w:tplc="309667EA">
      <w:start w:val="1"/>
      <w:numFmt w:val="bullet"/>
      <w:lvlText w:val=""/>
      <w:lvlJc w:val="left"/>
      <w:pPr>
        <w:ind w:left="6480" w:hanging="360"/>
      </w:pPr>
      <w:rPr>
        <w:rFonts w:ascii="Wingdings" w:hAnsi="Wingdings" w:hint="default"/>
      </w:rPr>
    </w:lvl>
  </w:abstractNum>
  <w:abstractNum w:abstractNumId="18" w15:restartNumberingAfterBreak="0">
    <w:nsid w:val="635D0B13"/>
    <w:multiLevelType w:val="hybridMultilevel"/>
    <w:tmpl w:val="DD34A1BA"/>
    <w:lvl w:ilvl="0" w:tplc="0110120E">
      <w:start w:val="1"/>
      <w:numFmt w:val="bullet"/>
      <w:lvlText w:val=""/>
      <w:lvlJc w:val="left"/>
      <w:pPr>
        <w:ind w:left="720" w:hanging="360"/>
      </w:pPr>
      <w:rPr>
        <w:rFonts w:ascii="Symbol" w:hAnsi="Symbol" w:hint="default"/>
      </w:rPr>
    </w:lvl>
    <w:lvl w:ilvl="1" w:tplc="1174FC68">
      <w:start w:val="1"/>
      <w:numFmt w:val="bullet"/>
      <w:lvlText w:val="o"/>
      <w:lvlJc w:val="left"/>
      <w:pPr>
        <w:ind w:left="1440" w:hanging="360"/>
      </w:pPr>
      <w:rPr>
        <w:rFonts w:ascii="Courier New" w:hAnsi="Courier New" w:hint="default"/>
      </w:rPr>
    </w:lvl>
    <w:lvl w:ilvl="2" w:tplc="CEAC3C14">
      <w:start w:val="1"/>
      <w:numFmt w:val="bullet"/>
      <w:lvlText w:val=""/>
      <w:lvlJc w:val="left"/>
      <w:pPr>
        <w:ind w:left="2160" w:hanging="360"/>
      </w:pPr>
      <w:rPr>
        <w:rFonts w:ascii="Wingdings" w:hAnsi="Wingdings" w:hint="default"/>
      </w:rPr>
    </w:lvl>
    <w:lvl w:ilvl="3" w:tplc="51720124">
      <w:start w:val="1"/>
      <w:numFmt w:val="bullet"/>
      <w:lvlText w:val=""/>
      <w:lvlJc w:val="left"/>
      <w:pPr>
        <w:ind w:left="2880" w:hanging="360"/>
      </w:pPr>
      <w:rPr>
        <w:rFonts w:ascii="Symbol" w:hAnsi="Symbol" w:hint="default"/>
      </w:rPr>
    </w:lvl>
    <w:lvl w:ilvl="4" w:tplc="1706C918">
      <w:start w:val="1"/>
      <w:numFmt w:val="bullet"/>
      <w:lvlText w:val="o"/>
      <w:lvlJc w:val="left"/>
      <w:pPr>
        <w:ind w:left="3600" w:hanging="360"/>
      </w:pPr>
      <w:rPr>
        <w:rFonts w:ascii="Courier New" w:hAnsi="Courier New" w:hint="default"/>
      </w:rPr>
    </w:lvl>
    <w:lvl w:ilvl="5" w:tplc="2D6AACA0">
      <w:start w:val="1"/>
      <w:numFmt w:val="bullet"/>
      <w:lvlText w:val=""/>
      <w:lvlJc w:val="left"/>
      <w:pPr>
        <w:ind w:left="4320" w:hanging="360"/>
      </w:pPr>
      <w:rPr>
        <w:rFonts w:ascii="Wingdings" w:hAnsi="Wingdings" w:hint="default"/>
      </w:rPr>
    </w:lvl>
    <w:lvl w:ilvl="6" w:tplc="0CC2C316">
      <w:start w:val="1"/>
      <w:numFmt w:val="bullet"/>
      <w:lvlText w:val=""/>
      <w:lvlJc w:val="left"/>
      <w:pPr>
        <w:ind w:left="5040" w:hanging="360"/>
      </w:pPr>
      <w:rPr>
        <w:rFonts w:ascii="Symbol" w:hAnsi="Symbol" w:hint="default"/>
      </w:rPr>
    </w:lvl>
    <w:lvl w:ilvl="7" w:tplc="94CE2FD8">
      <w:start w:val="1"/>
      <w:numFmt w:val="bullet"/>
      <w:lvlText w:val="o"/>
      <w:lvlJc w:val="left"/>
      <w:pPr>
        <w:ind w:left="5760" w:hanging="360"/>
      </w:pPr>
      <w:rPr>
        <w:rFonts w:ascii="Courier New" w:hAnsi="Courier New" w:hint="default"/>
      </w:rPr>
    </w:lvl>
    <w:lvl w:ilvl="8" w:tplc="EABCEB08">
      <w:start w:val="1"/>
      <w:numFmt w:val="bullet"/>
      <w:lvlText w:val=""/>
      <w:lvlJc w:val="left"/>
      <w:pPr>
        <w:ind w:left="6480" w:hanging="360"/>
      </w:pPr>
      <w:rPr>
        <w:rFonts w:ascii="Wingdings" w:hAnsi="Wingdings" w:hint="default"/>
      </w:rPr>
    </w:lvl>
  </w:abstractNum>
  <w:abstractNum w:abstractNumId="19" w15:restartNumberingAfterBreak="0">
    <w:nsid w:val="6A6B3C9A"/>
    <w:multiLevelType w:val="hybridMultilevel"/>
    <w:tmpl w:val="01EAC6DC"/>
    <w:lvl w:ilvl="0" w:tplc="7FD80572">
      <w:start w:val="1"/>
      <w:numFmt w:val="bullet"/>
      <w:lvlText w:val=""/>
      <w:lvlJc w:val="left"/>
      <w:pPr>
        <w:ind w:left="720" w:hanging="360"/>
      </w:pPr>
      <w:rPr>
        <w:rFonts w:ascii="Symbol" w:hAnsi="Symbol" w:hint="default"/>
      </w:rPr>
    </w:lvl>
    <w:lvl w:ilvl="1" w:tplc="5EC40070">
      <w:start w:val="1"/>
      <w:numFmt w:val="bullet"/>
      <w:lvlText w:val="o"/>
      <w:lvlJc w:val="left"/>
      <w:pPr>
        <w:ind w:left="1440" w:hanging="360"/>
      </w:pPr>
      <w:rPr>
        <w:rFonts w:ascii="Courier New" w:hAnsi="Courier New" w:hint="default"/>
      </w:rPr>
    </w:lvl>
    <w:lvl w:ilvl="2" w:tplc="37BEC420">
      <w:start w:val="1"/>
      <w:numFmt w:val="bullet"/>
      <w:lvlText w:val=""/>
      <w:lvlJc w:val="left"/>
      <w:pPr>
        <w:ind w:left="2160" w:hanging="360"/>
      </w:pPr>
      <w:rPr>
        <w:rFonts w:ascii="Wingdings" w:hAnsi="Wingdings" w:hint="default"/>
      </w:rPr>
    </w:lvl>
    <w:lvl w:ilvl="3" w:tplc="842288DC">
      <w:start w:val="1"/>
      <w:numFmt w:val="bullet"/>
      <w:lvlText w:val=""/>
      <w:lvlJc w:val="left"/>
      <w:pPr>
        <w:ind w:left="2880" w:hanging="360"/>
      </w:pPr>
      <w:rPr>
        <w:rFonts w:ascii="Symbol" w:hAnsi="Symbol" w:hint="default"/>
      </w:rPr>
    </w:lvl>
    <w:lvl w:ilvl="4" w:tplc="F14EFACE">
      <w:start w:val="1"/>
      <w:numFmt w:val="bullet"/>
      <w:lvlText w:val="o"/>
      <w:lvlJc w:val="left"/>
      <w:pPr>
        <w:ind w:left="3600" w:hanging="360"/>
      </w:pPr>
      <w:rPr>
        <w:rFonts w:ascii="Courier New" w:hAnsi="Courier New" w:hint="default"/>
      </w:rPr>
    </w:lvl>
    <w:lvl w:ilvl="5" w:tplc="3698F1AA">
      <w:start w:val="1"/>
      <w:numFmt w:val="bullet"/>
      <w:lvlText w:val=""/>
      <w:lvlJc w:val="left"/>
      <w:pPr>
        <w:ind w:left="4320" w:hanging="360"/>
      </w:pPr>
      <w:rPr>
        <w:rFonts w:ascii="Wingdings" w:hAnsi="Wingdings" w:hint="default"/>
      </w:rPr>
    </w:lvl>
    <w:lvl w:ilvl="6" w:tplc="D05623B4">
      <w:start w:val="1"/>
      <w:numFmt w:val="bullet"/>
      <w:lvlText w:val=""/>
      <w:lvlJc w:val="left"/>
      <w:pPr>
        <w:ind w:left="5040" w:hanging="360"/>
      </w:pPr>
      <w:rPr>
        <w:rFonts w:ascii="Symbol" w:hAnsi="Symbol" w:hint="default"/>
      </w:rPr>
    </w:lvl>
    <w:lvl w:ilvl="7" w:tplc="296802E2">
      <w:start w:val="1"/>
      <w:numFmt w:val="bullet"/>
      <w:lvlText w:val="o"/>
      <w:lvlJc w:val="left"/>
      <w:pPr>
        <w:ind w:left="5760" w:hanging="360"/>
      </w:pPr>
      <w:rPr>
        <w:rFonts w:ascii="Courier New" w:hAnsi="Courier New" w:hint="default"/>
      </w:rPr>
    </w:lvl>
    <w:lvl w:ilvl="8" w:tplc="073A9B12">
      <w:start w:val="1"/>
      <w:numFmt w:val="bullet"/>
      <w:lvlText w:val=""/>
      <w:lvlJc w:val="left"/>
      <w:pPr>
        <w:ind w:left="6480" w:hanging="360"/>
      </w:pPr>
      <w:rPr>
        <w:rFonts w:ascii="Wingdings" w:hAnsi="Wingdings" w:hint="default"/>
      </w:rPr>
    </w:lvl>
  </w:abstractNum>
  <w:abstractNum w:abstractNumId="20" w15:restartNumberingAfterBreak="0">
    <w:nsid w:val="6A98A519"/>
    <w:multiLevelType w:val="hybridMultilevel"/>
    <w:tmpl w:val="4056AE60"/>
    <w:lvl w:ilvl="0" w:tplc="19BEF012">
      <w:start w:val="1"/>
      <w:numFmt w:val="decimal"/>
      <w:lvlText w:val="%1."/>
      <w:lvlJc w:val="left"/>
      <w:pPr>
        <w:ind w:left="720" w:hanging="360"/>
      </w:pPr>
    </w:lvl>
    <w:lvl w:ilvl="1" w:tplc="80220316">
      <w:start w:val="1"/>
      <w:numFmt w:val="decimal"/>
      <w:lvlText w:val="%2."/>
      <w:lvlJc w:val="left"/>
      <w:pPr>
        <w:ind w:left="1440" w:hanging="360"/>
      </w:pPr>
    </w:lvl>
    <w:lvl w:ilvl="2" w:tplc="B93E3112">
      <w:start w:val="1"/>
      <w:numFmt w:val="lowerRoman"/>
      <w:lvlText w:val="%3."/>
      <w:lvlJc w:val="right"/>
      <w:pPr>
        <w:ind w:left="2160" w:hanging="180"/>
      </w:pPr>
    </w:lvl>
    <w:lvl w:ilvl="3" w:tplc="EE6AFC30">
      <w:start w:val="1"/>
      <w:numFmt w:val="decimal"/>
      <w:lvlText w:val="%4."/>
      <w:lvlJc w:val="left"/>
      <w:pPr>
        <w:ind w:left="2880" w:hanging="360"/>
      </w:pPr>
    </w:lvl>
    <w:lvl w:ilvl="4" w:tplc="5A528780">
      <w:start w:val="1"/>
      <w:numFmt w:val="lowerLetter"/>
      <w:lvlText w:val="%5."/>
      <w:lvlJc w:val="left"/>
      <w:pPr>
        <w:ind w:left="3600" w:hanging="360"/>
      </w:pPr>
    </w:lvl>
    <w:lvl w:ilvl="5" w:tplc="BBC4F2FC">
      <w:start w:val="1"/>
      <w:numFmt w:val="lowerRoman"/>
      <w:lvlText w:val="%6."/>
      <w:lvlJc w:val="right"/>
      <w:pPr>
        <w:ind w:left="4320" w:hanging="180"/>
      </w:pPr>
    </w:lvl>
    <w:lvl w:ilvl="6" w:tplc="31E0B544">
      <w:start w:val="1"/>
      <w:numFmt w:val="decimal"/>
      <w:lvlText w:val="%7."/>
      <w:lvlJc w:val="left"/>
      <w:pPr>
        <w:ind w:left="5040" w:hanging="360"/>
      </w:pPr>
    </w:lvl>
    <w:lvl w:ilvl="7" w:tplc="69B6D162">
      <w:start w:val="1"/>
      <w:numFmt w:val="lowerLetter"/>
      <w:lvlText w:val="%8."/>
      <w:lvlJc w:val="left"/>
      <w:pPr>
        <w:ind w:left="5760" w:hanging="360"/>
      </w:pPr>
    </w:lvl>
    <w:lvl w:ilvl="8" w:tplc="2B863E72">
      <w:start w:val="1"/>
      <w:numFmt w:val="lowerRoman"/>
      <w:lvlText w:val="%9."/>
      <w:lvlJc w:val="right"/>
      <w:pPr>
        <w:ind w:left="6480" w:hanging="180"/>
      </w:pPr>
    </w:lvl>
  </w:abstractNum>
  <w:abstractNum w:abstractNumId="21" w15:restartNumberingAfterBreak="0">
    <w:nsid w:val="716B86C8"/>
    <w:multiLevelType w:val="hybridMultilevel"/>
    <w:tmpl w:val="A4F4C63C"/>
    <w:lvl w:ilvl="0" w:tplc="840AF180">
      <w:start w:val="1"/>
      <w:numFmt w:val="bullet"/>
      <w:lvlText w:val=""/>
      <w:lvlJc w:val="left"/>
      <w:pPr>
        <w:ind w:left="720" w:hanging="360"/>
      </w:pPr>
      <w:rPr>
        <w:rFonts w:ascii="Symbol" w:hAnsi="Symbol" w:hint="default"/>
      </w:rPr>
    </w:lvl>
    <w:lvl w:ilvl="1" w:tplc="4B601936">
      <w:start w:val="1"/>
      <w:numFmt w:val="bullet"/>
      <w:lvlText w:val="o"/>
      <w:lvlJc w:val="left"/>
      <w:pPr>
        <w:ind w:left="1440" w:hanging="360"/>
      </w:pPr>
      <w:rPr>
        <w:rFonts w:ascii="Courier New" w:hAnsi="Courier New" w:hint="default"/>
      </w:rPr>
    </w:lvl>
    <w:lvl w:ilvl="2" w:tplc="915E6C84">
      <w:start w:val="1"/>
      <w:numFmt w:val="bullet"/>
      <w:lvlText w:val=""/>
      <w:lvlJc w:val="left"/>
      <w:pPr>
        <w:ind w:left="2160" w:hanging="360"/>
      </w:pPr>
      <w:rPr>
        <w:rFonts w:ascii="Wingdings" w:hAnsi="Wingdings" w:hint="default"/>
      </w:rPr>
    </w:lvl>
    <w:lvl w:ilvl="3" w:tplc="71D0AA02">
      <w:start w:val="1"/>
      <w:numFmt w:val="bullet"/>
      <w:lvlText w:val=""/>
      <w:lvlJc w:val="left"/>
      <w:pPr>
        <w:ind w:left="2880" w:hanging="360"/>
      </w:pPr>
      <w:rPr>
        <w:rFonts w:ascii="Symbol" w:hAnsi="Symbol" w:hint="default"/>
      </w:rPr>
    </w:lvl>
    <w:lvl w:ilvl="4" w:tplc="A2BEEFE6">
      <w:start w:val="1"/>
      <w:numFmt w:val="bullet"/>
      <w:lvlText w:val="o"/>
      <w:lvlJc w:val="left"/>
      <w:pPr>
        <w:ind w:left="3600" w:hanging="360"/>
      </w:pPr>
      <w:rPr>
        <w:rFonts w:ascii="Courier New" w:hAnsi="Courier New" w:hint="default"/>
      </w:rPr>
    </w:lvl>
    <w:lvl w:ilvl="5" w:tplc="DF7C2EE6">
      <w:start w:val="1"/>
      <w:numFmt w:val="bullet"/>
      <w:lvlText w:val=""/>
      <w:lvlJc w:val="left"/>
      <w:pPr>
        <w:ind w:left="4320" w:hanging="360"/>
      </w:pPr>
      <w:rPr>
        <w:rFonts w:ascii="Wingdings" w:hAnsi="Wingdings" w:hint="default"/>
      </w:rPr>
    </w:lvl>
    <w:lvl w:ilvl="6" w:tplc="BE32FB80">
      <w:start w:val="1"/>
      <w:numFmt w:val="bullet"/>
      <w:lvlText w:val=""/>
      <w:lvlJc w:val="left"/>
      <w:pPr>
        <w:ind w:left="5040" w:hanging="360"/>
      </w:pPr>
      <w:rPr>
        <w:rFonts w:ascii="Symbol" w:hAnsi="Symbol" w:hint="default"/>
      </w:rPr>
    </w:lvl>
    <w:lvl w:ilvl="7" w:tplc="E6E0DFD6">
      <w:start w:val="1"/>
      <w:numFmt w:val="bullet"/>
      <w:lvlText w:val="o"/>
      <w:lvlJc w:val="left"/>
      <w:pPr>
        <w:ind w:left="5760" w:hanging="360"/>
      </w:pPr>
      <w:rPr>
        <w:rFonts w:ascii="Courier New" w:hAnsi="Courier New" w:hint="default"/>
      </w:rPr>
    </w:lvl>
    <w:lvl w:ilvl="8" w:tplc="B3AC8078">
      <w:start w:val="1"/>
      <w:numFmt w:val="bullet"/>
      <w:lvlText w:val=""/>
      <w:lvlJc w:val="left"/>
      <w:pPr>
        <w:ind w:left="6480" w:hanging="360"/>
      </w:pPr>
      <w:rPr>
        <w:rFonts w:ascii="Wingdings" w:hAnsi="Wingdings" w:hint="default"/>
      </w:rPr>
    </w:lvl>
  </w:abstractNum>
  <w:abstractNum w:abstractNumId="22" w15:restartNumberingAfterBreak="0">
    <w:nsid w:val="7CE1447E"/>
    <w:multiLevelType w:val="hybridMultilevel"/>
    <w:tmpl w:val="451A7A3C"/>
    <w:lvl w:ilvl="0" w:tplc="E7FAF696">
      <w:start w:val="1"/>
      <w:numFmt w:val="bullet"/>
      <w:lvlText w:val=""/>
      <w:lvlJc w:val="left"/>
      <w:pPr>
        <w:ind w:left="720" w:hanging="360"/>
      </w:pPr>
      <w:rPr>
        <w:rFonts w:ascii="Symbol" w:hAnsi="Symbol" w:hint="default"/>
      </w:rPr>
    </w:lvl>
    <w:lvl w:ilvl="1" w:tplc="886C0F76">
      <w:start w:val="1"/>
      <w:numFmt w:val="bullet"/>
      <w:lvlText w:val="o"/>
      <w:lvlJc w:val="left"/>
      <w:pPr>
        <w:ind w:left="1440" w:hanging="360"/>
      </w:pPr>
      <w:rPr>
        <w:rFonts w:ascii="Courier New" w:hAnsi="Courier New" w:hint="default"/>
      </w:rPr>
    </w:lvl>
    <w:lvl w:ilvl="2" w:tplc="A134AF2A">
      <w:start w:val="1"/>
      <w:numFmt w:val="bullet"/>
      <w:lvlText w:val=""/>
      <w:lvlJc w:val="left"/>
      <w:pPr>
        <w:ind w:left="2160" w:hanging="360"/>
      </w:pPr>
      <w:rPr>
        <w:rFonts w:ascii="Wingdings" w:hAnsi="Wingdings" w:hint="default"/>
      </w:rPr>
    </w:lvl>
    <w:lvl w:ilvl="3" w:tplc="6CB48EDA">
      <w:start w:val="1"/>
      <w:numFmt w:val="bullet"/>
      <w:lvlText w:val=""/>
      <w:lvlJc w:val="left"/>
      <w:pPr>
        <w:ind w:left="2880" w:hanging="360"/>
      </w:pPr>
      <w:rPr>
        <w:rFonts w:ascii="Symbol" w:hAnsi="Symbol" w:hint="default"/>
      </w:rPr>
    </w:lvl>
    <w:lvl w:ilvl="4" w:tplc="CE8A43F8">
      <w:start w:val="1"/>
      <w:numFmt w:val="bullet"/>
      <w:lvlText w:val="o"/>
      <w:lvlJc w:val="left"/>
      <w:pPr>
        <w:ind w:left="3600" w:hanging="360"/>
      </w:pPr>
      <w:rPr>
        <w:rFonts w:ascii="Courier New" w:hAnsi="Courier New" w:hint="default"/>
      </w:rPr>
    </w:lvl>
    <w:lvl w:ilvl="5" w:tplc="000E6FE6">
      <w:start w:val="1"/>
      <w:numFmt w:val="bullet"/>
      <w:lvlText w:val=""/>
      <w:lvlJc w:val="left"/>
      <w:pPr>
        <w:ind w:left="4320" w:hanging="360"/>
      </w:pPr>
      <w:rPr>
        <w:rFonts w:ascii="Wingdings" w:hAnsi="Wingdings" w:hint="default"/>
      </w:rPr>
    </w:lvl>
    <w:lvl w:ilvl="6" w:tplc="30323B5C">
      <w:start w:val="1"/>
      <w:numFmt w:val="bullet"/>
      <w:lvlText w:val=""/>
      <w:lvlJc w:val="left"/>
      <w:pPr>
        <w:ind w:left="5040" w:hanging="360"/>
      </w:pPr>
      <w:rPr>
        <w:rFonts w:ascii="Symbol" w:hAnsi="Symbol" w:hint="default"/>
      </w:rPr>
    </w:lvl>
    <w:lvl w:ilvl="7" w:tplc="9BCA1B38">
      <w:start w:val="1"/>
      <w:numFmt w:val="bullet"/>
      <w:lvlText w:val="o"/>
      <w:lvlJc w:val="left"/>
      <w:pPr>
        <w:ind w:left="5760" w:hanging="360"/>
      </w:pPr>
      <w:rPr>
        <w:rFonts w:ascii="Courier New" w:hAnsi="Courier New" w:hint="default"/>
      </w:rPr>
    </w:lvl>
    <w:lvl w:ilvl="8" w:tplc="902A48BE">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3"/>
  </w:num>
  <w:num w:numId="4">
    <w:abstractNumId w:val="6"/>
  </w:num>
  <w:num w:numId="5">
    <w:abstractNumId w:val="1"/>
  </w:num>
  <w:num w:numId="6">
    <w:abstractNumId w:val="20"/>
  </w:num>
  <w:num w:numId="7">
    <w:abstractNumId w:val="2"/>
  </w:num>
  <w:num w:numId="8">
    <w:abstractNumId w:val="17"/>
  </w:num>
  <w:num w:numId="9">
    <w:abstractNumId w:val="8"/>
  </w:num>
  <w:num w:numId="10">
    <w:abstractNumId w:val="14"/>
  </w:num>
  <w:num w:numId="11">
    <w:abstractNumId w:val="21"/>
  </w:num>
  <w:num w:numId="12">
    <w:abstractNumId w:val="10"/>
  </w:num>
  <w:num w:numId="13">
    <w:abstractNumId w:val="12"/>
  </w:num>
  <w:num w:numId="14">
    <w:abstractNumId w:val="11"/>
  </w:num>
  <w:num w:numId="15">
    <w:abstractNumId w:val="19"/>
  </w:num>
  <w:num w:numId="16">
    <w:abstractNumId w:val="16"/>
  </w:num>
  <w:num w:numId="17">
    <w:abstractNumId w:val="9"/>
  </w:num>
  <w:num w:numId="18">
    <w:abstractNumId w:val="4"/>
  </w:num>
  <w:num w:numId="19">
    <w:abstractNumId w:val="22"/>
  </w:num>
  <w:num w:numId="20">
    <w:abstractNumId w:val="0"/>
  </w:num>
  <w:num w:numId="21">
    <w:abstractNumId w:val="18"/>
  </w:num>
  <w:num w:numId="22">
    <w:abstractNumId w:val="15"/>
  </w:num>
  <w:num w:numId="2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B33CA44"/>
    <w:rsid w:val="00014384"/>
    <w:rsid w:val="0004595B"/>
    <w:rsid w:val="0008264D"/>
    <w:rsid w:val="000949F8"/>
    <w:rsid w:val="000B64E6"/>
    <w:rsid w:val="000D181E"/>
    <w:rsid w:val="0011443F"/>
    <w:rsid w:val="001444A7"/>
    <w:rsid w:val="00164173"/>
    <w:rsid w:val="001719B1"/>
    <w:rsid w:val="00173F3C"/>
    <w:rsid w:val="00194681"/>
    <w:rsid w:val="001B1F47"/>
    <w:rsid w:val="001B64C7"/>
    <w:rsid w:val="00201B88"/>
    <w:rsid w:val="0025617C"/>
    <w:rsid w:val="002A54AF"/>
    <w:rsid w:val="002C2D82"/>
    <w:rsid w:val="002E645B"/>
    <w:rsid w:val="00337219"/>
    <w:rsid w:val="00361A06"/>
    <w:rsid w:val="0047089E"/>
    <w:rsid w:val="00472574"/>
    <w:rsid w:val="004F4477"/>
    <w:rsid w:val="0051525A"/>
    <w:rsid w:val="00537104"/>
    <w:rsid w:val="00543068"/>
    <w:rsid w:val="005761E0"/>
    <w:rsid w:val="005963FE"/>
    <w:rsid w:val="005F1C01"/>
    <w:rsid w:val="006028B8"/>
    <w:rsid w:val="00626A06"/>
    <w:rsid w:val="00631297"/>
    <w:rsid w:val="006A0360"/>
    <w:rsid w:val="007140C0"/>
    <w:rsid w:val="00746947"/>
    <w:rsid w:val="0079BF1A"/>
    <w:rsid w:val="007A7677"/>
    <w:rsid w:val="007D12AD"/>
    <w:rsid w:val="007E1D68"/>
    <w:rsid w:val="00814E46"/>
    <w:rsid w:val="00816821"/>
    <w:rsid w:val="008411C4"/>
    <w:rsid w:val="00897799"/>
    <w:rsid w:val="008A4DCB"/>
    <w:rsid w:val="008B55A6"/>
    <w:rsid w:val="008D0AF8"/>
    <w:rsid w:val="00937CE0"/>
    <w:rsid w:val="00971141"/>
    <w:rsid w:val="00977D91"/>
    <w:rsid w:val="009A49BD"/>
    <w:rsid w:val="009E01B1"/>
    <w:rsid w:val="009F73D1"/>
    <w:rsid w:val="00A149F6"/>
    <w:rsid w:val="00A43CBA"/>
    <w:rsid w:val="00A51110"/>
    <w:rsid w:val="00AA349A"/>
    <w:rsid w:val="00AD0E5A"/>
    <w:rsid w:val="00AF0DB9"/>
    <w:rsid w:val="00AF4F41"/>
    <w:rsid w:val="00B50DF1"/>
    <w:rsid w:val="00B64563"/>
    <w:rsid w:val="00B705CE"/>
    <w:rsid w:val="00B85BE1"/>
    <w:rsid w:val="00B863B2"/>
    <w:rsid w:val="00BB7005"/>
    <w:rsid w:val="00BC476E"/>
    <w:rsid w:val="00BE097F"/>
    <w:rsid w:val="00C01492"/>
    <w:rsid w:val="00C94683"/>
    <w:rsid w:val="00CB6DE9"/>
    <w:rsid w:val="00D21CBD"/>
    <w:rsid w:val="00D84F5D"/>
    <w:rsid w:val="00D8716C"/>
    <w:rsid w:val="00E24670"/>
    <w:rsid w:val="00E4643C"/>
    <w:rsid w:val="00E83C34"/>
    <w:rsid w:val="00E83C97"/>
    <w:rsid w:val="00F4571F"/>
    <w:rsid w:val="00F85ECD"/>
    <w:rsid w:val="00FF6D52"/>
    <w:rsid w:val="0104EB75"/>
    <w:rsid w:val="0162EE92"/>
    <w:rsid w:val="0174CBD0"/>
    <w:rsid w:val="01827CB6"/>
    <w:rsid w:val="0186DAE4"/>
    <w:rsid w:val="01A4FB0E"/>
    <w:rsid w:val="01AA51FC"/>
    <w:rsid w:val="01B2B284"/>
    <w:rsid w:val="01B5D011"/>
    <w:rsid w:val="01B64B05"/>
    <w:rsid w:val="020DC04E"/>
    <w:rsid w:val="024DB806"/>
    <w:rsid w:val="026CF0C5"/>
    <w:rsid w:val="027C4100"/>
    <w:rsid w:val="028E177C"/>
    <w:rsid w:val="02BB41DF"/>
    <w:rsid w:val="02D941DC"/>
    <w:rsid w:val="02DFD6A6"/>
    <w:rsid w:val="02E4F5B9"/>
    <w:rsid w:val="02F30480"/>
    <w:rsid w:val="033DB493"/>
    <w:rsid w:val="035E85D6"/>
    <w:rsid w:val="036424D6"/>
    <w:rsid w:val="03C2D495"/>
    <w:rsid w:val="03D42797"/>
    <w:rsid w:val="0454EB76"/>
    <w:rsid w:val="048BBCD3"/>
    <w:rsid w:val="04F04B41"/>
    <w:rsid w:val="0510873E"/>
    <w:rsid w:val="053DB6E9"/>
    <w:rsid w:val="056A2185"/>
    <w:rsid w:val="056CD20B"/>
    <w:rsid w:val="05854A35"/>
    <w:rsid w:val="0588E8F8"/>
    <w:rsid w:val="05973604"/>
    <w:rsid w:val="05F5CBB0"/>
    <w:rsid w:val="06095912"/>
    <w:rsid w:val="066A1CE4"/>
    <w:rsid w:val="067BB0BE"/>
    <w:rsid w:val="06A83E0C"/>
    <w:rsid w:val="079BB941"/>
    <w:rsid w:val="07C63C39"/>
    <w:rsid w:val="08120E4B"/>
    <w:rsid w:val="083B1D5E"/>
    <w:rsid w:val="0863554A"/>
    <w:rsid w:val="08C4BF42"/>
    <w:rsid w:val="0914FD65"/>
    <w:rsid w:val="093C4072"/>
    <w:rsid w:val="0942AF97"/>
    <w:rsid w:val="0942DF27"/>
    <w:rsid w:val="0A3DEB6A"/>
    <w:rsid w:val="0A5AB2B4"/>
    <w:rsid w:val="0B148AD3"/>
    <w:rsid w:val="0B3CE515"/>
    <w:rsid w:val="0B7C9021"/>
    <w:rsid w:val="0B83A6E1"/>
    <w:rsid w:val="0B9935D8"/>
    <w:rsid w:val="0BCCB731"/>
    <w:rsid w:val="0BCDE50C"/>
    <w:rsid w:val="0C0A5F46"/>
    <w:rsid w:val="0C4F8D10"/>
    <w:rsid w:val="0C5643BD"/>
    <w:rsid w:val="0C5DD6D3"/>
    <w:rsid w:val="0CA71192"/>
    <w:rsid w:val="0D3724E9"/>
    <w:rsid w:val="0D5EF9B0"/>
    <w:rsid w:val="0DB1EBBF"/>
    <w:rsid w:val="0DC5203F"/>
    <w:rsid w:val="0DE446CD"/>
    <w:rsid w:val="0E070C2C"/>
    <w:rsid w:val="0E08FFFC"/>
    <w:rsid w:val="0E79BE21"/>
    <w:rsid w:val="0EBD551E"/>
    <w:rsid w:val="0F1671F2"/>
    <w:rsid w:val="0F3C8EC3"/>
    <w:rsid w:val="0F54A176"/>
    <w:rsid w:val="0FC9B219"/>
    <w:rsid w:val="0FF85595"/>
    <w:rsid w:val="0FFD603A"/>
    <w:rsid w:val="1023E794"/>
    <w:rsid w:val="107E0A19"/>
    <w:rsid w:val="10C1AE5A"/>
    <w:rsid w:val="11335DF0"/>
    <w:rsid w:val="11D04C15"/>
    <w:rsid w:val="1204DA8A"/>
    <w:rsid w:val="126468C5"/>
    <w:rsid w:val="12932B04"/>
    <w:rsid w:val="13031526"/>
    <w:rsid w:val="1323C360"/>
    <w:rsid w:val="13493B16"/>
    <w:rsid w:val="135B76EB"/>
    <w:rsid w:val="139420D1"/>
    <w:rsid w:val="13F50455"/>
    <w:rsid w:val="140B270E"/>
    <w:rsid w:val="144E8FC8"/>
    <w:rsid w:val="14E8A74D"/>
    <w:rsid w:val="14EE072F"/>
    <w:rsid w:val="15640CF8"/>
    <w:rsid w:val="1572299C"/>
    <w:rsid w:val="15B20976"/>
    <w:rsid w:val="15C9B395"/>
    <w:rsid w:val="15DC87C1"/>
    <w:rsid w:val="1612E9BA"/>
    <w:rsid w:val="1651AD11"/>
    <w:rsid w:val="16E7EB6E"/>
    <w:rsid w:val="16FB7132"/>
    <w:rsid w:val="175FE2B4"/>
    <w:rsid w:val="1781177C"/>
    <w:rsid w:val="17C7A894"/>
    <w:rsid w:val="17D6CFE1"/>
    <w:rsid w:val="182FD441"/>
    <w:rsid w:val="1854E807"/>
    <w:rsid w:val="185A835D"/>
    <w:rsid w:val="187487B1"/>
    <w:rsid w:val="18C2CA96"/>
    <w:rsid w:val="18DA6910"/>
    <w:rsid w:val="19108A10"/>
    <w:rsid w:val="1963424C"/>
    <w:rsid w:val="196E32C2"/>
    <w:rsid w:val="19E33BDD"/>
    <w:rsid w:val="1AB5987F"/>
    <w:rsid w:val="1AC23300"/>
    <w:rsid w:val="1AF14C84"/>
    <w:rsid w:val="1AF9CD57"/>
    <w:rsid w:val="1B43EBBC"/>
    <w:rsid w:val="1B69A1B4"/>
    <w:rsid w:val="1B8AEC3C"/>
    <w:rsid w:val="1BE2C5A6"/>
    <w:rsid w:val="1C113D4F"/>
    <w:rsid w:val="1C325FB6"/>
    <w:rsid w:val="1C8186F3"/>
    <w:rsid w:val="1C9F70D8"/>
    <w:rsid w:val="1CDFF58F"/>
    <w:rsid w:val="1D347381"/>
    <w:rsid w:val="1D4180DD"/>
    <w:rsid w:val="1D5586F7"/>
    <w:rsid w:val="1D6EA48F"/>
    <w:rsid w:val="1D9F8253"/>
    <w:rsid w:val="1DABC8D4"/>
    <w:rsid w:val="1DDF25F4"/>
    <w:rsid w:val="1E0DDACA"/>
    <w:rsid w:val="1E1A54DF"/>
    <w:rsid w:val="1E1E25CF"/>
    <w:rsid w:val="1E79B178"/>
    <w:rsid w:val="1EBF8282"/>
    <w:rsid w:val="1EEE0C1E"/>
    <w:rsid w:val="1F1D652E"/>
    <w:rsid w:val="1FD00CEF"/>
    <w:rsid w:val="1FDF6F58"/>
    <w:rsid w:val="1FEE820B"/>
    <w:rsid w:val="207B38D0"/>
    <w:rsid w:val="208B788C"/>
    <w:rsid w:val="213DD9DA"/>
    <w:rsid w:val="21650092"/>
    <w:rsid w:val="217895F6"/>
    <w:rsid w:val="217E8923"/>
    <w:rsid w:val="21BF5D0E"/>
    <w:rsid w:val="21D71F0F"/>
    <w:rsid w:val="22113897"/>
    <w:rsid w:val="227E056D"/>
    <w:rsid w:val="22B7DC3B"/>
    <w:rsid w:val="22FB9709"/>
    <w:rsid w:val="2301ED8D"/>
    <w:rsid w:val="2385D089"/>
    <w:rsid w:val="23A33C65"/>
    <w:rsid w:val="23B9B73F"/>
    <w:rsid w:val="23D56FD9"/>
    <w:rsid w:val="23E47BEE"/>
    <w:rsid w:val="241929ED"/>
    <w:rsid w:val="24902A95"/>
    <w:rsid w:val="24B3C76B"/>
    <w:rsid w:val="24C86AA1"/>
    <w:rsid w:val="252D91FE"/>
    <w:rsid w:val="2560F26A"/>
    <w:rsid w:val="25E9DA14"/>
    <w:rsid w:val="261509E6"/>
    <w:rsid w:val="2680C2E5"/>
    <w:rsid w:val="2691F302"/>
    <w:rsid w:val="26BF23B9"/>
    <w:rsid w:val="26CC2E19"/>
    <w:rsid w:val="26D1392A"/>
    <w:rsid w:val="26D1ECB9"/>
    <w:rsid w:val="270C21D7"/>
    <w:rsid w:val="2729AD04"/>
    <w:rsid w:val="2738A0AC"/>
    <w:rsid w:val="274DFAD3"/>
    <w:rsid w:val="275577D7"/>
    <w:rsid w:val="27588922"/>
    <w:rsid w:val="2760F480"/>
    <w:rsid w:val="27900391"/>
    <w:rsid w:val="27A69125"/>
    <w:rsid w:val="27AFAB61"/>
    <w:rsid w:val="28597E68"/>
    <w:rsid w:val="2888FC02"/>
    <w:rsid w:val="28FD5E3D"/>
    <w:rsid w:val="294EE3DA"/>
    <w:rsid w:val="2956274B"/>
    <w:rsid w:val="29C1E6C6"/>
    <w:rsid w:val="29FC6C1C"/>
    <w:rsid w:val="2A2901BB"/>
    <w:rsid w:val="2A34BEDD"/>
    <w:rsid w:val="2A509F2C"/>
    <w:rsid w:val="2A70ACB2"/>
    <w:rsid w:val="2A9CB4A0"/>
    <w:rsid w:val="2A9F78FB"/>
    <w:rsid w:val="2AB23AF6"/>
    <w:rsid w:val="2ADADDAE"/>
    <w:rsid w:val="2AE4A58A"/>
    <w:rsid w:val="2B2DD63D"/>
    <w:rsid w:val="2B3E2F4B"/>
    <w:rsid w:val="2B897F9C"/>
    <w:rsid w:val="2C88D046"/>
    <w:rsid w:val="2CAF05DA"/>
    <w:rsid w:val="2D0BDF9C"/>
    <w:rsid w:val="2D34CB23"/>
    <w:rsid w:val="2D6F29C7"/>
    <w:rsid w:val="2DC53F90"/>
    <w:rsid w:val="2E5C6664"/>
    <w:rsid w:val="2EAB9405"/>
    <w:rsid w:val="2ED28E6F"/>
    <w:rsid w:val="2EF6907E"/>
    <w:rsid w:val="2F6AF4D7"/>
    <w:rsid w:val="2F70C0B6"/>
    <w:rsid w:val="2FAC2D83"/>
    <w:rsid w:val="2FAE1077"/>
    <w:rsid w:val="3028CC58"/>
    <w:rsid w:val="30327875"/>
    <w:rsid w:val="3044E893"/>
    <w:rsid w:val="306310DE"/>
    <w:rsid w:val="306BD5B3"/>
    <w:rsid w:val="30870907"/>
    <w:rsid w:val="3111BD55"/>
    <w:rsid w:val="3135D76D"/>
    <w:rsid w:val="31B7CD81"/>
    <w:rsid w:val="31E1E5EA"/>
    <w:rsid w:val="3202779F"/>
    <w:rsid w:val="320ABCD4"/>
    <w:rsid w:val="322016F8"/>
    <w:rsid w:val="32204761"/>
    <w:rsid w:val="3222D9A6"/>
    <w:rsid w:val="323C5BE3"/>
    <w:rsid w:val="323D1AFE"/>
    <w:rsid w:val="3255C2A2"/>
    <w:rsid w:val="3280D6B6"/>
    <w:rsid w:val="329497ED"/>
    <w:rsid w:val="331993AF"/>
    <w:rsid w:val="33403AF7"/>
    <w:rsid w:val="340096B1"/>
    <w:rsid w:val="343ADAE2"/>
    <w:rsid w:val="3442C732"/>
    <w:rsid w:val="3463308C"/>
    <w:rsid w:val="347084E7"/>
    <w:rsid w:val="34A19853"/>
    <w:rsid w:val="34F0CAAC"/>
    <w:rsid w:val="352958EF"/>
    <w:rsid w:val="35627DEC"/>
    <w:rsid w:val="358E8DDA"/>
    <w:rsid w:val="35ABA4F4"/>
    <w:rsid w:val="35E3300C"/>
    <w:rsid w:val="35E72FA7"/>
    <w:rsid w:val="36471134"/>
    <w:rsid w:val="367D2FAF"/>
    <w:rsid w:val="369CBFD0"/>
    <w:rsid w:val="36C1E7FA"/>
    <w:rsid w:val="37134AA4"/>
    <w:rsid w:val="37526DA1"/>
    <w:rsid w:val="379A035D"/>
    <w:rsid w:val="384CC5B6"/>
    <w:rsid w:val="385341D0"/>
    <w:rsid w:val="38E00E5A"/>
    <w:rsid w:val="38E389D6"/>
    <w:rsid w:val="39027697"/>
    <w:rsid w:val="39339561"/>
    <w:rsid w:val="39411787"/>
    <w:rsid w:val="397F1AB3"/>
    <w:rsid w:val="397FBD68"/>
    <w:rsid w:val="399275BF"/>
    <w:rsid w:val="39930549"/>
    <w:rsid w:val="39B3CBDA"/>
    <w:rsid w:val="39F10D4F"/>
    <w:rsid w:val="3A2F11F6"/>
    <w:rsid w:val="3AD3AD2C"/>
    <w:rsid w:val="3AFC2F70"/>
    <w:rsid w:val="3B0C4552"/>
    <w:rsid w:val="3B568988"/>
    <w:rsid w:val="3BA0DAAB"/>
    <w:rsid w:val="3BE230F8"/>
    <w:rsid w:val="3BE44698"/>
    <w:rsid w:val="3C0543E3"/>
    <w:rsid w:val="3C0C9328"/>
    <w:rsid w:val="3C0FD757"/>
    <w:rsid w:val="3C5DE5DF"/>
    <w:rsid w:val="3C7FF644"/>
    <w:rsid w:val="3D59FCCF"/>
    <w:rsid w:val="3D6291DF"/>
    <w:rsid w:val="3D6C6B5B"/>
    <w:rsid w:val="3D963270"/>
    <w:rsid w:val="3DCBE7FF"/>
    <w:rsid w:val="3E0F6374"/>
    <w:rsid w:val="3E1723F1"/>
    <w:rsid w:val="3E239C9E"/>
    <w:rsid w:val="3E4CA8C5"/>
    <w:rsid w:val="3E718777"/>
    <w:rsid w:val="3E81F974"/>
    <w:rsid w:val="3ECF74E1"/>
    <w:rsid w:val="3ED9B9AC"/>
    <w:rsid w:val="3F641163"/>
    <w:rsid w:val="3F7A3277"/>
    <w:rsid w:val="3F92EA29"/>
    <w:rsid w:val="3FD9DEF9"/>
    <w:rsid w:val="3FF000D1"/>
    <w:rsid w:val="40326BCE"/>
    <w:rsid w:val="4043ED15"/>
    <w:rsid w:val="40C35851"/>
    <w:rsid w:val="40C60BDF"/>
    <w:rsid w:val="40FA7678"/>
    <w:rsid w:val="410C0FC9"/>
    <w:rsid w:val="41377BE2"/>
    <w:rsid w:val="4155DB58"/>
    <w:rsid w:val="41715471"/>
    <w:rsid w:val="41B5ABE7"/>
    <w:rsid w:val="41C022C1"/>
    <w:rsid w:val="41C8FD86"/>
    <w:rsid w:val="41CD3E98"/>
    <w:rsid w:val="42022AAB"/>
    <w:rsid w:val="42577CF4"/>
    <w:rsid w:val="425B0A56"/>
    <w:rsid w:val="4271932B"/>
    <w:rsid w:val="42CF01B3"/>
    <w:rsid w:val="42D625B0"/>
    <w:rsid w:val="42E0129F"/>
    <w:rsid w:val="42ECFB69"/>
    <w:rsid w:val="435BED82"/>
    <w:rsid w:val="437BAF4C"/>
    <w:rsid w:val="439FFA85"/>
    <w:rsid w:val="43A267FB"/>
    <w:rsid w:val="43C8C067"/>
    <w:rsid w:val="43CBAFD4"/>
    <w:rsid w:val="43D1659C"/>
    <w:rsid w:val="43EE8F91"/>
    <w:rsid w:val="4424DB49"/>
    <w:rsid w:val="447976FB"/>
    <w:rsid w:val="448B5AA9"/>
    <w:rsid w:val="44932D9A"/>
    <w:rsid w:val="44E147A3"/>
    <w:rsid w:val="44E1BE22"/>
    <w:rsid w:val="44EAA169"/>
    <w:rsid w:val="45726D01"/>
    <w:rsid w:val="45D22F3F"/>
    <w:rsid w:val="45F47058"/>
    <w:rsid w:val="460FF353"/>
    <w:rsid w:val="46135377"/>
    <w:rsid w:val="465ADF44"/>
    <w:rsid w:val="4662F729"/>
    <w:rsid w:val="4694F30A"/>
    <w:rsid w:val="4697F2FF"/>
    <w:rsid w:val="46CC5CD3"/>
    <w:rsid w:val="4723A6E5"/>
    <w:rsid w:val="472F0E8C"/>
    <w:rsid w:val="472F3687"/>
    <w:rsid w:val="473D8B68"/>
    <w:rsid w:val="476ADDB0"/>
    <w:rsid w:val="47E3B3EA"/>
    <w:rsid w:val="47FA56AE"/>
    <w:rsid w:val="4823F3BD"/>
    <w:rsid w:val="4845DEE7"/>
    <w:rsid w:val="48C49C96"/>
    <w:rsid w:val="48E20788"/>
    <w:rsid w:val="490C775C"/>
    <w:rsid w:val="49293086"/>
    <w:rsid w:val="493E2D0E"/>
    <w:rsid w:val="4940034D"/>
    <w:rsid w:val="4949BC31"/>
    <w:rsid w:val="49521A8F"/>
    <w:rsid w:val="499F50A6"/>
    <w:rsid w:val="49AE7239"/>
    <w:rsid w:val="49C8BA06"/>
    <w:rsid w:val="49D22ADE"/>
    <w:rsid w:val="4A2DD32D"/>
    <w:rsid w:val="4AB4EB05"/>
    <w:rsid w:val="4ACE90E1"/>
    <w:rsid w:val="4B5122B6"/>
    <w:rsid w:val="4B5D3CAB"/>
    <w:rsid w:val="4B5F0183"/>
    <w:rsid w:val="4B864C85"/>
    <w:rsid w:val="4BD7E683"/>
    <w:rsid w:val="4BECF118"/>
    <w:rsid w:val="4C139D85"/>
    <w:rsid w:val="4C19E5D0"/>
    <w:rsid w:val="4C22FB7C"/>
    <w:rsid w:val="4C512252"/>
    <w:rsid w:val="4C62AE86"/>
    <w:rsid w:val="4CA5EDD5"/>
    <w:rsid w:val="4CE93304"/>
    <w:rsid w:val="4D359425"/>
    <w:rsid w:val="4D554CC6"/>
    <w:rsid w:val="4D5F37BD"/>
    <w:rsid w:val="4D6FCD64"/>
    <w:rsid w:val="4D87C44D"/>
    <w:rsid w:val="4DBCD27A"/>
    <w:rsid w:val="4E035DA3"/>
    <w:rsid w:val="4E0EBAA4"/>
    <w:rsid w:val="4E2FC55F"/>
    <w:rsid w:val="4E995176"/>
    <w:rsid w:val="4EAF93BF"/>
    <w:rsid w:val="4ED16E2E"/>
    <w:rsid w:val="4ED3F129"/>
    <w:rsid w:val="4EFED794"/>
    <w:rsid w:val="4F0B2582"/>
    <w:rsid w:val="4F578A63"/>
    <w:rsid w:val="4FADDCF7"/>
    <w:rsid w:val="4FB1FFFC"/>
    <w:rsid w:val="505A9B47"/>
    <w:rsid w:val="5095B4BD"/>
    <w:rsid w:val="511F47CF"/>
    <w:rsid w:val="512B2E4B"/>
    <w:rsid w:val="514644F8"/>
    <w:rsid w:val="5157BEED"/>
    <w:rsid w:val="516EACD2"/>
    <w:rsid w:val="51723A19"/>
    <w:rsid w:val="518E5C14"/>
    <w:rsid w:val="51C096DB"/>
    <w:rsid w:val="51CD00E5"/>
    <w:rsid w:val="52EDA71F"/>
    <w:rsid w:val="53060A59"/>
    <w:rsid w:val="53077D03"/>
    <w:rsid w:val="53AC699B"/>
    <w:rsid w:val="53B184D8"/>
    <w:rsid w:val="54346D7A"/>
    <w:rsid w:val="543AD555"/>
    <w:rsid w:val="54433D02"/>
    <w:rsid w:val="54DCB4FD"/>
    <w:rsid w:val="54E0E610"/>
    <w:rsid w:val="54E9C2BF"/>
    <w:rsid w:val="55157C41"/>
    <w:rsid w:val="560207C5"/>
    <w:rsid w:val="56027C91"/>
    <w:rsid w:val="5614F7AD"/>
    <w:rsid w:val="561F82AE"/>
    <w:rsid w:val="56423261"/>
    <w:rsid w:val="5656824D"/>
    <w:rsid w:val="56883F63"/>
    <w:rsid w:val="56A5B821"/>
    <w:rsid w:val="56B1D397"/>
    <w:rsid w:val="56C7771E"/>
    <w:rsid w:val="56DC7370"/>
    <w:rsid w:val="572BD7F3"/>
    <w:rsid w:val="57371091"/>
    <w:rsid w:val="5738ED0F"/>
    <w:rsid w:val="57E976F9"/>
    <w:rsid w:val="5875B500"/>
    <w:rsid w:val="588EF081"/>
    <w:rsid w:val="592D2F1D"/>
    <w:rsid w:val="596DC44D"/>
    <w:rsid w:val="599A4EAC"/>
    <w:rsid w:val="59CA52BA"/>
    <w:rsid w:val="59E51967"/>
    <w:rsid w:val="59F59D4E"/>
    <w:rsid w:val="59F8D8C7"/>
    <w:rsid w:val="5A30F0D7"/>
    <w:rsid w:val="5B08E553"/>
    <w:rsid w:val="5B0CCD5A"/>
    <w:rsid w:val="5B13A8C4"/>
    <w:rsid w:val="5B39B2CE"/>
    <w:rsid w:val="5B66395F"/>
    <w:rsid w:val="5B8A40BB"/>
    <w:rsid w:val="5BB0FBFB"/>
    <w:rsid w:val="5BC85017"/>
    <w:rsid w:val="5CBEB0E2"/>
    <w:rsid w:val="5CD80066"/>
    <w:rsid w:val="5CF5BD89"/>
    <w:rsid w:val="5D12196F"/>
    <w:rsid w:val="5D6332BE"/>
    <w:rsid w:val="5D6AD9E7"/>
    <w:rsid w:val="5D6ED573"/>
    <w:rsid w:val="5D7FC413"/>
    <w:rsid w:val="5D85AE29"/>
    <w:rsid w:val="5D87E312"/>
    <w:rsid w:val="5D8E4CF0"/>
    <w:rsid w:val="5D91EE2D"/>
    <w:rsid w:val="5DAA4A83"/>
    <w:rsid w:val="5E2E76D4"/>
    <w:rsid w:val="5EB4AAA7"/>
    <w:rsid w:val="5EC9E4C4"/>
    <w:rsid w:val="5F3EF0C3"/>
    <w:rsid w:val="5F67659C"/>
    <w:rsid w:val="5F9AA331"/>
    <w:rsid w:val="5FAB96A8"/>
    <w:rsid w:val="5FFE1D31"/>
    <w:rsid w:val="603D7FD9"/>
    <w:rsid w:val="60529AB6"/>
    <w:rsid w:val="605B7603"/>
    <w:rsid w:val="605E2B60"/>
    <w:rsid w:val="6099A2FC"/>
    <w:rsid w:val="60A4D1E3"/>
    <w:rsid w:val="60B1D35D"/>
    <w:rsid w:val="60B8C124"/>
    <w:rsid w:val="60C74EF8"/>
    <w:rsid w:val="619B7B19"/>
    <w:rsid w:val="61A6E058"/>
    <w:rsid w:val="61B6C776"/>
    <w:rsid w:val="61F14559"/>
    <w:rsid w:val="622FC913"/>
    <w:rsid w:val="626BF7FA"/>
    <w:rsid w:val="62EA1F51"/>
    <w:rsid w:val="6366BE12"/>
    <w:rsid w:val="636F47EF"/>
    <w:rsid w:val="63A6A76A"/>
    <w:rsid w:val="6420AA50"/>
    <w:rsid w:val="64C55095"/>
    <w:rsid w:val="64D9AB25"/>
    <w:rsid w:val="64FAD414"/>
    <w:rsid w:val="652BEED0"/>
    <w:rsid w:val="6546170A"/>
    <w:rsid w:val="655A88FB"/>
    <w:rsid w:val="65B511B7"/>
    <w:rsid w:val="6611BF5F"/>
    <w:rsid w:val="666C5696"/>
    <w:rsid w:val="666E6E3F"/>
    <w:rsid w:val="66884081"/>
    <w:rsid w:val="66AD7C23"/>
    <w:rsid w:val="66C7A076"/>
    <w:rsid w:val="66DF2694"/>
    <w:rsid w:val="67287C83"/>
    <w:rsid w:val="674533F6"/>
    <w:rsid w:val="6782DDF8"/>
    <w:rsid w:val="6791BFD5"/>
    <w:rsid w:val="67DDEAEC"/>
    <w:rsid w:val="67F5E221"/>
    <w:rsid w:val="68471F12"/>
    <w:rsid w:val="68D77267"/>
    <w:rsid w:val="691A30F7"/>
    <w:rsid w:val="691F8DED"/>
    <w:rsid w:val="699B77E0"/>
    <w:rsid w:val="69BDCEF9"/>
    <w:rsid w:val="69D8A686"/>
    <w:rsid w:val="69EE00DB"/>
    <w:rsid w:val="6AAC8B74"/>
    <w:rsid w:val="6AF52EC6"/>
    <w:rsid w:val="6BD3B6A3"/>
    <w:rsid w:val="6C0423D0"/>
    <w:rsid w:val="6C0D9970"/>
    <w:rsid w:val="6C2AD38D"/>
    <w:rsid w:val="6DDF7267"/>
    <w:rsid w:val="6E15800C"/>
    <w:rsid w:val="6E3CD793"/>
    <w:rsid w:val="6E405725"/>
    <w:rsid w:val="6E77C77D"/>
    <w:rsid w:val="6ED8D989"/>
    <w:rsid w:val="6EF9ECEB"/>
    <w:rsid w:val="6F226E07"/>
    <w:rsid w:val="6F4634F9"/>
    <w:rsid w:val="6F87505C"/>
    <w:rsid w:val="6F9CD5ED"/>
    <w:rsid w:val="70145184"/>
    <w:rsid w:val="7104B5E9"/>
    <w:rsid w:val="712A6A8B"/>
    <w:rsid w:val="717BA835"/>
    <w:rsid w:val="718DD5BB"/>
    <w:rsid w:val="71900E7A"/>
    <w:rsid w:val="719C8B5B"/>
    <w:rsid w:val="71BC748B"/>
    <w:rsid w:val="721A2338"/>
    <w:rsid w:val="722E3869"/>
    <w:rsid w:val="72B7C212"/>
    <w:rsid w:val="72B97FEF"/>
    <w:rsid w:val="7341027F"/>
    <w:rsid w:val="73421242"/>
    <w:rsid w:val="734E60BA"/>
    <w:rsid w:val="736E1695"/>
    <w:rsid w:val="73B06CF7"/>
    <w:rsid w:val="73B83236"/>
    <w:rsid w:val="740C488A"/>
    <w:rsid w:val="741A1B17"/>
    <w:rsid w:val="749AF99C"/>
    <w:rsid w:val="74B6EEB6"/>
    <w:rsid w:val="7542F077"/>
    <w:rsid w:val="75488549"/>
    <w:rsid w:val="75580B34"/>
    <w:rsid w:val="75962237"/>
    <w:rsid w:val="75B78BAC"/>
    <w:rsid w:val="75C42B3E"/>
    <w:rsid w:val="75CD7351"/>
    <w:rsid w:val="75E5F6CA"/>
    <w:rsid w:val="761DC97C"/>
    <w:rsid w:val="764EBC06"/>
    <w:rsid w:val="7672F50B"/>
    <w:rsid w:val="7690401A"/>
    <w:rsid w:val="76989CA0"/>
    <w:rsid w:val="7759636E"/>
    <w:rsid w:val="775F2CB0"/>
    <w:rsid w:val="776C398A"/>
    <w:rsid w:val="7771C202"/>
    <w:rsid w:val="77760173"/>
    <w:rsid w:val="77764454"/>
    <w:rsid w:val="777FB18B"/>
    <w:rsid w:val="77C8B7BD"/>
    <w:rsid w:val="77E416B6"/>
    <w:rsid w:val="780391FE"/>
    <w:rsid w:val="782513F2"/>
    <w:rsid w:val="782B5AC0"/>
    <w:rsid w:val="78686011"/>
    <w:rsid w:val="78C4F8C8"/>
    <w:rsid w:val="78F79202"/>
    <w:rsid w:val="792E33B8"/>
    <w:rsid w:val="792F5DF3"/>
    <w:rsid w:val="796E65DE"/>
    <w:rsid w:val="79874B35"/>
    <w:rsid w:val="798EE91C"/>
    <w:rsid w:val="799E13A1"/>
    <w:rsid w:val="79B97F72"/>
    <w:rsid w:val="79C6C69D"/>
    <w:rsid w:val="79EC705E"/>
    <w:rsid w:val="7A025AA5"/>
    <w:rsid w:val="7A419868"/>
    <w:rsid w:val="7A48FB64"/>
    <w:rsid w:val="7A58D8A7"/>
    <w:rsid w:val="7A593BC8"/>
    <w:rsid w:val="7ADCA35A"/>
    <w:rsid w:val="7AF7DCBD"/>
    <w:rsid w:val="7B0143F2"/>
    <w:rsid w:val="7B33CA44"/>
    <w:rsid w:val="7B3B8BC6"/>
    <w:rsid w:val="7B3E2E8F"/>
    <w:rsid w:val="7BB01024"/>
    <w:rsid w:val="7C55B192"/>
    <w:rsid w:val="7C999E89"/>
    <w:rsid w:val="7C9BFCD7"/>
    <w:rsid w:val="7CA36E51"/>
    <w:rsid w:val="7D18B54A"/>
    <w:rsid w:val="7D28959A"/>
    <w:rsid w:val="7D29E037"/>
    <w:rsid w:val="7D3B7CEE"/>
    <w:rsid w:val="7D8F7825"/>
    <w:rsid w:val="7DF09732"/>
    <w:rsid w:val="7DF7BAAC"/>
    <w:rsid w:val="7E36F33F"/>
    <w:rsid w:val="7E76C656"/>
    <w:rsid w:val="7E7D13ED"/>
    <w:rsid w:val="7E929B7B"/>
    <w:rsid w:val="7EA88EC3"/>
    <w:rsid w:val="7EFB54FF"/>
    <w:rsid w:val="7F4C4608"/>
    <w:rsid w:val="7F5063AF"/>
    <w:rsid w:val="7F819998"/>
    <w:rsid w:val="7F88F1F0"/>
    <w:rsid w:val="7F8F3D39"/>
    <w:rsid w:val="7FAAA635"/>
    <w:rsid w:val="7FE631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3CA44"/>
  <w15:chartTrackingRefBased/>
  <w15:docId w15:val="{F8608515-53D6-4CDB-BA93-F1BC71C29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19B1"/>
    <w:pPr>
      <w:jc w:val="both"/>
    </w:pPr>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4043ED15"/>
    <w:pPr>
      <w:spacing w:line="360" w:lineRule="auto"/>
      <w:outlineLvl w:val="0"/>
    </w:pPr>
    <w:rPr>
      <w:b/>
      <w:bCs/>
      <w:lang w:val="es-ES"/>
    </w:rPr>
  </w:style>
  <w:style w:type="paragraph" w:styleId="Ttulo2">
    <w:name w:val="heading 2"/>
    <w:basedOn w:val="Ttulo3"/>
    <w:next w:val="Normal"/>
    <w:link w:val="Ttulo2Car"/>
    <w:uiPriority w:val="9"/>
    <w:unhideWhenUsed/>
    <w:qFormat/>
    <w:rsid w:val="4043ED15"/>
    <w:pPr>
      <w:outlineLvl w:val="1"/>
    </w:pPr>
  </w:style>
  <w:style w:type="paragraph" w:styleId="Ttulo3">
    <w:name w:val="heading 3"/>
    <w:basedOn w:val="Normal0"/>
    <w:next w:val="Normal"/>
    <w:link w:val="Ttulo3Car"/>
    <w:uiPriority w:val="9"/>
    <w:unhideWhenUsed/>
    <w:qFormat/>
    <w:rsid w:val="4043ED15"/>
    <w:pPr>
      <w:spacing w:after="0"/>
      <w:ind w:left="-20" w:right="-20"/>
      <w:outlineLvl w:val="2"/>
    </w:pPr>
    <w:rPr>
      <w:rFonts w:ascii="Times New Roman" w:eastAsia="Times New Roman" w:hAnsi="Times New Roman" w:cs="Times New Roman"/>
      <w:b/>
      <w:bCs/>
      <w:color w:val="000000" w:themeColor="text1"/>
      <w:sz w:val="24"/>
      <w:szCs w:val="24"/>
      <w:lang w:val="es-ES"/>
    </w:rPr>
  </w:style>
  <w:style w:type="paragraph" w:styleId="Ttulo4">
    <w:name w:val="heading 4"/>
    <w:basedOn w:val="Normal"/>
    <w:next w:val="Normal"/>
    <w:uiPriority w:val="9"/>
    <w:unhideWhenUsed/>
    <w:qFormat/>
    <w:rsid w:val="43D1659C"/>
    <w:pPr>
      <w:keepNext/>
      <w:keepLines/>
      <w:spacing w:before="40" w:after="0"/>
      <w:outlineLvl w:val="3"/>
    </w:pPr>
    <w:rPr>
      <w:i/>
      <w:iCs/>
      <w:lang w:val="es-ES"/>
    </w:rPr>
  </w:style>
  <w:style w:type="paragraph" w:styleId="Ttulo5">
    <w:name w:val="heading 5"/>
    <w:basedOn w:val="Normal"/>
    <w:next w:val="Normal"/>
    <w:uiPriority w:val="9"/>
    <w:unhideWhenUsed/>
    <w:qFormat/>
    <w:rsid w:val="23D56FD9"/>
    <w:pPr>
      <w:keepNext/>
      <w:keepLines/>
      <w:spacing w:before="40" w:after="0"/>
      <w:outlineLvl w:val="4"/>
    </w:pPr>
    <w:rPr>
      <w:rFonts w:asciiTheme="majorHAnsi" w:eastAsiaTheme="majorEastAsia" w:hAnsiTheme="majorHAnsi" w:cstheme="majorBidi"/>
      <w:color w:val="0F4761" w:themeColor="accent1" w:themeShade="BF"/>
    </w:rPr>
  </w:style>
  <w:style w:type="paragraph" w:styleId="Ttulo6">
    <w:name w:val="heading 6"/>
    <w:basedOn w:val="Normal"/>
    <w:next w:val="Normal"/>
    <w:uiPriority w:val="9"/>
    <w:unhideWhenUsed/>
    <w:qFormat/>
    <w:rsid w:val="23D56FD9"/>
    <w:pPr>
      <w:keepNext/>
      <w:keepLines/>
      <w:spacing w:before="40" w:after="0"/>
      <w:outlineLvl w:val="5"/>
    </w:pPr>
    <w:rPr>
      <w:rFonts w:asciiTheme="majorHAnsi" w:eastAsiaTheme="majorEastAsia" w:hAnsiTheme="majorHAnsi" w:cstheme="majorBidi"/>
      <w:color w:val="0A2F40"/>
    </w:rPr>
  </w:style>
  <w:style w:type="paragraph" w:styleId="Ttulo7">
    <w:name w:val="heading 7"/>
    <w:basedOn w:val="Normal"/>
    <w:next w:val="Normal"/>
    <w:uiPriority w:val="9"/>
    <w:unhideWhenUsed/>
    <w:qFormat/>
    <w:rsid w:val="23D56FD9"/>
    <w:pPr>
      <w:keepNext/>
      <w:keepLines/>
      <w:spacing w:before="40" w:after="0"/>
      <w:outlineLvl w:val="6"/>
    </w:pPr>
    <w:rPr>
      <w:rFonts w:asciiTheme="majorHAnsi" w:eastAsiaTheme="majorEastAsia" w:hAnsiTheme="majorHAnsi" w:cstheme="majorBidi"/>
      <w:i/>
      <w:iCs/>
      <w:color w:val="0A2F40"/>
    </w:rPr>
  </w:style>
  <w:style w:type="paragraph" w:styleId="Ttulo8">
    <w:name w:val="heading 8"/>
    <w:basedOn w:val="Normal"/>
    <w:next w:val="Normal"/>
    <w:uiPriority w:val="9"/>
    <w:unhideWhenUsed/>
    <w:qFormat/>
    <w:rsid w:val="23D56FD9"/>
    <w:pPr>
      <w:keepNext/>
      <w:keepLines/>
      <w:spacing w:before="40" w:after="0"/>
      <w:outlineLvl w:val="7"/>
    </w:pPr>
    <w:rPr>
      <w:rFonts w:asciiTheme="majorHAnsi" w:eastAsiaTheme="majorEastAsia" w:hAnsiTheme="majorHAnsi" w:cstheme="majorBidi"/>
      <w:color w:val="272727"/>
      <w:sz w:val="21"/>
      <w:szCs w:val="21"/>
    </w:rPr>
  </w:style>
  <w:style w:type="paragraph" w:styleId="Ttulo9">
    <w:name w:val="heading 9"/>
    <w:basedOn w:val="Normal"/>
    <w:next w:val="Normal"/>
    <w:uiPriority w:val="9"/>
    <w:unhideWhenUsed/>
    <w:qFormat/>
    <w:rsid w:val="23D56FD9"/>
    <w:pPr>
      <w:keepNext/>
      <w:keepLines/>
      <w:spacing w:before="40" w:after="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0"/>
    <w:basedOn w:val="Normal"/>
    <w:uiPriority w:val="1"/>
    <w:qFormat/>
    <w:rsid w:val="23D56FD9"/>
    <w:rPr>
      <w:rFonts w:ascii="Calibri" w:eastAsia="Calibri" w:hAnsi="Calibri" w:cs="Calibri"/>
      <w:sz w:val="22"/>
      <w:szCs w:val="22"/>
    </w:rPr>
  </w:style>
  <w:style w:type="paragraph" w:styleId="Ttulo">
    <w:name w:val="Title"/>
    <w:basedOn w:val="Normal"/>
    <w:next w:val="Normal"/>
    <w:uiPriority w:val="10"/>
    <w:qFormat/>
    <w:rsid w:val="23D56FD9"/>
    <w:pPr>
      <w:spacing w:after="0" w:line="240" w:lineRule="auto"/>
      <w:contextualSpacing/>
    </w:pPr>
    <w:rPr>
      <w:rFonts w:asciiTheme="majorHAnsi" w:eastAsiaTheme="majorEastAsia" w:hAnsiTheme="majorHAnsi" w:cstheme="majorBidi"/>
      <w:sz w:val="56"/>
      <w:szCs w:val="56"/>
    </w:rPr>
  </w:style>
  <w:style w:type="paragraph" w:styleId="Subttulo">
    <w:name w:val="Subtitle"/>
    <w:basedOn w:val="Normal"/>
    <w:next w:val="Normal"/>
    <w:uiPriority w:val="11"/>
    <w:qFormat/>
    <w:rsid w:val="23D56FD9"/>
    <w:rPr>
      <w:rFonts w:eastAsiaTheme="minorEastAsia"/>
      <w:color w:val="5A5A5A"/>
    </w:rPr>
  </w:style>
  <w:style w:type="paragraph" w:styleId="Cita">
    <w:name w:val="Quote"/>
    <w:basedOn w:val="Normal"/>
    <w:next w:val="Normal"/>
    <w:uiPriority w:val="29"/>
    <w:qFormat/>
    <w:rsid w:val="23D56FD9"/>
    <w:pPr>
      <w:spacing w:before="200"/>
      <w:ind w:left="864" w:right="864"/>
      <w:jc w:val="center"/>
    </w:pPr>
    <w:rPr>
      <w:i/>
      <w:iCs/>
      <w:color w:val="404040" w:themeColor="text1" w:themeTint="BF"/>
    </w:rPr>
  </w:style>
  <w:style w:type="paragraph" w:styleId="Citadestacada">
    <w:name w:val="Intense Quote"/>
    <w:basedOn w:val="Normal"/>
    <w:next w:val="Normal"/>
    <w:uiPriority w:val="30"/>
    <w:qFormat/>
    <w:rsid w:val="23D56FD9"/>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paragraph" w:styleId="Prrafodelista">
    <w:name w:val="List Paragraph"/>
    <w:basedOn w:val="Normal"/>
    <w:uiPriority w:val="34"/>
    <w:qFormat/>
    <w:rsid w:val="23D56FD9"/>
    <w:pPr>
      <w:ind w:left="720"/>
      <w:contextualSpacing/>
    </w:pPr>
  </w:style>
  <w:style w:type="character" w:customStyle="1" w:styleId="Ttulo1Car">
    <w:name w:val="Título 1 Car"/>
    <w:link w:val="Ttulo1"/>
    <w:uiPriority w:val="9"/>
    <w:rsid w:val="4043ED15"/>
    <w:rPr>
      <w:b/>
      <w:bCs/>
      <w:sz w:val="24"/>
      <w:szCs w:val="24"/>
      <w:lang w:val="es-ES"/>
    </w:rPr>
  </w:style>
  <w:style w:type="character" w:customStyle="1" w:styleId="Ttulo2Car">
    <w:name w:val="Título 2 Car"/>
    <w:link w:val="Ttulo2"/>
    <w:uiPriority w:val="9"/>
    <w:rsid w:val="4043ED15"/>
  </w:style>
  <w:style w:type="paragraph" w:styleId="TDC1">
    <w:name w:val="toc 1"/>
    <w:basedOn w:val="Normal"/>
    <w:next w:val="Normal"/>
    <w:uiPriority w:val="39"/>
    <w:unhideWhenUsed/>
    <w:rsid w:val="23D56FD9"/>
    <w:pPr>
      <w:spacing w:after="100"/>
    </w:pPr>
  </w:style>
  <w:style w:type="paragraph" w:styleId="TDC2">
    <w:name w:val="toc 2"/>
    <w:basedOn w:val="Normal"/>
    <w:next w:val="Normal"/>
    <w:uiPriority w:val="39"/>
    <w:unhideWhenUsed/>
    <w:rsid w:val="23D56FD9"/>
    <w:pPr>
      <w:spacing w:after="100"/>
      <w:ind w:left="220"/>
    </w:pPr>
  </w:style>
  <w:style w:type="paragraph" w:styleId="TDC3">
    <w:name w:val="toc 3"/>
    <w:basedOn w:val="Normal"/>
    <w:next w:val="Normal"/>
    <w:uiPriority w:val="39"/>
    <w:unhideWhenUsed/>
    <w:rsid w:val="23D56FD9"/>
    <w:pPr>
      <w:spacing w:after="100"/>
      <w:ind w:left="440"/>
    </w:pPr>
  </w:style>
  <w:style w:type="paragraph" w:styleId="TDC4">
    <w:name w:val="toc 4"/>
    <w:basedOn w:val="Normal"/>
    <w:next w:val="Normal"/>
    <w:uiPriority w:val="39"/>
    <w:unhideWhenUsed/>
    <w:rsid w:val="23D56FD9"/>
    <w:pPr>
      <w:spacing w:after="100"/>
      <w:ind w:left="660"/>
    </w:pPr>
  </w:style>
  <w:style w:type="paragraph" w:styleId="TDC5">
    <w:name w:val="toc 5"/>
    <w:basedOn w:val="Normal"/>
    <w:next w:val="Normal"/>
    <w:uiPriority w:val="39"/>
    <w:unhideWhenUsed/>
    <w:rsid w:val="23D56FD9"/>
    <w:pPr>
      <w:spacing w:after="100"/>
      <w:ind w:left="880"/>
    </w:pPr>
  </w:style>
  <w:style w:type="paragraph" w:styleId="TDC6">
    <w:name w:val="toc 6"/>
    <w:basedOn w:val="Normal"/>
    <w:next w:val="Normal"/>
    <w:uiPriority w:val="39"/>
    <w:unhideWhenUsed/>
    <w:rsid w:val="23D56FD9"/>
    <w:pPr>
      <w:spacing w:after="100"/>
      <w:ind w:left="1100"/>
    </w:pPr>
  </w:style>
  <w:style w:type="paragraph" w:styleId="TDC7">
    <w:name w:val="toc 7"/>
    <w:basedOn w:val="Normal"/>
    <w:next w:val="Normal"/>
    <w:uiPriority w:val="39"/>
    <w:unhideWhenUsed/>
    <w:rsid w:val="23D56FD9"/>
    <w:pPr>
      <w:spacing w:after="100"/>
      <w:ind w:left="1320"/>
    </w:pPr>
  </w:style>
  <w:style w:type="paragraph" w:styleId="TDC8">
    <w:name w:val="toc 8"/>
    <w:basedOn w:val="Normal"/>
    <w:next w:val="Normal"/>
    <w:uiPriority w:val="39"/>
    <w:unhideWhenUsed/>
    <w:rsid w:val="23D56FD9"/>
    <w:pPr>
      <w:spacing w:after="100"/>
      <w:ind w:left="1540"/>
    </w:pPr>
  </w:style>
  <w:style w:type="paragraph" w:styleId="TDC9">
    <w:name w:val="toc 9"/>
    <w:basedOn w:val="Normal"/>
    <w:next w:val="Normal"/>
    <w:uiPriority w:val="39"/>
    <w:unhideWhenUsed/>
    <w:rsid w:val="23D56FD9"/>
    <w:pPr>
      <w:spacing w:after="100"/>
      <w:ind w:left="1760"/>
    </w:pPr>
  </w:style>
  <w:style w:type="paragraph" w:styleId="Textonotaalfinal">
    <w:name w:val="endnote text"/>
    <w:basedOn w:val="Normal"/>
    <w:uiPriority w:val="99"/>
    <w:semiHidden/>
    <w:unhideWhenUsed/>
    <w:rsid w:val="23D56FD9"/>
    <w:pPr>
      <w:spacing w:after="0" w:line="240" w:lineRule="auto"/>
    </w:pPr>
    <w:rPr>
      <w:sz w:val="20"/>
      <w:szCs w:val="20"/>
    </w:rPr>
  </w:style>
  <w:style w:type="paragraph" w:styleId="Piedepgina">
    <w:name w:val="footer"/>
    <w:basedOn w:val="Normal"/>
    <w:uiPriority w:val="99"/>
    <w:unhideWhenUsed/>
    <w:rsid w:val="23D56FD9"/>
    <w:pPr>
      <w:tabs>
        <w:tab w:val="center" w:pos="4680"/>
        <w:tab w:val="right" w:pos="9360"/>
      </w:tabs>
      <w:spacing w:after="0" w:line="240" w:lineRule="auto"/>
    </w:pPr>
  </w:style>
  <w:style w:type="paragraph" w:styleId="Textonotapie">
    <w:name w:val="footnote text"/>
    <w:basedOn w:val="Normal"/>
    <w:uiPriority w:val="99"/>
    <w:semiHidden/>
    <w:unhideWhenUsed/>
    <w:rsid w:val="23D56FD9"/>
    <w:pPr>
      <w:spacing w:after="0" w:line="240" w:lineRule="auto"/>
    </w:pPr>
    <w:rPr>
      <w:sz w:val="20"/>
      <w:szCs w:val="20"/>
    </w:rPr>
  </w:style>
  <w:style w:type="paragraph" w:styleId="Encabezado">
    <w:name w:val="header"/>
    <w:basedOn w:val="Normal"/>
    <w:uiPriority w:val="99"/>
    <w:unhideWhenUsed/>
    <w:rsid w:val="23D56FD9"/>
    <w:pPr>
      <w:tabs>
        <w:tab w:val="center" w:pos="4680"/>
        <w:tab w:val="right" w:pos="9360"/>
      </w:tabs>
      <w:spacing w:after="0" w:line="240" w:lineRule="auto"/>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Pr>
      <w:color w:val="467886" w:themeColor="hyperlink"/>
      <w:u w:val="single"/>
    </w:rPr>
  </w:style>
  <w:style w:type="character" w:customStyle="1" w:styleId="Ttulo3Car">
    <w:name w:val="Título 3 Car"/>
    <w:link w:val="Ttulo3"/>
    <w:uiPriority w:val="9"/>
    <w:rsid w:val="4043ED15"/>
    <w:rPr>
      <w:rFonts w:ascii="Times New Roman" w:eastAsia="Times New Roman" w:hAnsi="Times New Roman" w:cs="Times New Roman"/>
      <w:b/>
      <w:bCs/>
      <w:i w:val="0"/>
      <w:iCs w:val="0"/>
      <w:strike w:val="0"/>
      <w:dstrike w:val="0"/>
      <w:noProof w:val="0"/>
      <w:color w:val="000000" w:themeColor="text1"/>
      <w:sz w:val="24"/>
      <w:szCs w:val="24"/>
      <w:u w:val="none"/>
      <w:lang w:val="es-ES"/>
    </w:rPr>
  </w:style>
  <w:style w:type="character" w:styleId="Refdecomentario">
    <w:name w:val="annotation reference"/>
    <w:basedOn w:val="Fuentedeprrafopredeter"/>
    <w:uiPriority w:val="99"/>
    <w:semiHidden/>
    <w:unhideWhenUsed/>
    <w:rsid w:val="00977D91"/>
    <w:rPr>
      <w:sz w:val="16"/>
      <w:szCs w:val="16"/>
    </w:rPr>
  </w:style>
  <w:style w:type="paragraph" w:styleId="Textocomentario">
    <w:name w:val="annotation text"/>
    <w:basedOn w:val="Normal"/>
    <w:link w:val="TextocomentarioCar"/>
    <w:uiPriority w:val="99"/>
    <w:semiHidden/>
    <w:unhideWhenUsed/>
    <w:rsid w:val="00977D9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77D91"/>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977D91"/>
    <w:rPr>
      <w:b/>
      <w:bCs/>
    </w:rPr>
  </w:style>
  <w:style w:type="character" w:customStyle="1" w:styleId="AsuntodelcomentarioCar">
    <w:name w:val="Asunto del comentario Car"/>
    <w:basedOn w:val="TextocomentarioCar"/>
    <w:link w:val="Asuntodelcomentario"/>
    <w:uiPriority w:val="99"/>
    <w:semiHidden/>
    <w:rsid w:val="00977D91"/>
    <w:rPr>
      <w:rFonts w:ascii="Times New Roman" w:eastAsia="Times New Roman" w:hAnsi="Times New Roman" w:cs="Times New Roman"/>
      <w:b/>
      <w:bCs/>
      <w:sz w:val="20"/>
      <w:szCs w:val="20"/>
      <w:lang w:val="es-MX"/>
    </w:rPr>
  </w:style>
  <w:style w:type="character" w:styleId="Mencinsinresolver">
    <w:name w:val="Unresolved Mention"/>
    <w:basedOn w:val="Fuentedeprrafopredeter"/>
    <w:uiPriority w:val="99"/>
    <w:semiHidden/>
    <w:unhideWhenUsed/>
    <w:rsid w:val="002C2D82"/>
    <w:rPr>
      <w:color w:val="605E5C"/>
      <w:shd w:val="clear" w:color="auto" w:fill="E1DFDD"/>
    </w:rPr>
  </w:style>
  <w:style w:type="character" w:styleId="Hipervnculovisitado">
    <w:name w:val="FollowedHyperlink"/>
    <w:basedOn w:val="Fuentedeprrafopredeter"/>
    <w:uiPriority w:val="99"/>
    <w:semiHidden/>
    <w:unhideWhenUsed/>
    <w:rsid w:val="002A54A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94513">
      <w:bodyDiv w:val="1"/>
      <w:marLeft w:val="0"/>
      <w:marRight w:val="0"/>
      <w:marTop w:val="0"/>
      <w:marBottom w:val="0"/>
      <w:divBdr>
        <w:top w:val="none" w:sz="0" w:space="0" w:color="auto"/>
        <w:left w:val="none" w:sz="0" w:space="0" w:color="auto"/>
        <w:bottom w:val="none" w:sz="0" w:space="0" w:color="auto"/>
        <w:right w:val="none" w:sz="0" w:space="0" w:color="auto"/>
      </w:divBdr>
    </w:div>
    <w:div w:id="209077502">
      <w:bodyDiv w:val="1"/>
      <w:marLeft w:val="0"/>
      <w:marRight w:val="0"/>
      <w:marTop w:val="0"/>
      <w:marBottom w:val="0"/>
      <w:divBdr>
        <w:top w:val="none" w:sz="0" w:space="0" w:color="auto"/>
        <w:left w:val="none" w:sz="0" w:space="0" w:color="auto"/>
        <w:bottom w:val="none" w:sz="0" w:space="0" w:color="auto"/>
        <w:right w:val="none" w:sz="0" w:space="0" w:color="auto"/>
      </w:divBdr>
    </w:div>
    <w:div w:id="225915395">
      <w:bodyDiv w:val="1"/>
      <w:marLeft w:val="0"/>
      <w:marRight w:val="0"/>
      <w:marTop w:val="0"/>
      <w:marBottom w:val="0"/>
      <w:divBdr>
        <w:top w:val="none" w:sz="0" w:space="0" w:color="auto"/>
        <w:left w:val="none" w:sz="0" w:space="0" w:color="auto"/>
        <w:bottom w:val="none" w:sz="0" w:space="0" w:color="auto"/>
        <w:right w:val="none" w:sz="0" w:space="0" w:color="auto"/>
      </w:divBdr>
    </w:div>
    <w:div w:id="270357605">
      <w:bodyDiv w:val="1"/>
      <w:marLeft w:val="0"/>
      <w:marRight w:val="0"/>
      <w:marTop w:val="0"/>
      <w:marBottom w:val="0"/>
      <w:divBdr>
        <w:top w:val="none" w:sz="0" w:space="0" w:color="auto"/>
        <w:left w:val="none" w:sz="0" w:space="0" w:color="auto"/>
        <w:bottom w:val="none" w:sz="0" w:space="0" w:color="auto"/>
        <w:right w:val="none" w:sz="0" w:space="0" w:color="auto"/>
      </w:divBdr>
    </w:div>
    <w:div w:id="570195743">
      <w:bodyDiv w:val="1"/>
      <w:marLeft w:val="0"/>
      <w:marRight w:val="0"/>
      <w:marTop w:val="0"/>
      <w:marBottom w:val="0"/>
      <w:divBdr>
        <w:top w:val="none" w:sz="0" w:space="0" w:color="auto"/>
        <w:left w:val="none" w:sz="0" w:space="0" w:color="auto"/>
        <w:bottom w:val="none" w:sz="0" w:space="0" w:color="auto"/>
        <w:right w:val="none" w:sz="0" w:space="0" w:color="auto"/>
      </w:divBdr>
    </w:div>
    <w:div w:id="634064065">
      <w:bodyDiv w:val="1"/>
      <w:marLeft w:val="0"/>
      <w:marRight w:val="0"/>
      <w:marTop w:val="0"/>
      <w:marBottom w:val="0"/>
      <w:divBdr>
        <w:top w:val="none" w:sz="0" w:space="0" w:color="auto"/>
        <w:left w:val="none" w:sz="0" w:space="0" w:color="auto"/>
        <w:bottom w:val="none" w:sz="0" w:space="0" w:color="auto"/>
        <w:right w:val="none" w:sz="0" w:space="0" w:color="auto"/>
      </w:divBdr>
    </w:div>
    <w:div w:id="745417034">
      <w:bodyDiv w:val="1"/>
      <w:marLeft w:val="0"/>
      <w:marRight w:val="0"/>
      <w:marTop w:val="0"/>
      <w:marBottom w:val="0"/>
      <w:divBdr>
        <w:top w:val="none" w:sz="0" w:space="0" w:color="auto"/>
        <w:left w:val="none" w:sz="0" w:space="0" w:color="auto"/>
        <w:bottom w:val="none" w:sz="0" w:space="0" w:color="auto"/>
        <w:right w:val="none" w:sz="0" w:space="0" w:color="auto"/>
      </w:divBdr>
    </w:div>
    <w:div w:id="972756410">
      <w:bodyDiv w:val="1"/>
      <w:marLeft w:val="0"/>
      <w:marRight w:val="0"/>
      <w:marTop w:val="0"/>
      <w:marBottom w:val="0"/>
      <w:divBdr>
        <w:top w:val="none" w:sz="0" w:space="0" w:color="auto"/>
        <w:left w:val="none" w:sz="0" w:space="0" w:color="auto"/>
        <w:bottom w:val="none" w:sz="0" w:space="0" w:color="auto"/>
        <w:right w:val="none" w:sz="0" w:space="0" w:color="auto"/>
      </w:divBdr>
    </w:div>
    <w:div w:id="1605259510">
      <w:bodyDiv w:val="1"/>
      <w:marLeft w:val="0"/>
      <w:marRight w:val="0"/>
      <w:marTop w:val="0"/>
      <w:marBottom w:val="0"/>
      <w:divBdr>
        <w:top w:val="none" w:sz="0" w:space="0" w:color="auto"/>
        <w:left w:val="none" w:sz="0" w:space="0" w:color="auto"/>
        <w:bottom w:val="none" w:sz="0" w:space="0" w:color="auto"/>
        <w:right w:val="none" w:sz="0" w:space="0" w:color="auto"/>
      </w:divBdr>
    </w:div>
    <w:div w:id="207554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ZROUG_Ge1y0" TargetMode="External"/><Relationship Id="rId18" Type="http://schemas.openxmlformats.org/officeDocument/2006/relationships/hyperlink" Target="https://www.comisiondelaverdad.co/dinamicas-capitulo-1" TargetMode="External"/><Relationship Id="rId26" Type="http://schemas.openxmlformats.org/officeDocument/2006/relationships/hyperlink" Target="https://www.youtube.com/watch?v=pwr2fujNfJ8&amp;list=PLyzj0UDWZhCXvyNYGwtK9iR4JVCpQ_TWq&amp;index=17" TargetMode="External"/><Relationship Id="rId39" Type="http://schemas.openxmlformats.org/officeDocument/2006/relationships/hyperlink" Target="https://www.youtube.com/watch?v=MhTPLvP2fVE" TargetMode="External"/><Relationship Id="rId3" Type="http://schemas.openxmlformats.org/officeDocument/2006/relationships/styles" Target="styles.xml"/><Relationship Id="rId21" Type="http://schemas.openxmlformats.org/officeDocument/2006/relationships/hyperlink" Target="https://www.youtube.com/watch?v=XjUoiR2_YjE" TargetMode="External"/><Relationship Id="rId34" Type="http://schemas.openxmlformats.org/officeDocument/2006/relationships/hyperlink" Target="https://www.youtube.com/watch?v=UMdZ_8N7BIw" TargetMode="External"/><Relationship Id="rId42" Type="http://schemas.openxmlformats.org/officeDocument/2006/relationships/hyperlink" Target="https://www.youtube.com/watch?v=H0xAlFPC5ak&amp;t=3s"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rjD-iU8SiXk" TargetMode="External"/><Relationship Id="rId25" Type="http://schemas.openxmlformats.org/officeDocument/2006/relationships/hyperlink" Target="https://www.youtube.com/watch?v=sQoW_LSlvUM&amp;list=PLyzj0UDWZhCXvyNYGwtK9iR4JVCpQ_TWq&amp;index=12" TargetMode="External"/><Relationship Id="rId33" Type="http://schemas.openxmlformats.org/officeDocument/2006/relationships/hyperlink" Target="https://www.youtube.com/watch?v=0khKL3tTOTs" TargetMode="External"/><Relationship Id="rId38" Type="http://schemas.openxmlformats.org/officeDocument/2006/relationships/hyperlink" Target="https://web.comisiondelaverdad.co/actualidad/noticias/canciones-comision-verdad-colombia" TargetMode="External"/><Relationship Id="rId46" Type="http://schemas.openxmlformats.org/officeDocument/2006/relationships/hyperlink" Target="http://hdl.handle.net/20.500.12209/12959" TargetMode="External"/><Relationship Id="rId2" Type="http://schemas.openxmlformats.org/officeDocument/2006/relationships/numbering" Target="numbering.xml"/><Relationship Id="rId16" Type="http://schemas.openxmlformats.org/officeDocument/2006/relationships/hyperlink" Target="https://www.comisiondelaverdad.co/dinamicas-capitulo-1" TargetMode="External"/><Relationship Id="rId20" Type="http://schemas.openxmlformats.org/officeDocument/2006/relationships/hyperlink" Target="https://www.youtube.com/watch?v=z6jQ3gqt95k" TargetMode="External"/><Relationship Id="rId29" Type="http://schemas.openxmlformats.org/officeDocument/2006/relationships/hyperlink" Target="https://www.comisiondelaverdad.co/hallazgos-y-recomendaciones-1" TargetMode="External"/><Relationship Id="rId41" Type="http://schemas.openxmlformats.org/officeDocument/2006/relationships/hyperlink" Target="https://archivo.comisiondelaverdad.co/explora/detalle/1823511-FS-495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nwyS7otcwiU&amp;list=PLyzj0UDWZhCXvyNYGwtK9iR4JVCpQ_TWq&amp;index=11" TargetMode="External"/><Relationship Id="rId32" Type="http://schemas.openxmlformats.org/officeDocument/2006/relationships/hyperlink" Target="https://www.youtube.com/watch?v=DkFJE8ZdeG8" TargetMode="External"/><Relationship Id="rId37" Type="http://schemas.openxmlformats.org/officeDocument/2006/relationships/hyperlink" Target="https://youtube.com/playlist?list=PLyzj0UDWZhCXLEezxiiOOMCwW1PGT8duz&amp;si=NKyJRk_7cXbTBgWD" TargetMode="External"/><Relationship Id="rId40" Type="http://schemas.openxmlformats.org/officeDocument/2006/relationships/image" Target="media/image5.png"/><Relationship Id="rId45" Type="http://schemas.openxmlformats.org/officeDocument/2006/relationships/hyperlink" Target="https://www.scielo.org.ar/scielo.php?script=sci_arttext&amp;pid=S1851-31232011000100009&amp;lng=es&amp;tlng=es" TargetMode="External"/><Relationship Id="rId5" Type="http://schemas.openxmlformats.org/officeDocument/2006/relationships/webSettings" Target="webSettings.xml"/><Relationship Id="rId15" Type="http://schemas.openxmlformats.org/officeDocument/2006/relationships/hyperlink" Target="https://www.youtube.com/watch?v=dsU0VwoHzsc" TargetMode="External"/><Relationship Id="rId23" Type="http://schemas.openxmlformats.org/officeDocument/2006/relationships/hyperlink" Target="https://www.youtube.com/watch?v=j5DpttUOIY0&amp;list=PLyzj0UDWZhCXvyNYGwtK9iR4JVCpQ_TWq&amp;index=10" TargetMode="External"/><Relationship Id="rId28" Type="http://schemas.openxmlformats.org/officeDocument/2006/relationships/hyperlink" Target="https://www.youtube.com/watch?v=pMycY8ecz5w" TargetMode="External"/><Relationship Id="rId36" Type="http://schemas.openxmlformats.org/officeDocument/2006/relationships/hyperlink" Target="https://www.youtube.com/watch?v=JmUJ5S83u6s" TargetMode="Externa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youtube.com/watch?v=pMycY8ecz5w" TargetMode="External"/><Relationship Id="rId31" Type="http://schemas.openxmlformats.org/officeDocument/2006/relationships/hyperlink" Target="https://www.youtube.com/watch?v=V6eabs4xEuM" TargetMode="External"/><Relationship Id="rId44" Type="http://schemas.openxmlformats.org/officeDocument/2006/relationships/hyperlink" Target="https://www.youtube.com/watch?v=zvMLv8Vv_mM&amp;t=30s" TargetMode="External"/><Relationship Id="rId4" Type="http://schemas.openxmlformats.org/officeDocument/2006/relationships/settings" Target="settings.xml"/><Relationship Id="rId9" Type="http://schemas.openxmlformats.org/officeDocument/2006/relationships/hyperlink" Target="https://www.youtube.com/watch?v=XnG43F5MhKA" TargetMode="External"/><Relationship Id="rId14" Type="http://schemas.openxmlformats.org/officeDocument/2006/relationships/hyperlink" Target="https://www.youtube.com/watch?v=e6HzUDZgejI" TargetMode="External"/><Relationship Id="rId22" Type="http://schemas.openxmlformats.org/officeDocument/2006/relationships/hyperlink" Target="https://www.youtube.com/watch?v=5ZKxJhadZt4&amp;list=PLyzj0UDWZhCXvyNYGwtK9iR4JVCpQ_TWq&amp;index=3" TargetMode="External"/><Relationship Id="rId27" Type="http://schemas.openxmlformats.org/officeDocument/2006/relationships/hyperlink" Target="https://www.youtube.com/watch?v=0jguZdeFeAs&amp;list=PLyzj0UDWZhCXvyNYGwtK9iR4JVCpQ_TWq&amp;index=19" TargetMode="External"/><Relationship Id="rId30" Type="http://schemas.openxmlformats.org/officeDocument/2006/relationships/hyperlink" Target="https://www.un.org/es/global-issues/human-rights" TargetMode="External"/><Relationship Id="rId35" Type="http://schemas.openxmlformats.org/officeDocument/2006/relationships/hyperlink" Target="https://www.youtube.com/watch?v=Y5xBPjhkrPI" TargetMode="External"/><Relationship Id="rId43" Type="http://schemas.openxmlformats.org/officeDocument/2006/relationships/hyperlink" Target="https://www.youtube.com/watch?v=DLCiB1l0FbY" TargetMode="External"/><Relationship Id="rId48" Type="http://schemas.openxmlformats.org/officeDocument/2006/relationships/footer" Target="footer1.xml"/><Relationship Id="rId8" Type="http://schemas.openxmlformats.org/officeDocument/2006/relationships/image" Target="media/image1.png"/><Relationship Id="rId51"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66390-DAA4-4326-BDC4-A0CE431C2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109</Pages>
  <Words>29536</Words>
  <Characters>167470</Characters>
  <Application>Microsoft Office Word</Application>
  <DocSecurity>0</DocSecurity>
  <Lines>3159</Lines>
  <Paragraphs>757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ALEJANDRO MOSQUERA MORENO</dc:creator>
  <cp:keywords/>
  <dc:description/>
  <cp:lastModifiedBy>HOME</cp:lastModifiedBy>
  <cp:revision>31</cp:revision>
  <dcterms:created xsi:type="dcterms:W3CDTF">2024-10-24T22:52:00Z</dcterms:created>
  <dcterms:modified xsi:type="dcterms:W3CDTF">2024-10-24T23:40:00Z</dcterms:modified>
</cp:coreProperties>
</file>