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AC" w:rsidRDefault="000A0DAC" w:rsidP="000A0DAC">
      <w:pPr>
        <w:widowControl w:val="0"/>
        <w:spacing w:line="480" w:lineRule="auto"/>
        <w:ind w:left="-20"/>
        <w:jc w:val="center"/>
        <w:rPr>
          <w:b/>
        </w:rPr>
      </w:pPr>
      <w:r>
        <w:rPr>
          <w:b/>
        </w:rPr>
        <w:t>Anexo 2: Guía de observación</w:t>
      </w:r>
    </w:p>
    <w:p w:rsidR="000A0DAC" w:rsidRDefault="000A0DAC" w:rsidP="000A0DAC">
      <w:pPr>
        <w:widowControl w:val="0"/>
        <w:numPr>
          <w:ilvl w:val="0"/>
          <w:numId w:val="1"/>
        </w:numPr>
        <w:spacing w:line="480" w:lineRule="auto"/>
      </w:pPr>
      <w:r>
        <w:t>Datos de las observadoras</w:t>
      </w:r>
    </w:p>
    <w:p w:rsidR="000A0DAC" w:rsidRDefault="000A0DAC" w:rsidP="000A0DAC">
      <w:pPr>
        <w:widowControl w:val="0"/>
        <w:spacing w:line="480" w:lineRule="auto"/>
      </w:pPr>
      <w:r>
        <w:t>Nombres:</w:t>
      </w:r>
    </w:p>
    <w:p w:rsidR="000A0DAC" w:rsidRDefault="000A0DAC" w:rsidP="000A0DAC">
      <w:pPr>
        <w:widowControl w:val="0"/>
        <w:spacing w:line="480" w:lineRule="auto"/>
      </w:pPr>
      <w:r>
        <w:t>Universidad:</w:t>
      </w:r>
    </w:p>
    <w:p w:rsidR="000A0DAC" w:rsidRDefault="000A0DAC" w:rsidP="000A0DAC">
      <w:pPr>
        <w:widowControl w:val="0"/>
        <w:spacing w:line="480" w:lineRule="auto"/>
      </w:pPr>
      <w:r>
        <w:t>Proyecto:</w:t>
      </w:r>
    </w:p>
    <w:p w:rsidR="000A0DAC" w:rsidRDefault="000A0DAC" w:rsidP="000A0DAC">
      <w:pPr>
        <w:widowControl w:val="0"/>
        <w:spacing w:line="480" w:lineRule="auto"/>
      </w:pPr>
      <w:r>
        <w:t xml:space="preserve">Asesora:  </w:t>
      </w:r>
    </w:p>
    <w:p w:rsidR="000A0DAC" w:rsidRDefault="000A0DAC" w:rsidP="000A0DAC">
      <w:pPr>
        <w:widowControl w:val="0"/>
        <w:spacing w:line="480" w:lineRule="auto"/>
      </w:pPr>
      <w:r>
        <w:t>2. Datos de la institución</w:t>
      </w:r>
    </w:p>
    <w:p w:rsidR="000A0DAC" w:rsidRDefault="000A0DAC" w:rsidP="000A0DAC">
      <w:pPr>
        <w:widowControl w:val="0"/>
        <w:spacing w:line="480" w:lineRule="auto"/>
      </w:pPr>
      <w:r>
        <w:t>Nombre:</w:t>
      </w:r>
    </w:p>
    <w:p w:rsidR="000A0DAC" w:rsidRDefault="000A0DAC" w:rsidP="000A0DAC">
      <w:pPr>
        <w:widowControl w:val="0"/>
        <w:spacing w:line="480" w:lineRule="auto"/>
      </w:pPr>
      <w:r>
        <w:t xml:space="preserve">Ubicación:                        </w:t>
      </w:r>
    </w:p>
    <w:p w:rsidR="000A0DAC" w:rsidRDefault="000A0DAC" w:rsidP="000A0DAC">
      <w:pPr>
        <w:widowControl w:val="0"/>
        <w:spacing w:line="480" w:lineRule="auto"/>
      </w:pPr>
      <w:r>
        <w:t>Estrato:</w:t>
      </w:r>
    </w:p>
    <w:p w:rsidR="000A0DAC" w:rsidRDefault="000A0DAC" w:rsidP="000A0DAC">
      <w:pPr>
        <w:widowControl w:val="0"/>
        <w:spacing w:line="480" w:lineRule="auto"/>
      </w:pPr>
      <w:r>
        <w:t>3. Datos del grupo</w:t>
      </w:r>
    </w:p>
    <w:p w:rsidR="000A0DAC" w:rsidRDefault="000A0DAC" w:rsidP="000A0DAC">
      <w:pPr>
        <w:widowControl w:val="0"/>
        <w:spacing w:line="480" w:lineRule="auto"/>
      </w:pPr>
      <w:r>
        <w:t>Profesora:</w:t>
      </w:r>
    </w:p>
    <w:p w:rsidR="000A0DAC" w:rsidRDefault="000A0DAC" w:rsidP="000A0DAC">
      <w:pPr>
        <w:widowControl w:val="0"/>
        <w:spacing w:line="480" w:lineRule="auto"/>
      </w:pPr>
      <w:r>
        <w:t>Grado:                   Jornada:</w:t>
      </w:r>
    </w:p>
    <w:p w:rsidR="000A0DAC" w:rsidRDefault="000A0DAC" w:rsidP="000A0DAC">
      <w:pPr>
        <w:widowControl w:val="0"/>
        <w:spacing w:line="480" w:lineRule="auto"/>
      </w:pPr>
      <w:r>
        <w:t xml:space="preserve">Cantidad total:                        Niños:                             Niñas:                 </w:t>
      </w:r>
    </w:p>
    <w:p w:rsidR="000A0DAC" w:rsidRDefault="000A0DAC" w:rsidP="000A0DAC">
      <w:pPr>
        <w:widowControl w:val="0"/>
        <w:spacing w:line="480" w:lineRule="auto"/>
      </w:pPr>
      <w:r>
        <w:t xml:space="preserve">Edades:   </w:t>
      </w:r>
    </w:p>
    <w:p w:rsidR="000A0DAC" w:rsidRDefault="000A0DAC" w:rsidP="000A0DAC">
      <w:pPr>
        <w:widowControl w:val="0"/>
        <w:spacing w:line="480" w:lineRule="auto"/>
        <w:rPr>
          <w:b/>
        </w:rPr>
      </w:pPr>
    </w:p>
    <w:tbl>
      <w:tblPr>
        <w:tblW w:w="891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2805"/>
        <w:gridCol w:w="1740"/>
        <w:gridCol w:w="2835"/>
      </w:tblGrid>
      <w:tr w:rsidR="000A0DAC" w:rsidTr="004E4419">
        <w:trPr>
          <w:trHeight w:val="400"/>
        </w:trPr>
        <w:tc>
          <w:tcPr>
            <w:tcW w:w="8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DAC" w:rsidRDefault="000A0DAC" w:rsidP="004E4419">
            <w:pPr>
              <w:widowControl w:val="0"/>
              <w:spacing w:line="480" w:lineRule="auto"/>
              <w:ind w:left="-20" w:firstLine="740"/>
              <w:jc w:val="center"/>
              <w:rPr>
                <w:b/>
                <w:shd w:val="clear" w:color="auto" w:fill="DEEAF6"/>
              </w:rPr>
            </w:pPr>
            <w:r>
              <w:rPr>
                <w:b/>
                <w:shd w:val="clear" w:color="auto" w:fill="DEEAF6"/>
              </w:rPr>
              <w:t>Matriz De Observación</w:t>
            </w:r>
          </w:p>
        </w:tc>
      </w:tr>
      <w:tr w:rsidR="000A0DAC" w:rsidTr="004E4419">
        <w:trPr>
          <w:trHeight w:val="500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DAC" w:rsidRDefault="000A0DAC" w:rsidP="004E4419">
            <w:pPr>
              <w:widowControl w:val="0"/>
              <w:spacing w:line="480" w:lineRule="auto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DAC" w:rsidRDefault="000A0DAC" w:rsidP="004E4419">
            <w:pPr>
              <w:widowControl w:val="0"/>
              <w:spacing w:line="480" w:lineRule="auto"/>
            </w:pPr>
            <w: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DAC" w:rsidRDefault="000A0DAC" w:rsidP="004E4419">
            <w:pPr>
              <w:widowControl w:val="0"/>
              <w:spacing w:line="480" w:lineRule="auto"/>
              <w:ind w:left="-20"/>
              <w:rPr>
                <w:b/>
              </w:rPr>
            </w:pPr>
            <w:r>
              <w:rPr>
                <w:b/>
              </w:rPr>
              <w:t>Sesión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DAC" w:rsidRDefault="000A0DAC" w:rsidP="004E4419">
            <w:pPr>
              <w:widowControl w:val="0"/>
              <w:spacing w:line="480" w:lineRule="auto"/>
              <w:ind w:left="-20" w:firstLine="740"/>
            </w:pPr>
          </w:p>
        </w:tc>
      </w:tr>
      <w:tr w:rsidR="000A0DAC" w:rsidTr="004E4419">
        <w:trPr>
          <w:trHeight w:val="480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DAC" w:rsidRDefault="000A0DAC" w:rsidP="004E4419">
            <w:pPr>
              <w:widowControl w:val="0"/>
              <w:spacing w:line="480" w:lineRule="auto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DAC" w:rsidRDefault="000A0DAC" w:rsidP="004E4419">
            <w:pPr>
              <w:widowControl w:val="0"/>
              <w:spacing w:line="480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DAC" w:rsidRDefault="000A0DAC" w:rsidP="004E4419">
            <w:pPr>
              <w:widowControl w:val="0"/>
              <w:spacing w:line="480" w:lineRule="auto"/>
              <w:ind w:left="-20"/>
              <w:rPr>
                <w:b/>
              </w:rPr>
            </w:pPr>
            <w:r>
              <w:rPr>
                <w:b/>
              </w:rPr>
              <w:t>Observadora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DAC" w:rsidRDefault="000A0DAC" w:rsidP="004E4419">
            <w:pPr>
              <w:widowControl w:val="0"/>
              <w:spacing w:line="480" w:lineRule="auto"/>
              <w:ind w:left="-20" w:firstLine="740"/>
            </w:pPr>
          </w:p>
        </w:tc>
      </w:tr>
      <w:tr w:rsidR="000A0DAC" w:rsidTr="004E4419">
        <w:trPr>
          <w:trHeight w:val="500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DAC" w:rsidRDefault="000A0DAC" w:rsidP="004E4419">
            <w:pPr>
              <w:widowControl w:val="0"/>
              <w:spacing w:line="480" w:lineRule="auto"/>
              <w:rPr>
                <w:b/>
              </w:rPr>
            </w:pPr>
            <w:r>
              <w:rPr>
                <w:b/>
              </w:rPr>
              <w:t>Hora inicio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DAC" w:rsidRDefault="000A0DAC" w:rsidP="004E4419">
            <w:pPr>
              <w:widowControl w:val="0"/>
              <w:spacing w:line="480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DAC" w:rsidRDefault="000A0DAC" w:rsidP="004E4419">
            <w:pPr>
              <w:widowControl w:val="0"/>
              <w:spacing w:line="480" w:lineRule="auto"/>
              <w:rPr>
                <w:b/>
              </w:rPr>
            </w:pPr>
            <w:r>
              <w:rPr>
                <w:b/>
              </w:rPr>
              <w:t>Hora final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DAC" w:rsidRDefault="000A0DAC" w:rsidP="004E4419">
            <w:pPr>
              <w:widowControl w:val="0"/>
              <w:spacing w:line="480" w:lineRule="auto"/>
            </w:pPr>
          </w:p>
        </w:tc>
      </w:tr>
      <w:tr w:rsidR="000A0DAC" w:rsidTr="004E4419">
        <w:trPr>
          <w:trHeight w:val="560"/>
        </w:trPr>
        <w:tc>
          <w:tcPr>
            <w:tcW w:w="891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DAC" w:rsidRDefault="000A0DAC" w:rsidP="004E4419">
            <w:pPr>
              <w:widowControl w:val="0"/>
              <w:spacing w:line="480" w:lineRule="auto"/>
              <w:ind w:left="-20" w:firstLine="740"/>
              <w:jc w:val="center"/>
              <w:rPr>
                <w:b/>
                <w:shd w:val="clear" w:color="auto" w:fill="DEEAF6"/>
              </w:rPr>
            </w:pPr>
            <w:r>
              <w:rPr>
                <w:b/>
                <w:shd w:val="clear" w:color="auto" w:fill="DEEAF6"/>
              </w:rPr>
              <w:t>Aspectos por observar</w:t>
            </w:r>
          </w:p>
        </w:tc>
      </w:tr>
      <w:tr w:rsidR="000A0DAC" w:rsidTr="004E4419">
        <w:trPr>
          <w:trHeight w:val="3080"/>
        </w:trPr>
        <w:tc>
          <w:tcPr>
            <w:tcW w:w="891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DAC" w:rsidRDefault="000A0DAC" w:rsidP="004E4419">
            <w:pPr>
              <w:widowControl w:val="0"/>
              <w:numPr>
                <w:ilvl w:val="0"/>
                <w:numId w:val="2"/>
              </w:numPr>
              <w:spacing w:line="480" w:lineRule="auto"/>
              <w:contextualSpacing/>
            </w:pPr>
            <w:r>
              <w:lastRenderedPageBreak/>
              <w:t>Qué, cómo, con quiénes, dónde, para qué.</w:t>
            </w:r>
          </w:p>
          <w:p w:rsidR="000A0DAC" w:rsidRDefault="000A0DAC" w:rsidP="004E4419">
            <w:pPr>
              <w:widowControl w:val="0"/>
              <w:numPr>
                <w:ilvl w:val="0"/>
                <w:numId w:val="2"/>
              </w:numPr>
              <w:spacing w:line="480" w:lineRule="auto"/>
              <w:contextualSpacing/>
            </w:pPr>
            <w:r>
              <w:t>Juegos que practican.</w:t>
            </w:r>
          </w:p>
          <w:p w:rsidR="000A0DAC" w:rsidRDefault="000A0DAC" w:rsidP="004E4419">
            <w:pPr>
              <w:widowControl w:val="0"/>
              <w:numPr>
                <w:ilvl w:val="0"/>
                <w:numId w:val="2"/>
              </w:numPr>
              <w:spacing w:line="480" w:lineRule="auto"/>
              <w:contextualSpacing/>
            </w:pPr>
            <w:r>
              <w:t>Diálogos que se dan.</w:t>
            </w:r>
          </w:p>
          <w:p w:rsidR="000A0DAC" w:rsidRDefault="000A0DAC" w:rsidP="004E4419">
            <w:pPr>
              <w:widowControl w:val="0"/>
              <w:numPr>
                <w:ilvl w:val="0"/>
                <w:numId w:val="2"/>
              </w:numPr>
              <w:spacing w:line="480" w:lineRule="auto"/>
              <w:contextualSpacing/>
            </w:pPr>
            <w:r>
              <w:t xml:space="preserve"> Elementos u objetos que utilizan para jugar.</w:t>
            </w:r>
          </w:p>
          <w:p w:rsidR="000A0DAC" w:rsidRDefault="000A0DAC" w:rsidP="004E4419">
            <w:pPr>
              <w:widowControl w:val="0"/>
              <w:numPr>
                <w:ilvl w:val="0"/>
                <w:numId w:val="2"/>
              </w:numPr>
              <w:spacing w:line="480" w:lineRule="auto"/>
              <w:contextualSpacing/>
            </w:pPr>
            <w:r>
              <w:t>Elementos u objetos de uso común.</w:t>
            </w:r>
          </w:p>
          <w:p w:rsidR="000A0DAC" w:rsidRDefault="000A0DAC" w:rsidP="004E4419">
            <w:pPr>
              <w:widowControl w:val="0"/>
              <w:numPr>
                <w:ilvl w:val="0"/>
                <w:numId w:val="2"/>
              </w:numPr>
              <w:spacing w:line="480" w:lineRule="auto"/>
              <w:contextualSpacing/>
            </w:pPr>
            <w:r>
              <w:t>Relaciones que se da entre los pares a partir del uso o de la pertenencia de un objeto u elemento.</w:t>
            </w:r>
          </w:p>
          <w:p w:rsidR="000A0DAC" w:rsidRDefault="000A0DAC" w:rsidP="004E4419">
            <w:pPr>
              <w:widowControl w:val="0"/>
              <w:numPr>
                <w:ilvl w:val="0"/>
                <w:numId w:val="2"/>
              </w:numPr>
              <w:spacing w:line="480" w:lineRule="auto"/>
              <w:contextualSpacing/>
            </w:pPr>
            <w:r>
              <w:t xml:space="preserve"> Material publicitario dentro y a los alrededores de la institución.</w:t>
            </w:r>
          </w:p>
        </w:tc>
      </w:tr>
      <w:tr w:rsidR="000A0DAC" w:rsidTr="004E4419">
        <w:trPr>
          <w:trHeight w:val="500"/>
        </w:trPr>
        <w:tc>
          <w:tcPr>
            <w:tcW w:w="891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DAC" w:rsidRDefault="000A0DAC" w:rsidP="004E4419">
            <w:pPr>
              <w:widowControl w:val="0"/>
              <w:spacing w:line="480" w:lineRule="auto"/>
              <w:rPr>
                <w:b/>
                <w:shd w:val="clear" w:color="auto" w:fill="DEEAF6"/>
              </w:rPr>
            </w:pPr>
            <w:r>
              <w:rPr>
                <w:b/>
                <w:shd w:val="clear" w:color="auto" w:fill="DEEAF6"/>
              </w:rPr>
              <w:t>Descripción (</w:t>
            </w:r>
            <w:proofErr w:type="spellStart"/>
            <w:r>
              <w:rPr>
                <w:b/>
                <w:shd w:val="clear" w:color="auto" w:fill="DEEAF6"/>
              </w:rPr>
              <w:t>Obs</w:t>
            </w:r>
            <w:proofErr w:type="spellEnd"/>
            <w:r>
              <w:rPr>
                <w:b/>
                <w:shd w:val="clear" w:color="auto" w:fill="DEEAF6"/>
              </w:rPr>
              <w:t>. directa)</w:t>
            </w:r>
          </w:p>
        </w:tc>
      </w:tr>
      <w:tr w:rsidR="000A0DAC" w:rsidTr="004E4419">
        <w:trPr>
          <w:trHeight w:val="540"/>
        </w:trPr>
        <w:tc>
          <w:tcPr>
            <w:tcW w:w="891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DAC" w:rsidRDefault="000A0DAC" w:rsidP="004E4419">
            <w:pPr>
              <w:widowControl w:val="0"/>
              <w:spacing w:line="480" w:lineRule="auto"/>
            </w:pPr>
            <w:r>
              <w:t xml:space="preserve"> </w:t>
            </w:r>
          </w:p>
          <w:p w:rsidR="000A0DAC" w:rsidRDefault="000A0DAC" w:rsidP="004E4419">
            <w:pPr>
              <w:widowControl w:val="0"/>
              <w:spacing w:line="480" w:lineRule="auto"/>
            </w:pPr>
          </w:p>
          <w:p w:rsidR="000A0DAC" w:rsidRDefault="000A0DAC" w:rsidP="004E4419">
            <w:pPr>
              <w:widowControl w:val="0"/>
              <w:spacing w:line="480" w:lineRule="auto"/>
            </w:pPr>
          </w:p>
        </w:tc>
      </w:tr>
      <w:tr w:rsidR="000A0DAC" w:rsidTr="004E4419">
        <w:trPr>
          <w:trHeight w:val="500"/>
        </w:trPr>
        <w:tc>
          <w:tcPr>
            <w:tcW w:w="891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DAC" w:rsidRDefault="000A0DAC" w:rsidP="004E4419">
            <w:pPr>
              <w:widowControl w:val="0"/>
              <w:spacing w:line="480" w:lineRule="auto"/>
              <w:rPr>
                <w:b/>
                <w:shd w:val="clear" w:color="auto" w:fill="DEEAF6"/>
              </w:rPr>
            </w:pPr>
            <w:r>
              <w:rPr>
                <w:b/>
                <w:shd w:val="clear" w:color="auto" w:fill="DEEAF6"/>
              </w:rPr>
              <w:t>Interpretativo</w:t>
            </w:r>
          </w:p>
        </w:tc>
      </w:tr>
      <w:tr w:rsidR="000A0DAC" w:rsidTr="004E4419">
        <w:trPr>
          <w:trHeight w:val="540"/>
        </w:trPr>
        <w:tc>
          <w:tcPr>
            <w:tcW w:w="891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DAC" w:rsidRDefault="000A0DAC" w:rsidP="004E4419">
            <w:pPr>
              <w:widowControl w:val="0"/>
              <w:spacing w:line="480" w:lineRule="auto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A0DAC" w:rsidRDefault="000A0DAC" w:rsidP="004E4419">
            <w:pPr>
              <w:widowControl w:val="0"/>
              <w:spacing w:line="480" w:lineRule="auto"/>
              <w:rPr>
                <w:b/>
              </w:rPr>
            </w:pPr>
          </w:p>
        </w:tc>
      </w:tr>
    </w:tbl>
    <w:p w:rsidR="000A0DAC" w:rsidRDefault="000A0DAC" w:rsidP="000A0DAC">
      <w:pPr>
        <w:widowControl w:val="0"/>
        <w:spacing w:line="480" w:lineRule="auto"/>
        <w:ind w:left="-20" w:firstLine="740"/>
      </w:pPr>
      <w:bookmarkStart w:id="0" w:name="_GoBack"/>
      <w:bookmarkEnd w:id="0"/>
    </w:p>
    <w:sectPr w:rsidR="000A0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4E57"/>
    <w:multiLevelType w:val="multilevel"/>
    <w:tmpl w:val="2A7AD00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9D658C2"/>
    <w:multiLevelType w:val="multilevel"/>
    <w:tmpl w:val="C2FE23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31733D24"/>
    <w:multiLevelType w:val="multilevel"/>
    <w:tmpl w:val="97CA847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50"/>
    <w:rsid w:val="000A0DAC"/>
    <w:rsid w:val="00141850"/>
    <w:rsid w:val="00A1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4775BA-8A30-4A05-9D3B-E157320A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D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718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Educacion</dc:creator>
  <cp:keywords/>
  <dc:description/>
  <cp:lastModifiedBy>Facultad Educacion</cp:lastModifiedBy>
  <cp:revision>2</cp:revision>
  <dcterms:created xsi:type="dcterms:W3CDTF">2017-12-05T15:54:00Z</dcterms:created>
  <dcterms:modified xsi:type="dcterms:W3CDTF">2017-12-05T15:56:00Z</dcterms:modified>
</cp:coreProperties>
</file>